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7F05">
        <w:rPr>
          <w:rFonts w:ascii="Times New Roman" w:hAnsi="Times New Roman" w:hint="default"/>
          <w:b/>
          <w:sz w:val="28"/>
          <w:szCs w:val="28"/>
          <w:lang w:val="ru-RU"/>
        </w:rPr>
        <w:t>СОГЛАШЕНИЕ</w:t>
      </w:r>
      <w:r w:rsidRP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МЕЖДУ</w:t>
      </w:r>
    </w:p>
    <w:p w:rsidR="00627F05" w:rsidRPr="00627F05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8"/>
          <w:szCs w:val="28"/>
          <w:lang w:val="ru-RU"/>
        </w:rPr>
      </w:pPr>
      <w:r w:rsidRPr="00627F05">
        <w:rPr>
          <w:rFonts w:ascii="Times New Roman" w:hAnsi="Times New Roman" w:hint="default"/>
          <w:b/>
          <w:sz w:val="28"/>
          <w:szCs w:val="28"/>
          <w:lang w:val="ru-RU"/>
        </w:rPr>
        <w:t>СЛОВАЦКОЙ</w:t>
      </w:r>
      <w:r w:rsidRP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РЕСПУБЛИКОЙ</w:t>
      </w:r>
    </w:p>
    <w:p w:rsid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7F05">
        <w:rPr>
          <w:rFonts w:ascii="Times New Roman" w:hAnsi="Times New Roman" w:hint="default"/>
          <w:b/>
          <w:sz w:val="28"/>
          <w:szCs w:val="28"/>
          <w:lang w:val="ru-RU"/>
        </w:rPr>
        <w:t>И</w:t>
      </w: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>МЕЖДУНАРОДНЫМ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ИНВЕСТИЦИОННЫМ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БАНКОМ</w:t>
      </w: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>ОБ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ОТКРЫТИИ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ОТДЕЛЕНИЯ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МЕЖДУНАРОДНОГО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ИНВЕСТИЦИОННОГО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БАНКА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В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СЛОВАЦКОЙ</w:t>
      </w:r>
      <w:r w:rsidRPr="00627F05" w:rsidR="00627F05">
        <w:rPr>
          <w:rFonts w:ascii="Times New Roman" w:hAnsi="Times New Roman" w:hint="default"/>
          <w:b/>
          <w:sz w:val="28"/>
          <w:szCs w:val="28"/>
          <w:lang w:val="ru-RU"/>
        </w:rPr>
        <w:t xml:space="preserve"> РЕСПУБЛИКЕ</w:t>
      </w:r>
    </w:p>
    <w:p w:rsidR="00397B37" w:rsidRPr="00627F05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27F05" w:rsidRPr="00DE0EB0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B37" w:rsidRPr="001D035B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>СЛОВАЦКАЯ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РЕСПУБЛИКА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C7AF6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1D035B" w:rsidR="001D03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>МЕЖДУНАРОДНЫЙ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ИНВЕСТИЦИОННЫЙ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БАНК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(далее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>–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 xml:space="preserve"> «Банк»</w:t>
      </w:r>
      <w:r w:rsidRPr="00627F05" w:rsidR="001D035B">
        <w:rPr>
          <w:rFonts w:ascii="Times New Roman" w:hAnsi="Times New Roman" w:hint="default"/>
          <w:sz w:val="24"/>
          <w:szCs w:val="24"/>
          <w:lang w:val="ru-RU"/>
        </w:rPr>
        <w:t>)</w:t>
      </w:r>
      <w:r w:rsidRPr="00627F05">
        <w:rPr>
          <w:rFonts w:ascii="Times New Roman" w:hAnsi="Times New Roman"/>
          <w:sz w:val="24"/>
          <w:szCs w:val="24"/>
          <w:lang w:val="ru-RU"/>
        </w:rPr>
        <w:t>,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3B5AB8">
        <w:rPr>
          <w:rFonts w:ascii="Times New Roman" w:hAnsi="Times New Roman" w:hint="default"/>
          <w:sz w:val="24"/>
          <w:szCs w:val="24"/>
          <w:lang w:val="ru-RU"/>
        </w:rPr>
        <w:t>РУКОВОДСТВУЯСЬ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ашени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>ем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Международного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инвестиционного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(далее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–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«Соглашение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Банка»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)</w:t>
      </w:r>
      <w:r w:rsidRPr="00627F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E95143">
        <w:rPr>
          <w:rFonts w:ascii="Times New Roman" w:hAnsi="Times New Roman" w:hint="default"/>
          <w:sz w:val="24"/>
          <w:szCs w:val="24"/>
          <w:lang w:val="ru-RU"/>
        </w:rPr>
        <w:t>от</w:t>
      </w:r>
      <w:r w:rsidRPr="00627F05" w:rsidR="00E95143">
        <w:rPr>
          <w:rFonts w:ascii="Times New Roman" w:hAnsi="Times New Roman" w:hint="default"/>
          <w:sz w:val="24"/>
          <w:szCs w:val="24"/>
          <w:lang w:val="ru-RU"/>
        </w:rPr>
        <w:t xml:space="preserve"> 10 июля</w:t>
      </w:r>
      <w:r w:rsidRPr="00627F05" w:rsidR="00E95143">
        <w:rPr>
          <w:rFonts w:ascii="Times New Roman" w:hAnsi="Times New Roman" w:hint="default"/>
          <w:sz w:val="24"/>
          <w:szCs w:val="24"/>
          <w:lang w:val="ru-RU"/>
        </w:rPr>
        <w:t xml:space="preserve"> 1970 г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ода</w:t>
      </w:r>
      <w:r w:rsidRPr="00627F05" w:rsidR="009F6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Уставом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Международного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инвестиционного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>, являющимся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неотъемлемой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частью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>
        <w:rPr>
          <w:rFonts w:ascii="Times New Roman" w:hAnsi="Times New Roman"/>
          <w:sz w:val="24"/>
          <w:szCs w:val="24"/>
          <w:lang w:val="ru-RU"/>
        </w:rPr>
        <w:t>,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 xml:space="preserve"> изменениями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>, внес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>енными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 xml:space="preserve"> Протоколом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об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изменении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Международного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инвестиционного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, а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также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Устава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этого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, подписанным</w:t>
      </w:r>
      <w:r w:rsidRPr="00627F05" w:rsidR="006A15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Москве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>20 декабря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 xml:space="preserve"> 1990 года,</w:t>
      </w:r>
    </w:p>
    <w:p w:rsidR="00227E5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227E57">
        <w:rPr>
          <w:rFonts w:ascii="Times New Roman" w:hAnsi="Times New Roman" w:hint="default"/>
          <w:sz w:val="24"/>
          <w:szCs w:val="24"/>
          <w:lang w:val="ru-RU"/>
        </w:rPr>
        <w:t>ПРИНИМАЯ</w:t>
      </w:r>
      <w:r w:rsidRPr="00627F05" w:rsidR="00227E57">
        <w:rPr>
          <w:rFonts w:ascii="Times New Roman" w:hAnsi="Times New Roman" w:hint="default"/>
          <w:sz w:val="24"/>
          <w:szCs w:val="24"/>
          <w:lang w:val="ru-RU"/>
        </w:rPr>
        <w:t xml:space="preserve"> ВО</w:t>
      </w:r>
      <w:r w:rsidRPr="00627F05" w:rsidR="00227E57">
        <w:rPr>
          <w:rFonts w:ascii="Times New Roman" w:hAnsi="Times New Roman" w:hint="default"/>
          <w:sz w:val="24"/>
          <w:szCs w:val="24"/>
          <w:lang w:val="ru-RU"/>
        </w:rPr>
        <w:t xml:space="preserve"> ВНИМАНИЕ</w:t>
      </w:r>
      <w:r w:rsidRPr="00627F05" w:rsidR="00227E5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>Протокол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о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внесении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изменений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Соглашение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Международ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>ного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инвестицио</w:t>
      </w:r>
      <w:r w:rsidRPr="00627F05" w:rsidR="007F0063">
        <w:rPr>
          <w:rFonts w:ascii="Times New Roman" w:hAnsi="Times New Roman" w:hint="default"/>
          <w:sz w:val="24"/>
          <w:szCs w:val="24"/>
          <w:lang w:val="ru-RU"/>
        </w:rPr>
        <w:t>н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>ного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его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Устав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>, подписанный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Республикой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Гаване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9F636A">
        <w:rPr>
          <w:rFonts w:ascii="Times New Roman" w:hAnsi="Times New Roman"/>
          <w:sz w:val="24"/>
          <w:szCs w:val="24"/>
          <w:lang w:val="ru-RU"/>
        </w:rPr>
        <w:t>8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мая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2014 года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(далее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>–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 xml:space="preserve"> «Протокол»</w:t>
      </w:r>
      <w:r w:rsidRPr="00627F05" w:rsidR="00707292">
        <w:rPr>
          <w:rFonts w:ascii="Times New Roman" w:hAnsi="Times New Roman" w:hint="default"/>
          <w:sz w:val="24"/>
          <w:szCs w:val="24"/>
          <w:lang w:val="ru-RU"/>
        </w:rPr>
        <w:t>),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включающий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новую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редакцию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1D75C2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1D75C2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9F6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Банка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>вместе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новой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редакцией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Устава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(далее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>–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D75C2">
        <w:rPr>
          <w:rFonts w:ascii="Times New Roman" w:hAnsi="Times New Roman" w:hint="default"/>
          <w:sz w:val="24"/>
          <w:szCs w:val="24"/>
          <w:lang w:val="ru-RU"/>
        </w:rPr>
        <w:t>«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>Новая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редакция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образо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>вании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1D75C2">
        <w:rPr>
          <w:rFonts w:ascii="Times New Roman" w:hAnsi="Times New Roman" w:hint="default"/>
          <w:sz w:val="24"/>
          <w:szCs w:val="24"/>
          <w:lang w:val="ru-RU"/>
        </w:rPr>
        <w:t>»</w:t>
      </w:r>
      <w:r w:rsidRPr="00627F05" w:rsidR="00716B7F">
        <w:rPr>
          <w:rFonts w:ascii="Times New Roman" w:hAnsi="Times New Roman"/>
          <w:sz w:val="24"/>
          <w:szCs w:val="24"/>
          <w:lang w:val="ru-RU"/>
        </w:rPr>
        <w:t>),</w:t>
      </w:r>
    </w:p>
    <w:p w:rsidR="00DB5DBB" w:rsidRPr="00627F05" w:rsidP="00E100D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УЧ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>ИТЫВАЯ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>, что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C7AF6">
        <w:rPr>
          <w:rFonts w:ascii="Times New Roman" w:hAnsi="Times New Roman" w:hint="default"/>
          <w:sz w:val="24"/>
          <w:szCs w:val="24"/>
          <w:lang w:val="ru-RU"/>
        </w:rPr>
        <w:t>Совет</w:t>
      </w:r>
      <w:r w:rsidRPr="00627F05" w:rsidR="00FC7AF6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FC7AF6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FC7AF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24893">
        <w:rPr>
          <w:rFonts w:ascii="Times New Roman" w:hAnsi="Times New Roman" w:hint="default"/>
          <w:sz w:val="24"/>
          <w:szCs w:val="24"/>
          <w:lang w:val="ru-RU"/>
        </w:rPr>
        <w:t>П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равительство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>Словацк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ой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Р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еспублик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одобрили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открытие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Республике,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ЖЕЛА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>Я</w:t>
      </w:r>
      <w:r w:rsidRPr="00627F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>заключить</w:t>
      </w:r>
      <w:r w:rsidRPr="00627F05" w:rsidR="00024F1D">
        <w:rPr>
          <w:rFonts w:ascii="Times New Roman" w:hAnsi="Times New Roman" w:hint="default"/>
          <w:sz w:val="24"/>
          <w:szCs w:val="24"/>
          <w:lang w:val="ru-RU"/>
        </w:rPr>
        <w:t xml:space="preserve"> соглаш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>ение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 xml:space="preserve"> относительно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>открытия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>осуществления</w:t>
      </w:r>
      <w:r w:rsidRPr="00627F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E27426">
        <w:rPr>
          <w:rFonts w:ascii="Times New Roman" w:hAnsi="Times New Roman" w:hint="default"/>
          <w:sz w:val="24"/>
          <w:szCs w:val="24"/>
          <w:lang w:val="ru-RU"/>
        </w:rPr>
        <w:t>деятельности</w:t>
      </w:r>
      <w:r w:rsidRPr="00627F05" w:rsidR="00E2742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24893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627F05" w:rsidR="008160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Банка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Республике,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DE0EB0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СОГЛА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СИЛИСЬ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="00DE0EB0">
        <w:rPr>
          <w:rFonts w:ascii="Times New Roman" w:hAnsi="Times New Roman" w:hint="default"/>
          <w:sz w:val="24"/>
          <w:szCs w:val="24"/>
          <w:lang w:val="ru-RU"/>
        </w:rPr>
        <w:t>о</w:t>
      </w:r>
      <w:r w:rsidR="00DE0EB0">
        <w:rPr>
          <w:rFonts w:ascii="Times New Roman" w:hAnsi="Times New Roman" w:hint="default"/>
          <w:sz w:val="24"/>
          <w:szCs w:val="24"/>
          <w:lang w:val="ru-RU"/>
        </w:rPr>
        <w:t xml:space="preserve"> нижеследующем</w:t>
      </w:r>
      <w:r w:rsidR="00DE0EB0">
        <w:rPr>
          <w:rFonts w:ascii="Times New Roman" w:hAnsi="Times New Roman" w:hint="default"/>
          <w:sz w:val="24"/>
          <w:szCs w:val="24"/>
          <w:lang w:val="ru-RU"/>
        </w:rPr>
        <w:t>:</w:t>
      </w:r>
    </w:p>
    <w:p w:rsidR="00FE04FA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65478" w:rsidRPr="00965478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1</w:t>
      </w:r>
    </w:p>
    <w:p w:rsidR="00397B37" w:rsidRPr="00627F05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07611" w:rsidRPr="00627F05" w:rsidP="00E100D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Местопребыванием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710E2">
        <w:rPr>
          <w:rFonts w:ascii="Times New Roman" w:hAnsi="Times New Roman" w:hint="default"/>
          <w:sz w:val="24"/>
          <w:szCs w:val="24"/>
          <w:lang w:val="ru-RU"/>
        </w:rPr>
        <w:t>О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>тделени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>я</w:t>
      </w:r>
      <w:r w:rsidRPr="00627F05" w:rsidR="008160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Банка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(далее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–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«</w:t>
      </w:r>
      <w:r w:rsidRPr="00627F05" w:rsidR="00317C02">
        <w:rPr>
          <w:rFonts w:ascii="Times New Roman" w:hAnsi="Times New Roman" w:hint="default"/>
          <w:sz w:val="24"/>
          <w:szCs w:val="24"/>
          <w:lang w:val="ru-RU"/>
        </w:rPr>
        <w:t>Отделение»</w:t>
      </w:r>
      <w:r w:rsidRPr="00627F05" w:rsidR="00317C02">
        <w:rPr>
          <w:rFonts w:ascii="Times New Roman" w:hAnsi="Times New Roman" w:hint="default"/>
          <w:sz w:val="24"/>
          <w:szCs w:val="24"/>
          <w:lang w:val="ru-RU"/>
        </w:rPr>
        <w:t>)</w:t>
      </w:r>
      <w:r w:rsidRPr="00627F05" w:rsidR="00636B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является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город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Братислав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. 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>Об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адресе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его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изменении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Банк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уведомляет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компетентные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органы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Республики.</w:t>
      </w:r>
    </w:p>
    <w:p w:rsidR="00FE04FA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Целью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>открытия</w:t>
      </w:r>
      <w:r w:rsidRPr="00627F05" w:rsidR="00FD5C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является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поиск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возможностей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экономического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сотрудничества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всесторонне</w:t>
      </w:r>
      <w:r w:rsidRPr="00627F05" w:rsidR="0041232F">
        <w:rPr>
          <w:rFonts w:ascii="Times New Roman" w:hAnsi="Times New Roman" w:hint="default"/>
          <w:sz w:val="24"/>
          <w:szCs w:val="24"/>
          <w:lang w:val="ru-RU"/>
        </w:rPr>
        <w:t>е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содействие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развитию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деятельности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>на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территории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стран-членов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Европейского</w:t>
      </w:r>
      <w:r w:rsidRPr="00627F05" w:rsidR="009A31D2">
        <w:rPr>
          <w:rFonts w:ascii="Times New Roman" w:hAnsi="Times New Roman" w:hint="default"/>
          <w:sz w:val="24"/>
          <w:szCs w:val="24"/>
          <w:lang w:val="ru-RU"/>
        </w:rPr>
        <w:t xml:space="preserve"> союза.</w:t>
      </w:r>
    </w:p>
    <w:p w:rsidR="00716B7F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97B" w:rsidRPr="00DE0EB0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3. Банк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полной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мере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несет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все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расходы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, связанные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деятель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ностью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Отделения.</w:t>
      </w:r>
    </w:p>
    <w:p w:rsidR="00716B7F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965478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2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>О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>тделении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могут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зависимости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потребностей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работать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один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или</w:t>
      </w:r>
      <w:r w:rsidRPr="00627F05" w:rsidR="006127D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>более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сотрудников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627F05" w:rsidR="007576D6">
        <w:rPr>
          <w:rFonts w:ascii="Times New Roman" w:hAnsi="Times New Roman" w:hint="default"/>
          <w:sz w:val="24"/>
          <w:szCs w:val="24"/>
          <w:lang w:val="ru-RU"/>
        </w:rPr>
        <w:t>командированных</w:t>
      </w:r>
      <w:r w:rsidRPr="00627F05" w:rsidR="007576D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>из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штаб-квартиры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>, других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отделений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или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сотрудников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>, нанятых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 w:rsidR="004135A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>Отделение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>возглавляется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 xml:space="preserve"> ди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>ректором</w:t>
      </w:r>
      <w:r w:rsidRPr="00627F05" w:rsidR="00D8793A">
        <w:rPr>
          <w:rFonts w:ascii="Times New Roman" w:hAnsi="Times New Roman"/>
          <w:sz w:val="24"/>
          <w:szCs w:val="24"/>
          <w:lang w:val="ru-RU"/>
        </w:rPr>
        <w:t>,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 xml:space="preserve"> который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вместе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другим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персоналом</w:t>
      </w:r>
      <w:r w:rsidRPr="00627F05" w:rsidR="00D8793A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 xml:space="preserve"> назначается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 xml:space="preserve"> Банком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 xml:space="preserve"> из</w:t>
      </w:r>
      <w:r w:rsidRPr="00627F05" w:rsidR="001C3F8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>квалифицированных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специалистов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>, преимущественно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из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граждан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стран-членов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Банка.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назначении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>всех</w:t>
      </w:r>
      <w:r w:rsidRPr="00627F05" w:rsidR="003B2B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FD5CD4">
        <w:rPr>
          <w:rFonts w:ascii="Times New Roman" w:hAnsi="Times New Roman" w:hint="default"/>
          <w:sz w:val="24"/>
          <w:szCs w:val="24"/>
          <w:lang w:val="ru-RU"/>
        </w:rPr>
        <w:t>сотрудников</w:t>
      </w:r>
      <w:r w:rsidRPr="00627F05" w:rsidR="00811A94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 w:rsidR="0081600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02440B">
        <w:rPr>
          <w:rFonts w:ascii="Times New Roman" w:hAnsi="Times New Roman" w:hint="default"/>
          <w:sz w:val="24"/>
          <w:szCs w:val="24"/>
          <w:lang w:val="ru-RU"/>
        </w:rPr>
        <w:t>уведомляет</w:t>
      </w:r>
      <w:r w:rsidRPr="00627F05" w:rsidR="0002440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27E57">
        <w:rPr>
          <w:rFonts w:ascii="Times New Roman" w:hAnsi="Times New Roman" w:hint="default"/>
          <w:sz w:val="24"/>
          <w:szCs w:val="24"/>
          <w:lang w:val="ru-RU"/>
        </w:rPr>
        <w:t>компетентные</w:t>
      </w:r>
      <w:r w:rsidRPr="00627F05" w:rsidR="004135AB">
        <w:rPr>
          <w:rFonts w:ascii="Times New Roman" w:hAnsi="Times New Roman" w:hint="default"/>
          <w:sz w:val="24"/>
          <w:szCs w:val="24"/>
          <w:lang w:val="ru-RU"/>
        </w:rPr>
        <w:t xml:space="preserve"> органы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Республики.</w:t>
      </w:r>
    </w:p>
    <w:p w:rsidR="005269DE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DE0EB0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>2</w:t>
      </w: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>Должностные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лица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при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исполнении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своих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служебных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обязанностей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действуют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качестве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международных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должностных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лиц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>. Они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подчиняются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исключительно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Банку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независимы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любых</w:t>
      </w:r>
      <w:r w:rsidRPr="00627F05" w:rsidR="005269DE">
        <w:rPr>
          <w:rFonts w:ascii="Times New Roman" w:hAnsi="Times New Roman" w:hint="default"/>
          <w:sz w:val="24"/>
          <w:szCs w:val="24"/>
          <w:lang w:val="ru-RU"/>
        </w:rPr>
        <w:t xml:space="preserve"> органов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официальных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лиц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своих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стран.</w:t>
      </w:r>
    </w:p>
    <w:p w:rsidR="005269DE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965478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B37" w:rsidRPr="00965478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  <w:r w:rsidRPr="00965478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965478">
        <w:rPr>
          <w:rFonts w:ascii="Times New Roman" w:hAnsi="Times New Roman" w:hint="default"/>
          <w:b/>
          <w:sz w:val="24"/>
          <w:szCs w:val="24"/>
          <w:lang w:val="ru-RU"/>
        </w:rPr>
        <w:t xml:space="preserve"> 3</w:t>
      </w:r>
    </w:p>
    <w:p w:rsidR="00397B37" w:rsidRPr="00965478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>До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9F636A">
        <w:rPr>
          <w:rFonts w:ascii="Times New Roman" w:hAnsi="Times New Roman" w:hint="default"/>
          <w:sz w:val="24"/>
          <w:szCs w:val="24"/>
          <w:lang w:val="ru-RU"/>
        </w:rPr>
        <w:t>вступления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П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>ротокола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816009">
        <w:rPr>
          <w:rFonts w:ascii="Times New Roman" w:hAnsi="Times New Roman" w:hint="default"/>
          <w:sz w:val="24"/>
          <w:szCs w:val="24"/>
          <w:lang w:val="ru-RU"/>
        </w:rPr>
        <w:t>Отделение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>его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сотрудники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>на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территории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пользуются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иммунитетами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привилегиями</w:t>
      </w:r>
      <w:r w:rsidRPr="00965478" w:rsidR="00806007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806007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965478" w:rsidR="00806007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Соглашени</w:t>
      </w:r>
      <w:r w:rsidRPr="00965478" w:rsidR="00806007">
        <w:rPr>
          <w:rFonts w:ascii="Times New Roman" w:hAnsi="Times New Roman" w:hint="default"/>
          <w:sz w:val="24"/>
          <w:szCs w:val="24"/>
          <w:lang w:val="ru-RU"/>
        </w:rPr>
        <w:t>ем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965478" w:rsidR="00D8793A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965478" w:rsidR="00535936">
        <w:rPr>
          <w:rFonts w:ascii="Times New Roman" w:hAnsi="Times New Roman"/>
          <w:sz w:val="24"/>
          <w:szCs w:val="24"/>
          <w:lang w:val="ru-RU"/>
        </w:rPr>
        <w:t>.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вступления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Протокола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Отделение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сотрудники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территории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Рес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>публики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пользуются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иммунитетами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привилегиями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965478" w:rsidR="007576D6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965478" w:rsidR="009F636A">
        <w:rPr>
          <w:rFonts w:ascii="Times New Roman" w:hAnsi="Times New Roman" w:hint="default"/>
          <w:sz w:val="24"/>
          <w:szCs w:val="24"/>
          <w:lang w:val="ru-RU"/>
        </w:rPr>
        <w:t xml:space="preserve"> Новой</w:t>
      </w:r>
      <w:r w:rsidRPr="00965478" w:rsidR="009F636A">
        <w:rPr>
          <w:rFonts w:ascii="Times New Roman" w:hAnsi="Times New Roman" w:hint="default"/>
          <w:sz w:val="24"/>
          <w:szCs w:val="24"/>
          <w:lang w:val="ru-RU"/>
        </w:rPr>
        <w:t xml:space="preserve"> редакцией</w:t>
      </w:r>
      <w:r w:rsidRPr="00965478" w:rsidR="009F636A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965478" w:rsidR="009F636A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965478" w:rsidR="009F636A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965478" w:rsidR="00D8793A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965478" w:rsidR="007576D6">
        <w:rPr>
          <w:rFonts w:ascii="Times New Roman" w:hAnsi="Times New Roman"/>
          <w:sz w:val="24"/>
          <w:szCs w:val="24"/>
          <w:lang w:val="ru-RU"/>
        </w:rPr>
        <w:t>.</w:t>
      </w:r>
      <w:r w:rsidRPr="00965478" w:rsidR="009F6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предоставляет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227E57">
        <w:rPr>
          <w:rFonts w:ascii="Times New Roman" w:hAnsi="Times New Roman" w:hint="default"/>
          <w:sz w:val="24"/>
          <w:szCs w:val="24"/>
          <w:lang w:val="ru-RU"/>
        </w:rPr>
        <w:t>компетентным</w:t>
      </w:r>
      <w:r w:rsidRPr="00965478" w:rsidR="00227E5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органам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список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сотрудников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816009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965478">
        <w:rPr>
          <w:rFonts w:ascii="Times New Roman" w:hAnsi="Times New Roman"/>
          <w:sz w:val="24"/>
          <w:szCs w:val="24"/>
          <w:lang w:val="ru-RU"/>
        </w:rPr>
        <w:t>,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которых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распространяются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вышеупомя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нутые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привилеги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иммунитеты.</w:t>
      </w:r>
    </w:p>
    <w:p w:rsidR="00C1270F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97B37" w:rsidRPr="00965478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  <w:r w:rsidRPr="00965478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965478">
        <w:rPr>
          <w:rFonts w:ascii="Times New Roman" w:hAnsi="Times New Roman" w:hint="default"/>
          <w:b/>
          <w:sz w:val="24"/>
          <w:szCs w:val="24"/>
          <w:lang w:val="ru-RU"/>
        </w:rPr>
        <w:t xml:space="preserve"> 4</w:t>
      </w:r>
    </w:p>
    <w:p w:rsidR="00397B37" w:rsidRPr="00965478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965478" w:rsidP="00E100DB">
      <w:pPr>
        <w:bidi w:val="0"/>
        <w:spacing w:after="0"/>
        <w:ind w:firstLine="708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>О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рганы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>примут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все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636BE5">
        <w:rPr>
          <w:rFonts w:ascii="Times New Roman" w:hAnsi="Times New Roman" w:hint="default"/>
          <w:sz w:val="24"/>
          <w:szCs w:val="24"/>
          <w:lang w:val="ru-RU"/>
        </w:rPr>
        <w:t>необходимые</w:t>
      </w:r>
      <w:r w:rsidRPr="00965478" w:rsidR="00636BE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>меры</w:t>
      </w: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для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того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, чтобы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:</w:t>
      </w:r>
    </w:p>
    <w:p w:rsidR="00397B37" w:rsidRPr="00965478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965478" w:rsidP="00E100DB">
      <w:pPr>
        <w:pStyle w:val="ListParagraph"/>
        <w:numPr>
          <w:numId w:val="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65478" w:rsidR="00122DB6">
        <w:rPr>
          <w:rFonts w:ascii="Times New Roman" w:hAnsi="Times New Roman" w:hint="default"/>
          <w:sz w:val="24"/>
          <w:szCs w:val="24"/>
          <w:lang w:val="ru-RU"/>
        </w:rPr>
        <w:t>обеспечить</w:t>
      </w:r>
      <w:r w:rsidRPr="00965478" w:rsidR="00122DB6">
        <w:rPr>
          <w:rFonts w:ascii="Times New Roman" w:hAnsi="Times New Roman" w:hint="default"/>
          <w:sz w:val="24"/>
          <w:szCs w:val="24"/>
          <w:lang w:val="ru-RU"/>
        </w:rPr>
        <w:t xml:space="preserve"> исполнение</w:t>
      </w:r>
      <w:r w:rsidRPr="00965478" w:rsidR="00122DB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>положений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настоящего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965478" w:rsidR="00716B7F">
        <w:rPr>
          <w:rFonts w:ascii="Times New Roman" w:hAnsi="Times New Roman"/>
          <w:sz w:val="24"/>
          <w:szCs w:val="24"/>
        </w:rPr>
        <w:t>;</w:t>
      </w:r>
    </w:p>
    <w:p w:rsidR="00397B37" w:rsidRPr="00965478" w:rsidP="00E100DB">
      <w:pPr>
        <w:pStyle w:val="ListParagraph"/>
        <w:numPr>
          <w:numId w:val="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65478" w:rsidR="003F7FCF">
        <w:rPr>
          <w:rFonts w:ascii="Times New Roman" w:hAnsi="Times New Roman" w:hint="default"/>
          <w:sz w:val="24"/>
          <w:szCs w:val="24"/>
          <w:lang w:val="ru-RU"/>
        </w:rPr>
        <w:t>предоставить</w:t>
      </w:r>
      <w:r w:rsidRPr="00965478" w:rsidR="003F7FCF">
        <w:rPr>
          <w:rFonts w:ascii="Times New Roman" w:hAnsi="Times New Roman" w:hint="default"/>
          <w:sz w:val="24"/>
          <w:szCs w:val="24"/>
          <w:lang w:val="ru-RU"/>
        </w:rPr>
        <w:t xml:space="preserve"> Отделению</w:t>
      </w:r>
      <w:r w:rsidRPr="00965478" w:rsidR="001D61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8157B8">
        <w:rPr>
          <w:rFonts w:ascii="Times New Roman" w:hAnsi="Times New Roman" w:hint="default"/>
          <w:sz w:val="24"/>
          <w:szCs w:val="24"/>
          <w:lang w:val="ru-RU"/>
        </w:rPr>
        <w:t>все</w:t>
      </w:r>
      <w:r w:rsidRPr="00965478" w:rsidR="008157B8">
        <w:rPr>
          <w:rFonts w:ascii="Times New Roman" w:hAnsi="Times New Roman" w:hint="default"/>
          <w:sz w:val="24"/>
          <w:szCs w:val="24"/>
          <w:lang w:val="ru-RU"/>
        </w:rPr>
        <w:t xml:space="preserve"> льготы</w:t>
      </w:r>
      <w:r w:rsidRPr="00965478" w:rsidR="008157B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7627F5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965478" w:rsidR="007627F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>пр</w:t>
      </w:r>
      <w:r w:rsidRPr="00965478" w:rsidR="007627F5">
        <w:rPr>
          <w:rFonts w:ascii="Times New Roman" w:hAnsi="Times New Roman" w:hint="default"/>
          <w:sz w:val="24"/>
          <w:szCs w:val="24"/>
          <w:lang w:val="ru-RU"/>
        </w:rPr>
        <w:t>еимущества</w:t>
      </w:r>
      <w:r w:rsidRPr="00965478" w:rsidR="007627F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7627F5">
        <w:rPr>
          <w:rFonts w:ascii="Times New Roman" w:hAnsi="Times New Roman" w:hint="default"/>
          <w:sz w:val="24"/>
          <w:szCs w:val="24"/>
          <w:lang w:val="ru-RU"/>
        </w:rPr>
        <w:t xml:space="preserve"> отношении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тарифов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ставок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почтовой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>, телеграфной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телефонной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связи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>, которыми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пользуются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любые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другие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международные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организации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или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дипломатические</w:t>
      </w:r>
      <w:r w:rsidRPr="00965478" w:rsidR="009B2E31">
        <w:rPr>
          <w:rFonts w:ascii="Times New Roman" w:hAnsi="Times New Roman" w:hint="default"/>
          <w:sz w:val="24"/>
          <w:szCs w:val="24"/>
          <w:lang w:val="ru-RU"/>
        </w:rPr>
        <w:t xml:space="preserve"> представительства</w:t>
      </w:r>
      <w:r w:rsidRPr="00965478" w:rsidR="00716B7F">
        <w:rPr>
          <w:rFonts w:ascii="Times New Roman" w:hAnsi="Times New Roman"/>
          <w:sz w:val="24"/>
          <w:szCs w:val="24"/>
        </w:rPr>
        <w:t>;</w:t>
      </w:r>
    </w:p>
    <w:p w:rsidR="00CC08B7" w:rsidRPr="00965478" w:rsidP="00E100DB">
      <w:pPr>
        <w:pStyle w:val="ListParagraph"/>
        <w:numPr>
          <w:numId w:val="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>обеспечить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освобождение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таможенных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пошлин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>, налогов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>, сборов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применения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запретов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ограничений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эконом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>ического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характера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при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>ввоз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е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 xml:space="preserve"> Слова</w:t>
      </w:r>
      <w:r w:rsidRPr="00965478" w:rsidR="0021029B">
        <w:rPr>
          <w:rFonts w:ascii="Times New Roman" w:hAnsi="Times New Roman" w:hint="default"/>
          <w:sz w:val="24"/>
          <w:szCs w:val="24"/>
          <w:lang w:val="ru-RU"/>
        </w:rPr>
        <w:t>цкую</w:t>
      </w:r>
      <w:r w:rsidRPr="00965478" w:rsidR="0021029B">
        <w:rPr>
          <w:rFonts w:ascii="Times New Roman" w:hAnsi="Times New Roman" w:hint="default"/>
          <w:sz w:val="24"/>
          <w:szCs w:val="24"/>
          <w:lang w:val="ru-RU"/>
        </w:rPr>
        <w:t xml:space="preserve"> Республику</w:t>
      </w:r>
      <w:r w:rsidRPr="00965478" w:rsidR="00D87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>товаров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965478" w:rsidR="00020003">
        <w:rPr>
          <w:rFonts w:ascii="Times New Roman" w:hAnsi="Times New Roman" w:hint="default"/>
          <w:sz w:val="24"/>
          <w:szCs w:val="24"/>
          <w:lang w:val="ru-RU"/>
        </w:rPr>
        <w:t>включая</w:t>
      </w:r>
      <w:r w:rsidRPr="00965478" w:rsidR="00020003">
        <w:rPr>
          <w:rFonts w:ascii="Times New Roman" w:hAnsi="Times New Roman" w:hint="default"/>
          <w:sz w:val="24"/>
          <w:szCs w:val="24"/>
          <w:lang w:val="ru-RU"/>
        </w:rPr>
        <w:t xml:space="preserve"> транспортные</w:t>
      </w:r>
      <w:r w:rsidRPr="00965478" w:rsidR="00020003">
        <w:rPr>
          <w:rFonts w:ascii="Times New Roman" w:hAnsi="Times New Roman" w:hint="default"/>
          <w:sz w:val="24"/>
          <w:szCs w:val="24"/>
          <w:lang w:val="ru-RU"/>
        </w:rPr>
        <w:t xml:space="preserve"> средства</w:t>
      </w:r>
      <w:r w:rsidRPr="00965478" w:rsidR="00020003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>предназначенных</w:t>
      </w:r>
      <w:r w:rsidRPr="00965478" w:rsidR="00DC7280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>для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служебного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пользования</w:t>
      </w:r>
      <w:r w:rsidRPr="00965478" w:rsidR="00716B7F">
        <w:rPr>
          <w:rFonts w:ascii="Times New Roman" w:hAnsi="Times New Roman"/>
          <w:sz w:val="24"/>
          <w:szCs w:val="24"/>
        </w:rPr>
        <w:t>;</w:t>
      </w:r>
    </w:p>
    <w:p w:rsidR="00397B37" w:rsidRPr="00965478" w:rsidP="00E100DB">
      <w:pPr>
        <w:pStyle w:val="ListParagraph"/>
        <w:numPr>
          <w:numId w:val="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65478" w:rsidR="00535936">
        <w:rPr>
          <w:rFonts w:ascii="Times New Roman" w:hAnsi="Times New Roman" w:hint="default"/>
          <w:sz w:val="24"/>
          <w:szCs w:val="24"/>
          <w:lang w:val="ru-RU"/>
        </w:rPr>
        <w:t>обеспечить</w:t>
      </w:r>
      <w:r w:rsidRPr="00965478" w:rsidR="00937DAC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937DAC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965478" w:rsidR="00937DAC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965478" w:rsidR="00937DAC">
        <w:rPr>
          <w:rFonts w:ascii="Times New Roman" w:hAnsi="Times New Roman" w:hint="default"/>
          <w:sz w:val="24"/>
          <w:szCs w:val="24"/>
          <w:lang w:val="ru-RU"/>
        </w:rPr>
        <w:t xml:space="preserve"> законодательством</w:t>
      </w:r>
      <w:r w:rsidRPr="00965478" w:rsidR="00937DAC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937DAC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965478" w:rsidR="005359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ввоз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Слова</w:t>
      </w:r>
      <w:r w:rsidRPr="00965478" w:rsidR="005209B1">
        <w:rPr>
          <w:rFonts w:ascii="Times New Roman" w:hAnsi="Times New Roman" w:hint="default"/>
          <w:sz w:val="24"/>
          <w:szCs w:val="24"/>
          <w:lang w:val="ru-RU"/>
        </w:rPr>
        <w:t>цкую</w:t>
      </w:r>
      <w:r w:rsidRPr="00965478" w:rsidR="005209B1">
        <w:rPr>
          <w:rFonts w:ascii="Times New Roman" w:hAnsi="Times New Roman" w:hint="default"/>
          <w:sz w:val="24"/>
          <w:szCs w:val="24"/>
          <w:lang w:val="ru-RU"/>
        </w:rPr>
        <w:t xml:space="preserve"> Республику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личных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вещей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>всех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 xml:space="preserve"> сотрудн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>иков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21029B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, не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являющихся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гражданами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пользующихся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привилегиями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иммунитетами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согласно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статье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3 настоящего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965478" w:rsidR="00C77CDE">
        <w:rPr>
          <w:rFonts w:ascii="Times New Roman" w:hAnsi="Times New Roman" w:hint="default"/>
          <w:sz w:val="24"/>
          <w:szCs w:val="24"/>
          <w:lang w:val="ru-RU"/>
        </w:rPr>
        <w:t>, а</w:t>
      </w:r>
      <w:r w:rsidRPr="00965478" w:rsidR="00C77CDE">
        <w:rPr>
          <w:rFonts w:ascii="Times New Roman" w:hAnsi="Times New Roman" w:hint="default"/>
          <w:sz w:val="24"/>
          <w:szCs w:val="24"/>
          <w:lang w:val="ru-RU"/>
        </w:rPr>
        <w:t xml:space="preserve"> также</w:t>
      </w:r>
      <w:r w:rsidRPr="00965478" w:rsidR="00C77CD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2741EF">
        <w:rPr>
          <w:rFonts w:ascii="Times New Roman" w:hAnsi="Times New Roman" w:hint="default"/>
          <w:sz w:val="24"/>
          <w:szCs w:val="24"/>
          <w:lang w:val="ru-RU"/>
        </w:rPr>
        <w:t>их</w:t>
      </w:r>
      <w:r w:rsidRPr="00965478" w:rsidR="002741E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9A5737">
        <w:rPr>
          <w:rFonts w:ascii="Times New Roman" w:hAnsi="Times New Roman" w:hint="default"/>
          <w:sz w:val="24"/>
          <w:szCs w:val="24"/>
          <w:lang w:val="ru-RU"/>
        </w:rPr>
        <w:t>с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упругов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, детей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(в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том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числе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приемных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), </w:t>
      </w:r>
      <w:r w:rsidRPr="00965478" w:rsidR="001814B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внуков</w:t>
      </w:r>
      <w:r w:rsidRPr="00965478" w:rsidR="001814B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, 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родителей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, бабушек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, дедушек,</w:t>
      </w:r>
      <w:r w:rsidRPr="00965478" w:rsidR="00561116">
        <w:rPr>
          <w:rFonts w:ascii="Times New Roman" w:hAnsi="Times New Roman" w:hint="default"/>
          <w:sz w:val="24"/>
          <w:szCs w:val="24"/>
          <w:lang w:val="ru-RU"/>
        </w:rPr>
        <w:t xml:space="preserve"> без</w:t>
      </w:r>
      <w:r w:rsidRPr="00965478" w:rsidR="00561116">
        <w:rPr>
          <w:rFonts w:ascii="Times New Roman" w:hAnsi="Times New Roman" w:hint="default"/>
          <w:sz w:val="24"/>
          <w:szCs w:val="24"/>
          <w:lang w:val="ru-RU"/>
        </w:rPr>
        <w:t xml:space="preserve"> любых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налогов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, пош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лин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других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сборов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>, обычно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подлежащих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оплате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территории</w:t>
      </w:r>
      <w:r w:rsidRPr="00965478">
        <w:rPr>
          <w:rFonts w:ascii="Times New Roman" w:hAnsi="Times New Roman" w:hint="default"/>
          <w:sz w:val="24"/>
          <w:szCs w:val="24"/>
          <w:lang w:val="ru-RU"/>
        </w:rPr>
        <w:t xml:space="preserve"> Слова</w:t>
      </w:r>
      <w:r w:rsidRPr="00965478" w:rsidR="006D29CC">
        <w:rPr>
          <w:rFonts w:ascii="Times New Roman" w:hAnsi="Times New Roman" w:hint="default"/>
          <w:sz w:val="24"/>
          <w:szCs w:val="24"/>
          <w:lang w:val="ru-RU"/>
        </w:rPr>
        <w:t>цкой</w:t>
      </w:r>
      <w:r w:rsidRPr="00965478" w:rsidR="006D29CC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965478" w:rsidR="00716B7F">
        <w:rPr>
          <w:rFonts w:ascii="Times New Roman" w:hAnsi="Times New Roman"/>
          <w:sz w:val="24"/>
          <w:szCs w:val="24"/>
        </w:rPr>
        <w:t>;</w:t>
      </w:r>
    </w:p>
    <w:p w:rsidR="007722A3" w:rsidRPr="00627F05" w:rsidP="00E100DB">
      <w:pPr>
        <w:pStyle w:val="ListParagraph"/>
        <w:numPr>
          <w:numId w:val="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65478" w:rsidR="005651C8">
        <w:rPr>
          <w:rFonts w:ascii="Times New Roman" w:hAnsi="Times New Roman" w:hint="default"/>
          <w:sz w:val="24"/>
          <w:szCs w:val="24"/>
          <w:lang w:val="ru-RU"/>
        </w:rPr>
        <w:t>освободить</w:t>
      </w:r>
      <w:r w:rsidRPr="00965478" w:rsidR="00397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>всех</w:t>
      </w:r>
      <w:r w:rsidRPr="00965478" w:rsidR="00CC08B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>сотрудник</w:t>
      </w:r>
      <w:r w:rsidRPr="00965478" w:rsidR="005651C8">
        <w:rPr>
          <w:rFonts w:ascii="Times New Roman" w:hAnsi="Times New Roman" w:hint="default"/>
          <w:sz w:val="24"/>
          <w:szCs w:val="24"/>
          <w:lang w:val="ru-RU"/>
        </w:rPr>
        <w:t>ов</w:t>
      </w:r>
      <w:r w:rsidRPr="00965478" w:rsidR="00397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21029B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>, не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 xml:space="preserve"> являющи</w:t>
      </w:r>
      <w:r w:rsidRPr="00965478" w:rsidR="00B301A3">
        <w:rPr>
          <w:rFonts w:ascii="Times New Roman" w:hAnsi="Times New Roman" w:hint="default"/>
          <w:sz w:val="24"/>
          <w:szCs w:val="24"/>
          <w:lang w:val="ru-RU"/>
        </w:rPr>
        <w:t>х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>ся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 xml:space="preserve"> гражданами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397B37">
        <w:rPr>
          <w:rFonts w:ascii="Times New Roman" w:hAnsi="Times New Roman" w:hint="default"/>
          <w:sz w:val="24"/>
          <w:szCs w:val="24"/>
          <w:lang w:val="ru-RU"/>
        </w:rPr>
        <w:t xml:space="preserve"> Республики,</w:t>
      </w:r>
      <w:r w:rsidRPr="00965478" w:rsidR="001814B7">
        <w:rPr>
          <w:rFonts w:ascii="Times New Roman" w:hAnsi="Times New Roman" w:hint="default"/>
          <w:sz w:val="24"/>
          <w:szCs w:val="24"/>
          <w:lang w:val="ru-RU"/>
        </w:rPr>
        <w:t xml:space="preserve"> их</w:t>
      </w:r>
      <w:r w:rsidRPr="00965478" w:rsidR="001814B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9A5737">
        <w:rPr>
          <w:rFonts w:ascii="Times New Roman" w:hAnsi="Times New Roman" w:hint="default"/>
          <w:sz w:val="24"/>
          <w:szCs w:val="24"/>
          <w:lang w:val="ru-RU"/>
        </w:rPr>
        <w:t>с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упругов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, детей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(в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том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числе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 приемных</w:t>
      </w:r>
      <w:r w:rsidRPr="00965478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), </w:t>
      </w:r>
      <w:r w:rsidRPr="00965478" w:rsidR="001814B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внуков</w:t>
      </w:r>
      <w:r w:rsidRPr="00627F05" w:rsidR="001814B7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, </w:t>
      </w:r>
      <w:r w:rsidRPr="00627F05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родителей</w:t>
      </w:r>
      <w:r w:rsidRPr="00627F05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, бабушек</w:t>
      </w:r>
      <w:r w:rsidRPr="00627F05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>, дедушек</w:t>
      </w:r>
      <w:r w:rsidRPr="00627F05" w:rsidR="009A5737">
        <w:rPr>
          <w:rFonts w:ascii="Times New Roman" w:hAnsi="Times New Roman" w:hint="default"/>
          <w:iCs/>
          <w:color w:val="000000"/>
          <w:sz w:val="24"/>
          <w:szCs w:val="24"/>
          <w:lang w:val="ru-RU" w:eastAsia="ru-RU"/>
        </w:rPr>
        <w:t xml:space="preserve">, </w:t>
      </w:r>
      <w:r w:rsidRPr="00627F05" w:rsidR="005651C8">
        <w:rPr>
          <w:rFonts w:ascii="Times New Roman" w:hAnsi="Times New Roman" w:hint="default"/>
          <w:sz w:val="24"/>
          <w:szCs w:val="24"/>
          <w:lang w:val="ru-RU"/>
        </w:rPr>
        <w:t>от</w:t>
      </w:r>
      <w:r w:rsidRPr="00627F05" w:rsidR="005651C8">
        <w:rPr>
          <w:rFonts w:ascii="Times New Roman" w:hAnsi="Times New Roman" w:hint="default"/>
          <w:sz w:val="24"/>
          <w:szCs w:val="24"/>
          <w:lang w:val="ru-RU"/>
        </w:rPr>
        <w:t xml:space="preserve"> всех</w:t>
      </w:r>
      <w:r w:rsidRPr="00627F05" w:rsidR="005651C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651C8">
        <w:rPr>
          <w:rFonts w:ascii="Times New Roman" w:hAnsi="Times New Roman" w:hint="default"/>
          <w:sz w:val="24"/>
          <w:szCs w:val="24"/>
          <w:lang w:val="ru-RU"/>
        </w:rPr>
        <w:t>ограничений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въезд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территорию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Слова</w:t>
      </w:r>
      <w:r w:rsidRPr="00627F05" w:rsidR="00C50663">
        <w:rPr>
          <w:rFonts w:ascii="Times New Roman" w:hAnsi="Times New Roman" w:hint="default"/>
          <w:sz w:val="24"/>
          <w:szCs w:val="24"/>
          <w:lang w:val="ru-RU"/>
        </w:rPr>
        <w:t>цкой</w:t>
      </w:r>
      <w:r w:rsidRPr="00627F05" w:rsidR="00C50663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397B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>пребывание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 w:rsidR="00CC08B7">
        <w:rPr>
          <w:rFonts w:ascii="Times New Roman" w:hAnsi="Times New Roman"/>
          <w:sz w:val="24"/>
          <w:szCs w:val="24"/>
          <w:lang w:val="ru-RU"/>
        </w:rPr>
        <w:t>,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свободу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передвижения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по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территории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>Словацкой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851DA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3851DA">
        <w:rPr>
          <w:rFonts w:ascii="Times New Roman" w:hAnsi="Times New Roman" w:hint="default"/>
          <w:sz w:val="24"/>
          <w:szCs w:val="24"/>
          <w:lang w:val="ru-RU"/>
        </w:rPr>
        <w:t xml:space="preserve"> выезд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из</w:t>
      </w:r>
      <w:r w:rsidRPr="00627F05" w:rsidR="00B301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Словацк</w:t>
      </w:r>
      <w:r w:rsidRPr="00627F05" w:rsidR="003851DA">
        <w:rPr>
          <w:rFonts w:ascii="Times New Roman" w:hAnsi="Times New Roman" w:hint="default"/>
          <w:sz w:val="24"/>
          <w:szCs w:val="24"/>
          <w:lang w:val="ru-RU"/>
        </w:rPr>
        <w:t>ой</w:t>
      </w:r>
      <w:r w:rsidRPr="00627F05" w:rsidR="003851D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Республик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любое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время</w:t>
      </w:r>
      <w:r w:rsidRPr="00627F05" w:rsidR="00716B7F">
        <w:rPr>
          <w:rFonts w:ascii="Times New Roman" w:hAnsi="Times New Roman"/>
          <w:sz w:val="24"/>
          <w:szCs w:val="24"/>
        </w:rPr>
        <w:t>;</w:t>
      </w:r>
      <w:r w:rsidRPr="00627F05" w:rsidR="003851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6A1535">
        <w:rPr>
          <w:rFonts w:ascii="Times New Roman" w:hAnsi="Times New Roman" w:hint="default"/>
          <w:sz w:val="24"/>
          <w:szCs w:val="24"/>
          <w:lang w:val="ru-RU"/>
        </w:rPr>
        <w:t>и</w:t>
      </w:r>
    </w:p>
    <w:p w:rsidR="00FE04FA" w:rsidRPr="00DE0EB0" w:rsidP="00E100DB">
      <w:pPr>
        <w:pStyle w:val="ListParagraph"/>
        <w:numPr>
          <w:numId w:val="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C4699C">
        <w:rPr>
          <w:rFonts w:ascii="Times New Roman" w:hAnsi="Times New Roman" w:hint="default"/>
          <w:sz w:val="24"/>
          <w:szCs w:val="24"/>
          <w:lang w:val="ru-RU"/>
        </w:rPr>
        <w:t>обеспечи</w:t>
      </w:r>
      <w:r w:rsidRPr="00627F05" w:rsidR="00317C02">
        <w:rPr>
          <w:rFonts w:ascii="Times New Roman" w:hAnsi="Times New Roman" w:hint="default"/>
          <w:sz w:val="24"/>
          <w:szCs w:val="24"/>
          <w:lang w:val="ru-RU"/>
        </w:rPr>
        <w:t>ть</w:t>
      </w:r>
      <w:r w:rsidRPr="00627F05" w:rsidR="00C46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317C02">
        <w:rPr>
          <w:rFonts w:ascii="Times New Roman" w:hAnsi="Times New Roman" w:hint="default"/>
          <w:sz w:val="24"/>
          <w:szCs w:val="24"/>
          <w:lang w:val="ru-RU"/>
        </w:rPr>
        <w:t>неприкосновенность</w:t>
      </w:r>
      <w:r w:rsidRPr="00627F05" w:rsidR="00784123">
        <w:rPr>
          <w:rFonts w:ascii="Times New Roman" w:hAnsi="Times New Roman" w:hint="default"/>
          <w:sz w:val="24"/>
          <w:szCs w:val="24"/>
          <w:lang w:val="ru-RU"/>
        </w:rPr>
        <w:t xml:space="preserve"> помещений</w:t>
      </w:r>
      <w:r w:rsidRPr="00627F05" w:rsidR="00784123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784123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78412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такой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ж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е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уровень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>их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636BE5">
        <w:rPr>
          <w:rFonts w:ascii="Times New Roman" w:hAnsi="Times New Roman" w:hint="default"/>
          <w:sz w:val="24"/>
          <w:szCs w:val="24"/>
          <w:lang w:val="ru-RU"/>
        </w:rPr>
        <w:t>защиты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, какой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предоставляется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дипломатическим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представительствам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, аккредитованным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Республике.</w:t>
      </w:r>
    </w:p>
    <w:p w:rsidR="004135AB" w:rsidP="00E100D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478" w:rsidRPr="00965478" w:rsidP="00E100D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5</w:t>
      </w:r>
    </w:p>
    <w:p w:rsidR="00397B37" w:rsidRPr="00627F05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C3548" w:rsidRPr="00627F05" w:rsidP="00E100D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>До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вступления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Протокола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сотрудники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освобождены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налог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>ов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сборов</w:t>
      </w:r>
      <w:r w:rsidRPr="00627F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отношении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выплачиваемой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им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Банк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>ом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заработной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платы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892184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Соглашени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ем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>
        <w:rPr>
          <w:rFonts w:ascii="Times New Roman" w:hAnsi="Times New Roman"/>
          <w:sz w:val="24"/>
          <w:szCs w:val="24"/>
          <w:lang w:val="ru-RU"/>
        </w:rPr>
        <w:t>.</w:t>
      </w:r>
    </w:p>
    <w:p w:rsidR="00FC3548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E2B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>До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вступления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Протокола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освобождается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обязанности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уплаты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E77886">
        <w:rPr>
          <w:rFonts w:ascii="Times New Roman" w:hAnsi="Times New Roman" w:hint="default"/>
          <w:sz w:val="24"/>
          <w:szCs w:val="24"/>
          <w:lang w:val="ru-RU"/>
        </w:rPr>
        <w:t>налогов</w:t>
      </w:r>
      <w:r w:rsidRPr="00627F05" w:rsidR="00E77886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E77886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сборов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отношении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выплачиваемой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Банком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сотрудникам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>,</w:t>
      </w:r>
      <w:r w:rsidRPr="00627F05" w:rsidR="00FE0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>являющимся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 xml:space="preserve"> гражданами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1814B7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>заработной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платы</w:t>
      </w:r>
      <w:r w:rsidRPr="00627F05" w:rsidR="00FE04FA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Республике.</w:t>
      </w:r>
    </w:p>
    <w:p w:rsidR="00D52E2B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04FA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627F05" w:rsidR="00584A1F">
        <w:rPr>
          <w:rFonts w:ascii="Times New Roman" w:hAnsi="Times New Roman" w:hint="default"/>
          <w:sz w:val="24"/>
          <w:szCs w:val="24"/>
          <w:lang w:val="ru-RU"/>
        </w:rPr>
        <w:t>С</w:t>
      </w:r>
      <w:r w:rsidRPr="00627F05" w:rsidR="00584A1F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627F05" w:rsidR="00584A1F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вступления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Протокола</w:t>
      </w:r>
      <w:r w:rsidRPr="00627F05" w:rsidR="00FC3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627F05" w:rsidR="005F554C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сотрудники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освобождены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>уплаты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налогов</w:t>
      </w:r>
      <w:r w:rsidRPr="00627F05" w:rsidR="00FC3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>на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заработную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плату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иное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вознаграждение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>, получаемое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>, и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платежей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по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>социальному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медицинскому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>обеспечению</w:t>
      </w:r>
      <w:r w:rsidRPr="00627F05" w:rsidR="00D52E2B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Словац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кой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FC3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>Новой</w:t>
      </w:r>
      <w:r w:rsidRPr="00627F05" w:rsidR="009F636A">
        <w:rPr>
          <w:rFonts w:ascii="Times New Roman" w:hAnsi="Times New Roman" w:hint="default"/>
          <w:sz w:val="24"/>
          <w:szCs w:val="24"/>
          <w:lang w:val="ru-RU"/>
        </w:rPr>
        <w:t xml:space="preserve"> редакци</w:t>
      </w:r>
      <w:r w:rsidRPr="00627F05" w:rsidR="00716B7F">
        <w:rPr>
          <w:rFonts w:ascii="Times New Roman" w:hAnsi="Times New Roman" w:hint="default"/>
          <w:sz w:val="24"/>
          <w:szCs w:val="24"/>
          <w:lang w:val="ru-RU"/>
        </w:rPr>
        <w:t>ей</w:t>
      </w:r>
      <w:r w:rsidRPr="00627F05" w:rsidR="009F6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Соглашения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 w:rsidR="007F0063">
        <w:rPr>
          <w:rFonts w:ascii="Times New Roman" w:hAnsi="Times New Roman"/>
          <w:sz w:val="24"/>
          <w:szCs w:val="24"/>
          <w:lang w:val="ru-RU"/>
        </w:rPr>
        <w:t>.</w:t>
      </w:r>
    </w:p>
    <w:p w:rsidR="00FE04FA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3F6F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обеспечит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, чтобы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сотрудники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, являющиеся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гражданами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, имели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возможность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уплачивать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налог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н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а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доход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физических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лиц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действующим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законодательством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9F636A">
        <w:rPr>
          <w:rFonts w:ascii="Times New Roman" w:hAnsi="Times New Roman"/>
          <w:sz w:val="24"/>
          <w:szCs w:val="24"/>
          <w:lang w:val="ru-RU"/>
        </w:rPr>
        <w:t>,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том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числе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, если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они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соответству</w:t>
      </w:r>
      <w:r w:rsidRPr="00627F05" w:rsidR="007F0063">
        <w:rPr>
          <w:rFonts w:ascii="Times New Roman" w:hAnsi="Times New Roman" w:hint="default"/>
          <w:sz w:val="24"/>
          <w:szCs w:val="24"/>
          <w:lang w:val="ru-RU"/>
        </w:rPr>
        <w:t>ю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>щего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налога</w:t>
      </w:r>
      <w:r w:rsidRPr="00627F05" w:rsidR="00FC3548">
        <w:rPr>
          <w:rFonts w:ascii="Times New Roman" w:hAnsi="Times New Roman" w:hint="default"/>
          <w:sz w:val="24"/>
          <w:szCs w:val="24"/>
          <w:lang w:val="ru-RU"/>
        </w:rPr>
        <w:t xml:space="preserve"> освобождены.</w:t>
      </w:r>
    </w:p>
    <w:p w:rsidR="00FC3548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22A3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может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955FA">
        <w:rPr>
          <w:rFonts w:ascii="Times New Roman" w:hAnsi="Times New Roman" w:hint="default"/>
          <w:sz w:val="24"/>
          <w:szCs w:val="24"/>
          <w:lang w:val="ru-RU"/>
        </w:rPr>
        <w:t>осуществлять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, в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том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числе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необходимости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инд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ивидуальной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основе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, обязательные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социальные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медицинские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955FA">
        <w:rPr>
          <w:rFonts w:ascii="Times New Roman" w:hAnsi="Times New Roman" w:hint="default"/>
          <w:sz w:val="24"/>
          <w:szCs w:val="24"/>
          <w:lang w:val="ru-RU"/>
        </w:rPr>
        <w:t>платежи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целях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пенсионного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, социального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62E6E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медицинского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страхования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сотрудников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7955FA">
        <w:rPr>
          <w:rFonts w:ascii="Times New Roman" w:hAnsi="Times New Roman"/>
          <w:sz w:val="24"/>
          <w:szCs w:val="24"/>
          <w:lang w:val="ru-RU"/>
        </w:rPr>
        <w:t>,</w:t>
      </w:r>
      <w:r w:rsidRPr="00627F05" w:rsidR="005D40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законодательством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. В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этом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соответствующих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сотрудников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Отдел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ения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будет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распространяться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>действующее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законодательство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о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социальном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медицинском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обеспечении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, и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им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будут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предост</w:t>
      </w:r>
      <w:r w:rsidRPr="00627F05" w:rsidR="00562E6E">
        <w:rPr>
          <w:rFonts w:ascii="Times New Roman" w:hAnsi="Times New Roman" w:hint="default"/>
          <w:sz w:val="24"/>
          <w:szCs w:val="24"/>
          <w:lang w:val="ru-RU"/>
        </w:rPr>
        <w:t>авляться</w:t>
      </w:r>
      <w:r w:rsidRPr="00627F05" w:rsidR="00562E6E">
        <w:rPr>
          <w:rFonts w:ascii="Times New Roman" w:hAnsi="Times New Roman" w:hint="default"/>
          <w:sz w:val="24"/>
          <w:szCs w:val="24"/>
          <w:lang w:val="ru-RU"/>
        </w:rPr>
        <w:t xml:space="preserve"> страховое</w:t>
      </w:r>
      <w:r w:rsidRPr="00627F05" w:rsidR="00562E6E">
        <w:rPr>
          <w:rFonts w:ascii="Times New Roman" w:hAnsi="Times New Roman" w:hint="default"/>
          <w:sz w:val="24"/>
          <w:szCs w:val="24"/>
          <w:lang w:val="ru-RU"/>
        </w:rPr>
        <w:t xml:space="preserve"> обеспечение,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социальные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медицин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>ские</w:t>
      </w:r>
      <w:r w:rsidRPr="00627F05" w:rsidR="00B54E2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выплаты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законодательством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 xml:space="preserve"> Республик</w:t>
      </w:r>
      <w:r w:rsidRPr="00627F05" w:rsidR="005D409E">
        <w:rPr>
          <w:rFonts w:ascii="Times New Roman" w:hAnsi="Times New Roman" w:hint="default"/>
          <w:sz w:val="24"/>
          <w:szCs w:val="24"/>
          <w:lang w:val="ru-RU"/>
        </w:rPr>
        <w:t>и.</w:t>
      </w:r>
    </w:p>
    <w:p w:rsidR="005A3F4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3F4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предоставляет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сотрудникам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том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числе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необходимости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индивидуальной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основе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возможность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участвовать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системах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пенсионного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социального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62E6E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медицинского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страхования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законодательством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Сл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овацкой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путем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уплаты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этими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сотрудниками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требуемых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социальных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 xml:space="preserve"> медицинских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платежей</w:t>
      </w:r>
      <w:r w:rsidRPr="00627F05" w:rsidR="0019498D">
        <w:rPr>
          <w:rFonts w:ascii="Times New Roman" w:hAnsi="Times New Roman"/>
          <w:sz w:val="24"/>
          <w:szCs w:val="24"/>
          <w:lang w:val="ru-RU"/>
        </w:rPr>
        <w:t>.</w:t>
      </w:r>
      <w:r w:rsidRPr="00627F05" w:rsidR="002906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информирует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>сотрудников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этой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возможности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до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заключения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ними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трудового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договора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. 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участия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сотрудника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таких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системах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Банк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осуществ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ляет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соответствующие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социальные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 xml:space="preserve"> медицинские</w:t>
      </w:r>
      <w:r w:rsidRPr="00627F05" w:rsidR="0019498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платежи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целях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пенсионного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, социального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562E6E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медицинского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страхования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сотрудников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265220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>законодательством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7722A3">
        <w:rPr>
          <w:rFonts w:ascii="Times New Roman" w:hAnsi="Times New Roman" w:hint="default"/>
          <w:sz w:val="24"/>
          <w:szCs w:val="24"/>
          <w:lang w:val="ru-RU"/>
        </w:rPr>
        <w:t xml:space="preserve"> Республики.</w:t>
      </w: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70F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716B7F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>Банк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отвечает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за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предоставление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сотрудникам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меди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>цинского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страхования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>, страхования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от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несчастных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случаев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>, пенсионных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выплат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пособий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гибели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соответствии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со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своими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внутренними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нормативными</w:t>
      </w:r>
      <w:r w:rsidRPr="00627F05" w:rsidR="0029063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635549">
        <w:rPr>
          <w:rFonts w:ascii="Times New Roman" w:hAnsi="Times New Roman" w:hint="default"/>
          <w:sz w:val="24"/>
          <w:szCs w:val="24"/>
          <w:lang w:val="ru-RU"/>
        </w:rPr>
        <w:t>документами</w:t>
      </w:r>
      <w:r w:rsidRPr="00627F05" w:rsidR="00290639">
        <w:rPr>
          <w:rFonts w:ascii="Times New Roman" w:hAnsi="Times New Roman"/>
          <w:sz w:val="24"/>
          <w:szCs w:val="24"/>
          <w:lang w:val="ru-RU"/>
        </w:rPr>
        <w:t>.</w:t>
      </w:r>
    </w:p>
    <w:p w:rsidR="00654953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DE0EB0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953" w:rsidRPr="00627F05" w:rsidP="00E100DB">
      <w:pPr>
        <w:bidi w:val="0"/>
        <w:spacing w:after="0"/>
        <w:contextualSpacing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6</w:t>
      </w:r>
    </w:p>
    <w:p w:rsidR="00654953" w:rsidRPr="00965478" w:rsidP="00965478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953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>До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вступления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Протокола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Банк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вопросе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>налогообложения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Р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>еспублике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>руководствуется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действующей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редакцией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об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образовании</w:t>
      </w:r>
      <w:r w:rsidRPr="00627F05" w:rsidR="00295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295D13">
        <w:rPr>
          <w:rFonts w:ascii="Times New Roman" w:hAnsi="Times New Roman" w:hint="default"/>
          <w:sz w:val="24"/>
          <w:szCs w:val="24"/>
          <w:lang w:val="ru-RU"/>
        </w:rPr>
        <w:t>Банка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>. С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вступления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Протокола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Банк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>освобождается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>от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>всех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налогов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BE4E69">
        <w:rPr>
          <w:rFonts w:ascii="Times New Roman" w:hAnsi="Times New Roman" w:hint="default"/>
          <w:sz w:val="24"/>
          <w:szCs w:val="24"/>
          <w:lang w:val="ru-RU"/>
        </w:rPr>
        <w:t xml:space="preserve"> Республике</w:t>
      </w:r>
      <w:r w:rsidRPr="00965478" w:rsidR="00716B7F">
        <w:rPr>
          <w:rFonts w:ascii="Times New Roman" w:hAnsi="Times New Roman"/>
          <w:sz w:val="24"/>
          <w:szCs w:val="24"/>
          <w:lang w:val="ru-RU"/>
        </w:rPr>
        <w:t>.</w:t>
      </w:r>
      <w:r w:rsidRPr="00965478" w:rsidR="00BE4E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478" w:rsidR="00716B7F">
        <w:rPr>
          <w:rFonts w:ascii="Times New Roman" w:hAnsi="Times New Roman" w:hint="default"/>
          <w:sz w:val="24"/>
          <w:szCs w:val="24"/>
          <w:lang w:val="ru-RU"/>
        </w:rPr>
        <w:t>О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>т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1A4919">
        <w:rPr>
          <w:rFonts w:ascii="Times New Roman" w:hAnsi="Times New Roman" w:hint="default"/>
          <w:sz w:val="24"/>
          <w:szCs w:val="24"/>
          <w:lang w:val="ru-RU"/>
        </w:rPr>
        <w:t>тех</w:t>
      </w:r>
      <w:r w:rsidRPr="00965478" w:rsidR="001A4919">
        <w:rPr>
          <w:rFonts w:ascii="Times New Roman" w:hAnsi="Times New Roman" w:hint="default"/>
          <w:sz w:val="24"/>
          <w:szCs w:val="24"/>
          <w:lang w:val="ru-RU"/>
        </w:rPr>
        <w:t xml:space="preserve"> видов</w:t>
      </w:r>
      <w:r w:rsidRPr="00965478" w:rsidR="001A491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>налогов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965478" w:rsidR="00F24893">
        <w:rPr>
          <w:rFonts w:ascii="Times New Roman" w:hAnsi="Times New Roman" w:hint="default"/>
          <w:sz w:val="24"/>
          <w:szCs w:val="24"/>
          <w:lang w:val="ru-RU"/>
        </w:rPr>
        <w:t>в</w:t>
      </w:r>
      <w:r w:rsidRPr="00965478" w:rsidR="00F24893">
        <w:rPr>
          <w:rFonts w:ascii="Times New Roman" w:hAnsi="Times New Roman" w:hint="default"/>
          <w:sz w:val="24"/>
          <w:szCs w:val="24"/>
          <w:lang w:val="ru-RU"/>
        </w:rPr>
        <w:t xml:space="preserve"> отношении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 которых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295D13">
        <w:rPr>
          <w:rFonts w:ascii="Times New Roman" w:hAnsi="Times New Roman" w:hint="default"/>
          <w:sz w:val="24"/>
          <w:szCs w:val="24"/>
          <w:lang w:val="ru-RU"/>
        </w:rPr>
        <w:t>действующим</w:t>
      </w:r>
      <w:r w:rsidRPr="00965478" w:rsidR="00295D1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>законодательством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965478" w:rsidR="00035743"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предусмотрено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освобождение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от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налога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>посредством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E1743F">
        <w:rPr>
          <w:rFonts w:ascii="Times New Roman" w:hAnsi="Times New Roman" w:hint="default"/>
          <w:sz w:val="24"/>
          <w:szCs w:val="24"/>
          <w:lang w:val="ru-RU"/>
        </w:rPr>
        <w:t>возврата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налога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>, Банк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освобождается</w:t>
      </w:r>
      <w:r w:rsidRPr="00627F05" w:rsidR="00BE4E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>посред</w:t>
      </w:r>
      <w:r w:rsidRPr="00627F05" w:rsidR="001A4919">
        <w:rPr>
          <w:rFonts w:ascii="Times New Roman" w:hAnsi="Times New Roman" w:hint="default"/>
          <w:sz w:val="24"/>
          <w:szCs w:val="24"/>
          <w:lang w:val="ru-RU"/>
        </w:rPr>
        <w:t>ством</w:t>
      </w:r>
      <w:r w:rsidRPr="00627F05" w:rsidR="001A4919">
        <w:rPr>
          <w:rFonts w:ascii="Times New Roman" w:hAnsi="Times New Roman" w:hint="default"/>
          <w:sz w:val="24"/>
          <w:szCs w:val="24"/>
          <w:lang w:val="ru-RU"/>
        </w:rPr>
        <w:t xml:space="preserve"> возврата</w:t>
      </w:r>
      <w:r w:rsidRPr="00627F05" w:rsidR="001A491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>налога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согласно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 процедуре</w:t>
      </w:r>
      <w:r w:rsidRPr="00627F05" w:rsidR="00035743">
        <w:rPr>
          <w:rFonts w:ascii="Times New Roman" w:hAnsi="Times New Roman" w:hint="default"/>
          <w:sz w:val="24"/>
          <w:szCs w:val="24"/>
          <w:lang w:val="ru-RU"/>
        </w:rPr>
        <w:t xml:space="preserve">, </w:t>
      </w:r>
      <w:r w:rsidRPr="00627F05" w:rsidR="00156DE9">
        <w:rPr>
          <w:rFonts w:ascii="Times New Roman" w:hAnsi="Times New Roman" w:hint="default"/>
          <w:sz w:val="24"/>
          <w:szCs w:val="24"/>
          <w:lang w:val="ru-RU"/>
        </w:rPr>
        <w:t>предусмотренной</w:t>
      </w:r>
      <w:r w:rsidRPr="00627F05" w:rsidR="00156DE9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действующим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>законодатель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ст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>вом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BE4E69">
        <w:rPr>
          <w:rFonts w:ascii="Times New Roman" w:hAnsi="Times New Roman" w:hint="default"/>
          <w:sz w:val="24"/>
          <w:szCs w:val="24"/>
          <w:lang w:val="ru-RU"/>
        </w:rPr>
        <w:t xml:space="preserve"> Республики.</w:t>
      </w:r>
    </w:p>
    <w:p w:rsidR="007F0063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DE0EB0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2A3" w:rsidRPr="00627F05" w:rsidP="00E100D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FE04FA" w:rsidRPr="00627F05" w:rsidP="00E100DB">
      <w:pPr>
        <w:bidi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722A3" w:rsidRPr="00627F05" w:rsidP="00E100DB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Отделение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имеет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право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использов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ать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флаг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эмблему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помещениях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на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зданиях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где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расположены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помещения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на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тр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анспортных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средствах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местах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проведения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совещаний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ес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>ли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они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проводятся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вне</w:t>
      </w:r>
      <w:r w:rsidRPr="00627F05" w:rsidR="00295D13">
        <w:rPr>
          <w:rFonts w:ascii="Times New Roman" w:hAnsi="Times New Roman" w:hint="default"/>
          <w:sz w:val="24"/>
          <w:szCs w:val="24"/>
          <w:lang w:val="ru-RU"/>
        </w:rPr>
        <w:t xml:space="preserve"> помещений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Отделения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ходе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проведения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мероприятий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если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участником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мероприятий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является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Отделение.</w:t>
      </w:r>
    </w:p>
    <w:p w:rsidR="00627F05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65478" w:rsidRPr="00DE0EB0" w:rsidP="00E100DB">
      <w:pPr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Настоящее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Соглашение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заключается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неопределенный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срок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. </w:t>
      </w:r>
      <w:r w:rsidRPr="00627F05" w:rsidR="007D79D5">
        <w:rPr>
          <w:rFonts w:ascii="Times New Roman" w:hAnsi="Times New Roman" w:hint="default"/>
          <w:sz w:val="24"/>
          <w:szCs w:val="24"/>
          <w:lang w:val="ru-RU"/>
        </w:rPr>
        <w:t>Действие</w:t>
      </w:r>
      <w:r w:rsidRPr="00627F05" w:rsidR="007D79D5">
        <w:rPr>
          <w:rFonts w:ascii="Times New Roman" w:hAnsi="Times New Roman" w:hint="default"/>
          <w:sz w:val="24"/>
          <w:szCs w:val="24"/>
          <w:lang w:val="ru-RU"/>
        </w:rPr>
        <w:t xml:space="preserve"> н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астояще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>го</w:t>
      </w:r>
      <w:r w:rsidRPr="00627F05" w:rsidR="00CC08B7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7D79D5">
        <w:rPr>
          <w:rFonts w:ascii="Times New Roman" w:hAnsi="Times New Roman" w:hint="default"/>
          <w:sz w:val="24"/>
          <w:szCs w:val="24"/>
          <w:lang w:val="ru-RU"/>
        </w:rPr>
        <w:t>может</w:t>
      </w:r>
      <w:r w:rsidRPr="00627F05" w:rsidR="007D79D5">
        <w:rPr>
          <w:rFonts w:ascii="Times New Roman" w:hAnsi="Times New Roman" w:hint="default"/>
          <w:sz w:val="24"/>
          <w:szCs w:val="24"/>
          <w:lang w:val="ru-RU"/>
        </w:rPr>
        <w:t xml:space="preserve"> быть</w:t>
      </w:r>
      <w:r w:rsidRPr="00627F05" w:rsidR="007D79D5">
        <w:rPr>
          <w:rFonts w:ascii="Times New Roman" w:hAnsi="Times New Roman" w:hint="default"/>
          <w:sz w:val="24"/>
          <w:szCs w:val="24"/>
          <w:lang w:val="ru-RU"/>
        </w:rPr>
        <w:t xml:space="preserve"> прекращено</w:t>
      </w:r>
      <w:r w:rsidRPr="00627F05">
        <w:rPr>
          <w:rFonts w:ascii="Times New Roman" w:hAnsi="Times New Roman"/>
          <w:sz w:val="24"/>
          <w:szCs w:val="24"/>
          <w:lang w:val="ru-RU"/>
        </w:rPr>
        <w:t>: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/>
          <w:sz w:val="24"/>
          <w:szCs w:val="24"/>
          <w:lang w:val="ru-RU"/>
        </w:rPr>
        <w:t>a)</w:t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по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взаимному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согласию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обеих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>с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торон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либо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b)</w:t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со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дня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прекращения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членства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Респ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ублики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Банке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либо</w:t>
      </w:r>
    </w:p>
    <w:p w:rsidR="00397B37" w:rsidRPr="00627F05" w:rsidP="00E100DB">
      <w:pPr>
        <w:bidi w:val="0"/>
        <w:spacing w:after="0"/>
        <w:ind w:left="705" w:hanging="705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/>
          <w:sz w:val="24"/>
          <w:szCs w:val="24"/>
          <w:lang w:val="ru-RU"/>
        </w:rPr>
        <w:t>c)</w:t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по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истечении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шести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 xml:space="preserve">(6)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месяцев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после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того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, как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Словацкая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Республика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пи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>сьменной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форме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уведомит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Банк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о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своем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решении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прекратить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действие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настоящего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либо</w:t>
      </w:r>
    </w:p>
    <w:p w:rsidR="00397B37" w:rsidRPr="00627F05" w:rsidP="00E100DB">
      <w:pPr>
        <w:bidi w:val="0"/>
        <w:spacing w:after="0"/>
        <w:ind w:left="705" w:hanging="70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d)</w:t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по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истечении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девяноста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 xml:space="preserve">(90) 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дней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дня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вручения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письменной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фо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рме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решения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Банка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закрытии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1029B">
        <w:rPr>
          <w:rFonts w:ascii="Times New Roman" w:hAnsi="Times New Roman" w:hint="default"/>
          <w:sz w:val="24"/>
          <w:szCs w:val="24"/>
          <w:lang w:val="ru-RU"/>
        </w:rPr>
        <w:t>Отделения</w:t>
      </w:r>
      <w:r w:rsidRPr="00627F05">
        <w:rPr>
          <w:rFonts w:ascii="Times New Roman" w:hAnsi="Times New Roman"/>
          <w:sz w:val="24"/>
          <w:szCs w:val="24"/>
          <w:lang w:val="ru-RU"/>
        </w:rPr>
        <w:t>.</w:t>
      </w:r>
    </w:p>
    <w:p w:rsidR="00FE04FA" w:rsidP="00E100D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478" w:rsidRPr="00DE0EB0" w:rsidP="00E100D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2E2B" w:rsidRP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</w:t>
      </w:r>
      <w:r w:rsidRPr="00627F05" w:rsidR="00716B7F">
        <w:rPr>
          <w:rFonts w:ascii="Times New Roman" w:hAnsi="Times New Roman"/>
          <w:b/>
          <w:sz w:val="24"/>
          <w:szCs w:val="24"/>
          <w:lang w:val="ru-RU"/>
        </w:rPr>
        <w:t>9</w:t>
      </w:r>
    </w:p>
    <w:p w:rsidR="00D52E2B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E2B" w:rsidRPr="00627F05" w:rsidP="00E100DB">
      <w:pPr>
        <w:bidi w:val="0"/>
        <w:spacing w:after="0"/>
        <w:ind w:firstLine="708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Настоящее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Соглашение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может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быть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случае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необходимости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изменено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дополнено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. 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>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зменения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 xml:space="preserve"> дополнения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настоящее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Соглашение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осуществляются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письменной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форме.</w:t>
      </w:r>
    </w:p>
    <w:p w:rsidR="00FE04FA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DE0EB0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2A3" w:rsidRPr="00627F05" w:rsidP="00E100D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</w:t>
      </w:r>
      <w:r w:rsidRPr="00627F05" w:rsidR="00D52E2B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27F05" w:rsidR="00716B7F"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FE04FA" w:rsidRPr="00627F05" w:rsidP="00E100DB">
      <w:pPr>
        <w:bidi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22A3" w:rsidRPr="00627F05" w:rsidP="00E100D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sz w:val="24"/>
          <w:szCs w:val="24"/>
          <w:lang w:val="ru-RU"/>
        </w:rPr>
        <w:t>Споры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разногласия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между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2A34B8">
        <w:rPr>
          <w:rFonts w:ascii="Times New Roman" w:hAnsi="Times New Roman" w:hint="default"/>
          <w:sz w:val="24"/>
          <w:szCs w:val="24"/>
          <w:lang w:val="ru-RU"/>
        </w:rPr>
        <w:t>с</w:t>
      </w:r>
      <w:r w:rsidRPr="00627F05" w:rsidR="00E77886">
        <w:rPr>
          <w:rFonts w:ascii="Times New Roman" w:hAnsi="Times New Roman" w:hint="default"/>
          <w:sz w:val="24"/>
          <w:szCs w:val="24"/>
          <w:lang w:val="ru-RU"/>
        </w:rPr>
        <w:t>торона</w:t>
      </w:r>
      <w:r w:rsidRPr="00627F05" w:rsidR="00E77886">
        <w:rPr>
          <w:rFonts w:ascii="Times New Roman" w:hAnsi="Times New Roman" w:hint="default"/>
          <w:sz w:val="24"/>
          <w:szCs w:val="24"/>
          <w:lang w:val="ru-RU"/>
        </w:rPr>
        <w:t>ми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относительно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толкования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или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применения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настоящего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разрешаются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ED22BB">
        <w:rPr>
          <w:rFonts w:ascii="Times New Roman" w:hAnsi="Times New Roman" w:hint="default"/>
          <w:sz w:val="24"/>
          <w:szCs w:val="24"/>
          <w:lang w:val="ru-RU"/>
        </w:rPr>
        <w:t>посредством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переговоров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консультаций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между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24893">
        <w:rPr>
          <w:rFonts w:ascii="Times New Roman" w:hAnsi="Times New Roman" w:hint="default"/>
          <w:sz w:val="24"/>
          <w:szCs w:val="24"/>
          <w:lang w:val="ru-RU"/>
        </w:rPr>
        <w:t>сторонами</w:t>
      </w:r>
      <w:r w:rsidRPr="00627F05">
        <w:rPr>
          <w:rFonts w:ascii="Times New Roman" w:hAnsi="Times New Roman"/>
          <w:sz w:val="24"/>
          <w:szCs w:val="24"/>
          <w:lang w:val="ru-RU"/>
        </w:rPr>
        <w:t>.</w:t>
      </w:r>
    </w:p>
    <w:p w:rsidR="00FE04FA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DE0EB0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B37" w:rsidRPr="00627F05" w:rsidP="00E100DB">
      <w:pPr>
        <w:bidi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>Статья</w:t>
      </w:r>
      <w:r w:rsidRPr="00627F05">
        <w:rPr>
          <w:rFonts w:ascii="Times New Roman" w:hAnsi="Times New Roman" w:hint="default"/>
          <w:b/>
          <w:sz w:val="24"/>
          <w:szCs w:val="24"/>
          <w:lang w:val="ru-RU"/>
        </w:rPr>
        <w:t xml:space="preserve"> </w:t>
      </w:r>
      <w:r w:rsidRPr="00627F05" w:rsidR="00D52E2B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27F05" w:rsidR="00716B7F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397B37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7D1D" w:rsidRPr="001D035B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>Настоящее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Соглашение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подлежит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ратификации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Республикой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вступает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по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истечении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шестидесяти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>(60)</w:t>
      </w:r>
      <w:r w:rsidRPr="00627F05" w:rsidR="00181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>дней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получения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Банком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письменного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уведомления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о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выполнении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Словацкой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Республикой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внутригосударственных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процедур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>, необходимых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для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вступления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настоящего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Соглашения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силу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>. Настоящее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Соглашение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временно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применяется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с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даты</w:t>
      </w:r>
      <w:r w:rsidRPr="00627F05" w:rsidR="001D77E5">
        <w:rPr>
          <w:rFonts w:ascii="Times New Roman" w:hAnsi="Times New Roman" w:hint="default"/>
          <w:sz w:val="24"/>
          <w:szCs w:val="24"/>
          <w:lang w:val="ru-RU"/>
        </w:rPr>
        <w:t xml:space="preserve"> подписания.</w:t>
      </w:r>
    </w:p>
    <w:p w:rsid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78" w:rsidRPr="00965478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063" w:rsidRPr="001D035B" w:rsidP="00E100DB">
      <w:pPr>
        <w:bidi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Совершено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>гор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>оде</w:t>
      </w:r>
      <w:r w:rsidRPr="00627F05" w:rsidR="00397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3E4">
        <w:rPr>
          <w:rFonts w:ascii="Times New Roman" w:hAnsi="Times New Roman" w:hint="default"/>
          <w:sz w:val="24"/>
          <w:szCs w:val="24"/>
          <w:lang w:val="ru-RU"/>
        </w:rPr>
        <w:t>Братиславе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14 апреля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2015</w:t>
      </w:r>
      <w:r w:rsidRPr="00627F05" w:rsidR="0088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г</w:t>
      </w:r>
      <w:r w:rsidRPr="00627F05" w:rsidR="00887D1D">
        <w:rPr>
          <w:rFonts w:ascii="Times New Roman" w:hAnsi="Times New Roman" w:hint="default"/>
          <w:sz w:val="24"/>
          <w:szCs w:val="24"/>
          <w:lang w:val="ru-RU"/>
        </w:rPr>
        <w:t>ода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в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двух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экземплярах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, каждый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на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C71CA5">
        <w:rPr>
          <w:rFonts w:ascii="Times New Roman" w:hAnsi="Times New Roman" w:hint="default"/>
          <w:sz w:val="24"/>
          <w:szCs w:val="24"/>
          <w:lang w:val="ru-RU"/>
        </w:rPr>
        <w:t>русском</w:t>
      </w:r>
      <w:r w:rsidRPr="00627F05" w:rsidR="00C71CA5">
        <w:rPr>
          <w:rFonts w:ascii="Times New Roman" w:hAnsi="Times New Roman" w:hint="default"/>
          <w:sz w:val="24"/>
          <w:szCs w:val="24"/>
          <w:lang w:val="ru-RU"/>
        </w:rPr>
        <w:t xml:space="preserve"> и</w:t>
      </w:r>
      <w:r w:rsidRPr="00627F05" w:rsidR="00C71CA5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словацком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языках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>, причем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оба</w:t>
      </w:r>
      <w:r w:rsidRPr="00627F05" w:rsidR="00397B37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Pr="00627F05" w:rsidR="00F07B28">
        <w:rPr>
          <w:rFonts w:ascii="Times New Roman" w:hAnsi="Times New Roman" w:hint="default"/>
          <w:sz w:val="24"/>
          <w:szCs w:val="24"/>
          <w:lang w:val="ru-RU"/>
        </w:rPr>
        <w:t>текста</w:t>
      </w:r>
      <w:r w:rsidRPr="00627F05" w:rsidR="00F07B28"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r w:rsidR="001D035B">
        <w:rPr>
          <w:rFonts w:ascii="Times New Roman" w:hAnsi="Times New Roman" w:hint="default"/>
          <w:sz w:val="24"/>
          <w:szCs w:val="24"/>
          <w:lang w:val="ru-RU"/>
        </w:rPr>
        <w:t>имеют</w:t>
      </w:r>
      <w:r w:rsidR="001D035B">
        <w:rPr>
          <w:rFonts w:ascii="Times New Roman" w:hAnsi="Times New Roman" w:hint="default"/>
          <w:sz w:val="24"/>
          <w:szCs w:val="24"/>
          <w:lang w:val="ru-RU"/>
        </w:rPr>
        <w:t xml:space="preserve"> одинаковую</w:t>
      </w:r>
      <w:r w:rsidR="001D035B">
        <w:rPr>
          <w:rFonts w:ascii="Times New Roman" w:hAnsi="Times New Roman" w:hint="default"/>
          <w:sz w:val="24"/>
          <w:szCs w:val="24"/>
          <w:lang w:val="ru-RU"/>
        </w:rPr>
        <w:t xml:space="preserve"> силу.</w:t>
      </w:r>
    </w:p>
    <w:p w:rsidR="00887D1D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B37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="00627F05">
        <w:rPr>
          <w:rFonts w:ascii="Times New Roman" w:hAnsi="Times New Roman" w:hint="default"/>
          <w:sz w:val="24"/>
          <w:szCs w:val="24"/>
          <w:lang w:val="ru-RU"/>
        </w:rPr>
        <w:t>За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Словацкую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Республику</w:t>
      </w:r>
      <w:r w:rsidR="00627F05">
        <w:rPr>
          <w:rFonts w:ascii="Times New Roman" w:hAnsi="Times New Roman"/>
          <w:sz w:val="24"/>
          <w:szCs w:val="24"/>
        </w:rPr>
        <w:tab/>
        <w:tab/>
        <w:tab/>
      </w:r>
      <w:r w:rsidR="00627F05">
        <w:rPr>
          <w:rFonts w:ascii="Times New Roman" w:hAnsi="Times New Roman"/>
          <w:sz w:val="24"/>
          <w:szCs w:val="24"/>
          <w:lang w:val="ru-RU"/>
        </w:rPr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За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Международный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инвестиционный</w:t>
      </w:r>
    </w:p>
    <w:p w:rsidR="00627F05" w:rsidRPr="001D035B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ab/>
        <w:tab/>
        <w:tab/>
        <w:tab/>
        <w:tab/>
        <w:tab/>
      </w:r>
      <w:r w:rsidR="001D035B">
        <w:rPr>
          <w:rFonts w:ascii="Times New Roman" w:hAnsi="Times New Roman" w:hint="default"/>
          <w:sz w:val="24"/>
          <w:szCs w:val="24"/>
          <w:lang w:val="ru-RU"/>
        </w:rPr>
        <w:t>банк</w:t>
      </w:r>
    </w:p>
    <w:p w:rsidR="00DE0EB0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CFC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8CB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="00627F05">
        <w:rPr>
          <w:rFonts w:ascii="Times New Roman" w:hAnsi="Times New Roman" w:hint="default"/>
          <w:sz w:val="24"/>
          <w:szCs w:val="24"/>
          <w:lang w:val="ru-RU"/>
        </w:rPr>
        <w:t>Вазил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Гудак</w:t>
        <w:tab/>
        <w:tab/>
        <w:tab/>
        <w:tab/>
        <w:tab/>
        <w:tab/>
        <w:t>Николай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Николаевич</w:t>
      </w:r>
      <w:r w:rsidR="00627F05">
        <w:rPr>
          <w:rFonts w:ascii="Times New Roman" w:hAnsi="Times New Roman" w:hint="default"/>
          <w:sz w:val="24"/>
          <w:szCs w:val="24"/>
          <w:lang w:val="ru-RU"/>
        </w:rPr>
        <w:t xml:space="preserve"> Косов</w:t>
      </w:r>
    </w:p>
    <w:p w:rsidR="00627F05" w:rsidP="00E100DB">
      <w:pPr>
        <w:bidi w:val="0"/>
        <w:spacing w:after="0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lang w:val="ru-RU"/>
        </w:rPr>
        <w:t>Госуда</w:t>
      </w:r>
      <w:r>
        <w:rPr>
          <w:rFonts w:ascii="Times New Roman" w:hAnsi="Times New Roman" w:hint="default"/>
          <w:sz w:val="24"/>
          <w:szCs w:val="24"/>
          <w:lang w:val="ru-RU"/>
        </w:rPr>
        <w:t>рственный</w:t>
      </w:r>
      <w:r>
        <w:rPr>
          <w:rFonts w:ascii="Times New Roman" w:hAnsi="Times New Roman" w:hint="default"/>
          <w:sz w:val="24"/>
          <w:szCs w:val="24"/>
          <w:lang w:val="ru-RU"/>
        </w:rPr>
        <w:t xml:space="preserve"> секретарь</w:t>
        <w:tab/>
        <w:tab/>
        <w:tab/>
        <w:t>Председатель</w:t>
      </w:r>
      <w:r>
        <w:rPr>
          <w:rFonts w:ascii="Times New Roman" w:hAnsi="Times New Roman" w:hint="default"/>
          <w:sz w:val="24"/>
          <w:szCs w:val="24"/>
          <w:lang w:val="ru-RU"/>
        </w:rPr>
        <w:t xml:space="preserve"> Правления</w:t>
      </w:r>
    </w:p>
    <w:p w:rsidR="00627F05" w:rsidP="00E100DB">
      <w:pPr>
        <w:bidi w:val="0"/>
        <w:spacing w:after="0"/>
        <w:contextualSpacing/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lang w:val="ru-RU"/>
        </w:rPr>
        <w:t>Министерства</w:t>
      </w:r>
      <w:r>
        <w:rPr>
          <w:rFonts w:ascii="Times New Roman" w:hAnsi="Times New Roman" w:hint="default"/>
          <w:sz w:val="24"/>
          <w:szCs w:val="24"/>
          <w:lang w:val="ru-RU"/>
        </w:rPr>
        <w:t xml:space="preserve"> финансов</w:t>
        <w:tab/>
        <w:tab/>
        <w:tab/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Международн</w:t>
      </w:r>
      <w:r>
        <w:rPr>
          <w:rFonts w:ascii="Times New Roman" w:hAnsi="Times New Roman" w:hint="default"/>
          <w:sz w:val="24"/>
          <w:szCs w:val="24"/>
          <w:lang w:val="ru-RU"/>
        </w:rPr>
        <w:t>ого</w:t>
      </w:r>
      <w:r w:rsidRPr="00627F05">
        <w:rPr>
          <w:rFonts w:ascii="Times New Roman" w:hAnsi="Times New Roman" w:hint="default"/>
          <w:sz w:val="24"/>
          <w:szCs w:val="24"/>
          <w:lang w:val="ru-RU"/>
        </w:rPr>
        <w:t xml:space="preserve"> инвестиционн</w:t>
      </w:r>
      <w:r>
        <w:rPr>
          <w:rFonts w:ascii="Times New Roman" w:hAnsi="Times New Roman" w:hint="default"/>
          <w:sz w:val="24"/>
          <w:szCs w:val="24"/>
          <w:lang w:val="ru-RU"/>
        </w:rPr>
        <w:t>ого</w:t>
      </w:r>
    </w:p>
    <w:p w:rsidR="00627F05" w:rsidRPr="00627F05" w:rsidP="00E100DB">
      <w:pPr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lang w:val="ru-RU"/>
        </w:rPr>
        <w:t>Словацкой</w:t>
      </w:r>
      <w:r>
        <w:rPr>
          <w:rFonts w:ascii="Times New Roman" w:hAnsi="Times New Roman" w:hint="default"/>
          <w:sz w:val="24"/>
          <w:szCs w:val="24"/>
          <w:lang w:val="ru-RU"/>
        </w:rPr>
        <w:t xml:space="preserve"> Республики</w:t>
        <w:tab/>
        <w:tab/>
        <w:tab/>
        <w:tab/>
      </w:r>
      <w:r w:rsidRPr="00627F05">
        <w:rPr>
          <w:rFonts w:ascii="Times New Roman" w:hAnsi="Times New Roman" w:hint="default"/>
          <w:sz w:val="24"/>
          <w:szCs w:val="24"/>
          <w:lang w:val="ru-RU"/>
        </w:rPr>
        <w:t>банк</w:t>
      </w:r>
      <w:r>
        <w:rPr>
          <w:rFonts w:ascii="Times New Roman" w:hAnsi="Times New Roman" w:hint="default"/>
          <w:sz w:val="24"/>
          <w:szCs w:val="24"/>
          <w:lang w:val="ru-RU"/>
        </w:rPr>
        <w:t>а</w:t>
      </w:r>
    </w:p>
    <w:sectPr w:rsidSect="00E100DB"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B" w:rsidRPr="001D035B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1D035B">
      <w:rPr>
        <w:rFonts w:ascii="Times New Roman" w:hAnsi="Times New Roman"/>
        <w:sz w:val="24"/>
        <w:szCs w:val="24"/>
      </w:rPr>
      <w:fldChar w:fldCharType="begin"/>
    </w:r>
    <w:r w:rsidRPr="001D035B">
      <w:rPr>
        <w:rFonts w:ascii="Times New Roman" w:hAnsi="Times New Roman"/>
        <w:sz w:val="24"/>
        <w:szCs w:val="24"/>
      </w:rPr>
      <w:instrText>PAGE   \* MERGEFORMAT</w:instrText>
    </w:r>
    <w:r w:rsidRPr="001D035B">
      <w:rPr>
        <w:rFonts w:ascii="Times New Roman" w:hAnsi="Times New Roman"/>
        <w:sz w:val="24"/>
        <w:szCs w:val="24"/>
      </w:rPr>
      <w:fldChar w:fldCharType="separate"/>
    </w:r>
    <w:r w:rsidR="00F02904">
      <w:rPr>
        <w:rFonts w:ascii="Times New Roman" w:hAnsi="Times New Roman"/>
        <w:noProof/>
        <w:sz w:val="24"/>
        <w:szCs w:val="24"/>
      </w:rPr>
      <w:t>1</w:t>
    </w:r>
    <w:r w:rsidRPr="001D035B">
      <w:rPr>
        <w:rFonts w:ascii="Times New Roman" w:hAnsi="Times New Roman"/>
        <w:sz w:val="24"/>
        <w:szCs w:val="24"/>
      </w:rPr>
      <w:fldChar w:fldCharType="end"/>
    </w:r>
  </w:p>
  <w:p w:rsidR="001D035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B" w:rsidRPr="001D035B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1D035B">
      <w:rPr>
        <w:rFonts w:ascii="Times New Roman" w:hAnsi="Times New Roman"/>
        <w:sz w:val="24"/>
        <w:szCs w:val="24"/>
      </w:rPr>
      <w:fldChar w:fldCharType="begin"/>
    </w:r>
    <w:r w:rsidRPr="001D035B">
      <w:rPr>
        <w:rFonts w:ascii="Times New Roman" w:hAnsi="Times New Roman"/>
        <w:sz w:val="24"/>
        <w:szCs w:val="24"/>
      </w:rPr>
      <w:instrText>PAGE   \* MERGEFORMAT</w:instrText>
    </w:r>
    <w:r w:rsidRPr="001D035B">
      <w:rPr>
        <w:rFonts w:ascii="Times New Roman" w:hAnsi="Times New Roman"/>
        <w:sz w:val="24"/>
        <w:szCs w:val="24"/>
      </w:rPr>
      <w:fldChar w:fldCharType="separate"/>
    </w:r>
    <w:r w:rsidR="00E100DB">
      <w:rPr>
        <w:rFonts w:ascii="Times New Roman" w:hAnsi="Times New Roman"/>
        <w:noProof/>
        <w:sz w:val="24"/>
        <w:szCs w:val="24"/>
      </w:rPr>
      <w:t>1</w:t>
    </w:r>
    <w:r w:rsidRPr="001D035B">
      <w:rPr>
        <w:rFonts w:ascii="Times New Roman" w:hAnsi="Times New Roman"/>
        <w:sz w:val="24"/>
        <w:szCs w:val="24"/>
      </w:rPr>
      <w:fldChar w:fldCharType="end"/>
    </w:r>
  </w:p>
  <w:p w:rsidR="001D035B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B" w:rsidRPr="009466D8" w:rsidP="001D035B">
    <w:pPr>
      <w:pStyle w:val="Header"/>
      <w:tabs>
        <w:tab w:val="clear" w:pos="4536"/>
        <w:tab w:val="center" w:pos="5245"/>
        <w:tab w:val="right" w:pos="6663"/>
        <w:tab w:val="clear" w:pos="9072"/>
      </w:tabs>
      <w:bidi w:val="0"/>
      <w:rPr>
        <w:rFonts w:ascii="Times New Roman" w:hAnsi="Times New Roman" w:hint="default"/>
        <w:sz w:val="20"/>
        <w:szCs w:val="20"/>
      </w:rPr>
    </w:pPr>
    <w:r w:rsidRPr="009466D8">
      <w:rPr>
        <w:rFonts w:ascii="Times New Roman" w:hAnsi="Times New Roman" w:hint="default"/>
        <w:sz w:val="20"/>
        <w:szCs w:val="20"/>
      </w:rPr>
      <w:t>Gestor: Ivan Beň</w:t>
    </w:r>
    <w:r w:rsidRPr="009466D8">
      <w:rPr>
        <w:rFonts w:ascii="Times New Roman" w:hAnsi="Times New Roman" w:hint="default"/>
        <w:sz w:val="20"/>
        <w:szCs w:val="20"/>
      </w:rPr>
      <w:t>ovič</w:t>
      <w:tab/>
      <w:tab/>
    </w:r>
    <w:r w:rsidRPr="009466D8">
      <w:rPr>
        <w:rFonts w:ascii="Times New Roman" w:hAnsi="Times New Roman" w:hint="default"/>
        <w:sz w:val="20"/>
        <w:szCs w:val="20"/>
      </w:rPr>
      <w:t>Vazil Hudá</w:t>
    </w:r>
    <w:r w:rsidRPr="009466D8">
      <w:rPr>
        <w:rFonts w:ascii="Times New Roman" w:hAnsi="Times New Roman" w:hint="default"/>
        <w:sz w:val="20"/>
        <w:szCs w:val="20"/>
      </w:rPr>
      <w:t>k</w:t>
    </w:r>
  </w:p>
  <w:p w:rsidR="001D035B" w:rsidRPr="009466D8" w:rsidP="001D035B">
    <w:pPr>
      <w:pStyle w:val="Header"/>
      <w:tabs>
        <w:tab w:val="clear" w:pos="4536"/>
        <w:tab w:val="center" w:pos="7230"/>
        <w:tab w:val="right" w:pos="8080"/>
        <w:tab w:val="clear" w:pos="9072"/>
      </w:tabs>
      <w:bidi w:val="0"/>
      <w:rPr>
        <w:rFonts w:ascii="Times New Roman" w:hAnsi="Times New Roman" w:hint="default"/>
        <w:sz w:val="20"/>
        <w:szCs w:val="20"/>
      </w:rPr>
    </w:pPr>
    <w:r w:rsidRPr="009466D8">
      <w:rPr>
        <w:rFonts w:ascii="Times New Roman" w:hAnsi="Times New Roman" w:hint="default"/>
        <w:sz w:val="20"/>
        <w:szCs w:val="20"/>
      </w:rPr>
      <w:t>Telefó</w:t>
    </w:r>
    <w:r w:rsidRPr="009466D8">
      <w:rPr>
        <w:rFonts w:ascii="Times New Roman" w:hAnsi="Times New Roman" w:hint="default"/>
        <w:sz w:val="20"/>
        <w:szCs w:val="20"/>
      </w:rPr>
      <w:t>n: 02 / 5958 3422</w:t>
      <w:tab/>
    </w:r>
    <w:r>
      <w:rPr>
        <w:rFonts w:ascii="Times New Roman" w:hAnsi="Times New Roman"/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F2207E">
      <w:rPr>
        <w:sz w:val="10"/>
        <w:szCs w:val="10"/>
      </w:rPr>
      <w:t xml:space="preserve"> </w:t>
    </w:r>
    <w:r w:rsidRPr="009466D8">
      <w:rPr>
        <w:rFonts w:ascii="Times New Roman" w:hAnsi="Times New Roman" w:hint="default"/>
        <w:sz w:val="20"/>
        <w:szCs w:val="20"/>
      </w:rPr>
      <w:t>Š</w:t>
    </w:r>
    <w:r w:rsidRPr="009466D8">
      <w:rPr>
        <w:rFonts w:ascii="Times New Roman" w:hAnsi="Times New Roman" w:hint="default"/>
        <w:sz w:val="20"/>
        <w:szCs w:val="20"/>
      </w:rPr>
      <w:t>tá</w:t>
    </w:r>
    <w:r w:rsidRPr="009466D8">
      <w:rPr>
        <w:rFonts w:ascii="Times New Roman" w:hAnsi="Times New Roman" w:hint="default"/>
        <w:sz w:val="20"/>
        <w:szCs w:val="20"/>
      </w:rPr>
      <w:t>tny tajomní</w:t>
    </w:r>
    <w:r w:rsidRPr="009466D8">
      <w:rPr>
        <w:rFonts w:ascii="Times New Roman" w:hAnsi="Times New Roman" w:hint="default"/>
        <w:sz w:val="20"/>
        <w:szCs w:val="20"/>
      </w:rPr>
      <w:t>k Minister</w:t>
    </w:r>
    <w:r w:rsidRPr="009466D8">
      <w:rPr>
        <w:rFonts w:ascii="Times New Roman" w:hAnsi="Times New Roman" w:hint="default"/>
        <w:sz w:val="20"/>
        <w:szCs w:val="20"/>
      </w:rPr>
      <w:t>stva financií</w:t>
    </w:r>
    <w:r w:rsidRPr="009466D8">
      <w:rPr>
        <w:rFonts w:ascii="Times New Roman" w:hAnsi="Times New Roman" w:hint="default"/>
        <w:sz w:val="20"/>
        <w:szCs w:val="20"/>
      </w:rPr>
      <w:t xml:space="preserve"> SR</w:t>
    </w:r>
  </w:p>
  <w:p w:rsidR="001D035B" w:rsidRPr="009466D8" w:rsidP="001D035B">
    <w:pPr>
      <w:pStyle w:val="Header"/>
      <w:tabs>
        <w:tab w:val="center" w:pos="6379"/>
      </w:tabs>
      <w:bidi w:val="0"/>
      <w:rPr>
        <w:rFonts w:ascii="Times New Roman" w:hAnsi="Times New Roman"/>
        <w:sz w:val="20"/>
        <w:szCs w:val="20"/>
      </w:rPr>
    </w:pPr>
  </w:p>
  <w:p w:rsidR="001D035B" w:rsidRPr="009466D8" w:rsidP="001D035B">
    <w:pPr>
      <w:pStyle w:val="Header"/>
      <w:tabs>
        <w:tab w:val="clear" w:pos="4536"/>
        <w:tab w:val="center" w:pos="5812"/>
        <w:tab w:val="center" w:pos="6663"/>
      </w:tabs>
      <w:bidi w:val="0"/>
      <w:rPr>
        <w:rFonts w:ascii="Times New Roman" w:hAnsi="Times New Roman"/>
        <w:sz w:val="20"/>
        <w:szCs w:val="20"/>
      </w:rPr>
    </w:pPr>
    <w:r w:rsidRPr="009466D8">
      <w:rPr>
        <w:rFonts w:ascii="Times New Roman" w:hAnsi="Times New Roman"/>
        <w:sz w:val="20"/>
        <w:szCs w:val="20"/>
      </w:rPr>
      <w:t>Podpis:</w:t>
      <w:tab/>
    </w:r>
    <w:r>
      <w:rPr>
        <w:rFonts w:ascii="Times New Roman" w:hAnsi="Times New Roman"/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Pr="00F2207E">
      <w:rPr>
        <w:sz w:val="10"/>
        <w:szCs w:val="10"/>
      </w:rPr>
      <w:t xml:space="preserve"> </w:t>
    </w:r>
    <w:r w:rsidRPr="009466D8">
      <w:rPr>
        <w:rFonts w:ascii="Times New Roman" w:hAnsi="Times New Roman"/>
        <w:sz w:val="20"/>
        <w:szCs w:val="20"/>
      </w:rPr>
      <w:t>Podpis:</w:t>
    </w:r>
  </w:p>
  <w:p w:rsidR="001D035B" w:rsidRPr="009466D8" w:rsidP="001D035B">
    <w:pPr>
      <w:pStyle w:val="Header"/>
      <w:pBdr>
        <w:bottom w:val="single" w:sz="12" w:space="1" w:color="auto"/>
      </w:pBdr>
      <w:bidi w:val="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C36"/>
    <w:multiLevelType w:val="hybridMultilevel"/>
    <w:tmpl w:val="DE6C52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3C047CB"/>
    <w:multiLevelType w:val="hybridMultilevel"/>
    <w:tmpl w:val="DD6AC5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7753A7C"/>
    <w:multiLevelType w:val="hybridMultilevel"/>
    <w:tmpl w:val="D3E45AA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D7B6507"/>
    <w:multiLevelType w:val="hybridMultilevel"/>
    <w:tmpl w:val="F4BC55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953D54"/>
    <w:multiLevelType w:val="hybridMultilevel"/>
    <w:tmpl w:val="69AEA4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63CC5848"/>
    <w:multiLevelType w:val="hybridMultilevel"/>
    <w:tmpl w:val="8398DBD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76933FFA"/>
    <w:multiLevelType w:val="hybridMultilevel"/>
    <w:tmpl w:val="58C035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D74D88"/>
    <w:rsid w:val="0001111D"/>
    <w:rsid w:val="00014E84"/>
    <w:rsid w:val="00020003"/>
    <w:rsid w:val="000224E0"/>
    <w:rsid w:val="0002440B"/>
    <w:rsid w:val="00024F1D"/>
    <w:rsid w:val="00032B9E"/>
    <w:rsid w:val="00035743"/>
    <w:rsid w:val="00044DBF"/>
    <w:rsid w:val="00047E3A"/>
    <w:rsid w:val="00061472"/>
    <w:rsid w:val="00061728"/>
    <w:rsid w:val="00065E47"/>
    <w:rsid w:val="00066BFC"/>
    <w:rsid w:val="00070D89"/>
    <w:rsid w:val="00085075"/>
    <w:rsid w:val="000A09C3"/>
    <w:rsid w:val="000A6079"/>
    <w:rsid w:val="000B5BC8"/>
    <w:rsid w:val="000C09F6"/>
    <w:rsid w:val="000E16FC"/>
    <w:rsid w:val="000E3385"/>
    <w:rsid w:val="000F06DE"/>
    <w:rsid w:val="0010097E"/>
    <w:rsid w:val="001101CC"/>
    <w:rsid w:val="001158F2"/>
    <w:rsid w:val="0011741E"/>
    <w:rsid w:val="00122DB6"/>
    <w:rsid w:val="0014108A"/>
    <w:rsid w:val="00150C8F"/>
    <w:rsid w:val="001513A5"/>
    <w:rsid w:val="001516C2"/>
    <w:rsid w:val="001557F0"/>
    <w:rsid w:val="00156DE9"/>
    <w:rsid w:val="00157559"/>
    <w:rsid w:val="00163087"/>
    <w:rsid w:val="001808E1"/>
    <w:rsid w:val="00180A79"/>
    <w:rsid w:val="001814B7"/>
    <w:rsid w:val="001837DD"/>
    <w:rsid w:val="0019498D"/>
    <w:rsid w:val="0019697B"/>
    <w:rsid w:val="00196C43"/>
    <w:rsid w:val="001A4919"/>
    <w:rsid w:val="001B2863"/>
    <w:rsid w:val="001C1571"/>
    <w:rsid w:val="001C3F8F"/>
    <w:rsid w:val="001D035B"/>
    <w:rsid w:val="001D61FC"/>
    <w:rsid w:val="001D6710"/>
    <w:rsid w:val="001D75C2"/>
    <w:rsid w:val="001D77E5"/>
    <w:rsid w:val="001E2B75"/>
    <w:rsid w:val="001F4668"/>
    <w:rsid w:val="0020111A"/>
    <w:rsid w:val="00203981"/>
    <w:rsid w:val="0021029B"/>
    <w:rsid w:val="00216E97"/>
    <w:rsid w:val="00227E57"/>
    <w:rsid w:val="00236E5C"/>
    <w:rsid w:val="0024770D"/>
    <w:rsid w:val="002634C4"/>
    <w:rsid w:val="00265220"/>
    <w:rsid w:val="002741EF"/>
    <w:rsid w:val="002768A7"/>
    <w:rsid w:val="00280401"/>
    <w:rsid w:val="00280735"/>
    <w:rsid w:val="00290639"/>
    <w:rsid w:val="00295559"/>
    <w:rsid w:val="00295D13"/>
    <w:rsid w:val="002A34B8"/>
    <w:rsid w:val="002C1785"/>
    <w:rsid w:val="002C2E22"/>
    <w:rsid w:val="002D2083"/>
    <w:rsid w:val="002E46EE"/>
    <w:rsid w:val="00301CDC"/>
    <w:rsid w:val="00317C02"/>
    <w:rsid w:val="003234D2"/>
    <w:rsid w:val="00332640"/>
    <w:rsid w:val="00347274"/>
    <w:rsid w:val="00351D8D"/>
    <w:rsid w:val="0035310F"/>
    <w:rsid w:val="00357D4F"/>
    <w:rsid w:val="003633AF"/>
    <w:rsid w:val="00367665"/>
    <w:rsid w:val="003710E2"/>
    <w:rsid w:val="003822F0"/>
    <w:rsid w:val="003851DA"/>
    <w:rsid w:val="003938CB"/>
    <w:rsid w:val="00397B37"/>
    <w:rsid w:val="003B0B4E"/>
    <w:rsid w:val="003B2B91"/>
    <w:rsid w:val="003B5AB8"/>
    <w:rsid w:val="003B7921"/>
    <w:rsid w:val="003D36A9"/>
    <w:rsid w:val="003D644B"/>
    <w:rsid w:val="003D7967"/>
    <w:rsid w:val="003F7FCF"/>
    <w:rsid w:val="0040091F"/>
    <w:rsid w:val="0041232F"/>
    <w:rsid w:val="004135AB"/>
    <w:rsid w:val="004220A3"/>
    <w:rsid w:val="00437A17"/>
    <w:rsid w:val="00441164"/>
    <w:rsid w:val="00454A66"/>
    <w:rsid w:val="004721E7"/>
    <w:rsid w:val="00496A16"/>
    <w:rsid w:val="004E1D6F"/>
    <w:rsid w:val="004F1C9F"/>
    <w:rsid w:val="0050233A"/>
    <w:rsid w:val="00503315"/>
    <w:rsid w:val="00511C6E"/>
    <w:rsid w:val="00517A1E"/>
    <w:rsid w:val="005209B1"/>
    <w:rsid w:val="00523211"/>
    <w:rsid w:val="005269DE"/>
    <w:rsid w:val="00531AEF"/>
    <w:rsid w:val="00532119"/>
    <w:rsid w:val="00532EAC"/>
    <w:rsid w:val="00535936"/>
    <w:rsid w:val="005418D6"/>
    <w:rsid w:val="00544216"/>
    <w:rsid w:val="00561116"/>
    <w:rsid w:val="00562E6E"/>
    <w:rsid w:val="005642E9"/>
    <w:rsid w:val="005651C8"/>
    <w:rsid w:val="005709B8"/>
    <w:rsid w:val="00584A1F"/>
    <w:rsid w:val="00594164"/>
    <w:rsid w:val="00597974"/>
    <w:rsid w:val="00597F70"/>
    <w:rsid w:val="005A3DB2"/>
    <w:rsid w:val="005A3F47"/>
    <w:rsid w:val="005C7529"/>
    <w:rsid w:val="005D2298"/>
    <w:rsid w:val="005D409E"/>
    <w:rsid w:val="005D6A05"/>
    <w:rsid w:val="005E3141"/>
    <w:rsid w:val="005F554C"/>
    <w:rsid w:val="0060244C"/>
    <w:rsid w:val="00607611"/>
    <w:rsid w:val="00607AE4"/>
    <w:rsid w:val="006127DE"/>
    <w:rsid w:val="0061382B"/>
    <w:rsid w:val="00623077"/>
    <w:rsid w:val="00627F05"/>
    <w:rsid w:val="00635549"/>
    <w:rsid w:val="00636BE5"/>
    <w:rsid w:val="006453CF"/>
    <w:rsid w:val="00646455"/>
    <w:rsid w:val="00653795"/>
    <w:rsid w:val="00653AF5"/>
    <w:rsid w:val="00654953"/>
    <w:rsid w:val="00667440"/>
    <w:rsid w:val="00670829"/>
    <w:rsid w:val="00670921"/>
    <w:rsid w:val="00671C4D"/>
    <w:rsid w:val="00674FB0"/>
    <w:rsid w:val="00676433"/>
    <w:rsid w:val="00690282"/>
    <w:rsid w:val="00691E1A"/>
    <w:rsid w:val="006923E4"/>
    <w:rsid w:val="006942A5"/>
    <w:rsid w:val="006A1535"/>
    <w:rsid w:val="006A3A04"/>
    <w:rsid w:val="006A659E"/>
    <w:rsid w:val="006B2CE3"/>
    <w:rsid w:val="006B6418"/>
    <w:rsid w:val="006C3D61"/>
    <w:rsid w:val="006C44BB"/>
    <w:rsid w:val="006C771A"/>
    <w:rsid w:val="006D097D"/>
    <w:rsid w:val="006D29CC"/>
    <w:rsid w:val="006E74BC"/>
    <w:rsid w:val="00707292"/>
    <w:rsid w:val="00711C07"/>
    <w:rsid w:val="007121F4"/>
    <w:rsid w:val="0071433C"/>
    <w:rsid w:val="00716595"/>
    <w:rsid w:val="00716B7F"/>
    <w:rsid w:val="00754A49"/>
    <w:rsid w:val="007576D6"/>
    <w:rsid w:val="007627F5"/>
    <w:rsid w:val="0076498E"/>
    <w:rsid w:val="007722A3"/>
    <w:rsid w:val="00781A94"/>
    <w:rsid w:val="00784123"/>
    <w:rsid w:val="007848E7"/>
    <w:rsid w:val="00786AA2"/>
    <w:rsid w:val="007955FA"/>
    <w:rsid w:val="007A099B"/>
    <w:rsid w:val="007C1E50"/>
    <w:rsid w:val="007C7553"/>
    <w:rsid w:val="007D621F"/>
    <w:rsid w:val="007D79D5"/>
    <w:rsid w:val="007F0063"/>
    <w:rsid w:val="007F364B"/>
    <w:rsid w:val="007F555F"/>
    <w:rsid w:val="00806007"/>
    <w:rsid w:val="00811A94"/>
    <w:rsid w:val="008157B8"/>
    <w:rsid w:val="00816009"/>
    <w:rsid w:val="008248DA"/>
    <w:rsid w:val="00860F33"/>
    <w:rsid w:val="00883345"/>
    <w:rsid w:val="00887D1D"/>
    <w:rsid w:val="00890DB2"/>
    <w:rsid w:val="00892184"/>
    <w:rsid w:val="0089587C"/>
    <w:rsid w:val="00896619"/>
    <w:rsid w:val="008A5739"/>
    <w:rsid w:val="008B5F24"/>
    <w:rsid w:val="008B611E"/>
    <w:rsid w:val="008C3EE0"/>
    <w:rsid w:val="008D1829"/>
    <w:rsid w:val="008F78C8"/>
    <w:rsid w:val="009024F1"/>
    <w:rsid w:val="009113A9"/>
    <w:rsid w:val="00927161"/>
    <w:rsid w:val="0092798F"/>
    <w:rsid w:val="009314DC"/>
    <w:rsid w:val="00937DAC"/>
    <w:rsid w:val="009466D8"/>
    <w:rsid w:val="00952C15"/>
    <w:rsid w:val="00953DD5"/>
    <w:rsid w:val="00956E95"/>
    <w:rsid w:val="00965478"/>
    <w:rsid w:val="009674D3"/>
    <w:rsid w:val="00970AB7"/>
    <w:rsid w:val="0097560D"/>
    <w:rsid w:val="00976FBF"/>
    <w:rsid w:val="00982086"/>
    <w:rsid w:val="00992CFC"/>
    <w:rsid w:val="009A0E54"/>
    <w:rsid w:val="009A28D1"/>
    <w:rsid w:val="009A31D2"/>
    <w:rsid w:val="009A5737"/>
    <w:rsid w:val="009B2E31"/>
    <w:rsid w:val="009C4565"/>
    <w:rsid w:val="009D6EE0"/>
    <w:rsid w:val="009F636A"/>
    <w:rsid w:val="009F65DA"/>
    <w:rsid w:val="009F7533"/>
    <w:rsid w:val="00A2071F"/>
    <w:rsid w:val="00A22C80"/>
    <w:rsid w:val="00A24C74"/>
    <w:rsid w:val="00A269CD"/>
    <w:rsid w:val="00A27132"/>
    <w:rsid w:val="00A55297"/>
    <w:rsid w:val="00A55C5E"/>
    <w:rsid w:val="00A7440A"/>
    <w:rsid w:val="00A8025E"/>
    <w:rsid w:val="00A80E59"/>
    <w:rsid w:val="00AA302E"/>
    <w:rsid w:val="00AB06A7"/>
    <w:rsid w:val="00AC1169"/>
    <w:rsid w:val="00AD4009"/>
    <w:rsid w:val="00AE5560"/>
    <w:rsid w:val="00AE74DA"/>
    <w:rsid w:val="00AF5644"/>
    <w:rsid w:val="00B113FE"/>
    <w:rsid w:val="00B124E8"/>
    <w:rsid w:val="00B15A8F"/>
    <w:rsid w:val="00B301A3"/>
    <w:rsid w:val="00B369D7"/>
    <w:rsid w:val="00B445FD"/>
    <w:rsid w:val="00B5357C"/>
    <w:rsid w:val="00B54E2D"/>
    <w:rsid w:val="00B732F7"/>
    <w:rsid w:val="00B8077B"/>
    <w:rsid w:val="00B80D60"/>
    <w:rsid w:val="00B93DB4"/>
    <w:rsid w:val="00B972FE"/>
    <w:rsid w:val="00BB783C"/>
    <w:rsid w:val="00BC685D"/>
    <w:rsid w:val="00BC7A5A"/>
    <w:rsid w:val="00BD0F7B"/>
    <w:rsid w:val="00BD70A1"/>
    <w:rsid w:val="00BE4E69"/>
    <w:rsid w:val="00C02F8C"/>
    <w:rsid w:val="00C1270F"/>
    <w:rsid w:val="00C4257D"/>
    <w:rsid w:val="00C44A14"/>
    <w:rsid w:val="00C4699C"/>
    <w:rsid w:val="00C469F1"/>
    <w:rsid w:val="00C50663"/>
    <w:rsid w:val="00C65460"/>
    <w:rsid w:val="00C71CA5"/>
    <w:rsid w:val="00C748DB"/>
    <w:rsid w:val="00C77CDE"/>
    <w:rsid w:val="00C84D38"/>
    <w:rsid w:val="00CA0658"/>
    <w:rsid w:val="00CA46DC"/>
    <w:rsid w:val="00CB162D"/>
    <w:rsid w:val="00CB2A85"/>
    <w:rsid w:val="00CC08B7"/>
    <w:rsid w:val="00CC10A3"/>
    <w:rsid w:val="00CE7D61"/>
    <w:rsid w:val="00CF2DA8"/>
    <w:rsid w:val="00CF63CB"/>
    <w:rsid w:val="00D1378D"/>
    <w:rsid w:val="00D1742A"/>
    <w:rsid w:val="00D3362A"/>
    <w:rsid w:val="00D36710"/>
    <w:rsid w:val="00D419D1"/>
    <w:rsid w:val="00D52904"/>
    <w:rsid w:val="00D52E2B"/>
    <w:rsid w:val="00D60334"/>
    <w:rsid w:val="00D61C16"/>
    <w:rsid w:val="00D64E43"/>
    <w:rsid w:val="00D74D88"/>
    <w:rsid w:val="00D7559D"/>
    <w:rsid w:val="00D8252E"/>
    <w:rsid w:val="00D8793A"/>
    <w:rsid w:val="00D929E0"/>
    <w:rsid w:val="00D95141"/>
    <w:rsid w:val="00D97534"/>
    <w:rsid w:val="00DB5DBB"/>
    <w:rsid w:val="00DB6B4E"/>
    <w:rsid w:val="00DC248F"/>
    <w:rsid w:val="00DC3D82"/>
    <w:rsid w:val="00DC574A"/>
    <w:rsid w:val="00DC60F6"/>
    <w:rsid w:val="00DC7280"/>
    <w:rsid w:val="00DC72BF"/>
    <w:rsid w:val="00DC7526"/>
    <w:rsid w:val="00DD7B1F"/>
    <w:rsid w:val="00DE0EB0"/>
    <w:rsid w:val="00DE1CE9"/>
    <w:rsid w:val="00DF0773"/>
    <w:rsid w:val="00DF6849"/>
    <w:rsid w:val="00E100DB"/>
    <w:rsid w:val="00E1743F"/>
    <w:rsid w:val="00E20157"/>
    <w:rsid w:val="00E27426"/>
    <w:rsid w:val="00E50C49"/>
    <w:rsid w:val="00E612F6"/>
    <w:rsid w:val="00E72CA7"/>
    <w:rsid w:val="00E742AB"/>
    <w:rsid w:val="00E77886"/>
    <w:rsid w:val="00E945A2"/>
    <w:rsid w:val="00E95143"/>
    <w:rsid w:val="00EB3F6F"/>
    <w:rsid w:val="00ED22BB"/>
    <w:rsid w:val="00EE3747"/>
    <w:rsid w:val="00EF6A9E"/>
    <w:rsid w:val="00F01091"/>
    <w:rsid w:val="00F02904"/>
    <w:rsid w:val="00F0705B"/>
    <w:rsid w:val="00F07B28"/>
    <w:rsid w:val="00F10952"/>
    <w:rsid w:val="00F2207E"/>
    <w:rsid w:val="00F24893"/>
    <w:rsid w:val="00F3411E"/>
    <w:rsid w:val="00F47D1A"/>
    <w:rsid w:val="00F61E3D"/>
    <w:rsid w:val="00F670B3"/>
    <w:rsid w:val="00FA3751"/>
    <w:rsid w:val="00FC3548"/>
    <w:rsid w:val="00FC7AF6"/>
    <w:rsid w:val="00FD46B0"/>
    <w:rsid w:val="00FD5CD4"/>
    <w:rsid w:val="00FE04FA"/>
    <w:rsid w:val="00FE2A65"/>
    <w:rsid w:val="00FF65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D8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D88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74D8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D8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88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4D88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0F06D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06DE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121F4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8248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DA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248D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DA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248DA"/>
    <w:rPr>
      <w:b/>
      <w:sz w:val="20"/>
    </w:rPr>
  </w:style>
  <w:style w:type="paragraph" w:styleId="Revision">
    <w:name w:val="Revision"/>
    <w:hidden/>
    <w:uiPriority w:val="99"/>
    <w:semiHidden/>
    <w:rsid w:val="008248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paragraph" w:customStyle="1" w:styleId="AODocTxt">
    <w:name w:val="AODocTxt"/>
    <w:basedOn w:val="Normal"/>
    <w:rsid w:val="005D409E"/>
    <w:pPr>
      <w:spacing w:before="240" w:after="0" w:line="260" w:lineRule="atLeast"/>
      <w:jc w:val="both"/>
    </w:pPr>
    <w:rPr>
      <w:rFonts w:ascii="Times New Roman" w:hAnsi="Times New Roman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019B-1771-4AD2-AA62-E40054FE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1470</Words>
  <Characters>8384</Characters>
  <Application>Microsoft Office Word</Application>
  <DocSecurity>0</DocSecurity>
  <Lines>0</Lines>
  <Paragraphs>0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2015-07-08T16:42:00Z</dcterms:created>
  <dcterms:modified xsi:type="dcterms:W3CDTF">2015-07-08T16:42:00Z</dcterms:modified>
</cp:coreProperties>
</file>