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30FFF" w:rsidP="00130FFF">
      <w:pPr>
        <w:pStyle w:val="Title"/>
        <w:widowControl/>
        <w:bidi w:val="0"/>
        <w:rPr>
          <w:rFonts w:ascii="Arial" w:hAnsi="Arial" w:cs="Arial"/>
          <w:sz w:val="28"/>
          <w:szCs w:val="28"/>
        </w:rPr>
      </w:pPr>
    </w:p>
    <w:p w:rsidR="00130FFF" w:rsidP="00130FFF">
      <w:pPr>
        <w:pStyle w:val="Title"/>
        <w:widowControl/>
        <w:bidi w:val="0"/>
        <w:rPr>
          <w:rFonts w:ascii="Arial" w:hAnsi="Arial" w:cs="Arial"/>
          <w:sz w:val="28"/>
          <w:szCs w:val="28"/>
        </w:rPr>
      </w:pPr>
    </w:p>
    <w:p w:rsidR="00130FFF" w:rsidP="00130FFF">
      <w:pPr>
        <w:pStyle w:val="Title"/>
        <w:widowControl/>
        <w:bidi w:val="0"/>
        <w:rPr>
          <w:rFonts w:ascii="Arial" w:hAnsi="Arial" w:cs="Arial"/>
          <w:sz w:val="28"/>
          <w:szCs w:val="28"/>
        </w:rPr>
      </w:pPr>
      <w:r>
        <w:rPr>
          <w:rFonts w:ascii="Arial" w:hAnsi="Arial" w:cs="Arial"/>
          <w:sz w:val="28"/>
          <w:szCs w:val="28"/>
        </w:rPr>
        <w:t>NÁRODNÁ   RADA   SLOVENSKEJ   REPUBLIKY</w:t>
      </w:r>
    </w:p>
    <w:p w:rsidR="00130FFF" w:rsidP="00130FFF">
      <w:pPr>
        <w:widowControl/>
        <w:bidi w:val="0"/>
        <w:jc w:val="center"/>
        <w:rPr>
          <w:rFonts w:ascii="Times New Roman" w:hAnsi="Times New Roman"/>
        </w:rPr>
      </w:pPr>
      <w:r>
        <w:rPr>
          <w:rFonts w:ascii="Times New Roman" w:hAnsi="Times New Roman"/>
        </w:rPr>
        <w:t>___________________________________________________________________________</w:t>
      </w:r>
    </w:p>
    <w:p w:rsidR="00130FFF" w:rsidP="00130FFF">
      <w:pPr>
        <w:widowControl/>
        <w:bidi w:val="0"/>
        <w:jc w:val="center"/>
        <w:rPr>
          <w:rFonts w:ascii="Times New Roman" w:hAnsi="Times New Roman"/>
          <w:b/>
        </w:rPr>
      </w:pPr>
    </w:p>
    <w:p w:rsidR="00130FFF" w:rsidP="00130FFF">
      <w:pPr>
        <w:pStyle w:val="Heading2"/>
        <w:widowControl/>
        <w:bidi w:val="0"/>
        <w:rPr>
          <w:rFonts w:ascii="Arial" w:hAnsi="Arial" w:cs="Arial"/>
          <w:szCs w:val="24"/>
        </w:rPr>
      </w:pPr>
      <w:r>
        <w:rPr>
          <w:rFonts w:ascii="Arial" w:hAnsi="Arial" w:cs="Arial"/>
          <w:szCs w:val="24"/>
        </w:rPr>
        <w:t>VI. volebné obdobie</w:t>
      </w:r>
    </w:p>
    <w:p w:rsidR="00130FFF" w:rsidP="00130FFF">
      <w:pPr>
        <w:widowControl/>
        <w:bidi w:val="0"/>
        <w:jc w:val="center"/>
        <w:rPr>
          <w:rFonts w:ascii="Arial" w:hAnsi="Arial" w:cs="Arial"/>
        </w:rPr>
      </w:pPr>
    </w:p>
    <w:p w:rsidR="00130FFF" w:rsidP="00130FFF">
      <w:pPr>
        <w:widowControl/>
        <w:bidi w:val="0"/>
        <w:jc w:val="center"/>
        <w:rPr>
          <w:rFonts w:ascii="Arial" w:hAnsi="Arial" w:cs="Arial"/>
        </w:rPr>
      </w:pPr>
    </w:p>
    <w:p w:rsidR="00130FFF" w:rsidP="00130FFF">
      <w:pPr>
        <w:widowControl/>
        <w:bidi w:val="0"/>
        <w:rPr>
          <w:rFonts w:ascii="Arial" w:hAnsi="Arial" w:cs="Arial"/>
        </w:rPr>
      </w:pPr>
      <w:r>
        <w:rPr>
          <w:rFonts w:ascii="Arial" w:hAnsi="Arial" w:cs="Arial"/>
        </w:rPr>
        <w:t>Číslo: CRD-785/2015</w:t>
      </w:r>
    </w:p>
    <w:p w:rsidR="00130FFF" w:rsidP="00130FFF">
      <w:pPr>
        <w:widowControl/>
        <w:bidi w:val="0"/>
        <w:rPr>
          <w:rFonts w:ascii="Arial" w:hAnsi="Arial" w:cs="Arial"/>
          <w:b/>
          <w:sz w:val="28"/>
          <w:szCs w:val="28"/>
        </w:rPr>
      </w:pPr>
    </w:p>
    <w:p w:rsidR="00130FFF" w:rsidP="00130FFF">
      <w:pPr>
        <w:widowControl/>
        <w:bidi w:val="0"/>
        <w:jc w:val="center"/>
        <w:rPr>
          <w:rFonts w:ascii="Arial" w:hAnsi="Arial" w:cs="Arial"/>
          <w:b/>
          <w:sz w:val="28"/>
          <w:szCs w:val="28"/>
        </w:rPr>
      </w:pPr>
    </w:p>
    <w:p w:rsidR="00C75963" w:rsidP="00130FFF">
      <w:pPr>
        <w:widowControl/>
        <w:bidi w:val="0"/>
        <w:jc w:val="center"/>
        <w:rPr>
          <w:rFonts w:ascii="Arial" w:hAnsi="Arial" w:cs="Arial"/>
          <w:b/>
          <w:sz w:val="28"/>
          <w:szCs w:val="28"/>
        </w:rPr>
      </w:pPr>
    </w:p>
    <w:p w:rsidR="00130FFF" w:rsidP="00130FFF">
      <w:pPr>
        <w:widowControl/>
        <w:bidi w:val="0"/>
        <w:jc w:val="center"/>
        <w:rPr>
          <w:rFonts w:ascii="Arial" w:hAnsi="Arial" w:cs="Arial"/>
          <w:b/>
          <w:sz w:val="28"/>
          <w:szCs w:val="28"/>
        </w:rPr>
      </w:pPr>
      <w:r>
        <w:rPr>
          <w:rFonts w:ascii="Arial" w:hAnsi="Arial" w:cs="Arial"/>
          <w:b/>
          <w:sz w:val="28"/>
          <w:szCs w:val="28"/>
        </w:rPr>
        <w:t xml:space="preserve">1498a </w:t>
      </w:r>
    </w:p>
    <w:p w:rsidR="00130FFF" w:rsidP="00130FFF">
      <w:pPr>
        <w:widowControl/>
        <w:bidi w:val="0"/>
        <w:rPr>
          <w:rFonts w:ascii="Arial" w:hAnsi="Arial" w:cs="Arial"/>
          <w:b/>
          <w:sz w:val="28"/>
          <w:szCs w:val="28"/>
        </w:rPr>
      </w:pPr>
    </w:p>
    <w:p w:rsidR="00130FFF" w:rsidP="00130FFF">
      <w:pPr>
        <w:pStyle w:val="Heading1"/>
        <w:widowControl/>
        <w:bidi w:val="0"/>
        <w:rPr>
          <w:rFonts w:ascii="Arial" w:hAnsi="Arial" w:cs="Arial"/>
          <w:spacing w:val="0"/>
          <w:szCs w:val="28"/>
        </w:rPr>
      </w:pPr>
      <w:r>
        <w:rPr>
          <w:rFonts w:ascii="Arial" w:hAnsi="Arial" w:cs="Arial"/>
          <w:spacing w:val="0"/>
          <w:szCs w:val="28"/>
        </w:rPr>
        <w:t>Spoločná  správa</w:t>
      </w:r>
    </w:p>
    <w:p w:rsidR="00130FFF" w:rsidP="00130FFF">
      <w:pPr>
        <w:widowControl/>
        <w:bidi w:val="0"/>
        <w:rPr>
          <w:rFonts w:ascii="Arial" w:hAnsi="Arial" w:cs="Arial"/>
          <w:b/>
        </w:rPr>
      </w:pPr>
    </w:p>
    <w:p w:rsidR="00130FFF" w:rsidRPr="00B36157" w:rsidP="00130FFF">
      <w:pPr>
        <w:widowControl/>
        <w:bidi w:val="0"/>
        <w:rPr>
          <w:rFonts w:ascii="Arial" w:hAnsi="Arial" w:cs="Arial"/>
          <w:b/>
        </w:rPr>
      </w:pPr>
    </w:p>
    <w:p w:rsidR="00130FFF" w:rsidRPr="00130FFF" w:rsidP="00130FFF">
      <w:pPr>
        <w:pStyle w:val="BodyText"/>
        <w:widowControl/>
        <w:autoSpaceDE/>
        <w:autoSpaceDN/>
        <w:bidi w:val="0"/>
        <w:adjustRightInd/>
        <w:spacing w:after="0"/>
        <w:jc w:val="both"/>
        <w:rPr>
          <w:rFonts w:ascii="Arial" w:hAnsi="Arial" w:cs="Arial"/>
          <w:b/>
          <w:bCs/>
          <w:u w:val="single"/>
        </w:rPr>
      </w:pPr>
      <w:r w:rsidRPr="00130FFF">
        <w:rPr>
          <w:rFonts w:ascii="Arial" w:hAnsi="Arial" w:cs="Arial"/>
          <w:b/>
        </w:rPr>
        <w:t>výborov Národnej rady Slovenskej republiky o výsledku prerokovania vládneho návrhu zákona, ktorým sa mení a dopĺňa zákon č. 245/2008 Z. z. o výchove a vzdelávaní (školský zákon) a o zmene a doplnení niektorých zákonov v znení neskorších predpisov a ktorým sa menia a dopĺňajú niektoré zákony</w:t>
      </w:r>
      <w:r w:rsidRPr="00130FFF">
        <w:rPr>
          <w:rFonts w:ascii="Arial" w:hAnsi="Arial" w:cs="Arial"/>
          <w:b/>
          <w:szCs w:val="22"/>
        </w:rPr>
        <w:t xml:space="preserve"> (tlač 1498)</w:t>
      </w:r>
      <w:r w:rsidRPr="00130FFF">
        <w:rPr>
          <w:rFonts w:ascii="Times New Roman" w:hAnsi="Times New Roman" w:cs="Arial"/>
          <w:b/>
          <w:szCs w:val="22"/>
        </w:rPr>
        <w:t xml:space="preserve"> </w:t>
      </w:r>
      <w:r w:rsidRPr="00130FFF">
        <w:rPr>
          <w:rFonts w:ascii="Arial" w:hAnsi="Arial" w:cs="Arial"/>
          <w:b/>
        </w:rPr>
        <w:t xml:space="preserve">vo výboroch v druhom čítaní </w:t>
      </w:r>
    </w:p>
    <w:p w:rsidR="00130FFF" w:rsidP="00130FFF">
      <w:pPr>
        <w:widowControl/>
        <w:bidi w:val="0"/>
        <w:jc w:val="center"/>
        <w:rPr>
          <w:rFonts w:ascii="Arial" w:hAnsi="Arial" w:cs="Arial"/>
        </w:rPr>
      </w:pPr>
      <w:r>
        <w:rPr>
          <w:rFonts w:ascii="Arial" w:hAnsi="Arial" w:cs="Arial"/>
        </w:rPr>
        <w:t>___________________________________________________________________</w:t>
      </w:r>
    </w:p>
    <w:p w:rsidR="00130FFF" w:rsidP="00130FFF">
      <w:pPr>
        <w:widowControl/>
        <w:bidi w:val="0"/>
        <w:ind w:right="540" w:firstLine="708"/>
        <w:jc w:val="both"/>
        <w:rPr>
          <w:rFonts w:ascii="Arial" w:hAnsi="Arial" w:cs="Arial"/>
        </w:rPr>
      </w:pPr>
    </w:p>
    <w:p w:rsidR="00130FFF" w:rsidP="00130FFF">
      <w:pPr>
        <w:widowControl/>
        <w:bidi w:val="0"/>
        <w:adjustRightInd/>
        <w:jc w:val="both"/>
        <w:rPr>
          <w:rFonts w:ascii="Arial" w:hAnsi="Arial" w:cs="Arial"/>
        </w:rPr>
      </w:pPr>
    </w:p>
    <w:p w:rsidR="00130FFF" w:rsidP="00130FFF">
      <w:pPr>
        <w:widowControl/>
        <w:bidi w:val="0"/>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vládneho návrhu zákona.</w:t>
      </w:r>
    </w:p>
    <w:p w:rsidR="00130FFF" w:rsidP="00130FFF">
      <w:pPr>
        <w:widowControl/>
        <w:bidi w:val="0"/>
        <w:rPr>
          <w:rFonts w:ascii="Arial" w:hAnsi="Arial" w:cs="Arial"/>
        </w:rPr>
      </w:pPr>
    </w:p>
    <w:p w:rsidR="00130FFF" w:rsidP="00130FFF">
      <w:pPr>
        <w:widowControl/>
        <w:bidi w:val="0"/>
        <w:jc w:val="center"/>
        <w:rPr>
          <w:rFonts w:ascii="Arial" w:hAnsi="Arial" w:cs="Arial"/>
          <w:b/>
        </w:rPr>
      </w:pPr>
      <w:r>
        <w:rPr>
          <w:rFonts w:ascii="Arial" w:hAnsi="Arial" w:cs="Arial"/>
          <w:b/>
        </w:rPr>
        <w:t>I.</w:t>
      </w:r>
    </w:p>
    <w:p w:rsidR="00130FFF" w:rsidP="00130FFF">
      <w:pPr>
        <w:widowControl/>
        <w:bidi w:val="0"/>
        <w:jc w:val="both"/>
        <w:rPr>
          <w:rFonts w:ascii="Arial" w:hAnsi="Arial" w:cs="Arial"/>
        </w:rPr>
      </w:pPr>
    </w:p>
    <w:p w:rsidR="00130FFF" w:rsidP="00130FFF">
      <w:pPr>
        <w:pStyle w:val="BodyText"/>
        <w:widowControl/>
        <w:autoSpaceDE/>
        <w:bidi w:val="0"/>
        <w:adjustRightInd/>
        <w:spacing w:after="0"/>
        <w:jc w:val="both"/>
        <w:rPr>
          <w:rFonts w:ascii="Arial" w:hAnsi="Arial" w:cs="Arial"/>
        </w:rPr>
      </w:pPr>
      <w:r>
        <w:rPr>
          <w:rFonts w:ascii="Times New Roman" w:hAnsi="Times New Roman"/>
        </w:rPr>
        <w:tab/>
      </w:r>
      <w:r>
        <w:rPr>
          <w:rFonts w:ascii="Arial" w:hAnsi="Arial" w:cs="Arial"/>
        </w:rPr>
        <w:t xml:space="preserve">Národná rada Slovenskej republiky uznesením z 13. mája 2015 č. 1725 sa uzniesla prerokovať </w:t>
      </w:r>
      <w:r w:rsidRPr="00D33E62">
        <w:rPr>
          <w:rFonts w:ascii="Arial" w:hAnsi="Arial" w:cs="Arial"/>
        </w:rPr>
        <w:t>vládny návrh zákona, ktorým sa mení a dopĺňa zákon č. 245/2008 Z. z. o výchove a vzdelávaní (školský zákon) a o zmene a doplnení niektorých zákonov v znení neskorších predpisov a ktorým sa menia a dopĺňajú niektoré zákony</w:t>
      </w:r>
      <w:r w:rsidRPr="00D33E62">
        <w:rPr>
          <w:rFonts w:ascii="Arial" w:hAnsi="Arial" w:cs="Arial"/>
          <w:szCs w:val="22"/>
        </w:rPr>
        <w:t xml:space="preserve"> (tlač 1498)</w:t>
      </w:r>
      <w:r w:rsidRPr="00130FFF">
        <w:rPr>
          <w:rFonts w:ascii="Times New Roman" w:hAnsi="Times New Roman" w:cs="Arial"/>
          <w:b/>
          <w:szCs w:val="22"/>
        </w:rPr>
        <w:t xml:space="preserve"> </w:t>
      </w:r>
      <w:r>
        <w:rPr>
          <w:rFonts w:ascii="Arial" w:hAnsi="Arial" w:cs="Arial"/>
        </w:rPr>
        <w:t>v druhom čítaní</w:t>
      </w:r>
      <w:r>
        <w:rPr>
          <w:rFonts w:ascii="Arial" w:hAnsi="Arial" w:cs="Arial"/>
          <w:bCs/>
        </w:rPr>
        <w:t xml:space="preserve"> a</w:t>
      </w:r>
      <w:r>
        <w:rPr>
          <w:rFonts w:ascii="Arial" w:hAnsi="Arial" w:cs="Arial"/>
        </w:rPr>
        <w:t> prideliť ho týmto výborom:</w:t>
      </w:r>
    </w:p>
    <w:p w:rsidR="00130FFF" w:rsidP="00130FFF">
      <w:pPr>
        <w:pStyle w:val="BodyText"/>
        <w:widowControl/>
        <w:autoSpaceDE/>
        <w:bidi w:val="0"/>
        <w:adjustRightInd/>
        <w:spacing w:after="0"/>
        <w:jc w:val="both"/>
        <w:rPr>
          <w:rFonts w:ascii="Arial" w:hAnsi="Arial" w:cs="Arial"/>
        </w:rPr>
      </w:pPr>
    </w:p>
    <w:p w:rsidR="00130FFF" w:rsidP="00130FFF">
      <w:pPr>
        <w:pStyle w:val="BodyText"/>
        <w:widowControl/>
        <w:autoSpaceDE/>
        <w:bidi w:val="0"/>
        <w:adjustRightInd/>
        <w:spacing w:after="0"/>
        <w:ind w:firstLine="708"/>
        <w:jc w:val="both"/>
        <w:rPr>
          <w:rFonts w:ascii="Arial" w:hAnsi="Arial" w:cs="Arial"/>
        </w:rPr>
      </w:pPr>
      <w:r>
        <w:rPr>
          <w:rFonts w:ascii="Arial" w:hAnsi="Arial" w:cs="Arial"/>
        </w:rPr>
        <w:t>Ústavnoprávnemu</w:t>
      </w:r>
      <w:r w:rsidRPr="00B36157">
        <w:rPr>
          <w:rFonts w:ascii="Arial" w:hAnsi="Arial" w:cs="Arial"/>
        </w:rPr>
        <w:t xml:space="preserve"> výbor</w:t>
      </w:r>
      <w:r>
        <w:rPr>
          <w:rFonts w:ascii="Arial" w:hAnsi="Arial" w:cs="Arial"/>
        </w:rPr>
        <w:t>u</w:t>
      </w:r>
      <w:r w:rsidRPr="00B36157">
        <w:rPr>
          <w:rFonts w:ascii="Arial" w:hAnsi="Arial" w:cs="Arial"/>
        </w:rPr>
        <w:t xml:space="preserve"> Nár</w:t>
      </w:r>
      <w:r>
        <w:rPr>
          <w:rFonts w:ascii="Arial" w:hAnsi="Arial" w:cs="Arial"/>
        </w:rPr>
        <w:t>odnej rady Slovenskej republiky</w:t>
      </w:r>
    </w:p>
    <w:p w:rsidR="00130FFF" w:rsidP="00130FFF">
      <w:pPr>
        <w:pStyle w:val="BodyText"/>
        <w:widowControl/>
        <w:autoSpaceDE/>
        <w:bidi w:val="0"/>
        <w:adjustRightInd/>
        <w:spacing w:after="0"/>
        <w:ind w:firstLine="708"/>
        <w:jc w:val="both"/>
        <w:rPr>
          <w:rFonts w:ascii="Arial" w:hAnsi="Arial" w:cs="Arial"/>
        </w:rPr>
      </w:pPr>
      <w:r>
        <w:rPr>
          <w:rFonts w:ascii="Arial" w:hAnsi="Arial" w:cs="Arial"/>
        </w:rPr>
        <w:t>a</w:t>
      </w:r>
    </w:p>
    <w:p w:rsidR="00130FFF" w:rsidRPr="00B36157" w:rsidP="00130FFF">
      <w:pPr>
        <w:pStyle w:val="BodyText"/>
        <w:widowControl/>
        <w:autoSpaceDE/>
        <w:bidi w:val="0"/>
        <w:adjustRightInd/>
        <w:spacing w:after="0"/>
        <w:ind w:left="708"/>
        <w:jc w:val="both"/>
        <w:rPr>
          <w:rFonts w:ascii="Arial" w:hAnsi="Arial" w:cs="Arial"/>
        </w:rPr>
      </w:pPr>
      <w:r w:rsidRPr="00B36157">
        <w:rPr>
          <w:rFonts w:ascii="Arial" w:hAnsi="Arial" w:cs="Arial"/>
        </w:rPr>
        <w:t>Výbor</w:t>
      </w:r>
      <w:r>
        <w:rPr>
          <w:rFonts w:ascii="Arial" w:hAnsi="Arial" w:cs="Arial"/>
        </w:rPr>
        <w:t>u</w:t>
      </w:r>
      <w:r w:rsidRPr="00B36157">
        <w:rPr>
          <w:rFonts w:ascii="Arial" w:hAnsi="Arial" w:cs="Arial"/>
        </w:rPr>
        <w:t xml:space="preserve"> Národnej rady Slovenskej republiky pre vzdelávanie, vedu, mládež a šport.</w:t>
      </w:r>
    </w:p>
    <w:p w:rsidR="00130FFF" w:rsidP="00130FFF">
      <w:pPr>
        <w:widowControl/>
        <w:bidi w:val="0"/>
        <w:ind w:firstLine="708"/>
        <w:jc w:val="both"/>
        <w:rPr>
          <w:rFonts w:ascii="Arial" w:hAnsi="Arial" w:cs="Arial"/>
        </w:rPr>
      </w:pPr>
    </w:p>
    <w:p w:rsidR="00130FFF" w:rsidP="00130FFF">
      <w:pPr>
        <w:widowControl/>
        <w:bidi w:val="0"/>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130FFF" w:rsidP="00130FFF">
      <w:pPr>
        <w:widowControl/>
        <w:bidi w:val="0"/>
        <w:ind w:firstLine="708"/>
        <w:jc w:val="both"/>
        <w:rPr>
          <w:rFonts w:ascii="Arial" w:hAnsi="Arial" w:cs="Arial"/>
        </w:rPr>
      </w:pPr>
    </w:p>
    <w:p w:rsidR="00130FFF" w:rsidP="00130FFF">
      <w:pPr>
        <w:widowControl/>
        <w:bidi w:val="0"/>
        <w:ind w:firstLine="708"/>
        <w:jc w:val="both"/>
        <w:rPr>
          <w:rFonts w:ascii="Arial" w:hAnsi="Arial" w:cs="Arial"/>
        </w:rPr>
      </w:pPr>
      <w:r>
        <w:rPr>
          <w:rFonts w:ascii="Arial" w:hAnsi="Arial" w:cs="Arial"/>
        </w:rPr>
        <w:t xml:space="preserve">Výbory prerokovali návrh zákona v lehote určenej uznesením Národnej rady Slovenskej republiky. </w:t>
      </w:r>
    </w:p>
    <w:p w:rsidR="00130FFF" w:rsidP="00130FFF">
      <w:pPr>
        <w:widowControl/>
        <w:bidi w:val="0"/>
        <w:jc w:val="both"/>
        <w:rPr>
          <w:rFonts w:ascii="Arial" w:hAnsi="Arial" w:cs="Arial"/>
        </w:rPr>
      </w:pPr>
    </w:p>
    <w:p w:rsidR="00130FFF" w:rsidP="00130FFF">
      <w:pPr>
        <w:widowControl/>
        <w:bidi w:val="0"/>
        <w:ind w:firstLine="708"/>
        <w:jc w:val="both"/>
        <w:rPr>
          <w:rFonts w:ascii="Arial" w:hAnsi="Arial" w:cs="Arial"/>
        </w:rPr>
      </w:pPr>
      <w:r>
        <w:rPr>
          <w:rFonts w:ascii="Arial" w:hAnsi="Arial" w:cs="Arial"/>
        </w:rPr>
        <w:t>Iné výbory o návrhu zákona nerokovali.</w:t>
      </w:r>
    </w:p>
    <w:p w:rsidR="00130FFF" w:rsidP="00130FFF">
      <w:pPr>
        <w:widowControl/>
        <w:bidi w:val="0"/>
        <w:jc w:val="both"/>
        <w:rPr>
          <w:rFonts w:ascii="Arial" w:hAnsi="Arial" w:cs="Arial"/>
        </w:rPr>
      </w:pPr>
    </w:p>
    <w:p w:rsidR="00130FFF" w:rsidP="00130FFF">
      <w:pPr>
        <w:widowControl/>
        <w:bidi w:val="0"/>
        <w:jc w:val="both"/>
        <w:rPr>
          <w:rFonts w:ascii="Arial" w:hAnsi="Arial" w:cs="Arial"/>
        </w:rPr>
      </w:pPr>
    </w:p>
    <w:p w:rsidR="00130FFF" w:rsidP="00130FFF">
      <w:pPr>
        <w:widowControl/>
        <w:bidi w:val="0"/>
        <w:jc w:val="center"/>
        <w:rPr>
          <w:rFonts w:ascii="Arial" w:hAnsi="Arial" w:cs="Arial"/>
          <w:b/>
        </w:rPr>
      </w:pPr>
      <w:r>
        <w:rPr>
          <w:rFonts w:ascii="Arial" w:hAnsi="Arial" w:cs="Arial"/>
          <w:b/>
        </w:rPr>
        <w:t>II.</w:t>
      </w:r>
    </w:p>
    <w:p w:rsidR="00130FFF" w:rsidP="00130FFF">
      <w:pPr>
        <w:widowControl/>
        <w:bidi w:val="0"/>
        <w:jc w:val="both"/>
        <w:rPr>
          <w:rFonts w:ascii="Arial" w:hAnsi="Arial" w:cs="Arial"/>
        </w:rPr>
      </w:pPr>
    </w:p>
    <w:p w:rsidR="00130FFF" w:rsidP="00130FFF">
      <w:pPr>
        <w:widowControl/>
        <w:bidi w:val="0"/>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130FFF" w:rsidP="00130FFF">
      <w:pPr>
        <w:widowControl/>
        <w:bidi w:val="0"/>
        <w:jc w:val="both"/>
        <w:rPr>
          <w:rFonts w:ascii="Arial" w:hAnsi="Arial" w:cs="Arial"/>
        </w:rPr>
      </w:pPr>
    </w:p>
    <w:p w:rsidR="00130FFF" w:rsidP="00130FFF">
      <w:pPr>
        <w:widowControl/>
        <w:bidi w:val="0"/>
        <w:jc w:val="both"/>
        <w:rPr>
          <w:rFonts w:ascii="Arial" w:hAnsi="Arial" w:cs="Arial"/>
        </w:rPr>
      </w:pPr>
    </w:p>
    <w:p w:rsidR="00130FFF" w:rsidP="00130FFF">
      <w:pPr>
        <w:widowControl/>
        <w:bidi w:val="0"/>
        <w:jc w:val="center"/>
        <w:rPr>
          <w:rFonts w:ascii="Arial" w:hAnsi="Arial" w:cs="Arial"/>
          <w:b/>
        </w:rPr>
      </w:pPr>
      <w:r>
        <w:rPr>
          <w:rFonts w:ascii="Arial" w:hAnsi="Arial" w:cs="Arial"/>
          <w:b/>
        </w:rPr>
        <w:t>III.</w:t>
      </w:r>
    </w:p>
    <w:p w:rsidR="00130FFF" w:rsidP="00130FFF">
      <w:pPr>
        <w:widowControl/>
        <w:bidi w:val="0"/>
        <w:ind w:firstLine="708"/>
        <w:jc w:val="both"/>
        <w:rPr>
          <w:rFonts w:ascii="Arial" w:hAnsi="Arial" w:cs="Arial"/>
        </w:rPr>
      </w:pPr>
    </w:p>
    <w:p w:rsidR="00130FFF" w:rsidP="00130FFF">
      <w:pPr>
        <w:widowControl/>
        <w:bidi w:val="0"/>
        <w:ind w:firstLine="708"/>
        <w:jc w:val="both"/>
        <w:rPr>
          <w:rFonts w:ascii="Arial" w:hAnsi="Arial" w:cs="Arial"/>
        </w:rPr>
      </w:pPr>
      <w:r>
        <w:rPr>
          <w:rFonts w:ascii="Arial" w:hAnsi="Arial" w:cs="Arial"/>
        </w:rPr>
        <w:t>K vládnemu návrhu zákona</w:t>
      </w:r>
      <w:r w:rsidRPr="00D33E62">
        <w:rPr>
          <w:rFonts w:ascii="Arial" w:hAnsi="Arial" w:cs="Arial"/>
        </w:rPr>
        <w:t>, ktorým sa mení a dopĺňa zákon č. 245/2008 Z. z. o výchove a vzdelávaní (školský zákon) a o zmene a doplnení niektorých zákonov v znení neskorších predpisov a ktorým sa menia a dopĺňajú niektoré zákony</w:t>
      </w:r>
      <w:r w:rsidRPr="00130FFF">
        <w:rPr>
          <w:rFonts w:ascii="Arial" w:hAnsi="Arial" w:cs="Arial"/>
          <w:b/>
          <w:szCs w:val="22"/>
        </w:rPr>
        <w:t xml:space="preserve"> (tlač 1498)</w:t>
      </w:r>
      <w:r w:rsidRPr="00130FFF">
        <w:rPr>
          <w:rFonts w:ascii="Times New Roman" w:hAnsi="Times New Roman" w:cs="Arial"/>
          <w:b/>
          <w:szCs w:val="22"/>
        </w:rPr>
        <w:t xml:space="preserve"> </w:t>
      </w:r>
      <w:r>
        <w:rPr>
          <w:rFonts w:ascii="Arial" w:hAnsi="Arial" w:cs="Arial"/>
        </w:rPr>
        <w:t xml:space="preserve">zaujali </w:t>
      </w:r>
      <w:r>
        <w:rPr>
          <w:rFonts w:ascii="Arial" w:hAnsi="Arial" w:cs="Arial"/>
          <w:b/>
        </w:rPr>
        <w:t>výbory</w:t>
      </w:r>
      <w:r>
        <w:rPr>
          <w:rFonts w:ascii="Arial" w:hAnsi="Arial" w:cs="Arial"/>
        </w:rPr>
        <w:t xml:space="preserve"> Národnej rady Slovenskej republiky tieto </w:t>
      </w:r>
      <w:r>
        <w:rPr>
          <w:rFonts w:ascii="Arial" w:hAnsi="Arial" w:cs="Arial"/>
          <w:b/>
        </w:rPr>
        <w:t>stanoviská</w:t>
      </w:r>
      <w:r w:rsidRPr="004B00A9">
        <w:rPr>
          <w:rFonts w:ascii="Arial" w:hAnsi="Arial" w:cs="Arial"/>
          <w:b/>
        </w:rPr>
        <w:t>:</w:t>
      </w:r>
    </w:p>
    <w:p w:rsidR="00130FFF" w:rsidRPr="00B36157" w:rsidP="00130FFF">
      <w:pPr>
        <w:widowControl/>
        <w:bidi w:val="0"/>
        <w:jc w:val="both"/>
        <w:rPr>
          <w:rFonts w:ascii="Arial" w:hAnsi="Arial" w:cs="Arial"/>
          <w:b/>
        </w:rPr>
      </w:pPr>
    </w:p>
    <w:p w:rsidR="00130FFF" w:rsidRPr="00E8493D" w:rsidP="00130FFF">
      <w:pPr>
        <w:tabs>
          <w:tab w:val="left" w:pos="1080"/>
        </w:tabs>
        <w:bidi w:val="0"/>
        <w:jc w:val="both"/>
        <w:rPr>
          <w:rFonts w:ascii="Arial" w:hAnsi="Arial" w:cs="Arial"/>
          <w:b/>
        </w:rPr>
      </w:pPr>
      <w:r>
        <w:rPr>
          <w:rFonts w:ascii="Arial" w:hAnsi="Arial" w:cs="Arial"/>
          <w:b/>
        </w:rPr>
        <w:t>Ústavnoprávny v</w:t>
      </w:r>
      <w:r w:rsidRPr="00E8493D">
        <w:rPr>
          <w:rFonts w:ascii="Arial" w:hAnsi="Arial" w:cs="Arial"/>
          <w:b/>
        </w:rPr>
        <w:t xml:space="preserve">ýbor Národnej rady Slovenskej republiky </w:t>
      </w:r>
      <w:r w:rsidR="00D319B1">
        <w:rPr>
          <w:rFonts w:ascii="Arial" w:hAnsi="Arial" w:cs="Arial"/>
        </w:rPr>
        <w:t xml:space="preserve">v uznesení č. 611 z 9. júna 2015 </w:t>
      </w:r>
      <w:r w:rsidR="00D319B1">
        <w:rPr>
          <w:rFonts w:ascii="Arial" w:hAnsi="Arial" w:cs="Arial"/>
          <w:b/>
        </w:rPr>
        <w:t xml:space="preserve"> </w:t>
      </w:r>
      <w:r>
        <w:rPr>
          <w:rFonts w:ascii="Arial" w:hAnsi="Arial" w:cs="Arial"/>
        </w:rPr>
        <w:t>a</w:t>
      </w:r>
    </w:p>
    <w:p w:rsidR="00D319B1" w:rsidP="00130FFF">
      <w:pPr>
        <w:widowControl/>
        <w:bidi w:val="0"/>
        <w:jc w:val="both"/>
        <w:rPr>
          <w:rFonts w:ascii="Arial" w:hAnsi="Arial" w:cs="Arial"/>
          <w:b/>
        </w:rPr>
      </w:pPr>
    </w:p>
    <w:p w:rsidR="00130FFF" w:rsidP="00130FFF">
      <w:pPr>
        <w:widowControl/>
        <w:bidi w:val="0"/>
        <w:jc w:val="both"/>
        <w:rPr>
          <w:rFonts w:ascii="Arial" w:hAnsi="Arial" w:cs="Arial"/>
        </w:rPr>
      </w:pPr>
      <w:r>
        <w:rPr>
          <w:rFonts w:ascii="Arial" w:hAnsi="Arial" w:cs="Arial"/>
          <w:b/>
        </w:rPr>
        <w:t>Výbor Národnej rady Slovenskej republiky pre vzdelávanie, vedu, mládež</w:t>
        <w:br/>
      </w:r>
      <w:r>
        <w:rPr>
          <w:rFonts w:ascii="Arial" w:hAnsi="Arial" w:cs="Arial"/>
        </w:rPr>
        <w:t>a šport  v uznesení č. 1</w:t>
      </w:r>
      <w:r w:rsidR="00D319B1">
        <w:rPr>
          <w:rFonts w:ascii="Arial" w:hAnsi="Arial" w:cs="Arial"/>
        </w:rPr>
        <w:t>89</w:t>
      </w:r>
      <w:r>
        <w:rPr>
          <w:rFonts w:ascii="Arial" w:hAnsi="Arial" w:cs="Arial"/>
        </w:rPr>
        <w:t xml:space="preserve"> z</w:t>
      </w:r>
      <w:r w:rsidR="00D319B1">
        <w:rPr>
          <w:rFonts w:ascii="Arial" w:hAnsi="Arial" w:cs="Arial"/>
        </w:rPr>
        <w:t> 11. júna</w:t>
      </w:r>
      <w:r>
        <w:rPr>
          <w:rFonts w:ascii="Arial" w:hAnsi="Arial" w:cs="Arial"/>
        </w:rPr>
        <w:t xml:space="preserve"> 2015 </w:t>
      </w:r>
    </w:p>
    <w:p w:rsidR="00130FFF" w:rsidP="00130FFF">
      <w:pPr>
        <w:tabs>
          <w:tab w:val="left" w:pos="1080"/>
        </w:tabs>
        <w:bidi w:val="0"/>
        <w:jc w:val="both"/>
        <w:rPr>
          <w:rFonts w:ascii="Arial" w:hAnsi="Arial" w:cs="Arial"/>
          <w:b/>
        </w:rPr>
      </w:pPr>
    </w:p>
    <w:p w:rsidR="00130FFF" w:rsidRPr="00A27533" w:rsidP="00130FFF">
      <w:pPr>
        <w:tabs>
          <w:tab w:val="left" w:pos="1080"/>
        </w:tabs>
        <w:bidi w:val="0"/>
        <w:jc w:val="both"/>
        <w:rPr>
          <w:rFonts w:ascii="Arial" w:hAnsi="Arial" w:cs="Arial"/>
          <w:b/>
        </w:rPr>
      </w:pPr>
      <w:r>
        <w:rPr>
          <w:rFonts w:ascii="Arial" w:hAnsi="Arial" w:cs="Arial"/>
          <w:b/>
        </w:rPr>
        <w:t>zhodne</w:t>
      </w:r>
      <w:r>
        <w:rPr>
          <w:rFonts w:ascii="Arial" w:hAnsi="Arial" w:cs="Arial"/>
        </w:rPr>
        <w:t xml:space="preserve"> </w:t>
      </w:r>
      <w:r>
        <w:rPr>
          <w:rFonts w:ascii="Arial" w:hAnsi="Arial" w:cs="Arial"/>
          <w:b/>
        </w:rPr>
        <w:t>odporúčajú</w:t>
      </w:r>
      <w:r>
        <w:rPr>
          <w:rFonts w:ascii="Arial" w:hAnsi="Arial" w:cs="Arial"/>
        </w:rPr>
        <w:t xml:space="preserve"> návrh zákona </w:t>
      </w:r>
      <w:r w:rsidRPr="00E8493D">
        <w:rPr>
          <w:rFonts w:ascii="Arial" w:hAnsi="Arial" w:cs="Arial"/>
          <w:b/>
        </w:rPr>
        <w:t>schváliť</w:t>
      </w:r>
      <w:r>
        <w:rPr>
          <w:rFonts w:ascii="Arial" w:hAnsi="Arial" w:cs="Arial"/>
          <w:b/>
        </w:rPr>
        <w:t xml:space="preserve"> s pozmeňujúcimi a doplňujúcimi návrhmi </w:t>
      </w:r>
      <w:r>
        <w:rPr>
          <w:rFonts w:ascii="Arial" w:hAnsi="Arial" w:cs="Arial"/>
        </w:rPr>
        <w:t>uvedenými v časti IV. spoločnej správy.</w:t>
      </w:r>
    </w:p>
    <w:p w:rsidR="00D319B1" w:rsidP="00130FFF">
      <w:pPr>
        <w:widowControl/>
        <w:bidi w:val="0"/>
        <w:rPr>
          <w:rFonts w:ascii="Arial" w:hAnsi="Arial" w:cs="Arial"/>
          <w:b/>
        </w:rPr>
      </w:pPr>
    </w:p>
    <w:p w:rsidR="00D319B1" w:rsidP="00130FFF">
      <w:pPr>
        <w:widowControl/>
        <w:bidi w:val="0"/>
        <w:rPr>
          <w:rFonts w:ascii="Arial" w:hAnsi="Arial" w:cs="Arial"/>
          <w:b/>
        </w:rPr>
      </w:pPr>
    </w:p>
    <w:p w:rsidR="00130FFF" w:rsidP="00130FFF">
      <w:pPr>
        <w:widowControl/>
        <w:bidi w:val="0"/>
        <w:jc w:val="center"/>
        <w:rPr>
          <w:rFonts w:ascii="Arial" w:hAnsi="Arial" w:cs="Arial"/>
          <w:b/>
        </w:rPr>
      </w:pPr>
      <w:r>
        <w:rPr>
          <w:rFonts w:ascii="Arial" w:hAnsi="Arial" w:cs="Arial"/>
          <w:b/>
        </w:rPr>
        <w:t>IV.</w:t>
      </w:r>
    </w:p>
    <w:p w:rsidR="00130FFF" w:rsidP="00130FFF">
      <w:pPr>
        <w:widowControl/>
        <w:bidi w:val="0"/>
        <w:jc w:val="both"/>
        <w:rPr>
          <w:rFonts w:ascii="Arial" w:hAnsi="Arial" w:cs="Arial"/>
          <w:b/>
        </w:rPr>
      </w:pPr>
    </w:p>
    <w:p w:rsidR="00130FFF" w:rsidRPr="00156745" w:rsidP="00D319B1">
      <w:pPr>
        <w:widowControl/>
        <w:bidi w:val="0"/>
        <w:ind w:firstLine="708"/>
        <w:jc w:val="both"/>
        <w:rPr>
          <w:rFonts w:ascii="Arial" w:hAnsi="Arial" w:cs="Arial"/>
        </w:rPr>
      </w:pPr>
      <w:r w:rsidRPr="00156745">
        <w:rPr>
          <w:rFonts w:ascii="Arial" w:hAnsi="Arial" w:cs="Arial"/>
        </w:rPr>
        <w:t>Z uznesení výborov uvedených v III. časti tejto spoločnej správy vyplývajú tieto  pozmeňujúce a doplňujúce  návrhy:</w:t>
      </w:r>
    </w:p>
    <w:p w:rsidR="00130FFF" w:rsidRPr="00D319B1" w:rsidP="00130FFF">
      <w:pPr>
        <w:pStyle w:val="BodyTextIndent"/>
        <w:widowControl/>
        <w:bidi w:val="0"/>
        <w:ind w:left="0"/>
        <w:rPr>
          <w:rFonts w:ascii="Arial" w:hAnsi="Arial" w:cs="Arial"/>
          <w:szCs w:val="24"/>
          <w:lang w:val="cs-CZ"/>
        </w:rPr>
      </w:pPr>
    </w:p>
    <w:p w:rsidR="00D319B1" w:rsidRPr="00D319B1" w:rsidP="00D319B1">
      <w:pPr>
        <w:widowControl/>
        <w:numPr>
          <w:numId w:val="3"/>
        </w:numPr>
        <w:autoSpaceDN/>
        <w:bidi w:val="0"/>
        <w:adjustRightInd/>
        <w:ind w:left="426" w:hanging="426"/>
        <w:jc w:val="both"/>
        <w:rPr>
          <w:rStyle w:val="apple-style-span"/>
          <w:rFonts w:ascii="Arial" w:hAnsi="Arial" w:cs="Arial"/>
        </w:rPr>
      </w:pPr>
      <w:r w:rsidRPr="00D319B1">
        <w:rPr>
          <w:rStyle w:val="apple-style-span"/>
          <w:rFonts w:ascii="Arial" w:hAnsi="Arial" w:cs="Arial"/>
        </w:rPr>
        <w:t>V čl. I za bod 2 sa vkladajú nové body 3 a 4, ktoré znejú:</w:t>
      </w:r>
    </w:p>
    <w:p w:rsidR="00D319B1" w:rsidRPr="00D319B1" w:rsidP="00D319B1">
      <w:pPr>
        <w:bidi w:val="0"/>
        <w:ind w:left="851" w:hanging="425"/>
        <w:jc w:val="both"/>
        <w:rPr>
          <w:rStyle w:val="apple-style-span"/>
          <w:rFonts w:ascii="Arial" w:hAnsi="Arial" w:cs="Arial"/>
        </w:rPr>
      </w:pPr>
      <w:r w:rsidRPr="00D319B1">
        <w:rPr>
          <w:rStyle w:val="apple-style-span"/>
          <w:rFonts w:ascii="Arial" w:hAnsi="Arial" w:cs="Arial"/>
        </w:rPr>
        <w:t>„3. V § 11 ods. 4 sa na konci pripájajú tieto vety: „Triedna kniha sa môže viesť aj v elektronickej forme. Triedna kniha vedená v elektronickej forme sa najneskôr na konci príslušného školského roka vytlačí v listinnej podobe, podpíše a opatrí odtlačkom pečiatky školy alebo školského zariadenia.“.</w:t>
      </w:r>
    </w:p>
    <w:p w:rsidR="00D319B1" w:rsidRPr="00D319B1" w:rsidP="00D319B1">
      <w:pPr>
        <w:bidi w:val="0"/>
        <w:ind w:left="426"/>
        <w:jc w:val="both"/>
        <w:rPr>
          <w:rStyle w:val="apple-style-span"/>
          <w:rFonts w:ascii="Arial" w:hAnsi="Arial" w:cs="Arial"/>
        </w:rPr>
      </w:pPr>
    </w:p>
    <w:p w:rsidR="00D319B1" w:rsidRPr="00D319B1" w:rsidP="00D319B1">
      <w:pPr>
        <w:bidi w:val="0"/>
        <w:ind w:left="426"/>
        <w:jc w:val="both"/>
        <w:rPr>
          <w:rStyle w:val="apple-style-span"/>
          <w:rFonts w:ascii="Arial" w:hAnsi="Arial" w:cs="Arial"/>
        </w:rPr>
      </w:pPr>
      <w:r w:rsidRPr="00D319B1">
        <w:rPr>
          <w:rStyle w:val="apple-style-span"/>
          <w:rFonts w:ascii="Arial" w:hAnsi="Arial" w:cs="Arial"/>
        </w:rPr>
        <w:t>4.  V § 11 ods. 9 sa za písmeno a) vkladá nové písmeno b), ktoré znie:</w:t>
      </w:r>
    </w:p>
    <w:p w:rsidR="00D319B1" w:rsidRPr="00D319B1" w:rsidP="00F77F08">
      <w:pPr>
        <w:bidi w:val="0"/>
        <w:ind w:left="1134" w:hanging="425"/>
        <w:jc w:val="both"/>
        <w:rPr>
          <w:rStyle w:val="apple-style-span"/>
          <w:rFonts w:ascii="Arial" w:hAnsi="Arial" w:cs="Arial"/>
        </w:rPr>
      </w:pPr>
      <w:r w:rsidR="00F77F08">
        <w:rPr>
          <w:rStyle w:val="apple-style-span"/>
          <w:rFonts w:ascii="Arial" w:hAnsi="Arial" w:cs="Arial"/>
        </w:rPr>
        <w:t>„b)</w:t>
        <w:tab/>
      </w:r>
      <w:r w:rsidRPr="00D319B1">
        <w:rPr>
          <w:rStyle w:val="apple-style-span"/>
          <w:rFonts w:ascii="Arial" w:hAnsi="Arial" w:cs="Arial"/>
        </w:rPr>
        <w:t>správa z diagnostického vyšetrenia dieťaťa alebo žiaka a písomné vyjadrenie školského zariadenia výchovného poradenstva a prevencie,“.</w:t>
      </w:r>
      <w:r w:rsidR="00486ADD">
        <w:rPr>
          <w:rStyle w:val="apple-style-span"/>
          <w:rFonts w:ascii="Arial" w:hAnsi="Arial" w:cs="Arial"/>
        </w:rPr>
        <w:t>“.</w:t>
      </w:r>
    </w:p>
    <w:p w:rsidR="00D319B1" w:rsidRPr="00D319B1" w:rsidP="00D319B1">
      <w:pPr>
        <w:bidi w:val="0"/>
        <w:ind w:left="426"/>
        <w:jc w:val="both"/>
        <w:rPr>
          <w:rStyle w:val="apple-style-span"/>
          <w:rFonts w:ascii="Arial" w:hAnsi="Arial" w:cs="Arial"/>
        </w:rPr>
      </w:pPr>
    </w:p>
    <w:p w:rsidR="00D319B1" w:rsidRPr="00D319B1" w:rsidP="00D319B1">
      <w:pPr>
        <w:bidi w:val="0"/>
        <w:ind w:left="426"/>
        <w:jc w:val="both"/>
        <w:rPr>
          <w:rStyle w:val="apple-style-span"/>
          <w:rFonts w:ascii="Arial" w:hAnsi="Arial" w:cs="Arial"/>
        </w:rPr>
      </w:pPr>
      <w:r w:rsidRPr="00D319B1">
        <w:rPr>
          <w:rStyle w:val="apple-style-span"/>
          <w:rFonts w:ascii="Arial" w:hAnsi="Arial" w:cs="Arial"/>
        </w:rPr>
        <w:t>Doterajšie písmeno b) sa označuje ako písmeno c).“.</w:t>
      </w:r>
    </w:p>
    <w:p w:rsidR="00D319B1" w:rsidRPr="00D319B1" w:rsidP="00D319B1">
      <w:pPr>
        <w:bidi w:val="0"/>
        <w:ind w:left="426"/>
        <w:jc w:val="both"/>
        <w:rPr>
          <w:rStyle w:val="apple-style-span"/>
          <w:rFonts w:ascii="Arial" w:hAnsi="Arial" w:cs="Arial"/>
        </w:rPr>
      </w:pPr>
    </w:p>
    <w:p w:rsidR="00D319B1" w:rsidRPr="00D319B1" w:rsidP="00D319B1">
      <w:pPr>
        <w:bidi w:val="0"/>
        <w:ind w:left="426"/>
        <w:jc w:val="both"/>
        <w:rPr>
          <w:rFonts w:ascii="Arial" w:hAnsi="Arial" w:cs="Arial"/>
        </w:rPr>
      </w:pPr>
      <w:r w:rsidRPr="00D319B1">
        <w:rPr>
          <w:rStyle w:val="apple-style-span"/>
          <w:rFonts w:ascii="Arial" w:hAnsi="Arial" w:cs="Arial"/>
        </w:rPr>
        <w:t xml:space="preserve">Nasledujúce body sa primerane prečíslujú. </w:t>
      </w:r>
    </w:p>
    <w:p w:rsidR="00D319B1" w:rsidP="00D319B1">
      <w:pPr>
        <w:bidi w:val="0"/>
        <w:jc w:val="both"/>
        <w:rPr>
          <w:rStyle w:val="apple-style-span"/>
          <w:rFonts w:ascii="Arial" w:hAnsi="Arial" w:cs="Arial"/>
        </w:rPr>
      </w:pPr>
    </w:p>
    <w:p w:rsidR="00D33E62" w:rsidRPr="00D319B1" w:rsidP="00D319B1">
      <w:pPr>
        <w:bidi w:val="0"/>
        <w:jc w:val="both"/>
        <w:rPr>
          <w:rStyle w:val="apple-style-span"/>
          <w:rFonts w:ascii="Arial" w:hAnsi="Arial" w:cs="Arial"/>
        </w:rPr>
      </w:pPr>
    </w:p>
    <w:p w:rsidR="00D319B1" w:rsidRPr="00D319B1" w:rsidP="00D319B1">
      <w:pPr>
        <w:pStyle w:val="BodyText"/>
        <w:bidi w:val="0"/>
        <w:spacing w:after="0"/>
        <w:ind w:left="4248"/>
        <w:jc w:val="both"/>
        <w:rPr>
          <w:rFonts w:ascii="Arial" w:hAnsi="Arial" w:cs="Arial"/>
        </w:rPr>
      </w:pPr>
      <w:r w:rsidRPr="00D319B1">
        <w:rPr>
          <w:rFonts w:ascii="Arial" w:hAnsi="Arial" w:cs="Arial"/>
        </w:rPr>
        <w:t xml:space="preserve">Súčasná právna úprava neumožňuje vedenie triednej knihy aj v elektronickej forme. Preto sa navrhuje možnosť vedenia triednej knihy aj v elektronickej verzii, aby sa znížila administratívna záťaž súvisiaca s vytváraním písomnej verzie. Aby však bola zabezpečená registratúra a jej uchovávanie, zároveň sa navrhuje, že takáto triedna kniha, ktorá je vedená v elektronickej forme sa musí najneskôr na konci školského roka vytlačiť, podpísať a opatriť odtlačkom pečiatky školy. </w:t>
      </w:r>
    </w:p>
    <w:p w:rsidR="00D319B1" w:rsidRPr="00D319B1" w:rsidP="00D319B1">
      <w:pPr>
        <w:pStyle w:val="BodyText"/>
        <w:bidi w:val="0"/>
        <w:spacing w:after="0"/>
        <w:ind w:left="4248"/>
        <w:jc w:val="both"/>
        <w:rPr>
          <w:rFonts w:ascii="Arial" w:hAnsi="Arial" w:cs="Arial"/>
        </w:rPr>
      </w:pPr>
      <w:r w:rsidRPr="00D319B1">
        <w:rPr>
          <w:rFonts w:ascii="Arial" w:hAnsi="Arial" w:cs="Arial"/>
        </w:rPr>
        <w:t>Úprava v § 11 ods. 9 sa navrhuje z dôvodu spresnenia ďalšej pedagogickej dokumentácie súvisiacej s diagnostikou dieťaťa alebo žiaka z hľadiska jeho špeciálnych výchovno-vzdelávacích potrieb.</w:t>
      </w:r>
    </w:p>
    <w:p w:rsidR="00D319B1" w:rsidP="00D319B1">
      <w:pPr>
        <w:bidi w:val="0"/>
        <w:jc w:val="both"/>
        <w:rPr>
          <w:rStyle w:val="apple-style-span"/>
          <w:rFonts w:ascii="Arial" w:hAnsi="Arial" w:cs="Arial"/>
        </w:rPr>
      </w:pP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bidi w:val="0"/>
        <w:jc w:val="both"/>
        <w:rPr>
          <w:rStyle w:val="apple-style-span"/>
          <w:rFonts w:ascii="Arial" w:hAnsi="Arial" w:cs="Arial"/>
        </w:rPr>
      </w:pPr>
    </w:p>
    <w:p w:rsidR="00D319B1" w:rsidRPr="00D319B1" w:rsidP="00D319B1">
      <w:pPr>
        <w:widowControl/>
        <w:numPr>
          <w:numId w:val="3"/>
        </w:numPr>
        <w:autoSpaceDN/>
        <w:bidi w:val="0"/>
        <w:adjustRightInd/>
        <w:ind w:left="426" w:hanging="426"/>
        <w:jc w:val="both"/>
        <w:rPr>
          <w:rStyle w:val="apple-style-span"/>
          <w:rFonts w:ascii="Arial" w:hAnsi="Arial" w:cs="Arial"/>
        </w:rPr>
      </w:pPr>
      <w:r w:rsidRPr="00D319B1">
        <w:rPr>
          <w:rStyle w:val="apple-style-span"/>
          <w:rFonts w:ascii="Arial" w:hAnsi="Arial" w:cs="Arial"/>
        </w:rPr>
        <w:t>V čl. I za bod 6 sa vkladá nový bod 7, ktorý znie:</w:t>
      </w:r>
    </w:p>
    <w:p w:rsidR="00D319B1" w:rsidRPr="00D319B1" w:rsidP="00D319B1">
      <w:pPr>
        <w:bidi w:val="0"/>
        <w:ind w:left="426"/>
        <w:jc w:val="both"/>
        <w:rPr>
          <w:rStyle w:val="apple-style-span"/>
          <w:rFonts w:ascii="Arial" w:hAnsi="Arial" w:cs="Arial"/>
        </w:rPr>
      </w:pPr>
      <w:r w:rsidRPr="00D319B1">
        <w:rPr>
          <w:rStyle w:val="apple-style-span"/>
          <w:rFonts w:ascii="Arial" w:hAnsi="Arial" w:cs="Arial"/>
        </w:rPr>
        <w:t xml:space="preserve">„7. V § 24 ods. 8 druhej vete sa slovo „štvrťročne“ nahrádza slovom „polročne“.“. </w:t>
      </w:r>
    </w:p>
    <w:p w:rsidR="00D319B1" w:rsidRPr="00D319B1" w:rsidP="00D319B1">
      <w:pPr>
        <w:bidi w:val="0"/>
        <w:jc w:val="both"/>
        <w:rPr>
          <w:rStyle w:val="apple-style-span"/>
          <w:rFonts w:ascii="Arial" w:hAnsi="Arial" w:cs="Arial"/>
        </w:rPr>
      </w:pPr>
    </w:p>
    <w:p w:rsidR="00D319B1" w:rsidRPr="00D319B1" w:rsidP="00D319B1">
      <w:pPr>
        <w:bidi w:val="0"/>
        <w:ind w:left="426"/>
        <w:jc w:val="both"/>
        <w:rPr>
          <w:rFonts w:ascii="Arial" w:hAnsi="Arial" w:cs="Arial"/>
        </w:rPr>
      </w:pPr>
      <w:r w:rsidRPr="00D319B1">
        <w:rPr>
          <w:rStyle w:val="apple-style-span"/>
          <w:rFonts w:ascii="Arial" w:hAnsi="Arial" w:cs="Arial"/>
        </w:rPr>
        <w:t xml:space="preserve">Nasledujúce body sa primerane prečíslujú. </w:t>
      </w:r>
    </w:p>
    <w:p w:rsidR="00D319B1" w:rsidRPr="00D319B1" w:rsidP="00D319B1">
      <w:pPr>
        <w:bidi w:val="0"/>
        <w:jc w:val="both"/>
        <w:rPr>
          <w:rStyle w:val="apple-style-span"/>
          <w:rFonts w:ascii="Arial" w:hAnsi="Arial" w:cs="Arial"/>
        </w:rPr>
      </w:pPr>
    </w:p>
    <w:p w:rsidR="00D319B1" w:rsidRPr="00D319B1" w:rsidP="00D319B1">
      <w:pPr>
        <w:pStyle w:val="BodyText"/>
        <w:bidi w:val="0"/>
        <w:spacing w:after="0"/>
        <w:ind w:left="4248"/>
        <w:jc w:val="both"/>
        <w:rPr>
          <w:rFonts w:ascii="Arial" w:hAnsi="Arial" w:cs="Arial"/>
        </w:rPr>
      </w:pPr>
      <w:r w:rsidRPr="00D319B1">
        <w:rPr>
          <w:rFonts w:ascii="Arial" w:hAnsi="Arial" w:cs="Arial"/>
        </w:rPr>
        <w:t>Navrhuje sa predĺžiť periodicitu predkladania písomnej správy na polročnú, čím sa zníži administratívna záťaž.</w:t>
      </w:r>
    </w:p>
    <w:p w:rsidR="00D319B1" w:rsidP="00D319B1">
      <w:pPr>
        <w:pStyle w:val="BodyText"/>
        <w:bidi w:val="0"/>
        <w:spacing w:after="0"/>
        <w:ind w:left="4248"/>
        <w:jc w:val="both"/>
        <w:rPr>
          <w:rFonts w:ascii="Arial" w:hAnsi="Arial" w:cs="Arial"/>
        </w:rPr>
      </w:pP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pStyle w:val="BodyText"/>
        <w:bidi w:val="0"/>
        <w:spacing w:after="0"/>
        <w:ind w:left="4248"/>
        <w:jc w:val="both"/>
        <w:rPr>
          <w:rFonts w:ascii="Arial" w:hAnsi="Arial" w:cs="Arial"/>
        </w:rPr>
      </w:pPr>
    </w:p>
    <w:p w:rsidR="00D319B1" w:rsidRPr="00D319B1" w:rsidP="00D319B1">
      <w:pPr>
        <w:widowControl/>
        <w:numPr>
          <w:numId w:val="3"/>
        </w:numPr>
        <w:autoSpaceDN/>
        <w:bidi w:val="0"/>
        <w:adjustRightInd/>
        <w:ind w:left="426" w:hanging="426"/>
        <w:jc w:val="both"/>
        <w:rPr>
          <w:rStyle w:val="apple-style-span"/>
          <w:rFonts w:ascii="Arial" w:hAnsi="Arial" w:cs="Arial"/>
        </w:rPr>
      </w:pPr>
      <w:r w:rsidRPr="00D319B1">
        <w:rPr>
          <w:rStyle w:val="apple-style-span"/>
          <w:rFonts w:ascii="Arial" w:hAnsi="Arial" w:cs="Arial"/>
        </w:rPr>
        <w:t>V čl. I  za bod 12 sa vkladá nový bod 13, ktorý znie:</w:t>
      </w:r>
    </w:p>
    <w:p w:rsidR="00D319B1" w:rsidRPr="00D319B1" w:rsidP="00D319B1">
      <w:pPr>
        <w:bidi w:val="0"/>
        <w:ind w:left="426"/>
        <w:jc w:val="both"/>
        <w:rPr>
          <w:rStyle w:val="apple-style-span"/>
          <w:rFonts w:ascii="Arial" w:hAnsi="Arial" w:cs="Arial"/>
        </w:rPr>
      </w:pPr>
      <w:r w:rsidRPr="00D319B1">
        <w:rPr>
          <w:rStyle w:val="apple-style-span"/>
          <w:rFonts w:ascii="Arial" w:hAnsi="Arial" w:cs="Arial"/>
        </w:rPr>
        <w:t xml:space="preserve">„13. V § 28 odsek 13 znie: </w:t>
      </w:r>
    </w:p>
    <w:p w:rsidR="00D319B1" w:rsidRPr="00D319B1" w:rsidP="00D319B1">
      <w:pPr>
        <w:bidi w:val="0"/>
        <w:ind w:left="851"/>
        <w:jc w:val="both"/>
        <w:rPr>
          <w:rStyle w:val="apple-style-span"/>
          <w:rFonts w:ascii="Arial" w:hAnsi="Arial" w:cs="Arial"/>
        </w:rPr>
      </w:pPr>
      <w:r w:rsidRPr="00D319B1">
        <w:rPr>
          <w:rStyle w:val="apple-style-span"/>
          <w:rFonts w:ascii="Arial" w:hAnsi="Arial" w:cs="Arial"/>
        </w:rPr>
        <w:t>„(13) Ak riaditeľ materskej školy alebo príslušné školské zariadenie výchovného poradenstva a prevencie zistí, že vzdelávanie začleneného dieťaťa nie je na prospech začlenenému dieťaťu alebo deťom, ktor</w:t>
      </w:r>
      <w:r w:rsidR="00486ADD">
        <w:rPr>
          <w:rStyle w:val="apple-style-span"/>
          <w:rFonts w:ascii="Arial" w:hAnsi="Arial" w:cs="Arial"/>
        </w:rPr>
        <w:t>é</w:t>
      </w:r>
      <w:r w:rsidRPr="00D319B1">
        <w:rPr>
          <w:rStyle w:val="apple-style-span"/>
          <w:rFonts w:ascii="Arial" w:hAnsi="Arial" w:cs="Arial"/>
        </w:rPr>
        <w:t xml:space="preserve"> sú účastníkmi výchovy a vzdelávania, navrhne po písomnom súhlase zriaďovateľa materskej školy a písomnom súhlase príslušného zariadenia výchovného poradenstva a prevencie zákonnému zástupcovi iný spôsob vzdelávania dieťaťa. Ak zákonný zástupca nesúhlasí so zmenou spôsobu vzdelávania svojho dieťaťa, o jeho ďalšom vzdelávaní rozhodne súd.“.“.</w:t>
      </w:r>
    </w:p>
    <w:p w:rsidR="00D319B1" w:rsidRPr="00D319B1" w:rsidP="00D319B1">
      <w:pPr>
        <w:bidi w:val="0"/>
        <w:jc w:val="both"/>
        <w:rPr>
          <w:rStyle w:val="apple-style-span"/>
          <w:rFonts w:ascii="Arial" w:hAnsi="Arial" w:cs="Arial"/>
        </w:rPr>
      </w:pPr>
    </w:p>
    <w:p w:rsidR="00D319B1" w:rsidRPr="00D319B1" w:rsidP="00D319B1">
      <w:pPr>
        <w:bidi w:val="0"/>
        <w:ind w:left="426"/>
        <w:jc w:val="both"/>
        <w:rPr>
          <w:rFonts w:ascii="Arial" w:hAnsi="Arial" w:cs="Arial"/>
        </w:rPr>
      </w:pPr>
      <w:r w:rsidRPr="00D319B1">
        <w:rPr>
          <w:rStyle w:val="apple-style-span"/>
          <w:rFonts w:ascii="Arial" w:hAnsi="Arial" w:cs="Arial"/>
        </w:rPr>
        <w:t xml:space="preserve">Nasledujúce body sa primerane prečíslujú. </w:t>
      </w:r>
    </w:p>
    <w:p w:rsidR="00D319B1" w:rsidRPr="00D319B1" w:rsidP="00D319B1">
      <w:pPr>
        <w:bidi w:val="0"/>
        <w:jc w:val="both"/>
        <w:rPr>
          <w:rStyle w:val="apple-style-span"/>
          <w:rFonts w:ascii="Arial" w:hAnsi="Arial" w:cs="Arial"/>
        </w:rPr>
      </w:pPr>
    </w:p>
    <w:p w:rsidR="00D319B1" w:rsidRPr="00D319B1" w:rsidP="00D319B1">
      <w:pPr>
        <w:pStyle w:val="BodyText"/>
        <w:bidi w:val="0"/>
        <w:spacing w:after="0"/>
        <w:ind w:left="4248"/>
        <w:jc w:val="both"/>
        <w:rPr>
          <w:rFonts w:ascii="Arial" w:hAnsi="Arial" w:cs="Arial"/>
        </w:rPr>
      </w:pPr>
      <w:r w:rsidRPr="00D319B1">
        <w:rPr>
          <w:rFonts w:ascii="Arial" w:hAnsi="Arial" w:cs="Arial"/>
        </w:rPr>
        <w:t>Dôvodom zmeny je niekedy nesprávne poňaté a tým nepriamo diskriminujúce ustanovenie umožňujúce preradenie týchto žiakov explicitne z dôvodu, že ich zaradenie obmedzuje práva ostatných žiakov v triede pri výchove a vzdelávaní. Preto sa preberá obdobná úprava z § 29 ods. 10 školského zákona.</w:t>
      </w:r>
    </w:p>
    <w:p w:rsidR="00D319B1" w:rsidP="00D319B1">
      <w:pPr>
        <w:pStyle w:val="BodyText"/>
        <w:bidi w:val="0"/>
        <w:spacing w:after="0"/>
        <w:jc w:val="both"/>
        <w:rPr>
          <w:rStyle w:val="apple-style-span"/>
          <w:rFonts w:ascii="Arial" w:hAnsi="Arial" w:cs="Arial"/>
        </w:rPr>
      </w:pP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pStyle w:val="BodyText"/>
        <w:bidi w:val="0"/>
        <w:spacing w:after="0"/>
        <w:jc w:val="both"/>
        <w:rPr>
          <w:rStyle w:val="apple-style-span"/>
          <w:rFonts w:ascii="Arial" w:hAnsi="Arial" w:cs="Arial"/>
        </w:rPr>
      </w:pPr>
    </w:p>
    <w:p w:rsidR="00D319B1" w:rsidRPr="00D319B1" w:rsidP="00D319B1">
      <w:pPr>
        <w:widowControl/>
        <w:numPr>
          <w:numId w:val="3"/>
        </w:numPr>
        <w:autoSpaceDN/>
        <w:bidi w:val="0"/>
        <w:adjustRightInd/>
        <w:ind w:left="426" w:hanging="426"/>
        <w:jc w:val="both"/>
        <w:rPr>
          <w:rStyle w:val="apple-style-span"/>
          <w:rFonts w:ascii="Arial" w:hAnsi="Arial" w:cs="Arial"/>
        </w:rPr>
      </w:pPr>
      <w:r w:rsidRPr="00D319B1">
        <w:rPr>
          <w:rStyle w:val="apple-style-span"/>
          <w:rFonts w:ascii="Arial" w:hAnsi="Arial" w:cs="Arial"/>
        </w:rPr>
        <w:t>V čl. I za bod 13 sa vkladá nový bod 14, ktorý znie:</w:t>
      </w:r>
    </w:p>
    <w:p w:rsidR="00D319B1" w:rsidRPr="00D319B1" w:rsidP="00D319B1">
      <w:pPr>
        <w:bidi w:val="0"/>
        <w:ind w:left="426"/>
        <w:jc w:val="both"/>
        <w:rPr>
          <w:rStyle w:val="apple-style-span"/>
          <w:rFonts w:ascii="Arial" w:hAnsi="Arial" w:cs="Arial"/>
        </w:rPr>
      </w:pPr>
      <w:r w:rsidRPr="00D319B1">
        <w:rPr>
          <w:rStyle w:val="apple-style-span"/>
          <w:rFonts w:ascii="Arial" w:hAnsi="Arial" w:cs="Arial"/>
        </w:rPr>
        <w:t>„14. V § 29 odsek 11 znie:</w:t>
      </w:r>
    </w:p>
    <w:p w:rsidR="00D319B1" w:rsidRPr="00D319B1" w:rsidP="00D319B1">
      <w:pPr>
        <w:bidi w:val="0"/>
        <w:ind w:left="851"/>
        <w:jc w:val="both"/>
        <w:rPr>
          <w:rStyle w:val="apple-style-span"/>
          <w:rFonts w:ascii="Arial" w:hAnsi="Arial" w:cs="Arial"/>
        </w:rPr>
      </w:pPr>
      <w:r w:rsidRPr="00D319B1">
        <w:rPr>
          <w:rStyle w:val="apple-style-span"/>
          <w:rFonts w:ascii="Arial" w:hAnsi="Arial" w:cs="Arial"/>
        </w:rPr>
        <w:t xml:space="preserve">„(11) V základnej škole možno so súhlasom zriaďovateľa zriadiť špecializovanú triedu. V špecializovanej triede sa vzdelávajú žiaci, ktorí nemajú predpoklad úspešne zvládnuť obsah vzdelávania príslušného ročníka, na účely kompenzácie chýbajúceho obsahu vzdelávania. Žiaka do špecializovanej triedy zaraďuje riaditeľ školy na návrh triedneho učiteľa po vyjadrení výchovného poradcu a s informovaným súhlasom zákonného zástupcu žiaka na nevyhnutne potrebný čas, najviac na jeden školský rok. Špecializovanú triedu možno zriadiť pre najmenej štyroch žiakov a najviac ôsmich žiakov z jedného ročníka alebo viacerých ročníkov. Ak je počet žiakov  v špecializovanej triede nižší ako štyria žiaci, špecializovaná trieda sa zruší.“.“. </w:t>
      </w:r>
    </w:p>
    <w:p w:rsidR="00D319B1" w:rsidRPr="00D319B1" w:rsidP="00D319B1">
      <w:pPr>
        <w:bidi w:val="0"/>
        <w:ind w:left="426"/>
        <w:jc w:val="both"/>
        <w:rPr>
          <w:rStyle w:val="apple-style-span"/>
          <w:rFonts w:ascii="Arial" w:hAnsi="Arial" w:cs="Arial"/>
        </w:rPr>
      </w:pPr>
    </w:p>
    <w:p w:rsidR="00D319B1" w:rsidRPr="00D319B1" w:rsidP="00D319B1">
      <w:pPr>
        <w:bidi w:val="0"/>
        <w:ind w:left="426"/>
        <w:jc w:val="both"/>
        <w:rPr>
          <w:rFonts w:ascii="Arial" w:hAnsi="Arial" w:cs="Arial"/>
        </w:rPr>
      </w:pPr>
      <w:r w:rsidRPr="00D319B1">
        <w:rPr>
          <w:rStyle w:val="apple-style-span"/>
          <w:rFonts w:ascii="Arial" w:hAnsi="Arial" w:cs="Arial"/>
        </w:rPr>
        <w:t xml:space="preserve">Nasledujúce body sa primerane prečíslujú. </w:t>
      </w:r>
    </w:p>
    <w:p w:rsidR="00D319B1" w:rsidRPr="00D319B1" w:rsidP="00D319B1">
      <w:pPr>
        <w:bidi w:val="0"/>
        <w:jc w:val="both"/>
        <w:rPr>
          <w:rStyle w:val="apple-style-span"/>
          <w:rFonts w:ascii="Arial" w:hAnsi="Arial" w:cs="Arial"/>
        </w:rPr>
      </w:pPr>
    </w:p>
    <w:p w:rsidR="00D319B1" w:rsidRPr="00D319B1" w:rsidP="00D319B1">
      <w:pPr>
        <w:pStyle w:val="BodyText"/>
        <w:bidi w:val="0"/>
        <w:spacing w:after="0"/>
        <w:ind w:left="4248"/>
        <w:jc w:val="both"/>
        <w:rPr>
          <w:rFonts w:ascii="Arial" w:hAnsi="Arial" w:cs="Arial"/>
        </w:rPr>
      </w:pPr>
      <w:r w:rsidRPr="00D319B1">
        <w:rPr>
          <w:rFonts w:ascii="Arial" w:hAnsi="Arial" w:cs="Arial"/>
        </w:rPr>
        <w:t>Navrhovanou úpravou sa definuje špecializovaná trieda na účely vzdelávania žiakov, ktorý z výchovno-vzdelávacieho hľadiska potrebujú kompenzačný program alebo rozvojový program.</w:t>
      </w:r>
    </w:p>
    <w:p w:rsidR="00D319B1" w:rsidRPr="00D319B1" w:rsidP="00D319B1">
      <w:pPr>
        <w:pStyle w:val="BodyText"/>
        <w:bidi w:val="0"/>
        <w:spacing w:after="0"/>
        <w:jc w:val="both"/>
        <w:rPr>
          <w:rFonts w:ascii="Arial" w:hAnsi="Arial" w:cs="Arial"/>
        </w:rPr>
      </w:pP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pStyle w:val="BodyText"/>
        <w:bidi w:val="0"/>
        <w:spacing w:after="0"/>
        <w:jc w:val="both"/>
        <w:rPr>
          <w:rFonts w:ascii="Arial" w:hAnsi="Arial" w:cs="Arial"/>
        </w:rPr>
      </w:pPr>
    </w:p>
    <w:p w:rsidR="00D319B1" w:rsidRPr="00D319B1" w:rsidP="00D319B1">
      <w:pPr>
        <w:widowControl/>
        <w:numPr>
          <w:numId w:val="3"/>
        </w:numPr>
        <w:autoSpaceDN/>
        <w:bidi w:val="0"/>
        <w:adjustRightInd/>
        <w:ind w:left="426" w:hanging="426"/>
        <w:jc w:val="both"/>
        <w:rPr>
          <w:rStyle w:val="apple-style-span"/>
          <w:rFonts w:ascii="Arial" w:hAnsi="Arial" w:cs="Arial"/>
        </w:rPr>
      </w:pPr>
      <w:r w:rsidRPr="00D319B1">
        <w:rPr>
          <w:rStyle w:val="apple-style-span"/>
          <w:rFonts w:ascii="Arial" w:hAnsi="Arial" w:cs="Arial"/>
        </w:rPr>
        <w:t>V čl. I  za bod 14 sa vkladá nový bod 15, ktorý znie:</w:t>
      </w:r>
    </w:p>
    <w:p w:rsidR="00D319B1" w:rsidRPr="00D319B1" w:rsidP="00D319B1">
      <w:pPr>
        <w:bidi w:val="0"/>
        <w:ind w:left="426"/>
        <w:jc w:val="both"/>
        <w:rPr>
          <w:rStyle w:val="apple-style-span"/>
          <w:rFonts w:ascii="Arial" w:hAnsi="Arial" w:cs="Arial"/>
        </w:rPr>
      </w:pPr>
      <w:r w:rsidRPr="00D319B1">
        <w:rPr>
          <w:rStyle w:val="apple-style-span"/>
          <w:rFonts w:ascii="Arial" w:hAnsi="Arial" w:cs="Arial"/>
        </w:rPr>
        <w:t>„15. V § 33 odsek 8 znie:</w:t>
      </w:r>
    </w:p>
    <w:p w:rsidR="00D319B1" w:rsidRPr="00D319B1" w:rsidP="00D319B1">
      <w:pPr>
        <w:bidi w:val="0"/>
        <w:ind w:left="851"/>
        <w:jc w:val="both"/>
        <w:rPr>
          <w:rStyle w:val="apple-style-span"/>
          <w:rFonts w:ascii="Arial" w:hAnsi="Arial" w:cs="Arial"/>
        </w:rPr>
      </w:pPr>
      <w:r w:rsidRPr="00D319B1">
        <w:rPr>
          <w:rStyle w:val="apple-style-span"/>
          <w:rFonts w:ascii="Arial" w:hAnsi="Arial" w:cs="Arial"/>
        </w:rPr>
        <w:t xml:space="preserve">„(8) Zriaďovateľ strednej školy môže určiť v osobitnom prípade aj nižší počet žiakov v triede, ako je počet žiakov uvedený v odseku 7, a to v dennej forme štúdia </w:t>
      </w:r>
      <w:r w:rsidR="00486ADD">
        <w:rPr>
          <w:rStyle w:val="apple-style-span"/>
          <w:rFonts w:ascii="Arial" w:hAnsi="Arial" w:cs="Arial"/>
        </w:rPr>
        <w:t>deväť</w:t>
      </w:r>
      <w:r w:rsidRPr="00D319B1">
        <w:rPr>
          <w:rStyle w:val="apple-style-span"/>
          <w:rFonts w:ascii="Arial" w:hAnsi="Arial" w:cs="Arial"/>
        </w:rPr>
        <w:t xml:space="preserve"> žiakov a v externej forme štúdia </w:t>
      </w:r>
      <w:r w:rsidR="00486ADD">
        <w:rPr>
          <w:rStyle w:val="apple-style-span"/>
          <w:rFonts w:ascii="Arial" w:hAnsi="Arial" w:cs="Arial"/>
        </w:rPr>
        <w:t>päť</w:t>
      </w:r>
      <w:r w:rsidRPr="00D319B1">
        <w:rPr>
          <w:rStyle w:val="apple-style-span"/>
          <w:rFonts w:ascii="Arial" w:hAnsi="Arial" w:cs="Arial"/>
        </w:rPr>
        <w:t xml:space="preserve"> žiakov. Za osobitný prípad sa považuje </w:t>
      </w:r>
    </w:p>
    <w:p w:rsidR="00D319B1" w:rsidRPr="00D319B1" w:rsidP="00D319B1">
      <w:pPr>
        <w:widowControl/>
        <w:numPr>
          <w:numId w:val="4"/>
        </w:numPr>
        <w:tabs>
          <w:tab w:val="left" w:pos="1134"/>
        </w:tabs>
        <w:autoSpaceDN/>
        <w:bidi w:val="0"/>
        <w:adjustRightInd/>
        <w:ind w:left="1134" w:hanging="283"/>
        <w:jc w:val="both"/>
        <w:rPr>
          <w:rStyle w:val="apple-style-span"/>
          <w:rFonts w:ascii="Arial" w:hAnsi="Arial" w:cs="Arial"/>
        </w:rPr>
      </w:pPr>
      <w:r w:rsidRPr="00D319B1">
        <w:rPr>
          <w:rStyle w:val="apple-style-span"/>
          <w:rFonts w:ascii="Arial" w:hAnsi="Arial" w:cs="Arial"/>
        </w:rPr>
        <w:t>zaradenie študijného odboru alebo učebného odboru do zoznamu študijných odborov a učebných odborov s nedostatočným počtom absolventov pre potreby trhu práce,</w:t>
      </w:r>
      <w:r w:rsidRPr="00D319B1">
        <w:rPr>
          <w:rStyle w:val="apple-style-span"/>
          <w:rFonts w:ascii="Arial" w:hAnsi="Arial" w:cs="Arial"/>
          <w:vertAlign w:val="superscript"/>
        </w:rPr>
        <w:t>32b</w:t>
      </w:r>
      <w:r w:rsidRPr="00D319B1">
        <w:rPr>
          <w:rStyle w:val="apple-style-span"/>
          <w:rFonts w:ascii="Arial" w:hAnsi="Arial" w:cs="Arial"/>
        </w:rPr>
        <w:t>) ak nie je možné zriadiť triedu podľa odseku 10,</w:t>
      </w:r>
    </w:p>
    <w:p w:rsidR="00D319B1" w:rsidRPr="00D319B1" w:rsidP="00D319B1">
      <w:pPr>
        <w:widowControl/>
        <w:numPr>
          <w:numId w:val="4"/>
        </w:numPr>
        <w:tabs>
          <w:tab w:val="left" w:pos="1134"/>
        </w:tabs>
        <w:autoSpaceDN/>
        <w:bidi w:val="0"/>
        <w:adjustRightInd/>
        <w:ind w:left="1134" w:hanging="283"/>
        <w:jc w:val="both"/>
        <w:rPr>
          <w:rStyle w:val="apple-style-span"/>
          <w:rFonts w:ascii="Arial" w:hAnsi="Arial" w:cs="Arial"/>
        </w:rPr>
      </w:pPr>
      <w:r w:rsidRPr="00D319B1">
        <w:rPr>
          <w:rStyle w:val="apple-style-span"/>
          <w:rFonts w:ascii="Arial" w:hAnsi="Arial" w:cs="Arial"/>
        </w:rPr>
        <w:t>výchova a vzdelávanie vo vzdelávacom programe nižšieho stredného odborného vzdelávania,</w:t>
      </w:r>
    </w:p>
    <w:p w:rsidR="00D319B1" w:rsidRPr="00D319B1" w:rsidP="00D319B1">
      <w:pPr>
        <w:widowControl/>
        <w:numPr>
          <w:numId w:val="4"/>
        </w:numPr>
        <w:tabs>
          <w:tab w:val="left" w:pos="1134"/>
        </w:tabs>
        <w:autoSpaceDN/>
        <w:bidi w:val="0"/>
        <w:adjustRightInd/>
        <w:ind w:left="1134" w:hanging="283"/>
        <w:jc w:val="both"/>
        <w:rPr>
          <w:rStyle w:val="apple-style-span"/>
          <w:rFonts w:ascii="Arial" w:hAnsi="Arial" w:cs="Arial"/>
        </w:rPr>
      </w:pPr>
      <w:r w:rsidRPr="00D319B1">
        <w:rPr>
          <w:rStyle w:val="apple-style-span"/>
          <w:rFonts w:ascii="Arial" w:hAnsi="Arial" w:cs="Arial"/>
        </w:rPr>
        <w:t xml:space="preserve">výchova a vzdelávanie žiakov vo </w:t>
      </w:r>
      <w:r w:rsidR="00486ADD">
        <w:rPr>
          <w:rStyle w:val="apple-style-span"/>
          <w:rFonts w:ascii="Arial" w:hAnsi="Arial" w:cs="Arial"/>
        </w:rPr>
        <w:t>výkone trestu odňatia slobody alebo</w:t>
      </w:r>
    </w:p>
    <w:p w:rsidR="00D319B1" w:rsidRPr="00D319B1" w:rsidP="00D319B1">
      <w:pPr>
        <w:widowControl/>
        <w:numPr>
          <w:numId w:val="4"/>
        </w:numPr>
        <w:tabs>
          <w:tab w:val="left" w:pos="1134"/>
        </w:tabs>
        <w:autoSpaceDN/>
        <w:bidi w:val="0"/>
        <w:adjustRightInd/>
        <w:ind w:left="1134" w:hanging="283"/>
        <w:jc w:val="both"/>
        <w:rPr>
          <w:rStyle w:val="apple-style-span"/>
          <w:rFonts w:ascii="Arial" w:hAnsi="Arial" w:cs="Arial"/>
        </w:rPr>
      </w:pPr>
      <w:r w:rsidRPr="00D319B1">
        <w:rPr>
          <w:rStyle w:val="apple-style-span"/>
          <w:rFonts w:ascii="Arial" w:hAnsi="Arial" w:cs="Arial"/>
        </w:rPr>
        <w:t>stredná škola, v ktorej sa výchova a vzdelávanie uskutočňuje v štátnom jazyku a súčasne v jazyku príslušnej národnostnej menšiny, ak  pre výchovu a vzdelávanie štátnom jazyku alebo v jazyku príslušnej národnostnej menšiny nie je možné zriadiť triedu podľa odseku 7.“.“.</w:t>
      </w:r>
    </w:p>
    <w:p w:rsidR="00D319B1" w:rsidRPr="00D319B1" w:rsidP="00D319B1">
      <w:pPr>
        <w:bidi w:val="0"/>
        <w:ind w:left="426"/>
        <w:jc w:val="both"/>
        <w:rPr>
          <w:rStyle w:val="apple-style-span"/>
          <w:rFonts w:ascii="Arial" w:hAnsi="Arial" w:cs="Arial"/>
        </w:rPr>
      </w:pPr>
    </w:p>
    <w:p w:rsidR="00D319B1" w:rsidRPr="00D319B1" w:rsidP="00D319B1">
      <w:pPr>
        <w:bidi w:val="0"/>
        <w:ind w:left="426"/>
        <w:jc w:val="both"/>
        <w:rPr>
          <w:rFonts w:ascii="Arial" w:hAnsi="Arial" w:cs="Arial"/>
        </w:rPr>
      </w:pPr>
      <w:r w:rsidRPr="00D319B1">
        <w:rPr>
          <w:rStyle w:val="apple-style-span"/>
          <w:rFonts w:ascii="Arial" w:hAnsi="Arial" w:cs="Arial"/>
        </w:rPr>
        <w:t xml:space="preserve">Nasledujúce body sa primerane prečíslujú. </w:t>
      </w:r>
    </w:p>
    <w:p w:rsidR="00D319B1" w:rsidRPr="00D319B1" w:rsidP="00D319B1">
      <w:pPr>
        <w:bidi w:val="0"/>
        <w:jc w:val="both"/>
        <w:rPr>
          <w:rFonts w:ascii="Arial" w:hAnsi="Arial" w:cs="Arial"/>
        </w:rPr>
      </w:pPr>
    </w:p>
    <w:p w:rsidR="00D319B1" w:rsidRPr="00D319B1" w:rsidP="00D319B1">
      <w:pPr>
        <w:pStyle w:val="BodyText"/>
        <w:bidi w:val="0"/>
        <w:spacing w:after="0"/>
        <w:ind w:left="4248"/>
        <w:jc w:val="both"/>
        <w:rPr>
          <w:rFonts w:ascii="Arial" w:hAnsi="Arial" w:cs="Arial"/>
        </w:rPr>
      </w:pPr>
      <w:r w:rsidRPr="00D319B1">
        <w:rPr>
          <w:rFonts w:ascii="Arial" w:hAnsi="Arial" w:cs="Arial"/>
        </w:rPr>
        <w:t xml:space="preserve">V nadväznosti na existenciu osobitných prípadov a situácií, keď je nevyhnutné určiť aj nižší počet žiakov v triede, ako je zákonom ustanovený počet, sa uvedeným pozmeňujúcim návrhom tieto osobitné prípady explicitne uvádzajú.  </w:t>
      </w:r>
    </w:p>
    <w:p w:rsidR="00D319B1" w:rsidP="00D319B1">
      <w:pPr>
        <w:pStyle w:val="BodyText"/>
        <w:bidi w:val="0"/>
        <w:spacing w:after="0"/>
        <w:jc w:val="both"/>
        <w:rPr>
          <w:rFonts w:ascii="Arial" w:hAnsi="Arial" w:cs="Arial"/>
        </w:rPr>
      </w:pP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pStyle w:val="BodyText"/>
        <w:bidi w:val="0"/>
        <w:spacing w:after="0"/>
        <w:jc w:val="both"/>
        <w:rPr>
          <w:rFonts w:ascii="Arial" w:hAnsi="Arial" w:cs="Arial"/>
        </w:rPr>
      </w:pPr>
    </w:p>
    <w:p w:rsidR="00D319B1" w:rsidRPr="00D319B1" w:rsidP="00D319B1">
      <w:pPr>
        <w:pStyle w:val="ListParagraph"/>
        <w:numPr>
          <w:numId w:val="3"/>
        </w:numPr>
        <w:bidi w:val="0"/>
        <w:jc w:val="both"/>
        <w:rPr>
          <w:rFonts w:ascii="Arial" w:hAnsi="Arial" w:cs="Arial"/>
          <w:b/>
        </w:rPr>
      </w:pPr>
      <w:r w:rsidR="00486ADD">
        <w:rPr>
          <w:rStyle w:val="Emphasis"/>
          <w:rFonts w:ascii="Arial" w:hAnsi="Arial" w:cs="Arial"/>
          <w:i w:val="0"/>
        </w:rPr>
        <w:t xml:space="preserve">V  čl. I  </w:t>
      </w:r>
      <w:r w:rsidRPr="00D319B1">
        <w:rPr>
          <w:rStyle w:val="Emphasis"/>
          <w:rFonts w:ascii="Arial" w:hAnsi="Arial" w:cs="Arial"/>
          <w:i w:val="0"/>
        </w:rPr>
        <w:t>bod</w:t>
      </w:r>
      <w:r w:rsidR="00486ADD">
        <w:rPr>
          <w:rStyle w:val="Emphasis"/>
          <w:rFonts w:ascii="Arial" w:hAnsi="Arial" w:cs="Arial"/>
          <w:i w:val="0"/>
        </w:rPr>
        <w:t>e 15</w:t>
      </w:r>
      <w:r w:rsidRPr="00D319B1">
        <w:rPr>
          <w:rStyle w:val="Emphasis"/>
          <w:rFonts w:ascii="Arial" w:hAnsi="Arial" w:cs="Arial"/>
          <w:i w:val="0"/>
        </w:rPr>
        <w:t xml:space="preserve"> </w:t>
      </w:r>
      <w:r w:rsidRPr="00D319B1">
        <w:rPr>
          <w:rStyle w:val="Emphasis"/>
          <w:rFonts w:ascii="Arial" w:hAnsi="Arial" w:cs="Arial"/>
        </w:rPr>
        <w:t>(§ 34 ods. 2)</w:t>
      </w:r>
      <w:r w:rsidRPr="00D319B1">
        <w:rPr>
          <w:rStyle w:val="Emphasis"/>
          <w:rFonts w:ascii="Arial" w:hAnsi="Arial" w:cs="Arial"/>
          <w:i w:val="0"/>
        </w:rPr>
        <w:t xml:space="preserve"> sa slová „za slovom „skúšky“ sa vypúšťa“ nahrádzajú slovami „v poslednej vete sa za slovom „skúšky“ vypúšťa“. </w:t>
      </w:r>
      <w:r w:rsidRPr="00D319B1">
        <w:rPr>
          <w:rFonts w:ascii="Arial" w:hAnsi="Arial" w:cs="Arial"/>
          <w:b/>
        </w:rPr>
        <w:t xml:space="preserve"> </w:t>
      </w:r>
    </w:p>
    <w:p w:rsidR="00D319B1" w:rsidRPr="00D319B1" w:rsidP="00D319B1">
      <w:pPr>
        <w:pStyle w:val="ListParagraph"/>
        <w:bidi w:val="0"/>
        <w:ind w:left="360"/>
        <w:rPr>
          <w:rFonts w:ascii="Arial" w:hAnsi="Arial" w:cs="Arial"/>
          <w:b/>
        </w:rPr>
      </w:pPr>
    </w:p>
    <w:p w:rsidR="00D319B1" w:rsidRPr="00D319B1" w:rsidP="00D319B1">
      <w:pPr>
        <w:bidi w:val="0"/>
        <w:ind w:left="4248"/>
        <w:jc w:val="both"/>
        <w:rPr>
          <w:rFonts w:ascii="Arial" w:hAnsi="Arial" w:cs="Arial"/>
        </w:rPr>
      </w:pPr>
      <w:r w:rsidRPr="00D319B1">
        <w:rPr>
          <w:rFonts w:ascii="Arial" w:hAnsi="Arial" w:cs="Arial"/>
        </w:rPr>
        <w:t xml:space="preserve">Ide o legislatívno-technickú úpravu; znenie bodu sa spresňuje v záujme  jednoznačnosti a zrozumiteľnosti navrhovanej úpravy </w:t>
      </w:r>
      <w:r w:rsidRPr="00D319B1">
        <w:rPr>
          <w:rFonts w:ascii="Arial" w:hAnsi="Arial" w:cs="Arial"/>
          <w:i/>
        </w:rPr>
        <w:t>(úprava sa dotýka umiestnenia druhej časti navrhovanej úpravy – posledná veta/nová tretia veta).</w:t>
      </w:r>
      <w:r w:rsidRPr="00D319B1">
        <w:rPr>
          <w:rFonts w:ascii="Arial" w:hAnsi="Arial" w:cs="Arial"/>
        </w:rPr>
        <w:t xml:space="preserve">  </w:t>
      </w:r>
    </w:p>
    <w:p w:rsidR="00D319B1" w:rsidP="00D319B1">
      <w:pPr>
        <w:bidi w:val="0"/>
        <w:ind w:left="4248"/>
        <w:jc w:val="both"/>
        <w:rPr>
          <w:rFonts w:ascii="Arial" w:hAnsi="Arial" w:cs="Arial"/>
        </w:rPr>
      </w:pPr>
    </w:p>
    <w:p w:rsidR="00D319B1" w:rsidRPr="00D319B1" w:rsidP="00D319B1">
      <w:pPr>
        <w:bidi w:val="0"/>
        <w:ind w:left="2124" w:firstLine="708"/>
        <w:jc w:val="both"/>
        <w:rPr>
          <w:rFonts w:ascii="Arial" w:hAnsi="Arial" w:cs="Arial"/>
        </w:rPr>
      </w:pPr>
      <w:r w:rsidRPr="00D319B1">
        <w:rPr>
          <w:rFonts w:ascii="Arial" w:hAnsi="Arial" w:cs="Arial"/>
        </w:rPr>
        <w:t>Ústavnoprávny výbor NR SR</w:t>
      </w: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bidi w:val="0"/>
        <w:ind w:left="4248"/>
        <w:jc w:val="both"/>
        <w:rPr>
          <w:rFonts w:ascii="Arial" w:hAnsi="Arial" w:cs="Arial"/>
        </w:rPr>
      </w:pPr>
    </w:p>
    <w:p w:rsidR="00D319B1" w:rsidP="00D319B1">
      <w:pPr>
        <w:widowControl/>
        <w:numPr>
          <w:numId w:val="3"/>
        </w:numPr>
        <w:autoSpaceDE/>
        <w:autoSpaceDN/>
        <w:bidi w:val="0"/>
        <w:adjustRightInd/>
        <w:ind w:left="284" w:hanging="284"/>
        <w:jc w:val="both"/>
        <w:rPr>
          <w:rStyle w:val="Emphasis"/>
          <w:rFonts w:ascii="Arial" w:hAnsi="Arial" w:cs="Arial"/>
        </w:rPr>
      </w:pPr>
      <w:r w:rsidRPr="00D319B1">
        <w:rPr>
          <w:rStyle w:val="Emphasis"/>
          <w:rFonts w:ascii="Arial" w:hAnsi="Arial" w:cs="Arial"/>
          <w:i w:val="0"/>
        </w:rPr>
        <w:t>V  čl. I</w:t>
      </w:r>
      <w:r w:rsidR="00486ADD">
        <w:rPr>
          <w:rStyle w:val="Emphasis"/>
          <w:rFonts w:ascii="Arial" w:hAnsi="Arial" w:cs="Arial"/>
          <w:i w:val="0"/>
        </w:rPr>
        <w:t xml:space="preserve"> bode </w:t>
      </w:r>
      <w:r w:rsidRPr="00D319B1">
        <w:rPr>
          <w:rStyle w:val="Emphasis"/>
          <w:rFonts w:ascii="Arial" w:hAnsi="Arial" w:cs="Arial"/>
          <w:i w:val="0"/>
        </w:rPr>
        <w:t xml:space="preserve">16 </w:t>
      </w:r>
      <w:r w:rsidRPr="00D319B1">
        <w:rPr>
          <w:rStyle w:val="Emphasis"/>
          <w:rFonts w:ascii="Arial" w:hAnsi="Arial" w:cs="Arial"/>
        </w:rPr>
        <w:t>(§ 35 ods. 1) sa za slovom „školy“ vypúšťa slovo „len“.</w:t>
      </w:r>
    </w:p>
    <w:p w:rsidR="00D319B1" w:rsidRPr="00D319B1" w:rsidP="00D319B1">
      <w:pPr>
        <w:widowControl/>
        <w:autoSpaceDE/>
        <w:autoSpaceDN/>
        <w:bidi w:val="0"/>
        <w:adjustRightInd/>
        <w:ind w:left="284"/>
        <w:jc w:val="both"/>
        <w:rPr>
          <w:rStyle w:val="Emphasis"/>
          <w:rFonts w:ascii="Arial" w:hAnsi="Arial" w:cs="Arial"/>
        </w:rPr>
      </w:pPr>
    </w:p>
    <w:p w:rsidR="00D319B1" w:rsidRPr="00D319B1" w:rsidP="00D319B1">
      <w:pPr>
        <w:bidi w:val="0"/>
        <w:ind w:left="4248"/>
        <w:jc w:val="both"/>
        <w:rPr>
          <w:rFonts w:ascii="Arial" w:hAnsi="Arial" w:cs="Arial"/>
        </w:rPr>
      </w:pPr>
      <w:r w:rsidRPr="00D319B1">
        <w:rPr>
          <w:rFonts w:ascii="Arial" w:hAnsi="Arial" w:cs="Arial"/>
        </w:rPr>
        <w:t xml:space="preserve">Ide o legislatívno-technickú úpravu; z textu sa vypúšťa nadbytočné slovo. </w:t>
      </w:r>
    </w:p>
    <w:p w:rsidR="00D319B1" w:rsidP="00D319B1">
      <w:pPr>
        <w:bidi w:val="0"/>
        <w:jc w:val="both"/>
        <w:rPr>
          <w:rStyle w:val="apple-style-span"/>
          <w:rFonts w:ascii="Arial" w:hAnsi="Arial" w:cs="Arial"/>
        </w:rPr>
      </w:pPr>
    </w:p>
    <w:p w:rsidR="00D319B1" w:rsidRPr="00D319B1" w:rsidP="00D319B1">
      <w:pPr>
        <w:bidi w:val="0"/>
        <w:ind w:left="2124" w:firstLine="708"/>
        <w:jc w:val="both"/>
        <w:rPr>
          <w:rFonts w:ascii="Arial" w:hAnsi="Arial" w:cs="Arial"/>
        </w:rPr>
      </w:pPr>
      <w:r w:rsidRPr="00D319B1">
        <w:rPr>
          <w:rFonts w:ascii="Arial" w:hAnsi="Arial" w:cs="Arial"/>
        </w:rPr>
        <w:t>Ústavnoprávny výbor NR SR</w:t>
      </w: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bidi w:val="0"/>
        <w:jc w:val="both"/>
        <w:rPr>
          <w:rStyle w:val="apple-style-span"/>
          <w:rFonts w:ascii="Arial" w:hAnsi="Arial" w:cs="Arial"/>
        </w:rPr>
      </w:pPr>
    </w:p>
    <w:p w:rsidR="00D319B1" w:rsidRPr="00D319B1" w:rsidP="00D319B1">
      <w:pPr>
        <w:widowControl/>
        <w:numPr>
          <w:numId w:val="3"/>
        </w:numPr>
        <w:autoSpaceDN/>
        <w:bidi w:val="0"/>
        <w:adjustRightInd/>
        <w:ind w:left="426" w:hanging="426"/>
        <w:jc w:val="both"/>
        <w:rPr>
          <w:rStyle w:val="apple-style-span"/>
          <w:rFonts w:ascii="Arial" w:hAnsi="Arial" w:cs="Arial"/>
        </w:rPr>
      </w:pPr>
      <w:r w:rsidRPr="00D319B1">
        <w:rPr>
          <w:rStyle w:val="apple-style-span"/>
          <w:rFonts w:ascii="Arial" w:hAnsi="Arial" w:cs="Arial"/>
        </w:rPr>
        <w:t>V čl. I  za bod 19 sa vkladá nový bod 20, ktorý znie:</w:t>
      </w:r>
    </w:p>
    <w:p w:rsidR="00D319B1" w:rsidRPr="00D319B1" w:rsidP="00D319B1">
      <w:pPr>
        <w:bidi w:val="0"/>
        <w:ind w:left="426"/>
        <w:jc w:val="both"/>
        <w:rPr>
          <w:rStyle w:val="apple-style-span"/>
          <w:rFonts w:ascii="Arial" w:hAnsi="Arial" w:cs="Arial"/>
        </w:rPr>
      </w:pPr>
      <w:r w:rsidRPr="00D319B1">
        <w:rPr>
          <w:rStyle w:val="apple-style-span"/>
          <w:rFonts w:ascii="Arial" w:hAnsi="Arial" w:cs="Arial"/>
        </w:rPr>
        <w:t xml:space="preserve">„20. V § 55 ods. 10 tretej vete sa vypúšťa slovo „písomnej“.“. </w:t>
      </w:r>
    </w:p>
    <w:p w:rsidR="00D319B1" w:rsidRPr="00D319B1" w:rsidP="00D319B1">
      <w:pPr>
        <w:bidi w:val="0"/>
        <w:jc w:val="both"/>
        <w:rPr>
          <w:rStyle w:val="apple-style-span"/>
          <w:rFonts w:ascii="Arial" w:hAnsi="Arial" w:cs="Arial"/>
        </w:rPr>
      </w:pPr>
    </w:p>
    <w:p w:rsidR="00D319B1" w:rsidRPr="00D319B1" w:rsidP="00D319B1">
      <w:pPr>
        <w:bidi w:val="0"/>
        <w:ind w:left="426"/>
        <w:jc w:val="both"/>
        <w:rPr>
          <w:rFonts w:ascii="Arial" w:hAnsi="Arial" w:cs="Arial"/>
        </w:rPr>
      </w:pPr>
      <w:r w:rsidRPr="00D319B1">
        <w:rPr>
          <w:rStyle w:val="apple-style-span"/>
          <w:rFonts w:ascii="Arial" w:hAnsi="Arial" w:cs="Arial"/>
        </w:rPr>
        <w:t xml:space="preserve">Nasledujúce body sa primerane prečíslujú. </w:t>
      </w:r>
    </w:p>
    <w:p w:rsidR="00D319B1" w:rsidRPr="00D319B1" w:rsidP="00D319B1">
      <w:pPr>
        <w:pStyle w:val="BodyText"/>
        <w:bidi w:val="0"/>
        <w:spacing w:after="0"/>
        <w:ind w:left="426"/>
        <w:jc w:val="both"/>
        <w:rPr>
          <w:rFonts w:ascii="Arial" w:hAnsi="Arial" w:cs="Arial"/>
        </w:rPr>
      </w:pPr>
    </w:p>
    <w:p w:rsidR="00D319B1" w:rsidRPr="00D319B1" w:rsidP="00D319B1">
      <w:pPr>
        <w:pStyle w:val="BodyText"/>
        <w:bidi w:val="0"/>
        <w:spacing w:after="0"/>
        <w:ind w:left="4248"/>
        <w:jc w:val="both"/>
        <w:rPr>
          <w:rFonts w:ascii="Arial" w:hAnsi="Arial" w:cs="Arial"/>
        </w:rPr>
      </w:pPr>
      <w:r w:rsidRPr="00D319B1">
        <w:rPr>
          <w:rFonts w:ascii="Arial" w:hAnsi="Arial" w:cs="Arial"/>
        </w:rPr>
        <w:t xml:space="preserve">Navrhuje sa umožniť vydávanie vysvedčenia za prvý polrok aj na základe žiadosti podanej inou formou než písomnou. </w:t>
      </w:r>
    </w:p>
    <w:p w:rsidR="00D319B1" w:rsidP="00D319B1">
      <w:pPr>
        <w:bidi w:val="0"/>
        <w:jc w:val="both"/>
        <w:rPr>
          <w:rFonts w:ascii="Arial" w:hAnsi="Arial" w:cs="Arial"/>
        </w:rPr>
      </w:pP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bidi w:val="0"/>
        <w:jc w:val="both"/>
        <w:rPr>
          <w:rFonts w:ascii="Arial" w:hAnsi="Arial" w:cs="Arial"/>
        </w:rPr>
      </w:pPr>
    </w:p>
    <w:p w:rsidR="00D319B1" w:rsidRPr="00D319B1" w:rsidP="00D319B1">
      <w:pPr>
        <w:widowControl/>
        <w:numPr>
          <w:numId w:val="3"/>
        </w:numPr>
        <w:autoSpaceDE/>
        <w:autoSpaceDN/>
        <w:bidi w:val="0"/>
        <w:adjustRightInd/>
        <w:ind w:left="284" w:hanging="284"/>
        <w:jc w:val="both"/>
        <w:rPr>
          <w:rStyle w:val="Emphasis"/>
          <w:rFonts w:ascii="Arial" w:hAnsi="Arial" w:cs="Arial"/>
          <w:b/>
          <w:i w:val="0"/>
        </w:rPr>
      </w:pPr>
      <w:r w:rsidR="00486ADD">
        <w:rPr>
          <w:rStyle w:val="Emphasis"/>
          <w:rFonts w:ascii="Arial" w:hAnsi="Arial" w:cs="Arial"/>
          <w:i w:val="0"/>
        </w:rPr>
        <w:t xml:space="preserve">V  čl. I bod </w:t>
      </w:r>
      <w:r w:rsidRPr="00D319B1">
        <w:rPr>
          <w:rStyle w:val="Emphasis"/>
          <w:rFonts w:ascii="Arial" w:hAnsi="Arial" w:cs="Arial"/>
          <w:i w:val="0"/>
        </w:rPr>
        <w:t xml:space="preserve">21 </w:t>
      </w:r>
      <w:r w:rsidRPr="00D319B1">
        <w:rPr>
          <w:rStyle w:val="Emphasis"/>
          <w:rFonts w:ascii="Arial" w:hAnsi="Arial" w:cs="Arial"/>
        </w:rPr>
        <w:t>(§ 74  ods. 7 druhá veta) znie:</w:t>
      </w:r>
    </w:p>
    <w:p w:rsidR="00D319B1" w:rsidRPr="00D319B1" w:rsidP="00D319B1">
      <w:pPr>
        <w:bidi w:val="0"/>
        <w:ind w:left="851" w:hanging="567"/>
        <w:jc w:val="both"/>
        <w:rPr>
          <w:rFonts w:ascii="Arial" w:hAnsi="Arial" w:cs="Arial"/>
        </w:rPr>
      </w:pPr>
      <w:r w:rsidRPr="00D319B1">
        <w:rPr>
          <w:rStyle w:val="Emphasis"/>
          <w:rFonts w:ascii="Arial" w:hAnsi="Arial" w:cs="Arial"/>
          <w:i w:val="0"/>
        </w:rPr>
        <w:t>„21. V § 74 ods. 7 druhá veta znie:</w:t>
      </w:r>
      <w:r w:rsidRPr="00D319B1">
        <w:rPr>
          <w:rFonts w:ascii="Arial" w:hAnsi="Arial" w:cs="Arial"/>
          <w:b/>
          <w:bCs/>
        </w:rPr>
        <w:t xml:space="preserve"> „</w:t>
      </w:r>
      <w:r w:rsidRPr="00D319B1">
        <w:rPr>
          <w:rFonts w:ascii="Arial" w:hAnsi="Arial" w:cs="Arial"/>
          <w:bCs/>
        </w:rPr>
        <w:t>Vykonaním dobrovoľnej maturitnej skúšky sa rozumie aj absolvovanie len externej časti maturitnej skúšky, internej časti maturitnej skúšky, jednej z foriem internej časti maturitnej skúšky alebo ich kombinácie.“.</w:t>
      </w:r>
    </w:p>
    <w:p w:rsidR="00D319B1" w:rsidRPr="00D319B1" w:rsidP="00D319B1">
      <w:pPr>
        <w:bidi w:val="0"/>
        <w:ind w:left="4242"/>
        <w:jc w:val="both"/>
        <w:rPr>
          <w:rFonts w:ascii="Arial" w:hAnsi="Arial" w:cs="Arial"/>
        </w:rPr>
      </w:pPr>
      <w:r w:rsidRPr="00D319B1">
        <w:rPr>
          <w:rFonts w:ascii="Arial" w:hAnsi="Arial" w:cs="Arial"/>
        </w:rPr>
        <w:t xml:space="preserve">Ide o legislatívno-technickú úpravu; znenie bodu sa upravuje v záujme jednoznačnosti a zrozumiteľnosti navrhovanej úpravy.  </w:t>
      </w:r>
    </w:p>
    <w:p w:rsidR="00D319B1" w:rsidP="00D319B1">
      <w:pPr>
        <w:bidi w:val="0"/>
        <w:ind w:left="4242"/>
        <w:jc w:val="both"/>
        <w:rPr>
          <w:rFonts w:ascii="Arial" w:hAnsi="Arial" w:cs="Arial"/>
        </w:rPr>
      </w:pPr>
    </w:p>
    <w:p w:rsidR="00D319B1" w:rsidRPr="00D319B1" w:rsidP="00D319B1">
      <w:pPr>
        <w:bidi w:val="0"/>
        <w:ind w:left="2124" w:firstLine="708"/>
        <w:jc w:val="both"/>
        <w:rPr>
          <w:rFonts w:ascii="Arial" w:hAnsi="Arial" w:cs="Arial"/>
        </w:rPr>
      </w:pPr>
      <w:r w:rsidRPr="00D319B1">
        <w:rPr>
          <w:rFonts w:ascii="Arial" w:hAnsi="Arial" w:cs="Arial"/>
        </w:rPr>
        <w:t>Ústavnoprávny výbor NR SR</w:t>
      </w: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bidi w:val="0"/>
        <w:ind w:left="4242"/>
        <w:jc w:val="both"/>
        <w:rPr>
          <w:rFonts w:ascii="Arial" w:hAnsi="Arial" w:cs="Arial"/>
        </w:rPr>
      </w:pPr>
    </w:p>
    <w:p w:rsidR="00D319B1" w:rsidRPr="00D319B1" w:rsidP="00D319B1">
      <w:pPr>
        <w:widowControl/>
        <w:numPr>
          <w:numId w:val="3"/>
        </w:numPr>
        <w:autoSpaceDE/>
        <w:autoSpaceDN/>
        <w:bidi w:val="0"/>
        <w:adjustRightInd/>
        <w:ind w:left="426" w:hanging="426"/>
        <w:rPr>
          <w:rStyle w:val="Emphasis"/>
          <w:rFonts w:ascii="Arial" w:hAnsi="Arial" w:cs="Arial"/>
          <w:b/>
          <w:i w:val="0"/>
        </w:rPr>
      </w:pPr>
      <w:r w:rsidR="00C37C02">
        <w:rPr>
          <w:rStyle w:val="Emphasis"/>
          <w:rFonts w:ascii="Arial" w:hAnsi="Arial" w:cs="Arial"/>
          <w:i w:val="0"/>
        </w:rPr>
        <w:t xml:space="preserve">V  čl. I bod </w:t>
      </w:r>
      <w:r w:rsidRPr="00D319B1">
        <w:rPr>
          <w:rStyle w:val="Emphasis"/>
          <w:rFonts w:ascii="Arial" w:hAnsi="Arial" w:cs="Arial"/>
          <w:i w:val="0"/>
        </w:rPr>
        <w:t xml:space="preserve">25 </w:t>
      </w:r>
      <w:r w:rsidRPr="00D319B1">
        <w:rPr>
          <w:rStyle w:val="Emphasis"/>
          <w:rFonts w:ascii="Arial" w:hAnsi="Arial" w:cs="Arial"/>
        </w:rPr>
        <w:t>(§ 89 ods. 5 a 6)</w:t>
      </w:r>
      <w:r w:rsidRPr="00D319B1">
        <w:rPr>
          <w:rStyle w:val="Emphasis"/>
          <w:rFonts w:ascii="Arial" w:hAnsi="Arial" w:cs="Arial"/>
          <w:i w:val="0"/>
        </w:rPr>
        <w:t xml:space="preserve"> znie:</w:t>
      </w:r>
    </w:p>
    <w:p w:rsidR="00D319B1" w:rsidRPr="00D319B1" w:rsidP="00D319B1">
      <w:pPr>
        <w:bidi w:val="0"/>
        <w:ind w:left="851" w:hanging="567"/>
        <w:jc w:val="both"/>
        <w:rPr>
          <w:rStyle w:val="Emphasis"/>
          <w:rFonts w:ascii="Arial" w:hAnsi="Arial" w:cs="Arial"/>
          <w:i w:val="0"/>
        </w:rPr>
      </w:pPr>
      <w:r w:rsidRPr="00D319B1">
        <w:rPr>
          <w:rStyle w:val="Emphasis"/>
          <w:rFonts w:ascii="Arial" w:hAnsi="Arial" w:cs="Arial"/>
          <w:i w:val="0"/>
        </w:rPr>
        <w:t xml:space="preserve">„25.  V § 89 ods. 5 a 6 sa za slovami „opakuje skúšku“ vypúšťa slovo „prípadne“  a  za slová „jej časť“ sa vkladajú slová „alebo formu“. </w:t>
      </w:r>
    </w:p>
    <w:p w:rsidR="00D319B1" w:rsidRPr="00D319B1" w:rsidP="00D319B1">
      <w:pPr>
        <w:bidi w:val="0"/>
        <w:ind w:left="851" w:hanging="567"/>
        <w:jc w:val="both"/>
        <w:rPr>
          <w:rStyle w:val="Emphasis"/>
          <w:rFonts w:ascii="Arial" w:hAnsi="Arial" w:cs="Arial"/>
          <w:i w:val="0"/>
        </w:rPr>
      </w:pPr>
    </w:p>
    <w:p w:rsidR="00D319B1" w:rsidRPr="00D319B1" w:rsidP="00D319B1">
      <w:pPr>
        <w:bidi w:val="0"/>
        <w:ind w:left="4248"/>
        <w:jc w:val="both"/>
        <w:rPr>
          <w:rFonts w:ascii="Arial" w:hAnsi="Arial" w:cs="Arial"/>
        </w:rPr>
      </w:pPr>
      <w:r w:rsidRPr="00D319B1">
        <w:rPr>
          <w:rFonts w:ascii="Arial" w:hAnsi="Arial" w:cs="Arial"/>
        </w:rPr>
        <w:t xml:space="preserve">Ide o legislatívno-technickú úpravu; odstraňuje sa nejednoznačnosť a nezrozumiteľnosť navrhovanej úpravy.   </w:t>
      </w:r>
    </w:p>
    <w:p w:rsidR="00D319B1" w:rsidP="00D319B1">
      <w:pPr>
        <w:bidi w:val="0"/>
        <w:ind w:left="426"/>
        <w:contextualSpacing/>
        <w:jc w:val="both"/>
        <w:rPr>
          <w:rStyle w:val="apple-style-span"/>
          <w:rFonts w:ascii="Arial" w:hAnsi="Arial" w:cs="Arial"/>
        </w:rPr>
      </w:pPr>
    </w:p>
    <w:p w:rsidR="00D319B1" w:rsidRPr="00D319B1" w:rsidP="00D319B1">
      <w:pPr>
        <w:bidi w:val="0"/>
        <w:ind w:left="2124" w:firstLine="708"/>
        <w:jc w:val="both"/>
        <w:rPr>
          <w:rFonts w:ascii="Arial" w:hAnsi="Arial" w:cs="Arial"/>
        </w:rPr>
      </w:pPr>
      <w:r w:rsidRPr="00D319B1">
        <w:rPr>
          <w:rFonts w:ascii="Arial" w:hAnsi="Arial" w:cs="Arial"/>
        </w:rPr>
        <w:t>Ústavnoprávny výbor NR SR</w:t>
      </w: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bidi w:val="0"/>
        <w:ind w:left="426"/>
        <w:contextualSpacing/>
        <w:jc w:val="both"/>
        <w:rPr>
          <w:rStyle w:val="apple-style-span"/>
          <w:rFonts w:ascii="Arial" w:hAnsi="Arial" w:cs="Arial"/>
        </w:rPr>
      </w:pPr>
    </w:p>
    <w:p w:rsidR="00D319B1" w:rsidRPr="00D319B1" w:rsidP="00D319B1">
      <w:pPr>
        <w:widowControl/>
        <w:numPr>
          <w:numId w:val="3"/>
        </w:numPr>
        <w:autoSpaceDN/>
        <w:bidi w:val="0"/>
        <w:adjustRightInd/>
        <w:ind w:left="426" w:hanging="426"/>
        <w:contextualSpacing/>
        <w:jc w:val="both"/>
        <w:rPr>
          <w:rStyle w:val="apple-style-span"/>
          <w:rFonts w:ascii="Arial" w:hAnsi="Arial" w:cs="Arial"/>
        </w:rPr>
      </w:pPr>
      <w:r w:rsidRPr="00D319B1">
        <w:rPr>
          <w:rStyle w:val="apple-style-span"/>
          <w:rFonts w:ascii="Arial" w:hAnsi="Arial" w:cs="Arial"/>
        </w:rPr>
        <w:t xml:space="preserve">V čl. I bod 27 znie: </w:t>
      </w:r>
    </w:p>
    <w:p w:rsidR="00D319B1" w:rsidRPr="00D319B1" w:rsidP="00D319B1">
      <w:pPr>
        <w:tabs>
          <w:tab w:val="left" w:pos="709"/>
        </w:tabs>
        <w:bidi w:val="0"/>
        <w:ind w:left="993" w:hanging="567"/>
        <w:contextualSpacing/>
        <w:jc w:val="both"/>
        <w:rPr>
          <w:rFonts w:ascii="Arial" w:hAnsi="Arial" w:cs="Arial"/>
        </w:rPr>
      </w:pPr>
      <w:r w:rsidRPr="00D319B1">
        <w:rPr>
          <w:rStyle w:val="apple-style-span"/>
          <w:rFonts w:ascii="Arial" w:hAnsi="Arial" w:cs="Arial"/>
        </w:rPr>
        <w:t xml:space="preserve">„27. </w:t>
      </w:r>
      <w:r w:rsidRPr="00D319B1">
        <w:rPr>
          <w:rFonts w:ascii="Arial" w:hAnsi="Arial" w:cs="Arial"/>
        </w:rPr>
        <w:t>V § 99 ods. 6 prvá veta znie: „Praktická škola má tri ročníky; žiaci viacerých ročníkov sa môžu vzdelávať v jednej triede.“.“.</w:t>
      </w:r>
    </w:p>
    <w:p w:rsidR="00D319B1" w:rsidRPr="00D319B1" w:rsidP="00D319B1">
      <w:pPr>
        <w:bidi w:val="0"/>
        <w:ind w:left="426"/>
        <w:jc w:val="both"/>
        <w:rPr>
          <w:rStyle w:val="apple-style-span"/>
          <w:rFonts w:ascii="Arial" w:hAnsi="Arial" w:cs="Arial"/>
        </w:rPr>
      </w:pPr>
    </w:p>
    <w:p w:rsidR="00D319B1" w:rsidRPr="00D319B1" w:rsidP="00D319B1">
      <w:pPr>
        <w:bidi w:val="0"/>
        <w:ind w:left="4248"/>
        <w:jc w:val="both"/>
        <w:rPr>
          <w:rStyle w:val="PlaceholderText"/>
          <w:rFonts w:ascii="Arial" w:hAnsi="Arial" w:cs="Arial"/>
          <w:color w:val="auto"/>
        </w:rPr>
      </w:pPr>
      <w:r w:rsidRPr="00D319B1">
        <w:rPr>
          <w:rStyle w:val="PlaceholderText"/>
          <w:rFonts w:ascii="Arial" w:hAnsi="Arial" w:cs="Arial"/>
          <w:color w:val="auto"/>
        </w:rPr>
        <w:t>Aktuálna právna úprava sa v praxi javí ako diskriminačná. Žiakovi bez zdravotného postihnutia môže riaditeľ strednej školy vydať rozhodnutie o umožnení opakovať ročník z rôznych opodstatnených dôvodov, aby mohol pokračovať vo svojom vzdelávaní až do jeho ukončenia posledným ročníkom. Žiakovi s mentálnym postihnutím v praktickej škole, ktorému stupeň alebo kombinácia zdravotného postihnutia neumožňuje prípravu na povolanie v inom type školy, sa toto právo podľa pôvodného znenia predmetnej prvej vety odoberá. Navrhovanou úpravou sa tento stav zosúlaďuje.</w:t>
      </w:r>
    </w:p>
    <w:p w:rsidR="00D319B1" w:rsidP="00D319B1">
      <w:pPr>
        <w:bidi w:val="0"/>
        <w:jc w:val="both"/>
        <w:rPr>
          <w:rStyle w:val="apple-style-span"/>
          <w:rFonts w:ascii="Arial" w:hAnsi="Arial" w:cs="Arial"/>
        </w:rPr>
      </w:pP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bidi w:val="0"/>
        <w:jc w:val="both"/>
        <w:rPr>
          <w:rStyle w:val="apple-style-span"/>
          <w:rFonts w:ascii="Arial" w:hAnsi="Arial" w:cs="Arial"/>
        </w:rPr>
      </w:pPr>
    </w:p>
    <w:p w:rsidR="00D319B1" w:rsidRPr="00D319B1" w:rsidP="00D319B1">
      <w:pPr>
        <w:widowControl/>
        <w:numPr>
          <w:numId w:val="3"/>
        </w:numPr>
        <w:autoSpaceDN/>
        <w:bidi w:val="0"/>
        <w:adjustRightInd/>
        <w:ind w:left="426" w:hanging="426"/>
        <w:jc w:val="both"/>
        <w:rPr>
          <w:rStyle w:val="apple-style-span"/>
          <w:rFonts w:ascii="Arial" w:hAnsi="Arial" w:cs="Arial"/>
        </w:rPr>
      </w:pPr>
      <w:r w:rsidRPr="00D319B1">
        <w:rPr>
          <w:rStyle w:val="apple-style-span"/>
          <w:rFonts w:ascii="Arial" w:hAnsi="Arial" w:cs="Arial"/>
        </w:rPr>
        <w:t>V čl. I  za bod 27 sa vkladajú nové body 28 a 29, ktoré znejú:</w:t>
      </w:r>
    </w:p>
    <w:p w:rsidR="00D319B1" w:rsidRPr="00D319B1" w:rsidP="00D319B1">
      <w:pPr>
        <w:bidi w:val="0"/>
        <w:ind w:left="426"/>
        <w:jc w:val="both"/>
        <w:rPr>
          <w:rStyle w:val="apple-style-span"/>
          <w:rFonts w:ascii="Arial" w:hAnsi="Arial" w:cs="Arial"/>
        </w:rPr>
      </w:pPr>
      <w:r w:rsidRPr="00D319B1">
        <w:rPr>
          <w:rStyle w:val="apple-style-span"/>
          <w:rFonts w:ascii="Arial" w:hAnsi="Arial" w:cs="Arial"/>
        </w:rPr>
        <w:t>„28. § 107 vrátane nadpisu znie:</w:t>
      </w:r>
    </w:p>
    <w:p w:rsidR="00D319B1" w:rsidRPr="00D319B1" w:rsidP="00D319B1">
      <w:pPr>
        <w:bidi w:val="0"/>
        <w:jc w:val="center"/>
        <w:rPr>
          <w:rStyle w:val="apple-style-span"/>
          <w:rFonts w:ascii="Arial" w:hAnsi="Arial" w:cs="Arial"/>
        </w:rPr>
      </w:pPr>
      <w:r w:rsidRPr="00D319B1">
        <w:rPr>
          <w:rStyle w:val="apple-style-span"/>
          <w:rFonts w:ascii="Arial" w:hAnsi="Arial" w:cs="Arial"/>
        </w:rPr>
        <w:t>„§ 107</w:t>
      </w:r>
    </w:p>
    <w:p w:rsidR="00D319B1" w:rsidRPr="00D319B1" w:rsidP="00D319B1">
      <w:pPr>
        <w:bidi w:val="0"/>
        <w:jc w:val="center"/>
        <w:rPr>
          <w:rStyle w:val="apple-style-span"/>
          <w:rFonts w:ascii="Arial" w:hAnsi="Arial" w:cs="Arial"/>
        </w:rPr>
      </w:pPr>
    </w:p>
    <w:p w:rsidR="00D319B1" w:rsidRPr="00D319B1" w:rsidP="00D319B1">
      <w:pPr>
        <w:bidi w:val="0"/>
        <w:ind w:left="851"/>
        <w:jc w:val="center"/>
        <w:rPr>
          <w:rFonts w:ascii="Arial" w:hAnsi="Arial" w:cs="Arial"/>
        </w:rPr>
      </w:pPr>
      <w:r w:rsidRPr="00D319B1">
        <w:rPr>
          <w:rFonts w:ascii="Arial" w:hAnsi="Arial" w:cs="Arial"/>
        </w:rPr>
        <w:t>Výchova a vzdelávanie detí zo sociálne znevýhodneného prostredia a žiakov zo sociálne znevýhodneného prostredia</w:t>
      </w:r>
    </w:p>
    <w:p w:rsidR="00D319B1" w:rsidRPr="00D319B1" w:rsidP="00D319B1">
      <w:pPr>
        <w:bidi w:val="0"/>
        <w:ind w:left="851"/>
        <w:jc w:val="center"/>
        <w:rPr>
          <w:rFonts w:ascii="Arial" w:hAnsi="Arial" w:cs="Arial"/>
        </w:rPr>
      </w:pPr>
    </w:p>
    <w:p w:rsidR="00D319B1" w:rsidRPr="00D319B1" w:rsidP="00D319B1">
      <w:pPr>
        <w:bidi w:val="0"/>
        <w:ind w:left="851"/>
        <w:jc w:val="both"/>
        <w:rPr>
          <w:rFonts w:ascii="Arial" w:hAnsi="Arial" w:cs="Arial"/>
        </w:rPr>
      </w:pPr>
      <w:r w:rsidRPr="00D319B1">
        <w:rPr>
          <w:rFonts w:ascii="Arial" w:hAnsi="Arial" w:cs="Arial"/>
        </w:rPr>
        <w:t>(1) Výchova a vzdelávanie detí zo sociálne znevýhodneného prostredia a žiakov zo sociálne znevýhodneného prostredia sa v školách uskutočňuje podľa individuálnych podmienok. Individuálnymi podmienkami sú</w:t>
      </w:r>
    </w:p>
    <w:p w:rsidR="00D319B1" w:rsidRPr="00D319B1" w:rsidP="00D319B1">
      <w:pPr>
        <w:bidi w:val="0"/>
        <w:ind w:firstLine="851"/>
        <w:jc w:val="both"/>
        <w:rPr>
          <w:rFonts w:ascii="Arial" w:hAnsi="Arial" w:cs="Arial"/>
        </w:rPr>
      </w:pPr>
      <w:r w:rsidRPr="00D319B1">
        <w:rPr>
          <w:rFonts w:ascii="Arial" w:hAnsi="Arial" w:cs="Arial"/>
        </w:rPr>
        <w:t>a) úprava organizácie výchovy a vzdelávania,</w:t>
      </w:r>
    </w:p>
    <w:p w:rsidR="00D319B1" w:rsidRPr="00D319B1" w:rsidP="00D319B1">
      <w:pPr>
        <w:bidi w:val="0"/>
        <w:ind w:firstLine="851"/>
        <w:jc w:val="both"/>
        <w:rPr>
          <w:rFonts w:ascii="Arial" w:hAnsi="Arial" w:cs="Arial"/>
        </w:rPr>
      </w:pPr>
      <w:r w:rsidRPr="00D319B1">
        <w:rPr>
          <w:rFonts w:ascii="Arial" w:hAnsi="Arial" w:cs="Arial"/>
        </w:rPr>
        <w:t>b) úprava prostredia, v ktorom sa výchova a vzdelávanie uskutočňuje alebo</w:t>
      </w:r>
    </w:p>
    <w:p w:rsidR="00D319B1" w:rsidP="00D319B1">
      <w:pPr>
        <w:bidi w:val="0"/>
        <w:ind w:firstLine="851"/>
        <w:jc w:val="both"/>
        <w:rPr>
          <w:rFonts w:ascii="Arial" w:hAnsi="Arial" w:cs="Arial"/>
        </w:rPr>
      </w:pPr>
      <w:r w:rsidRPr="00D319B1">
        <w:rPr>
          <w:rFonts w:ascii="Arial" w:hAnsi="Arial" w:cs="Arial"/>
        </w:rPr>
        <w:t>c) uplatnenie špecifických metód a foriem výchovy a vzdelávania.</w:t>
      </w:r>
    </w:p>
    <w:p w:rsidR="00F77F08" w:rsidRPr="00D319B1" w:rsidP="00D319B1">
      <w:pPr>
        <w:bidi w:val="0"/>
        <w:ind w:firstLine="851"/>
        <w:jc w:val="both"/>
        <w:rPr>
          <w:rFonts w:ascii="Arial" w:hAnsi="Arial" w:cs="Arial"/>
        </w:rPr>
      </w:pPr>
    </w:p>
    <w:p w:rsidR="00D319B1" w:rsidRPr="00D319B1" w:rsidP="00D319B1">
      <w:pPr>
        <w:bidi w:val="0"/>
        <w:ind w:left="851"/>
        <w:jc w:val="both"/>
        <w:rPr>
          <w:rFonts w:ascii="Arial" w:hAnsi="Arial" w:cs="Arial"/>
        </w:rPr>
      </w:pPr>
      <w:r w:rsidRPr="00D319B1">
        <w:rPr>
          <w:rFonts w:ascii="Arial" w:hAnsi="Arial" w:cs="Arial"/>
        </w:rPr>
        <w:t xml:space="preserve">(2) Dieťa alebo žiak, ktorého špeciálne výchovno-vzdelávacie potreby vyplývajú výlučne z jeho vývinu v sociálne znevýhodnenom prostredí, nemôže byť prijaté do špeciálnej školy alebo do špeciálnej triedy materskej školy, špeciálnej triedy základnej školy alebo do špeciálnej triedy strednej školy. </w:t>
      </w:r>
    </w:p>
    <w:p w:rsidR="00D319B1" w:rsidRPr="00D319B1" w:rsidP="00D319B1">
      <w:pPr>
        <w:bidi w:val="0"/>
        <w:ind w:left="851"/>
        <w:jc w:val="both"/>
        <w:rPr>
          <w:rFonts w:ascii="Arial" w:hAnsi="Arial" w:cs="Arial"/>
        </w:rPr>
      </w:pPr>
    </w:p>
    <w:p w:rsidR="00D319B1" w:rsidRPr="00D319B1" w:rsidP="00D319B1">
      <w:pPr>
        <w:bidi w:val="0"/>
        <w:ind w:left="851"/>
        <w:jc w:val="both"/>
        <w:rPr>
          <w:rFonts w:ascii="Arial" w:hAnsi="Arial" w:cs="Arial"/>
        </w:rPr>
      </w:pPr>
      <w:r w:rsidRPr="00D319B1">
        <w:rPr>
          <w:rFonts w:ascii="Arial" w:hAnsi="Arial" w:cs="Arial"/>
        </w:rPr>
        <w:t>(3) Deti zo sociálne znevýhodneného prostredia alebo žiaci zo sociálne znevýhodneného prostredia sa zaraďujú do triedy materskej školy, triedy základnej školy alebo do triedy strednej školy spolu s ostatnými deťmi alebo žiakmi. To neplatí, ak ide o zaradenie žiaka zo sociálne znevýhodneného prostredia, ktorý je zaradený</w:t>
      </w:r>
    </w:p>
    <w:p w:rsidR="00D319B1" w:rsidRPr="00D319B1" w:rsidP="00C37C02">
      <w:pPr>
        <w:bidi w:val="0"/>
        <w:ind w:left="1134" w:hanging="283"/>
        <w:jc w:val="both"/>
        <w:rPr>
          <w:rFonts w:ascii="Arial" w:hAnsi="Arial" w:cs="Arial"/>
        </w:rPr>
      </w:pPr>
      <w:r w:rsidRPr="00D319B1">
        <w:rPr>
          <w:rFonts w:ascii="Arial" w:hAnsi="Arial" w:cs="Arial"/>
        </w:rPr>
        <w:t>a) do nultého ročníka základnej školy s informovaným súhlasom zákonného zástupcu  alebo</w:t>
      </w:r>
    </w:p>
    <w:p w:rsidR="00D319B1" w:rsidRPr="00D319B1" w:rsidP="00D319B1">
      <w:pPr>
        <w:bidi w:val="0"/>
        <w:ind w:left="851"/>
        <w:jc w:val="both"/>
        <w:rPr>
          <w:rFonts w:ascii="Arial" w:hAnsi="Arial" w:cs="Arial"/>
        </w:rPr>
      </w:pPr>
      <w:r w:rsidRPr="00D319B1">
        <w:rPr>
          <w:rFonts w:ascii="Arial" w:hAnsi="Arial" w:cs="Arial"/>
        </w:rPr>
        <w:t xml:space="preserve">b) </w:t>
      </w:r>
      <w:r w:rsidR="00486ADD">
        <w:rPr>
          <w:rFonts w:ascii="Arial" w:hAnsi="Arial" w:cs="Arial"/>
        </w:rPr>
        <w:t>do</w:t>
      </w:r>
      <w:r w:rsidRPr="00D319B1">
        <w:rPr>
          <w:rFonts w:ascii="Arial" w:hAnsi="Arial" w:cs="Arial"/>
        </w:rPr>
        <w:t> špecializovanej tried</w:t>
      </w:r>
      <w:r w:rsidR="00486ADD">
        <w:rPr>
          <w:rFonts w:ascii="Arial" w:hAnsi="Arial" w:cs="Arial"/>
        </w:rPr>
        <w:t>y</w:t>
      </w:r>
      <w:r w:rsidRPr="00D319B1">
        <w:rPr>
          <w:rFonts w:ascii="Arial" w:hAnsi="Arial" w:cs="Arial"/>
        </w:rPr>
        <w:t xml:space="preserve"> podľa § 29 ods. 11.</w:t>
      </w:r>
    </w:p>
    <w:p w:rsidR="00D319B1" w:rsidRPr="00D319B1" w:rsidP="00D319B1">
      <w:pPr>
        <w:bidi w:val="0"/>
        <w:ind w:left="851"/>
        <w:jc w:val="both"/>
        <w:rPr>
          <w:rFonts w:ascii="Arial" w:hAnsi="Arial" w:cs="Arial"/>
        </w:rPr>
      </w:pPr>
    </w:p>
    <w:p w:rsidR="00D319B1" w:rsidRPr="00D319B1" w:rsidP="00D319B1">
      <w:pPr>
        <w:bidi w:val="0"/>
        <w:ind w:left="851"/>
        <w:jc w:val="both"/>
        <w:rPr>
          <w:rFonts w:ascii="Arial" w:hAnsi="Arial" w:cs="Arial"/>
        </w:rPr>
      </w:pPr>
      <w:r w:rsidRPr="00D319B1">
        <w:rPr>
          <w:rFonts w:ascii="Arial" w:hAnsi="Arial" w:cs="Arial"/>
        </w:rPr>
        <w:t>(4) Ministerstvo školstva môže poskytnúť zriaďovateľovi školy podľa § 27 ods. 2 písm. b) príspevok na skvalitnenie podmienok na výchovu a vzdelávanie žiakov zo sociálne znevýhodneného prostredia (ďalej len „príspevok na žiakov zo sociálne znevýhodneného prostredia“). Príspevok na žiakov zo sociálne znevýhodneného prostredia sa poskytuje podľa počtu žiakov zo sociálne znevýhodneného prostredia, ktorí nie sú vzdelávaní v špeciálnej triede alebo formou školskej integrácie, na úhradu nákladov na</w:t>
      </w:r>
    </w:p>
    <w:p w:rsidR="00D319B1" w:rsidRPr="00D319B1" w:rsidP="00D33E62">
      <w:pPr>
        <w:bidi w:val="0"/>
        <w:ind w:left="1134" w:hanging="283"/>
        <w:jc w:val="both"/>
        <w:rPr>
          <w:rFonts w:ascii="Arial" w:hAnsi="Arial" w:cs="Arial"/>
        </w:rPr>
      </w:pPr>
      <w:r w:rsidRPr="00D319B1">
        <w:rPr>
          <w:rFonts w:ascii="Arial" w:hAnsi="Arial" w:cs="Arial"/>
        </w:rPr>
        <w:t xml:space="preserve">a) mzdu alebo plat asistenta učiteľa pre žiakov zo sociálne znevýhodneného prostredia vrátane poistného na povinné verejné zdravotné poistenie, poistného na sociálne poistenie, príspevku na starobné dôchodkové sporenie a príspevku na doplnkové dôchodkové sporenie, </w:t>
      </w:r>
    </w:p>
    <w:p w:rsidR="00D319B1" w:rsidRPr="00D319B1" w:rsidP="00D319B1">
      <w:pPr>
        <w:bidi w:val="0"/>
        <w:ind w:left="1134" w:hanging="283"/>
        <w:rPr>
          <w:rFonts w:ascii="Arial" w:hAnsi="Arial" w:cs="Arial"/>
        </w:rPr>
      </w:pPr>
      <w:r w:rsidRPr="00D319B1">
        <w:rPr>
          <w:rFonts w:ascii="Arial" w:hAnsi="Arial" w:cs="Arial"/>
        </w:rPr>
        <w:t>b) vybavenie didaktickou technikou a učebnými pomôckami,</w:t>
      </w:r>
    </w:p>
    <w:p w:rsidR="00D319B1" w:rsidRPr="00D319B1" w:rsidP="00D319B1">
      <w:pPr>
        <w:bidi w:val="0"/>
        <w:ind w:left="1134" w:hanging="283"/>
        <w:rPr>
          <w:rFonts w:ascii="Arial" w:hAnsi="Arial" w:cs="Arial"/>
        </w:rPr>
      </w:pPr>
      <w:r w:rsidRPr="00D319B1">
        <w:rPr>
          <w:rFonts w:ascii="Arial" w:hAnsi="Arial" w:cs="Arial"/>
        </w:rPr>
        <w:t>c) účasť žiakov na aktivitách podľa § 30 ods. 7,</w:t>
      </w:r>
    </w:p>
    <w:p w:rsidR="00D319B1" w:rsidRPr="00D319B1" w:rsidP="00D319B1">
      <w:pPr>
        <w:bidi w:val="0"/>
        <w:ind w:left="1134" w:hanging="283"/>
        <w:rPr>
          <w:rFonts w:ascii="Arial" w:hAnsi="Arial" w:cs="Arial"/>
        </w:rPr>
      </w:pPr>
      <w:r w:rsidRPr="00D319B1">
        <w:rPr>
          <w:rFonts w:ascii="Arial" w:hAnsi="Arial" w:cs="Arial"/>
        </w:rPr>
        <w:t xml:space="preserve">d) výchovu a vzdelávanie žiakov v špecializovaných triedach, </w:t>
      </w:r>
    </w:p>
    <w:p w:rsidR="00D319B1" w:rsidRPr="00D319B1" w:rsidP="00D319B1">
      <w:pPr>
        <w:bidi w:val="0"/>
        <w:ind w:left="1134" w:hanging="283"/>
        <w:rPr>
          <w:rFonts w:ascii="Arial" w:hAnsi="Arial" w:cs="Arial"/>
        </w:rPr>
      </w:pPr>
      <w:r w:rsidRPr="00D319B1">
        <w:rPr>
          <w:rFonts w:ascii="Arial" w:hAnsi="Arial" w:cs="Arial"/>
        </w:rPr>
        <w:t>e) zabránenie prenosu nákazy prenosného ochorenia,</w:t>
      </w:r>
      <w:r w:rsidRPr="00D319B1">
        <w:rPr>
          <w:rFonts w:ascii="Arial" w:hAnsi="Arial" w:cs="Arial"/>
          <w:vertAlign w:val="superscript"/>
        </w:rPr>
        <w:t xml:space="preserve"> </w:t>
      </w:r>
    </w:p>
    <w:p w:rsidR="00D319B1" w:rsidRPr="00D319B1" w:rsidP="00D319B1">
      <w:pPr>
        <w:bidi w:val="0"/>
        <w:ind w:left="1134" w:hanging="283"/>
        <w:rPr>
          <w:rFonts w:ascii="Arial" w:hAnsi="Arial" w:cs="Arial"/>
        </w:rPr>
      </w:pPr>
      <w:r w:rsidRPr="00D319B1">
        <w:rPr>
          <w:rFonts w:ascii="Arial" w:hAnsi="Arial" w:cs="Arial"/>
        </w:rPr>
        <w:t>f) príplatok</w:t>
      </w:r>
      <w:r w:rsidRPr="00D319B1">
        <w:rPr>
          <w:rFonts w:ascii="Arial" w:hAnsi="Arial" w:cs="Arial"/>
          <w:vertAlign w:val="superscript"/>
        </w:rPr>
        <w:t>61</w:t>
      </w:r>
      <w:r w:rsidRPr="00D319B1">
        <w:rPr>
          <w:rFonts w:ascii="Arial" w:hAnsi="Arial" w:cs="Arial"/>
        </w:rPr>
        <w:t>) za prácu so žiakmi zo sociálne znevýhodneného prostredia.</w:t>
      </w:r>
    </w:p>
    <w:p w:rsidR="00D319B1" w:rsidRPr="00D319B1" w:rsidP="00D319B1">
      <w:pPr>
        <w:bidi w:val="0"/>
        <w:jc w:val="both"/>
        <w:rPr>
          <w:rFonts w:ascii="Arial" w:hAnsi="Arial" w:cs="Arial"/>
        </w:rPr>
      </w:pPr>
    </w:p>
    <w:p w:rsidR="00D319B1" w:rsidRPr="00D319B1" w:rsidP="00D319B1">
      <w:pPr>
        <w:bidi w:val="0"/>
        <w:ind w:left="851"/>
        <w:jc w:val="both"/>
        <w:rPr>
          <w:rFonts w:ascii="Arial" w:hAnsi="Arial" w:cs="Arial"/>
        </w:rPr>
      </w:pPr>
      <w:r w:rsidRPr="00D319B1">
        <w:rPr>
          <w:rFonts w:ascii="Arial" w:hAnsi="Arial" w:cs="Arial"/>
        </w:rPr>
        <w:t>(5) Výšku príspevku na žiaka zo sociálne znevýhodneného prostredia určuje a zverejňuje ministerstvo školstva na svojom webovom sídle.“.</w:t>
      </w:r>
    </w:p>
    <w:p w:rsidR="00D319B1" w:rsidRPr="00D319B1" w:rsidP="00D319B1">
      <w:pPr>
        <w:bidi w:val="0"/>
        <w:ind w:left="851"/>
        <w:jc w:val="both"/>
        <w:rPr>
          <w:rFonts w:ascii="Arial" w:hAnsi="Arial" w:cs="Arial"/>
        </w:rPr>
      </w:pPr>
    </w:p>
    <w:p w:rsidR="00D319B1" w:rsidRPr="00D319B1" w:rsidP="00D319B1">
      <w:pPr>
        <w:bidi w:val="0"/>
        <w:ind w:left="851"/>
        <w:jc w:val="both"/>
        <w:rPr>
          <w:rFonts w:ascii="Arial" w:hAnsi="Arial" w:cs="Arial"/>
        </w:rPr>
      </w:pPr>
      <w:r w:rsidRPr="00D319B1">
        <w:rPr>
          <w:rFonts w:ascii="Arial" w:hAnsi="Arial" w:cs="Arial"/>
        </w:rPr>
        <w:t>Poznámka pod čiarou k odkazu 61 znie:</w:t>
      </w:r>
    </w:p>
    <w:p w:rsidR="00D319B1" w:rsidRPr="00D319B1" w:rsidP="00D319B1">
      <w:pPr>
        <w:bidi w:val="0"/>
        <w:ind w:left="851"/>
        <w:jc w:val="both"/>
        <w:rPr>
          <w:rFonts w:ascii="Arial" w:hAnsi="Arial" w:cs="Arial"/>
        </w:rPr>
      </w:pPr>
      <w:r w:rsidRPr="00D319B1">
        <w:rPr>
          <w:rFonts w:ascii="Arial" w:hAnsi="Arial" w:cs="Arial"/>
        </w:rPr>
        <w:t>„</w:t>
      </w:r>
      <w:r w:rsidRPr="00D319B1">
        <w:rPr>
          <w:rFonts w:ascii="Arial" w:hAnsi="Arial" w:cs="Arial"/>
          <w:vertAlign w:val="superscript"/>
        </w:rPr>
        <w:t>61</w:t>
      </w:r>
      <w:r w:rsidRPr="00D319B1">
        <w:rPr>
          <w:rFonts w:ascii="Arial" w:hAnsi="Arial" w:cs="Arial"/>
        </w:rPr>
        <w:t xml:space="preserve">) § 14d zákona č. 553/2003 Z. z. v znení zákona č. 390/2011 Z. z.“. </w:t>
      </w:r>
    </w:p>
    <w:p w:rsidR="00D319B1" w:rsidRPr="00D319B1" w:rsidP="00D319B1">
      <w:pPr>
        <w:bidi w:val="0"/>
        <w:jc w:val="both"/>
        <w:rPr>
          <w:rFonts w:ascii="Arial" w:hAnsi="Arial" w:cs="Arial"/>
        </w:rPr>
      </w:pPr>
    </w:p>
    <w:p w:rsidR="00D319B1" w:rsidRPr="00D319B1" w:rsidP="00D319B1">
      <w:pPr>
        <w:bidi w:val="0"/>
        <w:ind w:left="851" w:hanging="425"/>
        <w:jc w:val="both"/>
        <w:rPr>
          <w:rFonts w:ascii="Arial" w:hAnsi="Arial" w:cs="Arial"/>
        </w:rPr>
      </w:pPr>
      <w:r w:rsidRPr="00D319B1">
        <w:rPr>
          <w:rFonts w:ascii="Arial" w:hAnsi="Arial" w:cs="Arial"/>
        </w:rPr>
        <w:t>29. V § 130 ods. 6 sa na konci pripája táto veta: „Ministerstvo školstva na základe podnetu preskúma ďalšiu pedagogickú dokumentáciu podľa § 11 ods. 9 písm. a) a b), ak existuje dôvodné podozrenie, že nie je v súlade s výchovno-vzdelávacími potrebami dieťaťa alebo žiaka, a vydá písomné stanovisko, ktoré doručí zákonnému zástupcovi dieťaťa alebo žiaka, príslušnému školskému zariadeniu výchovného poradenstva a prevencie, riaditeľovi školy alebo riaditeľovi školského zariadenia, ktorý rozhoduje o prijatí dieťaťa alebo žiaka, a Štátnej školskej inšpekcii.“.“.</w:t>
      </w:r>
    </w:p>
    <w:p w:rsidR="00D319B1" w:rsidP="00D319B1">
      <w:pPr>
        <w:bidi w:val="0"/>
        <w:jc w:val="both"/>
        <w:rPr>
          <w:rStyle w:val="apple-style-span"/>
          <w:rFonts w:ascii="Arial" w:hAnsi="Arial" w:cs="Arial"/>
        </w:rPr>
      </w:pPr>
    </w:p>
    <w:p w:rsidR="00486ADD" w:rsidRPr="00D319B1" w:rsidP="00486ADD">
      <w:pPr>
        <w:bidi w:val="0"/>
        <w:ind w:left="426"/>
        <w:jc w:val="both"/>
        <w:rPr>
          <w:rFonts w:ascii="Arial" w:hAnsi="Arial" w:cs="Arial"/>
        </w:rPr>
      </w:pPr>
      <w:r w:rsidRPr="00D319B1">
        <w:rPr>
          <w:rStyle w:val="apple-style-span"/>
          <w:rFonts w:ascii="Arial" w:hAnsi="Arial" w:cs="Arial"/>
        </w:rPr>
        <w:t xml:space="preserve">Nasledujúce body sa primerane prečíslujú. </w:t>
      </w:r>
    </w:p>
    <w:p w:rsidR="00486ADD" w:rsidRPr="00D319B1" w:rsidP="00D319B1">
      <w:pPr>
        <w:bidi w:val="0"/>
        <w:jc w:val="both"/>
        <w:rPr>
          <w:rStyle w:val="apple-style-span"/>
          <w:rFonts w:ascii="Arial" w:hAnsi="Arial" w:cs="Arial"/>
        </w:rPr>
      </w:pPr>
    </w:p>
    <w:p w:rsidR="00D319B1" w:rsidRPr="00D319B1" w:rsidP="00D319B1">
      <w:pPr>
        <w:bidi w:val="0"/>
        <w:ind w:left="426"/>
        <w:jc w:val="both"/>
        <w:rPr>
          <w:rStyle w:val="apple-style-span"/>
          <w:rFonts w:ascii="Arial" w:hAnsi="Arial" w:cs="Arial"/>
        </w:rPr>
      </w:pPr>
      <w:r w:rsidRPr="00D319B1">
        <w:rPr>
          <w:rStyle w:val="apple-style-span"/>
          <w:rFonts w:ascii="Arial" w:hAnsi="Arial" w:cs="Arial"/>
        </w:rPr>
        <w:t>Ustanovenie § 107 nadobúda účinnosť 1. januára 2016, čo sa premietne do ustanovenia upravujúceho účinnosť.</w:t>
      </w:r>
    </w:p>
    <w:p w:rsidR="00D319B1" w:rsidRPr="00D319B1" w:rsidP="00D319B1">
      <w:pPr>
        <w:bidi w:val="0"/>
        <w:jc w:val="both"/>
        <w:rPr>
          <w:rFonts w:ascii="Arial" w:hAnsi="Arial" w:cs="Arial"/>
          <w:b/>
        </w:rPr>
      </w:pPr>
    </w:p>
    <w:p w:rsidR="00D319B1" w:rsidRPr="00D319B1" w:rsidP="00D319B1">
      <w:pPr>
        <w:bidi w:val="0"/>
        <w:ind w:left="4248"/>
        <w:jc w:val="both"/>
        <w:rPr>
          <w:rFonts w:ascii="Arial" w:hAnsi="Arial" w:cs="Arial"/>
        </w:rPr>
      </w:pPr>
      <w:r w:rsidRPr="00D319B1">
        <w:rPr>
          <w:rFonts w:ascii="Arial" w:hAnsi="Arial" w:cs="Arial"/>
        </w:rPr>
        <w:t xml:space="preserve">Precizujú sa základné podmienky výchovy a vzdelávania detí a žiakov so sociálne znevýhodneného prostredia a zakotvenie zásady rovnakého zaobchádzania definovanej v § 3 písm. d) pre potreby prijímania detí a žiakov, ktorým boli na základe odporúčania diagnostikované špeciálne výchovno-vzdelávacie potreby vyplývajúce len z ich vývinu v sociálne znevýhodnenom prostredí definovanom na účely školského zákona v § 2 písm. p). Týmto ustanovením v nadväznosti na ďalšie úpravy sa má dosiahnuť taká aplikácia školského zákona, ktorá nedovoľuje zamieňať špeciálne výchovno-vzdelávacie potreby vyplývajúce zo zdravotného znevýhodnenia so špeciálnymi výchovno-vzdelávacími potrebami vyplývajúcimi jednoznačne zo sociálne znevýhodneného prostredia. Vývin v sociálne znevýhodnenom prostredí neznamená sám o sebe existenciu zdravotného znevýhodnenia, ktoré je určujúce pri zaradení dieťaťa alebo žiaka do špeciálnej školy alebo do špeciálnej triedy. Zároveň sa explicitne a priamo v zákone formulujú výnimky pri zaraďovaní detí a žiakov zo sociálne znevýhodneného prostredia do tried s ostatnými deťmi a žiakmi. Účel použitia príspevku na žiakov zo sociálne znevýhodneného prostredia sa upravuje priamo v školskom zákone.  </w:t>
      </w:r>
    </w:p>
    <w:p w:rsidR="00D319B1" w:rsidRPr="00D319B1" w:rsidP="00D319B1">
      <w:pPr>
        <w:bidi w:val="0"/>
        <w:ind w:left="4248" w:firstLine="708"/>
        <w:jc w:val="both"/>
        <w:rPr>
          <w:rFonts w:ascii="Arial" w:hAnsi="Arial" w:cs="Arial"/>
        </w:rPr>
      </w:pPr>
      <w:r w:rsidRPr="00D319B1">
        <w:rPr>
          <w:rFonts w:ascii="Arial" w:hAnsi="Arial" w:cs="Arial"/>
        </w:rPr>
        <w:t xml:space="preserve">Vzhľadom na sprísnenie kontrolného mechanizmu štátu nad činnosťou školských zariadení výchovného poradenstva a prevencie a nad procesom prijímania detí a žiakov do škôl je potrebné v prípade podnetov zo strany riaditeľov škôl, zákonných zástupcov, alebo iných fyzických osôb a právnických osôb umožniť iniciovanie revízie diagnostických postupov a návrhov na zaradenie dieťaťa alebo žiaka do konkrétnej formy vzdelávania a výchovy vydaním odborného stanoviska zaslaného relevantným subjektom na ďalšie využitie a prijatia potrebných opatrení.  </w:t>
      </w:r>
    </w:p>
    <w:p w:rsidR="00D319B1" w:rsidP="00D319B1">
      <w:pPr>
        <w:bidi w:val="0"/>
        <w:jc w:val="both"/>
        <w:rPr>
          <w:rFonts w:ascii="Arial" w:hAnsi="Arial" w:cs="Arial"/>
        </w:rPr>
      </w:pP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bidi w:val="0"/>
        <w:jc w:val="both"/>
        <w:rPr>
          <w:rFonts w:ascii="Arial" w:hAnsi="Arial" w:cs="Arial"/>
        </w:rPr>
      </w:pPr>
    </w:p>
    <w:p w:rsidR="00D319B1" w:rsidRPr="00D319B1" w:rsidP="00D319B1">
      <w:pPr>
        <w:widowControl/>
        <w:numPr>
          <w:numId w:val="3"/>
        </w:numPr>
        <w:autoSpaceDE/>
        <w:autoSpaceDN/>
        <w:bidi w:val="0"/>
        <w:adjustRightInd/>
        <w:ind w:left="426" w:hanging="426"/>
        <w:jc w:val="both"/>
        <w:rPr>
          <w:rStyle w:val="Emphasis"/>
          <w:rFonts w:ascii="Arial" w:hAnsi="Arial" w:cs="Arial"/>
          <w:b/>
          <w:i w:val="0"/>
        </w:rPr>
      </w:pPr>
      <w:r w:rsidR="00486ADD">
        <w:rPr>
          <w:rStyle w:val="Emphasis"/>
          <w:rFonts w:ascii="Arial" w:hAnsi="Arial" w:cs="Arial"/>
          <w:i w:val="0"/>
        </w:rPr>
        <w:t xml:space="preserve">V  čl. I bode </w:t>
      </w:r>
      <w:r w:rsidRPr="00D319B1">
        <w:rPr>
          <w:rStyle w:val="Emphasis"/>
          <w:rFonts w:ascii="Arial" w:hAnsi="Arial" w:cs="Arial"/>
          <w:i w:val="0"/>
        </w:rPr>
        <w:t>30 § 157 ods. 3 písm. a) pätnástom bode sa slovo „prijatie“ nahrádza slovami „dátum prijatia“</w:t>
      </w:r>
      <w:r w:rsidRPr="00D319B1">
        <w:rPr>
          <w:rStyle w:val="Emphasis"/>
          <w:rFonts w:ascii="Arial" w:hAnsi="Arial" w:cs="Arial"/>
        </w:rPr>
        <w:t>.</w:t>
      </w:r>
      <w:r w:rsidRPr="00D319B1">
        <w:rPr>
          <w:rStyle w:val="Emphasis"/>
          <w:rFonts w:ascii="Arial" w:hAnsi="Arial" w:cs="Arial"/>
          <w:i w:val="0"/>
        </w:rPr>
        <w:t xml:space="preserve"> </w:t>
      </w:r>
    </w:p>
    <w:p w:rsidR="00D319B1" w:rsidRPr="00D319B1" w:rsidP="00D319B1">
      <w:pPr>
        <w:bidi w:val="0"/>
        <w:ind w:left="426"/>
        <w:jc w:val="both"/>
        <w:rPr>
          <w:rStyle w:val="Emphasis"/>
          <w:rFonts w:ascii="Arial" w:hAnsi="Arial" w:cs="Arial"/>
          <w:b/>
          <w:i w:val="0"/>
        </w:rPr>
      </w:pPr>
    </w:p>
    <w:p w:rsidR="00D319B1" w:rsidRPr="00D319B1" w:rsidP="00D319B1">
      <w:pPr>
        <w:tabs>
          <w:tab w:val="left" w:pos="3402"/>
        </w:tabs>
        <w:bidi w:val="0"/>
        <w:ind w:left="4248"/>
        <w:jc w:val="both"/>
        <w:rPr>
          <w:rFonts w:ascii="Arial" w:hAnsi="Arial" w:cs="Arial"/>
        </w:rPr>
      </w:pPr>
      <w:r w:rsidRPr="00D319B1">
        <w:rPr>
          <w:rFonts w:ascii="Arial" w:hAnsi="Arial" w:cs="Arial"/>
        </w:rPr>
        <w:t xml:space="preserve">Ide o legislatívno-technickú úpravu; ustanovenie sa spresňuje v záujme jeho jednoznačnosti a zrozumiteľnosti.  </w:t>
      </w:r>
    </w:p>
    <w:p w:rsidR="00D319B1" w:rsidP="00D319B1">
      <w:pPr>
        <w:tabs>
          <w:tab w:val="left" w:pos="3402"/>
        </w:tabs>
        <w:bidi w:val="0"/>
        <w:ind w:left="3402"/>
        <w:jc w:val="both"/>
        <w:rPr>
          <w:rFonts w:ascii="Arial" w:hAnsi="Arial" w:cs="Arial"/>
        </w:rPr>
      </w:pPr>
    </w:p>
    <w:p w:rsidR="00D319B1" w:rsidRPr="00D319B1" w:rsidP="00D319B1">
      <w:pPr>
        <w:bidi w:val="0"/>
        <w:ind w:left="2124" w:firstLine="708"/>
        <w:jc w:val="both"/>
        <w:rPr>
          <w:rFonts w:ascii="Arial" w:hAnsi="Arial" w:cs="Arial"/>
        </w:rPr>
      </w:pPr>
      <w:r w:rsidRPr="00D319B1">
        <w:rPr>
          <w:rFonts w:ascii="Arial" w:hAnsi="Arial" w:cs="Arial"/>
        </w:rPr>
        <w:t>Ústavnoprávny výbor NR SR</w:t>
      </w: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tabs>
          <w:tab w:val="left" w:pos="3402"/>
        </w:tabs>
        <w:bidi w:val="0"/>
        <w:ind w:left="3402"/>
        <w:jc w:val="both"/>
        <w:rPr>
          <w:rFonts w:ascii="Arial" w:hAnsi="Arial" w:cs="Arial"/>
        </w:rPr>
      </w:pPr>
    </w:p>
    <w:p w:rsidR="00D319B1" w:rsidRPr="00D319B1" w:rsidP="00D319B1">
      <w:pPr>
        <w:pStyle w:val="ListParagraph"/>
        <w:numPr>
          <w:numId w:val="3"/>
        </w:numPr>
        <w:bidi w:val="0"/>
        <w:jc w:val="both"/>
        <w:rPr>
          <w:rStyle w:val="Emphasis"/>
          <w:rFonts w:ascii="Arial" w:hAnsi="Arial" w:cs="Arial"/>
          <w:b/>
          <w:i w:val="0"/>
        </w:rPr>
      </w:pPr>
      <w:r w:rsidR="00486ADD">
        <w:rPr>
          <w:rStyle w:val="Emphasis"/>
          <w:rFonts w:ascii="Arial" w:hAnsi="Arial" w:cs="Arial"/>
          <w:i w:val="0"/>
        </w:rPr>
        <w:t xml:space="preserve"> V  čl. I bode</w:t>
      </w:r>
      <w:r w:rsidRPr="00D319B1">
        <w:rPr>
          <w:rStyle w:val="Emphasis"/>
          <w:rFonts w:ascii="Arial" w:hAnsi="Arial" w:cs="Arial"/>
          <w:i w:val="0"/>
        </w:rPr>
        <w:t> 31 § 157 ods. 3 písm. a) dvadsiatom</w:t>
      </w:r>
      <w:r w:rsidR="00F77F08">
        <w:rPr>
          <w:rStyle w:val="Emphasis"/>
          <w:rFonts w:ascii="Arial" w:hAnsi="Arial" w:cs="Arial"/>
          <w:i w:val="0"/>
        </w:rPr>
        <w:t xml:space="preserve"> </w:t>
      </w:r>
      <w:r w:rsidRPr="00D319B1">
        <w:rPr>
          <w:rStyle w:val="Emphasis"/>
          <w:rFonts w:ascii="Arial" w:hAnsi="Arial" w:cs="Arial"/>
          <w:i w:val="0"/>
        </w:rPr>
        <w:t xml:space="preserve">prvom bode sa za slovom „práv“ vypúšťa slovo „dieťaťa“. </w:t>
      </w:r>
    </w:p>
    <w:p w:rsidR="00D319B1" w:rsidRPr="00D319B1" w:rsidP="00D319B1">
      <w:pPr>
        <w:pStyle w:val="ListParagraph"/>
        <w:bidi w:val="0"/>
        <w:ind w:left="360"/>
        <w:rPr>
          <w:rStyle w:val="Emphasis"/>
          <w:rFonts w:ascii="Arial" w:hAnsi="Arial" w:cs="Arial"/>
          <w:b/>
          <w:i w:val="0"/>
        </w:rPr>
      </w:pPr>
    </w:p>
    <w:p w:rsidR="00D319B1" w:rsidRPr="00D319B1" w:rsidP="00D319B1">
      <w:pPr>
        <w:tabs>
          <w:tab w:val="left" w:pos="3402"/>
        </w:tabs>
        <w:bidi w:val="0"/>
        <w:ind w:left="4248"/>
        <w:jc w:val="both"/>
        <w:rPr>
          <w:rFonts w:ascii="Arial" w:hAnsi="Arial" w:cs="Arial"/>
        </w:rPr>
      </w:pPr>
      <w:r w:rsidRPr="00D319B1">
        <w:rPr>
          <w:rFonts w:ascii="Arial" w:hAnsi="Arial" w:cs="Arial"/>
        </w:rPr>
        <w:t xml:space="preserve">Ide o legislatívno-technickú úpravu; ustanovenie sa upravuje s  ohľadom  na  konkretizáciu predmetných práv v  § 144 ods. 1 platného zákona 245/2008 Z. z.   </w:t>
      </w:r>
    </w:p>
    <w:p w:rsidR="00D319B1" w:rsidP="00D319B1">
      <w:pPr>
        <w:bidi w:val="0"/>
        <w:ind w:left="426"/>
        <w:jc w:val="both"/>
        <w:rPr>
          <w:rStyle w:val="apple-style-span"/>
          <w:rFonts w:ascii="Arial" w:hAnsi="Arial" w:cs="Arial"/>
        </w:rPr>
      </w:pPr>
    </w:p>
    <w:p w:rsidR="00D319B1" w:rsidRPr="00D319B1" w:rsidP="00D319B1">
      <w:pPr>
        <w:bidi w:val="0"/>
        <w:ind w:left="2124" w:firstLine="708"/>
        <w:jc w:val="both"/>
        <w:rPr>
          <w:rFonts w:ascii="Arial" w:hAnsi="Arial" w:cs="Arial"/>
        </w:rPr>
      </w:pPr>
      <w:r w:rsidRPr="00D319B1">
        <w:rPr>
          <w:rFonts w:ascii="Arial" w:hAnsi="Arial" w:cs="Arial"/>
        </w:rPr>
        <w:t>Ústavnoprávny výbor NR SR</w:t>
      </w: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bidi w:val="0"/>
        <w:ind w:left="426"/>
        <w:jc w:val="both"/>
        <w:rPr>
          <w:rStyle w:val="apple-style-span"/>
          <w:rFonts w:ascii="Arial" w:hAnsi="Arial" w:cs="Arial"/>
        </w:rPr>
      </w:pPr>
    </w:p>
    <w:p w:rsidR="00D319B1" w:rsidRPr="00D319B1" w:rsidP="00D319B1">
      <w:pPr>
        <w:widowControl/>
        <w:numPr>
          <w:numId w:val="3"/>
        </w:numPr>
        <w:autoSpaceDN/>
        <w:bidi w:val="0"/>
        <w:adjustRightInd/>
        <w:ind w:left="426" w:hanging="426"/>
        <w:jc w:val="both"/>
        <w:rPr>
          <w:rStyle w:val="apple-style-span"/>
          <w:rFonts w:ascii="Arial" w:hAnsi="Arial" w:cs="Arial"/>
        </w:rPr>
      </w:pPr>
      <w:r w:rsidRPr="00D319B1">
        <w:rPr>
          <w:rStyle w:val="apple-style-span"/>
          <w:rFonts w:ascii="Arial" w:hAnsi="Arial" w:cs="Arial"/>
        </w:rPr>
        <w:t>V čl. I  za bod 34 sa vkladajú nové body 35 a 36, ktoré znejú:</w:t>
      </w:r>
    </w:p>
    <w:p w:rsidR="00D319B1" w:rsidRPr="00D319B1" w:rsidP="00D319B1">
      <w:pPr>
        <w:bidi w:val="0"/>
        <w:ind w:left="426"/>
        <w:jc w:val="both"/>
        <w:rPr>
          <w:rStyle w:val="apple-style-span"/>
          <w:rFonts w:ascii="Arial" w:hAnsi="Arial" w:cs="Arial"/>
        </w:rPr>
      </w:pPr>
      <w:r w:rsidRPr="00D319B1">
        <w:rPr>
          <w:rStyle w:val="apple-style-span"/>
          <w:rFonts w:ascii="Arial" w:hAnsi="Arial" w:cs="Arial"/>
        </w:rPr>
        <w:t>„35. Za § 161e sa vkladá § 161f, ktorý vrátane nadpisu znie:</w:t>
      </w:r>
    </w:p>
    <w:p w:rsidR="00D319B1" w:rsidP="00D319B1">
      <w:pPr>
        <w:bidi w:val="0"/>
        <w:ind w:left="426"/>
        <w:jc w:val="both"/>
        <w:rPr>
          <w:rStyle w:val="apple-style-span"/>
          <w:rFonts w:ascii="Arial" w:hAnsi="Arial" w:cs="Arial"/>
        </w:rPr>
      </w:pPr>
    </w:p>
    <w:p w:rsidR="00C37C02" w:rsidRPr="00D319B1" w:rsidP="00D319B1">
      <w:pPr>
        <w:bidi w:val="0"/>
        <w:ind w:left="426"/>
        <w:jc w:val="both"/>
        <w:rPr>
          <w:rStyle w:val="apple-style-span"/>
          <w:rFonts w:ascii="Arial" w:hAnsi="Arial" w:cs="Arial"/>
        </w:rPr>
      </w:pPr>
    </w:p>
    <w:p w:rsidR="00D319B1" w:rsidP="00D319B1">
      <w:pPr>
        <w:bidi w:val="0"/>
        <w:ind w:left="426"/>
        <w:jc w:val="center"/>
        <w:rPr>
          <w:rStyle w:val="apple-style-span"/>
          <w:rFonts w:ascii="Arial" w:hAnsi="Arial" w:cs="Arial"/>
        </w:rPr>
      </w:pPr>
      <w:r w:rsidR="00486ADD">
        <w:rPr>
          <w:rStyle w:val="apple-style-span"/>
          <w:rFonts w:ascii="Arial" w:hAnsi="Arial" w:cs="Arial"/>
        </w:rPr>
        <w:t>„§ 161</w:t>
      </w:r>
      <w:r w:rsidRPr="00D319B1">
        <w:rPr>
          <w:rStyle w:val="apple-style-span"/>
          <w:rFonts w:ascii="Arial" w:hAnsi="Arial" w:cs="Arial"/>
        </w:rPr>
        <w:t>f</w:t>
      </w:r>
    </w:p>
    <w:p w:rsidR="00EB3ADF" w:rsidRPr="00D319B1" w:rsidP="00D319B1">
      <w:pPr>
        <w:bidi w:val="0"/>
        <w:ind w:left="426"/>
        <w:jc w:val="center"/>
        <w:rPr>
          <w:rStyle w:val="apple-style-span"/>
          <w:rFonts w:ascii="Arial" w:hAnsi="Arial" w:cs="Arial"/>
        </w:rPr>
      </w:pPr>
    </w:p>
    <w:p w:rsidR="00D319B1" w:rsidRPr="00D319B1" w:rsidP="00D319B1">
      <w:pPr>
        <w:bidi w:val="0"/>
        <w:ind w:left="426"/>
        <w:jc w:val="center"/>
        <w:rPr>
          <w:rStyle w:val="apple-style-span"/>
          <w:rFonts w:ascii="Arial" w:hAnsi="Arial" w:cs="Arial"/>
        </w:rPr>
      </w:pPr>
      <w:r w:rsidRPr="00D319B1">
        <w:rPr>
          <w:rStyle w:val="apple-style-span"/>
          <w:rFonts w:ascii="Arial" w:hAnsi="Arial" w:cs="Arial"/>
        </w:rPr>
        <w:t>Prechodné ustanovenie k úpravám účinným od 1. januára 2016</w:t>
      </w:r>
    </w:p>
    <w:p w:rsidR="00D319B1" w:rsidRPr="00D319B1" w:rsidP="00D319B1">
      <w:pPr>
        <w:bidi w:val="0"/>
        <w:jc w:val="both"/>
        <w:rPr>
          <w:rStyle w:val="apple-style-span"/>
          <w:rFonts w:ascii="Arial" w:hAnsi="Arial" w:cs="Arial"/>
        </w:rPr>
      </w:pPr>
    </w:p>
    <w:p w:rsidR="00D319B1" w:rsidRPr="00D319B1" w:rsidP="00D319B1">
      <w:pPr>
        <w:bidi w:val="0"/>
        <w:ind w:left="708"/>
        <w:jc w:val="both"/>
        <w:rPr>
          <w:rStyle w:val="apple-style-span"/>
          <w:rFonts w:ascii="Arial" w:hAnsi="Arial" w:cs="Arial"/>
        </w:rPr>
      </w:pPr>
      <w:r w:rsidRPr="00D319B1">
        <w:rPr>
          <w:rStyle w:val="apple-style-span"/>
          <w:rFonts w:ascii="Arial" w:hAnsi="Arial" w:cs="Arial"/>
        </w:rPr>
        <w:t>V školskom roku 2015/2016 sa príspevok na žiakov zo sociálne znevýhodneného prostredia poskytuje podľa podmienok ustanovených právnymi predpismi účinný</w:t>
      </w:r>
      <w:r w:rsidR="00486ADD">
        <w:rPr>
          <w:rStyle w:val="apple-style-span"/>
          <w:rFonts w:ascii="Arial" w:hAnsi="Arial" w:cs="Arial"/>
        </w:rPr>
        <w:t>mi do 31. decembra 2015.“</w:t>
      </w:r>
    </w:p>
    <w:p w:rsidR="00D319B1" w:rsidRPr="00D319B1" w:rsidP="00D319B1">
      <w:pPr>
        <w:bidi w:val="0"/>
        <w:ind w:left="851"/>
        <w:jc w:val="both"/>
        <w:rPr>
          <w:rStyle w:val="apple-style-span"/>
          <w:rFonts w:ascii="Arial" w:hAnsi="Arial" w:cs="Arial"/>
        </w:rPr>
      </w:pPr>
    </w:p>
    <w:p w:rsidR="00D319B1" w:rsidRPr="00D319B1" w:rsidP="00D319B1">
      <w:pPr>
        <w:bidi w:val="0"/>
        <w:ind w:left="426"/>
        <w:jc w:val="both"/>
        <w:rPr>
          <w:rStyle w:val="apple-style-span"/>
          <w:rFonts w:ascii="Arial" w:hAnsi="Arial" w:cs="Arial"/>
        </w:rPr>
      </w:pPr>
      <w:r w:rsidRPr="00D319B1">
        <w:rPr>
          <w:rStyle w:val="apple-style-span"/>
          <w:rFonts w:ascii="Arial" w:hAnsi="Arial" w:cs="Arial"/>
        </w:rPr>
        <w:t xml:space="preserve">36. § 163 sa dopĺňa bodom 41, ktorý znie: </w:t>
      </w:r>
    </w:p>
    <w:p w:rsidR="00D319B1" w:rsidRPr="00D319B1" w:rsidP="00D319B1">
      <w:pPr>
        <w:bidi w:val="0"/>
        <w:ind w:left="851"/>
        <w:jc w:val="both"/>
        <w:rPr>
          <w:rStyle w:val="apple-style-span"/>
          <w:rFonts w:ascii="Arial" w:hAnsi="Arial" w:cs="Arial"/>
        </w:rPr>
      </w:pPr>
      <w:r w:rsidRPr="00D319B1">
        <w:rPr>
          <w:rStyle w:val="apple-style-span"/>
          <w:rFonts w:ascii="Arial" w:hAnsi="Arial" w:cs="Arial"/>
        </w:rPr>
        <w:t>„41. Vyhláška Ministerstva školstva Slovenskej republiky č. 649/2008 Z. z. o účele použitia príspevku na žiakov zo sociálne znevýhodneného prostredia v znení vyhlášky Ministerstva školstva, vedy, výskumu a športu Slovenskej republiky č. 452/2011 Z. z.“.“.</w:t>
      </w:r>
    </w:p>
    <w:p w:rsidR="00D319B1" w:rsidRPr="00D319B1" w:rsidP="00D319B1">
      <w:pPr>
        <w:bidi w:val="0"/>
        <w:ind w:left="426"/>
        <w:jc w:val="both"/>
        <w:rPr>
          <w:rStyle w:val="apple-style-span"/>
          <w:rFonts w:ascii="Arial" w:hAnsi="Arial" w:cs="Arial"/>
        </w:rPr>
      </w:pPr>
      <w:r w:rsidRPr="00D319B1">
        <w:rPr>
          <w:rStyle w:val="apple-style-span"/>
          <w:rFonts w:ascii="Arial" w:hAnsi="Arial" w:cs="Arial"/>
        </w:rPr>
        <w:t xml:space="preserve">  </w:t>
      </w:r>
    </w:p>
    <w:p w:rsidR="00D319B1" w:rsidRPr="00D319B1" w:rsidP="00D319B1">
      <w:pPr>
        <w:bidi w:val="0"/>
        <w:ind w:firstLine="426"/>
        <w:jc w:val="both"/>
        <w:rPr>
          <w:rFonts w:ascii="Arial" w:hAnsi="Arial" w:cs="Arial"/>
        </w:rPr>
      </w:pPr>
      <w:r w:rsidRPr="00D319B1">
        <w:rPr>
          <w:rStyle w:val="apple-style-span"/>
          <w:rFonts w:ascii="Arial" w:hAnsi="Arial" w:cs="Arial"/>
        </w:rPr>
        <w:t xml:space="preserve">Nasledujúce body sa primerane prečíslujú. </w:t>
      </w:r>
    </w:p>
    <w:p w:rsidR="00D319B1" w:rsidRPr="00D319B1" w:rsidP="00D319B1">
      <w:pPr>
        <w:bidi w:val="0"/>
        <w:ind w:left="426"/>
        <w:jc w:val="both"/>
        <w:rPr>
          <w:rStyle w:val="apple-style-span"/>
          <w:rFonts w:ascii="Arial" w:hAnsi="Arial" w:cs="Arial"/>
        </w:rPr>
      </w:pPr>
    </w:p>
    <w:p w:rsidR="00D319B1" w:rsidRPr="00D319B1" w:rsidP="00D319B1">
      <w:pPr>
        <w:bidi w:val="0"/>
        <w:ind w:left="426"/>
        <w:jc w:val="both"/>
        <w:rPr>
          <w:rStyle w:val="apple-style-span"/>
          <w:rFonts w:ascii="Arial" w:hAnsi="Arial" w:cs="Arial"/>
        </w:rPr>
      </w:pPr>
      <w:r w:rsidRPr="00D319B1">
        <w:rPr>
          <w:rStyle w:val="apple-style-span"/>
          <w:rFonts w:ascii="Arial" w:hAnsi="Arial" w:cs="Arial"/>
        </w:rPr>
        <w:t>Bod 36 nadobúda účinnosť 1. januára 2016, čo sa premietne do ustanovenia upravujúceho účinnosť.</w:t>
      </w:r>
    </w:p>
    <w:p w:rsidR="00D319B1" w:rsidRPr="00D319B1" w:rsidP="00D319B1">
      <w:pPr>
        <w:bidi w:val="0"/>
        <w:ind w:left="426"/>
        <w:jc w:val="both"/>
        <w:rPr>
          <w:rStyle w:val="apple-style-span"/>
          <w:rFonts w:ascii="Arial" w:hAnsi="Arial" w:cs="Arial"/>
        </w:rPr>
      </w:pPr>
    </w:p>
    <w:p w:rsidR="00D319B1" w:rsidRPr="00D319B1" w:rsidP="00D319B1">
      <w:pPr>
        <w:bidi w:val="0"/>
        <w:ind w:left="4248"/>
        <w:jc w:val="both"/>
        <w:rPr>
          <w:rStyle w:val="apple-style-span"/>
          <w:rFonts w:ascii="Arial" w:hAnsi="Arial" w:cs="Arial"/>
        </w:rPr>
      </w:pPr>
      <w:r w:rsidRPr="00D319B1">
        <w:rPr>
          <w:rFonts w:ascii="Arial" w:hAnsi="Arial" w:cs="Arial"/>
        </w:rPr>
        <w:t xml:space="preserve">Úprava </w:t>
      </w:r>
      <w:r w:rsidR="00C37C02">
        <w:rPr>
          <w:rFonts w:ascii="Arial" w:hAnsi="Arial" w:cs="Arial"/>
        </w:rPr>
        <w:t xml:space="preserve">nadväzuje </w:t>
      </w:r>
      <w:r w:rsidRPr="00D319B1">
        <w:rPr>
          <w:rFonts w:ascii="Arial" w:hAnsi="Arial" w:cs="Arial"/>
        </w:rPr>
        <w:t>na zadefinovanie účelu príspevku žiakov zo sociálne znevýhodneného prostredia v § 107.</w:t>
      </w:r>
    </w:p>
    <w:p w:rsidR="00D319B1" w:rsidP="00D319B1">
      <w:pPr>
        <w:bidi w:val="0"/>
        <w:ind w:left="426"/>
        <w:contextualSpacing/>
        <w:jc w:val="both"/>
        <w:rPr>
          <w:rStyle w:val="apple-style-span"/>
          <w:rFonts w:ascii="Arial" w:hAnsi="Arial" w:cs="Arial"/>
        </w:rPr>
      </w:pP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bidi w:val="0"/>
        <w:ind w:left="426"/>
        <w:contextualSpacing/>
        <w:jc w:val="both"/>
        <w:rPr>
          <w:rStyle w:val="apple-style-span"/>
          <w:rFonts w:ascii="Arial" w:hAnsi="Arial" w:cs="Arial"/>
        </w:rPr>
      </w:pPr>
    </w:p>
    <w:p w:rsidR="00D319B1" w:rsidRPr="00D319B1" w:rsidP="00D319B1">
      <w:pPr>
        <w:pStyle w:val="ListParagraph"/>
        <w:numPr>
          <w:numId w:val="3"/>
        </w:numPr>
        <w:bidi w:val="0"/>
        <w:jc w:val="both"/>
        <w:rPr>
          <w:rStyle w:val="Emphasis"/>
          <w:rFonts w:ascii="Arial" w:hAnsi="Arial" w:cs="Arial"/>
          <w:b/>
          <w:i w:val="0"/>
        </w:rPr>
      </w:pPr>
      <w:r w:rsidR="00486ADD">
        <w:rPr>
          <w:rStyle w:val="Emphasis"/>
          <w:rFonts w:ascii="Arial" w:hAnsi="Arial" w:cs="Arial"/>
          <w:i w:val="0"/>
        </w:rPr>
        <w:t>V  čl. II</w:t>
      </w:r>
      <w:r w:rsidRPr="00D319B1">
        <w:rPr>
          <w:rStyle w:val="Emphasis"/>
          <w:rFonts w:ascii="Arial" w:hAnsi="Arial" w:cs="Arial"/>
          <w:i w:val="0"/>
        </w:rPr>
        <w:t> </w:t>
      </w:r>
      <w:r w:rsidR="00486ADD">
        <w:rPr>
          <w:rStyle w:val="Emphasis"/>
          <w:rFonts w:ascii="Arial" w:hAnsi="Arial" w:cs="Arial"/>
          <w:i w:val="0"/>
        </w:rPr>
        <w:t xml:space="preserve"> </w:t>
      </w:r>
      <w:r w:rsidRPr="00D319B1">
        <w:rPr>
          <w:rStyle w:val="Emphasis"/>
          <w:rFonts w:ascii="Arial" w:hAnsi="Arial" w:cs="Arial"/>
          <w:i w:val="0"/>
        </w:rPr>
        <w:t>bode</w:t>
      </w:r>
      <w:r w:rsidR="00486ADD">
        <w:rPr>
          <w:rStyle w:val="Emphasis"/>
          <w:rFonts w:ascii="Arial" w:hAnsi="Arial" w:cs="Arial"/>
          <w:i w:val="0"/>
        </w:rPr>
        <w:t xml:space="preserve"> 1 </w:t>
      </w:r>
      <w:r w:rsidRPr="00D319B1">
        <w:rPr>
          <w:rStyle w:val="Emphasis"/>
          <w:rFonts w:ascii="Arial" w:hAnsi="Arial" w:cs="Arial"/>
          <w:i w:val="0"/>
        </w:rPr>
        <w:t xml:space="preserve"> § 3 ods. 2 druhej vete sa slová „a odseku 8. písm. c)</w:t>
      </w:r>
      <w:r w:rsidR="00486ADD">
        <w:rPr>
          <w:rStyle w:val="Emphasis"/>
          <w:rFonts w:ascii="Arial" w:hAnsi="Arial" w:cs="Arial"/>
          <w:i w:val="0"/>
        </w:rPr>
        <w:t>“</w:t>
      </w:r>
      <w:r w:rsidRPr="00D319B1">
        <w:rPr>
          <w:rStyle w:val="Emphasis"/>
          <w:rFonts w:ascii="Arial" w:hAnsi="Arial" w:cs="Arial"/>
          <w:i w:val="0"/>
        </w:rPr>
        <w:t xml:space="preserve"> nahrádzajú slovami „alebo odseku 8 písm. c)“. </w:t>
      </w:r>
    </w:p>
    <w:p w:rsidR="00D319B1" w:rsidRPr="00D319B1" w:rsidP="00D319B1">
      <w:pPr>
        <w:pStyle w:val="ListParagraph"/>
        <w:bidi w:val="0"/>
        <w:ind w:left="360"/>
        <w:rPr>
          <w:rStyle w:val="Emphasis"/>
          <w:rFonts w:ascii="Arial" w:hAnsi="Arial" w:cs="Arial"/>
          <w:b/>
          <w:i w:val="0"/>
        </w:rPr>
      </w:pPr>
    </w:p>
    <w:p w:rsidR="00D319B1" w:rsidRPr="00D319B1" w:rsidP="00D319B1">
      <w:pPr>
        <w:tabs>
          <w:tab w:val="left" w:pos="3402"/>
        </w:tabs>
        <w:bidi w:val="0"/>
        <w:ind w:left="4248"/>
        <w:jc w:val="both"/>
        <w:rPr>
          <w:rStyle w:val="Emphasis"/>
          <w:rFonts w:ascii="Arial" w:hAnsi="Arial" w:cs="Arial"/>
          <w:b/>
          <w:i w:val="0"/>
        </w:rPr>
      </w:pPr>
      <w:r w:rsidRPr="00D319B1">
        <w:rPr>
          <w:rFonts w:ascii="Arial" w:hAnsi="Arial" w:cs="Arial"/>
        </w:rPr>
        <w:t xml:space="preserve">Ide o legislatívno-technickú úpravu; ustanovenie sa spresňuje tak, aby bolo zrejmé, že ide o alternatívny výpočet dôvodov, v ktorých rada nemôže predložiť zriaďovateľovi návrh na kandidáta na riaditeľa. </w:t>
      </w:r>
    </w:p>
    <w:p w:rsidR="00D319B1" w:rsidP="00D319B1">
      <w:pPr>
        <w:bidi w:val="0"/>
        <w:ind w:left="426"/>
        <w:contextualSpacing/>
        <w:jc w:val="both"/>
        <w:rPr>
          <w:rStyle w:val="PlaceholderText"/>
          <w:rFonts w:ascii="Arial" w:hAnsi="Arial" w:cs="Arial"/>
          <w:color w:val="auto"/>
        </w:rPr>
      </w:pPr>
    </w:p>
    <w:p w:rsidR="00D319B1" w:rsidRPr="00D319B1" w:rsidP="00D319B1">
      <w:pPr>
        <w:bidi w:val="0"/>
        <w:ind w:left="2124" w:firstLine="708"/>
        <w:jc w:val="both"/>
        <w:rPr>
          <w:rFonts w:ascii="Arial" w:hAnsi="Arial" w:cs="Arial"/>
        </w:rPr>
      </w:pPr>
      <w:r w:rsidRPr="00D319B1">
        <w:rPr>
          <w:rFonts w:ascii="Arial" w:hAnsi="Arial" w:cs="Arial"/>
        </w:rPr>
        <w:t>Ústavnoprávny výbor NR SR</w:t>
      </w: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bidi w:val="0"/>
        <w:ind w:left="426"/>
        <w:contextualSpacing/>
        <w:jc w:val="both"/>
        <w:rPr>
          <w:rStyle w:val="PlaceholderText"/>
          <w:rFonts w:ascii="Arial" w:hAnsi="Arial" w:cs="Arial"/>
          <w:color w:val="auto"/>
        </w:rPr>
      </w:pPr>
    </w:p>
    <w:p w:rsidR="00D319B1" w:rsidRPr="00D319B1" w:rsidP="00D319B1">
      <w:pPr>
        <w:pStyle w:val="ListParagraph"/>
        <w:numPr>
          <w:numId w:val="3"/>
        </w:numPr>
        <w:autoSpaceDE w:val="0"/>
        <w:bidi w:val="0"/>
        <w:jc w:val="both"/>
        <w:rPr>
          <w:rStyle w:val="PlaceholderText"/>
          <w:rFonts w:ascii="Arial" w:hAnsi="Arial" w:cs="Arial"/>
          <w:color w:val="auto"/>
        </w:rPr>
      </w:pPr>
      <w:r w:rsidRPr="00D319B1">
        <w:rPr>
          <w:rStyle w:val="apple-style-span"/>
          <w:rFonts w:ascii="Arial" w:hAnsi="Arial" w:cs="Arial"/>
        </w:rPr>
        <w:t xml:space="preserve"> V čl. II z</w:t>
      </w:r>
      <w:r w:rsidRPr="00D319B1">
        <w:rPr>
          <w:rStyle w:val="PlaceholderText"/>
          <w:rFonts w:ascii="Arial" w:hAnsi="Arial" w:cs="Arial"/>
          <w:color w:val="auto"/>
        </w:rPr>
        <w:t>a bod 2 sa vkladajú nové body 3 a 4, ktoré znejú:</w:t>
      </w:r>
    </w:p>
    <w:p w:rsidR="00D319B1" w:rsidRPr="00D319B1" w:rsidP="00D319B1">
      <w:pPr>
        <w:bidi w:val="0"/>
        <w:ind w:left="709" w:hanging="283"/>
        <w:contextualSpacing/>
        <w:jc w:val="both"/>
        <w:rPr>
          <w:rStyle w:val="PlaceholderText"/>
          <w:rFonts w:ascii="Arial" w:hAnsi="Arial" w:cs="Arial"/>
          <w:color w:val="auto"/>
        </w:rPr>
      </w:pPr>
      <w:r w:rsidRPr="00D319B1">
        <w:rPr>
          <w:rStyle w:val="PlaceholderText"/>
          <w:rFonts w:ascii="Arial" w:hAnsi="Arial" w:cs="Arial"/>
          <w:color w:val="auto"/>
        </w:rPr>
        <w:t xml:space="preserve">„3. V § 13 ods. 1 sa slová „vo vzdelávacích ustanovizniach“ nahrádzajú slovami </w:t>
      </w:r>
    </w:p>
    <w:p w:rsidR="00D319B1" w:rsidRPr="00D319B1" w:rsidP="00EB3ADF">
      <w:pPr>
        <w:bidi w:val="0"/>
        <w:ind w:left="709" w:hanging="141"/>
        <w:contextualSpacing/>
        <w:jc w:val="both"/>
        <w:rPr>
          <w:rFonts w:ascii="Arial" w:hAnsi="Arial" w:cs="Arial"/>
        </w:rPr>
      </w:pPr>
      <w:r w:rsidR="00EB3ADF">
        <w:rPr>
          <w:rStyle w:val="PlaceholderText"/>
          <w:rFonts w:ascii="Arial" w:hAnsi="Arial" w:cs="Arial"/>
          <w:color w:val="auto"/>
        </w:rPr>
        <w:t xml:space="preserve">  </w:t>
      </w:r>
      <w:r w:rsidRPr="00D319B1">
        <w:rPr>
          <w:rStyle w:val="PlaceholderText"/>
          <w:rFonts w:ascii="Arial" w:hAnsi="Arial" w:cs="Arial"/>
          <w:color w:val="auto"/>
        </w:rPr>
        <w:t>„</w:t>
      </w:r>
      <w:r w:rsidRPr="00D319B1">
        <w:rPr>
          <w:rFonts w:ascii="Arial" w:hAnsi="Arial" w:cs="Arial"/>
        </w:rPr>
        <w:t>nad úrovňou činností v špeciálnych vých</w:t>
      </w:r>
      <w:r w:rsidR="00EB3ADF">
        <w:rPr>
          <w:rFonts w:ascii="Arial" w:hAnsi="Arial" w:cs="Arial"/>
        </w:rPr>
        <w:t xml:space="preserve">ovných zariadeniach a školských </w:t>
      </w:r>
      <w:r w:rsidRPr="00D319B1">
        <w:rPr>
          <w:rFonts w:ascii="Arial" w:hAnsi="Arial" w:cs="Arial"/>
        </w:rPr>
        <w:t>zariadeniach výchovného poradenstva a prevencie“.</w:t>
      </w:r>
    </w:p>
    <w:p w:rsidR="00D319B1" w:rsidRPr="00D319B1" w:rsidP="00D319B1">
      <w:pPr>
        <w:bidi w:val="0"/>
        <w:ind w:left="709" w:hanging="283"/>
        <w:contextualSpacing/>
        <w:jc w:val="both"/>
        <w:rPr>
          <w:rFonts w:ascii="Arial" w:hAnsi="Arial" w:cs="Arial"/>
        </w:rPr>
      </w:pPr>
    </w:p>
    <w:p w:rsidR="00D319B1" w:rsidRPr="00D319B1" w:rsidP="00C37C02">
      <w:pPr>
        <w:bidi w:val="0"/>
        <w:ind w:left="709" w:hanging="283"/>
        <w:contextualSpacing/>
        <w:jc w:val="both"/>
        <w:rPr>
          <w:rStyle w:val="PlaceholderText"/>
          <w:rFonts w:ascii="Arial" w:hAnsi="Arial" w:cs="Arial"/>
          <w:color w:val="auto"/>
        </w:rPr>
      </w:pPr>
      <w:r w:rsidRPr="00D319B1">
        <w:rPr>
          <w:rStyle w:val="PlaceholderText"/>
          <w:rFonts w:ascii="Arial" w:hAnsi="Arial" w:cs="Arial"/>
          <w:color w:val="auto"/>
        </w:rPr>
        <w:t xml:space="preserve">4. V § 13 ods. 3 sa na konci pripája táto veta: „Školskú inšpekciu </w:t>
      </w:r>
      <w:r w:rsidRPr="00D319B1">
        <w:rPr>
          <w:rFonts w:ascii="Arial" w:hAnsi="Arial" w:cs="Arial"/>
        </w:rPr>
        <w:t>v špeciálnych vých</w:t>
      </w:r>
      <w:r w:rsidR="00486ADD">
        <w:rPr>
          <w:rFonts w:ascii="Arial" w:hAnsi="Arial" w:cs="Arial"/>
        </w:rPr>
        <w:t xml:space="preserve">ovných zariadeniach a školských </w:t>
      </w:r>
      <w:r w:rsidRPr="00D319B1">
        <w:rPr>
          <w:rFonts w:ascii="Arial" w:hAnsi="Arial" w:cs="Arial"/>
        </w:rPr>
        <w:t>zariadeniach výchovného poradenstva a prevencie</w:t>
      </w:r>
      <w:r w:rsidR="00486ADD">
        <w:rPr>
          <w:rStyle w:val="PlaceholderText"/>
          <w:rFonts w:ascii="Arial" w:hAnsi="Arial" w:cs="Arial"/>
          <w:color w:val="auto"/>
        </w:rPr>
        <w:t xml:space="preserve"> vykonávajú školskí inšpektori</w:t>
      </w:r>
      <w:r w:rsidR="00C37C02">
        <w:rPr>
          <w:rStyle w:val="PlaceholderText"/>
          <w:rFonts w:ascii="Arial" w:hAnsi="Arial" w:cs="Arial"/>
          <w:color w:val="auto"/>
        </w:rPr>
        <w:t xml:space="preserve"> </w:t>
      </w:r>
      <w:r w:rsidRPr="00D319B1">
        <w:rPr>
          <w:rStyle w:val="PlaceholderText"/>
          <w:rFonts w:ascii="Arial" w:hAnsi="Arial" w:cs="Arial"/>
          <w:color w:val="auto"/>
        </w:rPr>
        <w:t>na základe poverenia hlavného školského inšpektora alebo riaditeľa inšpekčného centra v súčinnosti s prizvaným odborníkom z praxe.“.“.</w:t>
      </w:r>
    </w:p>
    <w:p w:rsidR="00D319B1" w:rsidRPr="00D319B1" w:rsidP="00D319B1">
      <w:pPr>
        <w:bidi w:val="0"/>
        <w:ind w:left="709" w:hanging="283"/>
        <w:contextualSpacing/>
        <w:jc w:val="both"/>
        <w:rPr>
          <w:rFonts w:ascii="Arial" w:hAnsi="Arial" w:cs="Arial"/>
        </w:rPr>
      </w:pPr>
    </w:p>
    <w:p w:rsidR="00D319B1" w:rsidRPr="00D319B1" w:rsidP="00D319B1">
      <w:pPr>
        <w:bidi w:val="0"/>
        <w:ind w:left="426" w:firstLine="282"/>
        <w:jc w:val="both"/>
        <w:rPr>
          <w:rFonts w:ascii="Arial" w:hAnsi="Arial" w:cs="Arial"/>
        </w:rPr>
      </w:pPr>
      <w:r w:rsidRPr="00D319B1">
        <w:rPr>
          <w:rStyle w:val="apple-style-span"/>
          <w:rFonts w:ascii="Arial" w:hAnsi="Arial" w:cs="Arial"/>
        </w:rPr>
        <w:t xml:space="preserve">Nasledujúce body sa primerane prečíslujú. </w:t>
      </w:r>
    </w:p>
    <w:p w:rsidR="00D319B1" w:rsidRPr="00D319B1" w:rsidP="00D319B1">
      <w:pPr>
        <w:bidi w:val="0"/>
        <w:ind w:firstLine="426"/>
        <w:contextualSpacing/>
        <w:jc w:val="both"/>
        <w:rPr>
          <w:rStyle w:val="PlaceholderText"/>
          <w:rFonts w:ascii="Arial" w:hAnsi="Arial" w:cs="Arial"/>
          <w:color w:val="auto"/>
        </w:rPr>
      </w:pPr>
    </w:p>
    <w:p w:rsidR="00D319B1" w:rsidRPr="00D319B1" w:rsidP="00D319B1">
      <w:pPr>
        <w:bidi w:val="0"/>
        <w:ind w:left="3540"/>
        <w:jc w:val="both"/>
        <w:rPr>
          <w:rFonts w:ascii="Arial" w:hAnsi="Arial" w:cs="Arial"/>
        </w:rPr>
      </w:pPr>
      <w:r w:rsidRPr="00D319B1">
        <w:rPr>
          <w:rFonts w:ascii="Arial" w:hAnsi="Arial" w:cs="Arial"/>
        </w:rPr>
        <w:t>Podľa v súčasnosti platného zákona č. 596/2003 Z. z. Štátna školská inšpekcia kontroluje zaraďovanie detí a žiakov na základe pedagogickej dokumentácie, ale prax ukázala, že je aj v súčinnosti s odborníkmi z praxe potrebné vstúpiť do samotného vykonávania diagnostiky. Dôvodom je predchádzanie nesprávnym diagnostickým záverom slúžiacim ako podklad pre rozhodovanie riaditeľa o prijatí dieťaťa alebo žiaka do školského zariadenia alebo školy, a tým aj prípadom nerovnakého zaobchádzania na základe etnického pôvodu.</w:t>
      </w:r>
    </w:p>
    <w:p w:rsidR="00D319B1" w:rsidP="00D319B1">
      <w:pPr>
        <w:bidi w:val="0"/>
        <w:ind w:left="426"/>
        <w:jc w:val="both"/>
        <w:rPr>
          <w:rFonts w:ascii="Arial" w:hAnsi="Arial" w:cs="Arial"/>
        </w:rPr>
      </w:pP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bidi w:val="0"/>
        <w:ind w:left="426"/>
        <w:jc w:val="both"/>
        <w:rPr>
          <w:rFonts w:ascii="Arial" w:hAnsi="Arial" w:cs="Arial"/>
        </w:rPr>
      </w:pPr>
    </w:p>
    <w:p w:rsidR="00D319B1" w:rsidRPr="00D319B1" w:rsidP="00D319B1">
      <w:pPr>
        <w:widowControl/>
        <w:numPr>
          <w:numId w:val="3"/>
        </w:numPr>
        <w:autoSpaceDE/>
        <w:autoSpaceDN/>
        <w:bidi w:val="0"/>
        <w:adjustRightInd/>
        <w:ind w:left="426" w:hanging="426"/>
        <w:jc w:val="both"/>
        <w:rPr>
          <w:rStyle w:val="Emphasis"/>
          <w:rFonts w:ascii="Arial" w:hAnsi="Arial" w:cs="Arial"/>
          <w:i w:val="0"/>
        </w:rPr>
      </w:pPr>
      <w:r w:rsidR="00486ADD">
        <w:rPr>
          <w:rStyle w:val="Emphasis"/>
          <w:rFonts w:ascii="Arial" w:hAnsi="Arial" w:cs="Arial"/>
          <w:i w:val="0"/>
        </w:rPr>
        <w:t>V  čl. II</w:t>
      </w:r>
      <w:r w:rsidRPr="00D319B1">
        <w:rPr>
          <w:rStyle w:val="Emphasis"/>
          <w:rFonts w:ascii="Arial" w:hAnsi="Arial" w:cs="Arial"/>
          <w:i w:val="0"/>
        </w:rPr>
        <w:t xml:space="preserve"> bode</w:t>
      </w:r>
      <w:r w:rsidR="00486ADD">
        <w:rPr>
          <w:rStyle w:val="Emphasis"/>
          <w:rFonts w:ascii="Arial" w:hAnsi="Arial" w:cs="Arial"/>
          <w:i w:val="0"/>
        </w:rPr>
        <w:t xml:space="preserve"> 4</w:t>
      </w:r>
      <w:r w:rsidRPr="00D319B1">
        <w:rPr>
          <w:rStyle w:val="Emphasis"/>
          <w:rFonts w:ascii="Arial" w:hAnsi="Arial" w:cs="Arial"/>
          <w:i w:val="0"/>
        </w:rPr>
        <w:t xml:space="preserve"> § 13 ods. 15 až 17 úvodných vetách </w:t>
      </w:r>
      <w:r w:rsidR="00BA3FC4">
        <w:rPr>
          <w:rStyle w:val="Emphasis"/>
          <w:rFonts w:ascii="Arial" w:hAnsi="Arial" w:cs="Arial"/>
          <w:i w:val="0"/>
        </w:rPr>
        <w:t xml:space="preserve">sa </w:t>
      </w:r>
      <w:r w:rsidRPr="00D319B1">
        <w:rPr>
          <w:rStyle w:val="Emphasis"/>
          <w:rFonts w:ascii="Arial" w:hAnsi="Arial" w:cs="Arial"/>
          <w:i w:val="0"/>
        </w:rPr>
        <w:t xml:space="preserve">slovo „považujú“ nahrádza slovom „považuje“. </w:t>
      </w:r>
    </w:p>
    <w:p w:rsidR="00D319B1" w:rsidRPr="00D319B1" w:rsidP="00D319B1">
      <w:pPr>
        <w:bidi w:val="0"/>
        <w:ind w:left="3402"/>
        <w:jc w:val="both"/>
        <w:rPr>
          <w:rFonts w:ascii="Arial" w:hAnsi="Arial" w:cs="Arial"/>
        </w:rPr>
      </w:pPr>
    </w:p>
    <w:p w:rsidR="00D319B1" w:rsidRPr="00D319B1" w:rsidP="00D319B1">
      <w:pPr>
        <w:bidi w:val="0"/>
        <w:ind w:left="3402"/>
        <w:jc w:val="both"/>
        <w:rPr>
          <w:rFonts w:ascii="Arial" w:hAnsi="Arial" w:cs="Arial"/>
        </w:rPr>
      </w:pPr>
      <w:r w:rsidRPr="00D319B1">
        <w:rPr>
          <w:rFonts w:ascii="Arial" w:hAnsi="Arial" w:cs="Arial"/>
        </w:rPr>
        <w:t xml:space="preserve">Ide o legislatívno-technickú úpravu; znenie úvodnej vety odsekov sa upravuje s ohľadom na ich obsah.   </w:t>
      </w:r>
    </w:p>
    <w:p w:rsidR="00D319B1" w:rsidP="00D319B1">
      <w:pPr>
        <w:bidi w:val="0"/>
        <w:ind w:left="426"/>
        <w:contextualSpacing/>
        <w:jc w:val="both"/>
        <w:rPr>
          <w:rStyle w:val="PlaceholderText"/>
          <w:rFonts w:ascii="Arial" w:hAnsi="Arial" w:cs="Arial"/>
          <w:color w:val="auto"/>
        </w:rPr>
      </w:pPr>
    </w:p>
    <w:p w:rsidR="00D319B1" w:rsidRPr="00D319B1" w:rsidP="00D319B1">
      <w:pPr>
        <w:bidi w:val="0"/>
        <w:ind w:left="2124" w:firstLine="708"/>
        <w:jc w:val="both"/>
        <w:rPr>
          <w:rFonts w:ascii="Arial" w:hAnsi="Arial" w:cs="Arial"/>
        </w:rPr>
      </w:pPr>
      <w:r w:rsidRPr="00D319B1">
        <w:rPr>
          <w:rFonts w:ascii="Arial" w:hAnsi="Arial" w:cs="Arial"/>
        </w:rPr>
        <w:t>Ústavnoprávny výbor NR SR</w:t>
      </w: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bidi w:val="0"/>
        <w:ind w:left="426"/>
        <w:contextualSpacing/>
        <w:jc w:val="both"/>
        <w:rPr>
          <w:rStyle w:val="PlaceholderText"/>
          <w:rFonts w:ascii="Arial" w:hAnsi="Arial" w:cs="Arial"/>
          <w:color w:val="auto"/>
        </w:rPr>
      </w:pPr>
    </w:p>
    <w:p w:rsidR="00D319B1" w:rsidRPr="00D319B1" w:rsidP="00D319B1">
      <w:pPr>
        <w:widowControl/>
        <w:numPr>
          <w:numId w:val="3"/>
        </w:numPr>
        <w:autoSpaceDN/>
        <w:bidi w:val="0"/>
        <w:adjustRightInd/>
        <w:ind w:left="426" w:hanging="426"/>
        <w:contextualSpacing/>
        <w:jc w:val="both"/>
        <w:rPr>
          <w:rStyle w:val="PlaceholderText"/>
          <w:rFonts w:ascii="Arial" w:hAnsi="Arial" w:cs="Arial"/>
          <w:color w:val="auto"/>
        </w:rPr>
      </w:pPr>
      <w:r w:rsidRPr="00D319B1">
        <w:rPr>
          <w:rStyle w:val="apple-style-span"/>
          <w:rFonts w:ascii="Arial" w:hAnsi="Arial" w:cs="Arial"/>
        </w:rPr>
        <w:t xml:space="preserve">V čl. II </w:t>
      </w:r>
      <w:r w:rsidRPr="00D319B1">
        <w:rPr>
          <w:rStyle w:val="PlaceholderText"/>
          <w:rFonts w:ascii="Arial" w:hAnsi="Arial" w:cs="Arial"/>
          <w:color w:val="auto"/>
        </w:rPr>
        <w:t>bode 4 § 13 ods. 16 sa za písmeno c) vkladá nové písmeno d), ktoré znie:</w:t>
      </w:r>
    </w:p>
    <w:p w:rsidR="00D319B1" w:rsidRPr="00D319B1" w:rsidP="00EB3ADF">
      <w:pPr>
        <w:bidi w:val="0"/>
        <w:ind w:left="851" w:hanging="425"/>
        <w:contextualSpacing/>
        <w:jc w:val="both"/>
        <w:rPr>
          <w:rStyle w:val="PlaceholderText"/>
          <w:rFonts w:ascii="Arial" w:hAnsi="Arial" w:cs="Arial"/>
          <w:color w:val="auto"/>
        </w:rPr>
      </w:pPr>
      <w:r w:rsidRPr="00D319B1">
        <w:rPr>
          <w:rStyle w:val="PlaceholderText"/>
          <w:rFonts w:ascii="Arial" w:hAnsi="Arial" w:cs="Arial"/>
          <w:color w:val="auto"/>
        </w:rPr>
        <w:t>„d) </w:t>
      </w:r>
      <w:r w:rsidR="00EB3ADF">
        <w:rPr>
          <w:rStyle w:val="PlaceholderText"/>
          <w:rFonts w:ascii="Arial" w:hAnsi="Arial" w:cs="Arial"/>
          <w:color w:val="auto"/>
        </w:rPr>
        <w:tab/>
      </w:r>
      <w:r w:rsidRPr="00D319B1">
        <w:rPr>
          <w:rStyle w:val="PlaceholderText"/>
          <w:rFonts w:ascii="Arial" w:hAnsi="Arial" w:cs="Arial"/>
          <w:color w:val="auto"/>
        </w:rPr>
        <w:t>nevykonávanie činnosti špeciálneho výchov</w:t>
      </w:r>
      <w:r w:rsidR="00EB3ADF">
        <w:rPr>
          <w:rStyle w:val="PlaceholderText"/>
          <w:rFonts w:ascii="Arial" w:hAnsi="Arial" w:cs="Arial"/>
          <w:color w:val="auto"/>
        </w:rPr>
        <w:t xml:space="preserve">ného zariadenia alebo školského </w:t>
      </w:r>
      <w:r w:rsidRPr="00D319B1">
        <w:rPr>
          <w:rStyle w:val="PlaceholderText"/>
          <w:rFonts w:ascii="Arial" w:hAnsi="Arial" w:cs="Arial"/>
          <w:color w:val="auto"/>
        </w:rPr>
        <w:t>zariadenia výchovného poradenstva a prevencie v záujme výchovno-vzdelávacích potrieb dieťaťa alebo žiaka,“.</w:t>
      </w:r>
    </w:p>
    <w:p w:rsidR="00D319B1" w:rsidRPr="00D319B1" w:rsidP="00D319B1">
      <w:pPr>
        <w:bidi w:val="0"/>
        <w:ind w:left="426"/>
        <w:contextualSpacing/>
        <w:jc w:val="both"/>
        <w:rPr>
          <w:rStyle w:val="apple-style-span"/>
          <w:rFonts w:ascii="Arial" w:hAnsi="Arial" w:cs="Arial"/>
        </w:rPr>
      </w:pPr>
    </w:p>
    <w:p w:rsidR="00D319B1" w:rsidRPr="00D319B1" w:rsidP="00D319B1">
      <w:pPr>
        <w:bidi w:val="0"/>
        <w:ind w:left="426"/>
        <w:contextualSpacing/>
        <w:jc w:val="both"/>
        <w:rPr>
          <w:rStyle w:val="apple-style-span"/>
          <w:rFonts w:ascii="Arial" w:hAnsi="Arial" w:cs="Arial"/>
        </w:rPr>
      </w:pPr>
      <w:r w:rsidRPr="00D319B1">
        <w:rPr>
          <w:rStyle w:val="apple-style-span"/>
          <w:rFonts w:ascii="Arial" w:hAnsi="Arial" w:cs="Arial"/>
        </w:rPr>
        <w:t>Doterajšie písmeno d) sa označuje ako písmeno e).</w:t>
      </w:r>
    </w:p>
    <w:p w:rsidR="00D319B1" w:rsidRPr="00D319B1" w:rsidP="00D319B1">
      <w:pPr>
        <w:bidi w:val="0"/>
        <w:ind w:left="426"/>
        <w:contextualSpacing/>
        <w:jc w:val="both"/>
        <w:rPr>
          <w:rStyle w:val="apple-style-span"/>
          <w:rFonts w:ascii="Arial" w:hAnsi="Arial" w:cs="Arial"/>
        </w:rPr>
      </w:pPr>
    </w:p>
    <w:p w:rsidR="00D319B1" w:rsidRPr="00D319B1" w:rsidP="00D319B1">
      <w:pPr>
        <w:bidi w:val="0"/>
        <w:ind w:left="3540"/>
        <w:jc w:val="both"/>
        <w:rPr>
          <w:rFonts w:ascii="Arial" w:hAnsi="Arial" w:cs="Arial"/>
        </w:rPr>
      </w:pPr>
      <w:r w:rsidRPr="00D319B1">
        <w:rPr>
          <w:rFonts w:ascii="Arial" w:hAnsi="Arial" w:cs="Arial"/>
        </w:rPr>
        <w:t>Dôvodom navrhovanej úpravy je možnosť pre Štátnu školskú inšpekciu považovať za závažný nedostatok v činnosti špeciálneho výchovného zariadenia alebo školského zariadenia výchovného poradenstva a prevencie aj vykonávanie činnosti v rozpore s jej účelom, napríklad vykonávanie nesprávnej diagnostiky je v rozpore s jej účelom, ktorým je správne zaradenie dieťaťa na vzdelávanie podľa jeho špeciálnych výchovno-vzdelávacích potrieb.</w:t>
      </w:r>
    </w:p>
    <w:p w:rsidR="00D319B1" w:rsidP="00D319B1">
      <w:pPr>
        <w:bidi w:val="0"/>
        <w:jc w:val="both"/>
        <w:rPr>
          <w:rFonts w:ascii="Arial" w:hAnsi="Arial" w:cs="Arial"/>
        </w:rPr>
      </w:pP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bidi w:val="0"/>
        <w:jc w:val="both"/>
        <w:rPr>
          <w:rFonts w:ascii="Arial" w:hAnsi="Arial" w:cs="Arial"/>
        </w:rPr>
      </w:pPr>
    </w:p>
    <w:p w:rsidR="00D319B1" w:rsidRPr="00D319B1" w:rsidP="00D319B1">
      <w:pPr>
        <w:widowControl/>
        <w:numPr>
          <w:numId w:val="3"/>
        </w:numPr>
        <w:autoSpaceDE/>
        <w:autoSpaceDN/>
        <w:bidi w:val="0"/>
        <w:adjustRightInd/>
        <w:ind w:left="426" w:hanging="426"/>
        <w:jc w:val="both"/>
        <w:rPr>
          <w:rStyle w:val="Emphasis"/>
          <w:rFonts w:ascii="Arial" w:hAnsi="Arial" w:cs="Arial"/>
          <w:b/>
          <w:i w:val="0"/>
        </w:rPr>
      </w:pPr>
      <w:r w:rsidR="00BA3FC4">
        <w:rPr>
          <w:rStyle w:val="Emphasis"/>
          <w:rFonts w:ascii="Arial" w:hAnsi="Arial" w:cs="Arial"/>
          <w:i w:val="0"/>
        </w:rPr>
        <w:t>V  čl. II</w:t>
      </w:r>
      <w:r w:rsidRPr="00D319B1">
        <w:rPr>
          <w:rStyle w:val="Emphasis"/>
          <w:rFonts w:ascii="Arial" w:hAnsi="Arial" w:cs="Arial"/>
          <w:i w:val="0"/>
        </w:rPr>
        <w:t xml:space="preserve"> bode</w:t>
      </w:r>
      <w:r w:rsidR="00BA3FC4">
        <w:rPr>
          <w:rStyle w:val="Emphasis"/>
          <w:rFonts w:ascii="Arial" w:hAnsi="Arial" w:cs="Arial"/>
          <w:i w:val="0"/>
        </w:rPr>
        <w:t xml:space="preserve"> 6</w:t>
      </w:r>
      <w:r w:rsidRPr="00D319B1">
        <w:rPr>
          <w:rStyle w:val="Emphasis"/>
          <w:rFonts w:ascii="Arial" w:hAnsi="Arial" w:cs="Arial"/>
          <w:i w:val="0"/>
        </w:rPr>
        <w:t xml:space="preserve"> § 14 úvodnej vete sa slová „odsekom 13“ nahrádzajú slovami  „odsekom 12“ a súčasne sa upraví aj označenie dopĺňaného odseku. </w:t>
      </w:r>
    </w:p>
    <w:p w:rsidR="00D319B1" w:rsidRPr="00D319B1" w:rsidP="00D319B1">
      <w:pPr>
        <w:bidi w:val="0"/>
        <w:ind w:left="3402"/>
        <w:jc w:val="both"/>
        <w:rPr>
          <w:rFonts w:ascii="Arial" w:hAnsi="Arial" w:cs="Arial"/>
        </w:rPr>
      </w:pPr>
    </w:p>
    <w:p w:rsidR="00D319B1" w:rsidRPr="00D319B1" w:rsidP="00D319B1">
      <w:pPr>
        <w:bidi w:val="0"/>
        <w:ind w:left="3402"/>
        <w:jc w:val="both"/>
        <w:rPr>
          <w:rFonts w:ascii="Arial" w:hAnsi="Arial" w:cs="Arial"/>
        </w:rPr>
      </w:pPr>
      <w:r w:rsidRPr="00D319B1">
        <w:rPr>
          <w:rFonts w:ascii="Arial" w:hAnsi="Arial" w:cs="Arial"/>
        </w:rPr>
        <w:t xml:space="preserve">Ide o legislatívno-technickú úpravu; úvodná veta  a vrátane označenia odseku sa upravuje s ohľadom na znenie § 14 zákona č. 596/2003 Z., po poslednej novelizácii </w:t>
      </w:r>
      <w:r w:rsidRPr="00D319B1">
        <w:rPr>
          <w:rFonts w:ascii="Arial" w:hAnsi="Arial" w:cs="Arial"/>
          <w:i/>
        </w:rPr>
        <w:t>(zákon č. 61/2015 Z. z.).</w:t>
      </w:r>
      <w:r w:rsidRPr="00D319B1">
        <w:rPr>
          <w:rFonts w:ascii="Arial" w:hAnsi="Arial" w:cs="Arial"/>
        </w:rPr>
        <w:t xml:space="preserve">    </w:t>
      </w:r>
    </w:p>
    <w:p w:rsidR="00D319B1" w:rsidP="00D319B1">
      <w:pPr>
        <w:bidi w:val="0"/>
        <w:ind w:left="426"/>
        <w:contextualSpacing/>
        <w:jc w:val="both"/>
        <w:rPr>
          <w:rStyle w:val="PlaceholderText"/>
          <w:rFonts w:ascii="Arial" w:hAnsi="Arial" w:cs="Arial"/>
          <w:color w:val="auto"/>
        </w:rPr>
      </w:pPr>
    </w:p>
    <w:p w:rsidR="00D319B1" w:rsidRPr="00D319B1" w:rsidP="00D319B1">
      <w:pPr>
        <w:bidi w:val="0"/>
        <w:ind w:left="2124" w:firstLine="708"/>
        <w:jc w:val="both"/>
        <w:rPr>
          <w:rFonts w:ascii="Arial" w:hAnsi="Arial" w:cs="Arial"/>
        </w:rPr>
      </w:pPr>
      <w:r w:rsidRPr="00D319B1">
        <w:rPr>
          <w:rFonts w:ascii="Arial" w:hAnsi="Arial" w:cs="Arial"/>
        </w:rPr>
        <w:t>Ústavnoprávny výbor NR SR</w:t>
      </w:r>
    </w:p>
    <w:p w:rsidR="00D319B1" w:rsidRPr="00D319B1" w:rsidP="00D319B1">
      <w:pPr>
        <w:bidi w:val="0"/>
        <w:ind w:left="2832"/>
        <w:rPr>
          <w:rFonts w:ascii="Arial" w:hAnsi="Arial" w:cs="Arial"/>
        </w:rPr>
      </w:pPr>
      <w:r w:rsidRPr="00D319B1">
        <w:rPr>
          <w:rFonts w:ascii="Arial" w:hAnsi="Arial" w:cs="Arial"/>
        </w:rPr>
        <w:t>Výbor NR SR pre vzdelávanie, vedu, mládež a šport</w:t>
      </w:r>
    </w:p>
    <w:p w:rsidR="00D319B1" w:rsidRPr="00D319B1" w:rsidP="00D319B1">
      <w:pPr>
        <w:bidi w:val="0"/>
        <w:ind w:left="2124" w:firstLine="708"/>
        <w:jc w:val="both"/>
        <w:rPr>
          <w:rFonts w:ascii="Arial" w:hAnsi="Arial" w:cs="Arial"/>
        </w:rPr>
      </w:pPr>
    </w:p>
    <w:p w:rsidR="00D319B1" w:rsidRPr="00D319B1" w:rsidP="00D319B1">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D319B1" w:rsidRPr="00D319B1" w:rsidP="00D319B1">
      <w:pPr>
        <w:bidi w:val="0"/>
        <w:ind w:left="426"/>
        <w:contextualSpacing/>
        <w:jc w:val="both"/>
        <w:rPr>
          <w:rStyle w:val="PlaceholderText"/>
          <w:rFonts w:ascii="Arial" w:hAnsi="Arial" w:cs="Arial"/>
          <w:color w:val="auto"/>
        </w:rPr>
      </w:pPr>
    </w:p>
    <w:p w:rsidR="00D319B1" w:rsidRPr="00D319B1" w:rsidP="00D319B1">
      <w:pPr>
        <w:widowControl/>
        <w:numPr>
          <w:numId w:val="3"/>
        </w:numPr>
        <w:autoSpaceDN/>
        <w:bidi w:val="0"/>
        <w:adjustRightInd/>
        <w:ind w:left="426" w:hanging="426"/>
        <w:contextualSpacing/>
        <w:jc w:val="both"/>
        <w:rPr>
          <w:rStyle w:val="PlaceholderText"/>
          <w:rFonts w:ascii="Arial" w:hAnsi="Arial" w:cs="Arial"/>
          <w:color w:val="auto"/>
        </w:rPr>
      </w:pPr>
      <w:r w:rsidRPr="00D319B1">
        <w:rPr>
          <w:rStyle w:val="PlaceholderText"/>
          <w:rFonts w:ascii="Arial" w:hAnsi="Arial" w:cs="Arial"/>
          <w:color w:val="auto"/>
        </w:rPr>
        <w:t>Za článok II sa vkladá článok III, ktorý znie:</w:t>
      </w:r>
    </w:p>
    <w:p w:rsidR="00D319B1" w:rsidRPr="00D319B1" w:rsidP="00D319B1">
      <w:pPr>
        <w:bidi w:val="0"/>
        <w:ind w:left="426"/>
        <w:contextualSpacing/>
        <w:jc w:val="center"/>
        <w:rPr>
          <w:rStyle w:val="PlaceholderText"/>
          <w:rFonts w:ascii="Arial" w:hAnsi="Arial" w:cs="Arial"/>
          <w:b/>
          <w:color w:val="auto"/>
        </w:rPr>
      </w:pPr>
    </w:p>
    <w:p w:rsidR="00D319B1" w:rsidRPr="00D319B1" w:rsidP="00D319B1">
      <w:pPr>
        <w:bidi w:val="0"/>
        <w:ind w:left="426"/>
        <w:contextualSpacing/>
        <w:jc w:val="center"/>
        <w:rPr>
          <w:rStyle w:val="PlaceholderText"/>
          <w:rFonts w:ascii="Arial" w:hAnsi="Arial" w:cs="Arial"/>
          <w:color w:val="auto"/>
        </w:rPr>
      </w:pPr>
      <w:r w:rsidRPr="00D319B1">
        <w:rPr>
          <w:rStyle w:val="PlaceholderText"/>
          <w:rFonts w:ascii="Arial" w:hAnsi="Arial" w:cs="Arial"/>
          <w:color w:val="auto"/>
        </w:rPr>
        <w:t>„Čl. III</w:t>
      </w:r>
    </w:p>
    <w:p w:rsidR="00D319B1" w:rsidRPr="00D319B1" w:rsidP="00D319B1">
      <w:pPr>
        <w:bidi w:val="0"/>
        <w:ind w:left="426"/>
        <w:contextualSpacing/>
        <w:jc w:val="center"/>
        <w:rPr>
          <w:rStyle w:val="PlaceholderText"/>
          <w:rFonts w:ascii="Arial" w:hAnsi="Arial" w:cs="Arial"/>
          <w:b/>
          <w:color w:val="auto"/>
        </w:rPr>
      </w:pPr>
    </w:p>
    <w:p w:rsidR="00D319B1" w:rsidRPr="00D319B1" w:rsidP="00D319B1">
      <w:pPr>
        <w:pStyle w:val="NormalWeb"/>
        <w:bidi w:val="0"/>
        <w:spacing w:before="0" w:beforeAutospacing="0" w:after="0" w:afterAutospacing="0"/>
        <w:ind w:left="426"/>
        <w:jc w:val="both"/>
        <w:rPr>
          <w:rFonts w:ascii="Arial" w:hAnsi="Arial" w:cs="Arial"/>
        </w:rPr>
      </w:pPr>
      <w:r w:rsidRPr="00D319B1">
        <w:rPr>
          <w:rFonts w:ascii="Arial" w:hAnsi="Arial" w:cs="Arial"/>
        </w:rPr>
        <w:t>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 zákona č. 307/2014 Z. z., zákona č. 377/2014 Z. z. a zákona č. 61/2015 Z. z. sa mení a dopĺňa takto:</w:t>
      </w:r>
    </w:p>
    <w:p w:rsidR="00D319B1" w:rsidRPr="00D319B1" w:rsidP="00D319B1">
      <w:pPr>
        <w:pStyle w:val="ListParagraph"/>
        <w:bidi w:val="0"/>
        <w:rPr>
          <w:rFonts w:ascii="Arial" w:hAnsi="Arial" w:cs="Arial"/>
        </w:rPr>
      </w:pPr>
    </w:p>
    <w:p w:rsidR="00D319B1" w:rsidRPr="00D319B1" w:rsidP="00D319B1">
      <w:pPr>
        <w:pStyle w:val="ListParagraph"/>
        <w:widowControl w:val="0"/>
        <w:numPr>
          <w:numId w:val="5"/>
        </w:numPr>
        <w:autoSpaceDE w:val="0"/>
        <w:autoSpaceDN w:val="0"/>
        <w:bidi w:val="0"/>
        <w:adjustRightInd w:val="0"/>
        <w:ind w:left="709" w:hanging="283"/>
        <w:jc w:val="both"/>
        <w:rPr>
          <w:rFonts w:ascii="Arial" w:hAnsi="Arial" w:cs="Arial"/>
        </w:rPr>
      </w:pPr>
      <w:r w:rsidRPr="00D319B1">
        <w:rPr>
          <w:rFonts w:ascii="Arial" w:hAnsi="Arial" w:cs="Arial"/>
        </w:rPr>
        <w:t>V § 3 ods. 2 písm. a) sa za desiaty bod vkladá nový jedenásty bod, ktorý znie:</w:t>
      </w:r>
    </w:p>
    <w:p w:rsidR="00D319B1" w:rsidRPr="00D319B1" w:rsidP="00D319B1">
      <w:pPr>
        <w:pStyle w:val="ListParagraph"/>
        <w:widowControl w:val="0"/>
        <w:autoSpaceDE w:val="0"/>
        <w:autoSpaceDN w:val="0"/>
        <w:bidi w:val="0"/>
        <w:adjustRightInd w:val="0"/>
        <w:ind w:left="851" w:hanging="425"/>
        <w:rPr>
          <w:rFonts w:ascii="Arial" w:hAnsi="Arial" w:cs="Arial"/>
        </w:rPr>
      </w:pPr>
      <w:r w:rsidRPr="00D319B1">
        <w:rPr>
          <w:rFonts w:ascii="Arial" w:hAnsi="Arial" w:cs="Arial"/>
        </w:rPr>
        <w:t xml:space="preserve">     „11. príspevok na kurz pohybových aktivít v prírode podľa § 7 ods. 19,“.</w:t>
      </w:r>
    </w:p>
    <w:p w:rsidR="00D319B1" w:rsidRPr="00D319B1" w:rsidP="00D319B1">
      <w:pPr>
        <w:pStyle w:val="ListParagraph"/>
        <w:widowControl w:val="0"/>
        <w:autoSpaceDE w:val="0"/>
        <w:autoSpaceDN w:val="0"/>
        <w:bidi w:val="0"/>
        <w:adjustRightInd w:val="0"/>
        <w:ind w:left="360"/>
        <w:rPr>
          <w:rFonts w:ascii="Arial" w:hAnsi="Arial" w:cs="Arial"/>
        </w:rPr>
      </w:pPr>
    </w:p>
    <w:p w:rsidR="00D319B1" w:rsidRPr="00D319B1" w:rsidP="00D319B1">
      <w:pPr>
        <w:pStyle w:val="ListParagraph"/>
        <w:widowControl w:val="0"/>
        <w:autoSpaceDE w:val="0"/>
        <w:autoSpaceDN w:val="0"/>
        <w:bidi w:val="0"/>
        <w:adjustRightInd w:val="0"/>
        <w:ind w:left="360" w:firstLine="349"/>
        <w:rPr>
          <w:rFonts w:ascii="Arial" w:hAnsi="Arial" w:cs="Arial"/>
        </w:rPr>
      </w:pPr>
      <w:r w:rsidRPr="00D319B1">
        <w:rPr>
          <w:rFonts w:ascii="Arial" w:hAnsi="Arial" w:cs="Arial"/>
        </w:rPr>
        <w:t>Doterajší jedenásty bod sa označuje ako dvanásty bod.</w:t>
      </w:r>
    </w:p>
    <w:p w:rsidR="00D319B1" w:rsidRPr="00D319B1" w:rsidP="00D319B1">
      <w:pPr>
        <w:pStyle w:val="ListParagraph"/>
        <w:widowControl w:val="0"/>
        <w:autoSpaceDE w:val="0"/>
        <w:autoSpaceDN w:val="0"/>
        <w:bidi w:val="0"/>
        <w:adjustRightInd w:val="0"/>
        <w:ind w:left="360"/>
        <w:rPr>
          <w:rFonts w:ascii="Arial" w:hAnsi="Arial" w:cs="Arial"/>
        </w:rPr>
      </w:pPr>
    </w:p>
    <w:p w:rsidR="00D319B1" w:rsidRPr="00D319B1" w:rsidP="00D319B1">
      <w:pPr>
        <w:pStyle w:val="ListParagraph"/>
        <w:widowControl w:val="0"/>
        <w:numPr>
          <w:numId w:val="5"/>
        </w:numPr>
        <w:autoSpaceDE w:val="0"/>
        <w:autoSpaceDN w:val="0"/>
        <w:bidi w:val="0"/>
        <w:adjustRightInd w:val="0"/>
        <w:ind w:left="360" w:firstLine="66"/>
        <w:jc w:val="both"/>
        <w:rPr>
          <w:rFonts w:ascii="Arial" w:hAnsi="Arial" w:cs="Arial"/>
        </w:rPr>
      </w:pPr>
      <w:r w:rsidRPr="00D319B1">
        <w:rPr>
          <w:rFonts w:ascii="Arial" w:hAnsi="Arial" w:cs="Arial"/>
        </w:rPr>
        <w:t>V § 3 ods. 3 sa za písmeno k) vkladá nové písmeno l), ktoré znie:</w:t>
      </w:r>
    </w:p>
    <w:p w:rsidR="00D319B1" w:rsidRPr="00D319B1" w:rsidP="00D319B1">
      <w:pPr>
        <w:pStyle w:val="ListParagraph"/>
        <w:widowControl w:val="0"/>
        <w:autoSpaceDE w:val="0"/>
        <w:autoSpaceDN w:val="0"/>
        <w:bidi w:val="0"/>
        <w:adjustRightInd w:val="0"/>
        <w:ind w:left="993" w:hanging="284"/>
        <w:rPr>
          <w:rFonts w:ascii="Arial" w:hAnsi="Arial" w:cs="Arial"/>
        </w:rPr>
      </w:pPr>
      <w:r w:rsidRPr="00D319B1">
        <w:rPr>
          <w:rFonts w:ascii="Arial" w:hAnsi="Arial" w:cs="Arial"/>
        </w:rPr>
        <w:t>„l) príspevok na kurz pohybových aktivít v prírode a príspevok na školu v prírode podľa § 7 ods. 19,“.</w:t>
      </w:r>
    </w:p>
    <w:p w:rsidR="00D319B1" w:rsidRPr="00D319B1" w:rsidP="00D319B1">
      <w:pPr>
        <w:pStyle w:val="ListParagraph"/>
        <w:widowControl w:val="0"/>
        <w:autoSpaceDE w:val="0"/>
        <w:autoSpaceDN w:val="0"/>
        <w:bidi w:val="0"/>
        <w:adjustRightInd w:val="0"/>
        <w:ind w:left="360"/>
        <w:rPr>
          <w:rFonts w:ascii="Arial" w:hAnsi="Arial" w:cs="Arial"/>
        </w:rPr>
      </w:pPr>
    </w:p>
    <w:p w:rsidR="00D319B1" w:rsidRPr="00D319B1" w:rsidP="00D319B1">
      <w:pPr>
        <w:pStyle w:val="ListParagraph"/>
        <w:widowControl w:val="0"/>
        <w:autoSpaceDE w:val="0"/>
        <w:autoSpaceDN w:val="0"/>
        <w:bidi w:val="0"/>
        <w:adjustRightInd w:val="0"/>
        <w:ind w:left="360" w:firstLine="349"/>
        <w:rPr>
          <w:rFonts w:ascii="Arial" w:hAnsi="Arial" w:cs="Arial"/>
        </w:rPr>
      </w:pPr>
      <w:r w:rsidRPr="00D319B1">
        <w:rPr>
          <w:rFonts w:ascii="Arial" w:hAnsi="Arial" w:cs="Arial"/>
        </w:rPr>
        <w:t>Doterajšie písmená l) a m) sa označujú ako písmená m) a n).</w:t>
      </w:r>
    </w:p>
    <w:p w:rsidR="00D319B1" w:rsidRPr="00D319B1" w:rsidP="00D319B1">
      <w:pPr>
        <w:pStyle w:val="ListParagraph"/>
        <w:widowControl w:val="0"/>
        <w:autoSpaceDE w:val="0"/>
        <w:autoSpaceDN w:val="0"/>
        <w:bidi w:val="0"/>
        <w:adjustRightInd w:val="0"/>
        <w:ind w:left="360"/>
        <w:rPr>
          <w:rFonts w:ascii="Arial" w:hAnsi="Arial" w:cs="Arial"/>
        </w:rPr>
      </w:pPr>
    </w:p>
    <w:p w:rsidR="00D319B1" w:rsidRPr="00D319B1" w:rsidP="00D319B1">
      <w:pPr>
        <w:pStyle w:val="ListParagraph"/>
        <w:widowControl w:val="0"/>
        <w:numPr>
          <w:numId w:val="5"/>
        </w:numPr>
        <w:autoSpaceDE w:val="0"/>
        <w:autoSpaceDN w:val="0"/>
        <w:bidi w:val="0"/>
        <w:adjustRightInd w:val="0"/>
        <w:ind w:left="709" w:hanging="283"/>
        <w:jc w:val="both"/>
        <w:rPr>
          <w:rFonts w:ascii="Arial" w:hAnsi="Arial" w:cs="Arial"/>
        </w:rPr>
      </w:pPr>
      <w:r w:rsidRPr="00D319B1">
        <w:rPr>
          <w:rFonts w:ascii="Arial" w:hAnsi="Arial" w:cs="Arial"/>
        </w:rPr>
        <w:t>V § 4e sa slová „verejná základná škola“ vo všetkých tvaroch  v celom texte</w:t>
      </w:r>
      <w:r w:rsidR="00BA3FC4">
        <w:rPr>
          <w:rFonts w:ascii="Arial" w:hAnsi="Arial" w:cs="Arial"/>
        </w:rPr>
        <w:t xml:space="preserve"> ustanovenia</w:t>
      </w:r>
      <w:r w:rsidRPr="00D319B1">
        <w:rPr>
          <w:rFonts w:ascii="Arial" w:hAnsi="Arial" w:cs="Arial"/>
        </w:rPr>
        <w:t xml:space="preserve"> nahrádzajú slovami „základná škola“ v príslušnom tvare. </w:t>
      </w:r>
    </w:p>
    <w:p w:rsidR="00D319B1" w:rsidRPr="00D319B1" w:rsidP="00D319B1">
      <w:pPr>
        <w:pStyle w:val="ListParagraph"/>
        <w:widowControl w:val="0"/>
        <w:autoSpaceDE w:val="0"/>
        <w:autoSpaceDN w:val="0"/>
        <w:bidi w:val="0"/>
        <w:adjustRightInd w:val="0"/>
        <w:rPr>
          <w:rFonts w:ascii="Arial" w:hAnsi="Arial" w:cs="Arial"/>
        </w:rPr>
      </w:pPr>
    </w:p>
    <w:p w:rsidR="00D319B1" w:rsidRPr="00D319B1" w:rsidP="00D319B1">
      <w:pPr>
        <w:pStyle w:val="ListParagraph"/>
        <w:widowControl w:val="0"/>
        <w:numPr>
          <w:numId w:val="5"/>
        </w:numPr>
        <w:autoSpaceDE w:val="0"/>
        <w:autoSpaceDN w:val="0"/>
        <w:bidi w:val="0"/>
        <w:adjustRightInd w:val="0"/>
        <w:ind w:left="709" w:hanging="283"/>
        <w:jc w:val="both"/>
        <w:rPr>
          <w:rFonts w:ascii="Arial" w:hAnsi="Arial" w:cs="Arial"/>
        </w:rPr>
      </w:pPr>
      <w:r w:rsidRPr="00D319B1">
        <w:rPr>
          <w:rFonts w:ascii="Arial" w:hAnsi="Arial" w:cs="Arial"/>
        </w:rPr>
        <w:t>V § 4e ods. 1 sa slová „zriaďovateľovi</w:t>
      </w:r>
      <w:r w:rsidRPr="00D319B1">
        <w:rPr>
          <w:rFonts w:ascii="Arial" w:hAnsi="Arial" w:cs="Arial"/>
          <w:vertAlign w:val="superscript"/>
        </w:rPr>
        <w:t>22f</w:t>
      </w:r>
      <w:r w:rsidRPr="00D319B1">
        <w:rPr>
          <w:rFonts w:ascii="Arial" w:hAnsi="Arial" w:cs="Arial"/>
        </w:rPr>
        <w:t>) základnej školy a základnej školy pre žiakov so špeciálnymi výchovno-vzdelávacími potrebami (ďalej len „verejná základná škola“)</w:t>
      </w:r>
      <w:r w:rsidR="00BA3FC4">
        <w:rPr>
          <w:rFonts w:ascii="Arial" w:hAnsi="Arial" w:cs="Arial"/>
        </w:rPr>
        <w:t>“</w:t>
      </w:r>
      <w:r w:rsidRPr="00D319B1">
        <w:rPr>
          <w:rFonts w:ascii="Arial" w:hAnsi="Arial" w:cs="Arial"/>
        </w:rPr>
        <w:t xml:space="preserve"> nahrádzajú slovami „zriaďovateľovi základnej školy“.</w:t>
      </w:r>
    </w:p>
    <w:p w:rsidR="00D319B1" w:rsidRPr="00D319B1" w:rsidP="00D319B1">
      <w:pPr>
        <w:pStyle w:val="ListParagraph"/>
        <w:widowControl w:val="0"/>
        <w:autoSpaceDE w:val="0"/>
        <w:autoSpaceDN w:val="0"/>
        <w:bidi w:val="0"/>
        <w:adjustRightInd w:val="0"/>
        <w:ind w:left="360"/>
        <w:rPr>
          <w:rFonts w:ascii="Arial" w:hAnsi="Arial" w:cs="Arial"/>
        </w:rPr>
      </w:pPr>
    </w:p>
    <w:p w:rsidR="00D319B1" w:rsidRPr="00D319B1" w:rsidP="00D319B1">
      <w:pPr>
        <w:pStyle w:val="ListParagraph"/>
        <w:widowControl w:val="0"/>
        <w:autoSpaceDE w:val="0"/>
        <w:autoSpaceDN w:val="0"/>
        <w:bidi w:val="0"/>
        <w:adjustRightInd w:val="0"/>
        <w:ind w:left="360" w:firstLine="349"/>
        <w:rPr>
          <w:rFonts w:ascii="Arial" w:hAnsi="Arial" w:cs="Arial"/>
        </w:rPr>
      </w:pPr>
      <w:r w:rsidRPr="00D319B1">
        <w:rPr>
          <w:rFonts w:ascii="Arial" w:hAnsi="Arial" w:cs="Arial"/>
        </w:rPr>
        <w:t>Poznámka pod čiarou k odkazu 22f sa vypúšťa.</w:t>
      </w:r>
    </w:p>
    <w:p w:rsidR="00D319B1" w:rsidP="00D319B1">
      <w:pPr>
        <w:pStyle w:val="ListParagraph"/>
        <w:bidi w:val="0"/>
        <w:rPr>
          <w:rFonts w:ascii="Arial" w:hAnsi="Arial" w:cs="Arial"/>
        </w:rPr>
      </w:pPr>
    </w:p>
    <w:p w:rsidR="00C37C02" w:rsidRPr="00D319B1" w:rsidP="00D319B1">
      <w:pPr>
        <w:pStyle w:val="ListParagraph"/>
        <w:bidi w:val="0"/>
        <w:rPr>
          <w:rFonts w:ascii="Arial" w:hAnsi="Arial" w:cs="Arial"/>
        </w:rPr>
      </w:pPr>
    </w:p>
    <w:p w:rsidR="00D319B1" w:rsidRPr="00D319B1" w:rsidP="00D319B1">
      <w:pPr>
        <w:pStyle w:val="ListParagraph"/>
        <w:widowControl w:val="0"/>
        <w:numPr>
          <w:numId w:val="5"/>
        </w:numPr>
        <w:autoSpaceDE w:val="0"/>
        <w:autoSpaceDN w:val="0"/>
        <w:bidi w:val="0"/>
        <w:adjustRightInd w:val="0"/>
        <w:ind w:left="709" w:hanging="283"/>
        <w:jc w:val="both"/>
        <w:rPr>
          <w:rFonts w:ascii="Arial" w:hAnsi="Arial" w:cs="Arial"/>
        </w:rPr>
      </w:pPr>
      <w:r w:rsidRPr="00D319B1">
        <w:rPr>
          <w:rFonts w:ascii="Arial" w:hAnsi="Arial" w:cs="Arial"/>
        </w:rPr>
        <w:t>Poznámka pod čiarou k odkazu 22g znie:</w:t>
      </w:r>
    </w:p>
    <w:p w:rsidR="00D319B1" w:rsidRPr="00D319B1" w:rsidP="00D319B1">
      <w:pPr>
        <w:bidi w:val="0"/>
        <w:ind w:left="709" w:hanging="283"/>
        <w:jc w:val="both"/>
        <w:rPr>
          <w:rFonts w:ascii="Arial" w:hAnsi="Arial" w:cs="Arial"/>
        </w:rPr>
      </w:pPr>
      <w:r w:rsidRPr="00D319B1">
        <w:rPr>
          <w:rFonts w:ascii="Arial" w:hAnsi="Arial" w:cs="Arial"/>
        </w:rPr>
        <w:t xml:space="preserve">     „</w:t>
      </w:r>
      <w:r w:rsidRPr="00D319B1">
        <w:rPr>
          <w:rFonts w:ascii="Arial" w:hAnsi="Arial" w:cs="Arial"/>
          <w:vertAlign w:val="superscript"/>
        </w:rPr>
        <w:t>22g</w:t>
      </w:r>
      <w:r w:rsidRPr="00D319B1">
        <w:rPr>
          <w:rFonts w:ascii="Arial" w:hAnsi="Arial" w:cs="Arial"/>
        </w:rPr>
        <w:t>) § 107 ods. 4 a 5 zákona č. 245/2008 Z. z. v znení neskorších predpisov.“.</w:t>
      </w:r>
    </w:p>
    <w:p w:rsidR="00D319B1" w:rsidRPr="00D319B1" w:rsidP="00D319B1">
      <w:pPr>
        <w:bidi w:val="0"/>
        <w:ind w:left="709" w:hanging="283"/>
        <w:jc w:val="both"/>
        <w:rPr>
          <w:rFonts w:ascii="Arial" w:hAnsi="Arial" w:cs="Arial"/>
        </w:rPr>
      </w:pPr>
    </w:p>
    <w:p w:rsidR="00D319B1" w:rsidRPr="00D319B1" w:rsidP="00D319B1">
      <w:pPr>
        <w:pStyle w:val="ListParagraph"/>
        <w:widowControl w:val="0"/>
        <w:numPr>
          <w:numId w:val="5"/>
        </w:numPr>
        <w:autoSpaceDE w:val="0"/>
        <w:autoSpaceDN w:val="0"/>
        <w:bidi w:val="0"/>
        <w:adjustRightInd w:val="0"/>
        <w:ind w:left="709" w:hanging="283"/>
        <w:jc w:val="both"/>
        <w:rPr>
          <w:rFonts w:ascii="Arial" w:hAnsi="Arial" w:cs="Arial"/>
        </w:rPr>
      </w:pPr>
      <w:r w:rsidRPr="00D319B1">
        <w:rPr>
          <w:rFonts w:ascii="Arial" w:hAnsi="Arial" w:cs="Arial"/>
        </w:rPr>
        <w:t>V § 4e ods. 2 sa vypúšťajú slová „a základných školách pre žiakov so špeciálnymi výchovno-vzdelávacími potrebami“.</w:t>
      </w:r>
    </w:p>
    <w:p w:rsidR="00D319B1" w:rsidRPr="00D319B1" w:rsidP="00D319B1">
      <w:pPr>
        <w:pStyle w:val="ListParagraph"/>
        <w:widowControl w:val="0"/>
        <w:autoSpaceDE w:val="0"/>
        <w:autoSpaceDN w:val="0"/>
        <w:bidi w:val="0"/>
        <w:adjustRightInd w:val="0"/>
        <w:ind w:left="360"/>
        <w:rPr>
          <w:rFonts w:ascii="Arial" w:hAnsi="Arial" w:cs="Arial"/>
        </w:rPr>
      </w:pPr>
    </w:p>
    <w:p w:rsidR="00D319B1" w:rsidRPr="00D319B1" w:rsidP="00D319B1">
      <w:pPr>
        <w:pStyle w:val="ListParagraph"/>
        <w:widowControl w:val="0"/>
        <w:numPr>
          <w:numId w:val="5"/>
        </w:numPr>
        <w:autoSpaceDE w:val="0"/>
        <w:autoSpaceDN w:val="0"/>
        <w:bidi w:val="0"/>
        <w:adjustRightInd w:val="0"/>
        <w:ind w:left="709" w:hanging="283"/>
        <w:jc w:val="both"/>
        <w:rPr>
          <w:rFonts w:ascii="Arial" w:hAnsi="Arial" w:cs="Arial"/>
        </w:rPr>
      </w:pPr>
      <w:r w:rsidRPr="00D319B1">
        <w:rPr>
          <w:rFonts w:ascii="Arial" w:hAnsi="Arial" w:cs="Arial"/>
        </w:rPr>
        <w:t>Poznámka pod čiarou k odkazu 22h znie:</w:t>
      </w:r>
    </w:p>
    <w:p w:rsidR="00D319B1" w:rsidRPr="00D319B1" w:rsidP="00D319B1">
      <w:pPr>
        <w:bidi w:val="0"/>
        <w:ind w:left="709" w:hanging="283"/>
        <w:jc w:val="both"/>
        <w:rPr>
          <w:rFonts w:ascii="Arial" w:hAnsi="Arial" w:cs="Arial"/>
        </w:rPr>
      </w:pPr>
      <w:r w:rsidRPr="00D319B1">
        <w:rPr>
          <w:rFonts w:ascii="Arial" w:hAnsi="Arial" w:cs="Arial"/>
        </w:rPr>
        <w:t xml:space="preserve">     „</w:t>
      </w:r>
      <w:r w:rsidRPr="00D319B1">
        <w:rPr>
          <w:rFonts w:ascii="Arial" w:hAnsi="Arial" w:cs="Arial"/>
          <w:vertAlign w:val="superscript"/>
        </w:rPr>
        <w:t>22h</w:t>
      </w:r>
      <w:r w:rsidRPr="00D319B1">
        <w:rPr>
          <w:rFonts w:ascii="Arial" w:hAnsi="Arial" w:cs="Arial"/>
        </w:rPr>
        <w:t>) § 107 ods. 4  zákona č. 245/2008 Z. z. v znení neskorších predpisov.“.</w:t>
      </w:r>
    </w:p>
    <w:p w:rsidR="00D319B1" w:rsidRPr="00D319B1" w:rsidP="00D319B1">
      <w:pPr>
        <w:bidi w:val="0"/>
        <w:ind w:left="360"/>
        <w:jc w:val="both"/>
        <w:rPr>
          <w:rFonts w:ascii="Arial" w:hAnsi="Arial" w:cs="Arial"/>
        </w:rPr>
      </w:pPr>
    </w:p>
    <w:p w:rsidR="00D319B1" w:rsidRPr="00D319B1" w:rsidP="00D319B1">
      <w:pPr>
        <w:pStyle w:val="ListParagraph"/>
        <w:widowControl w:val="0"/>
        <w:numPr>
          <w:numId w:val="5"/>
        </w:numPr>
        <w:autoSpaceDE w:val="0"/>
        <w:autoSpaceDN w:val="0"/>
        <w:bidi w:val="0"/>
        <w:adjustRightInd w:val="0"/>
        <w:ind w:left="709" w:hanging="283"/>
        <w:jc w:val="both"/>
        <w:rPr>
          <w:rFonts w:ascii="Arial" w:hAnsi="Arial" w:cs="Arial"/>
        </w:rPr>
      </w:pPr>
      <w:r w:rsidRPr="00D319B1">
        <w:rPr>
          <w:rFonts w:ascii="Arial" w:hAnsi="Arial" w:cs="Arial"/>
        </w:rPr>
        <w:t>§ 7 sa dopĺňa odsekom  19, ktorý znie:</w:t>
      </w:r>
    </w:p>
    <w:p w:rsidR="00D319B1" w:rsidRPr="00D319B1" w:rsidP="00D319B1">
      <w:pPr>
        <w:bidi w:val="0"/>
        <w:ind w:left="709" w:hanging="283"/>
        <w:jc w:val="both"/>
        <w:rPr>
          <w:rFonts w:ascii="Arial" w:hAnsi="Arial" w:cs="Arial"/>
        </w:rPr>
      </w:pPr>
      <w:r w:rsidRPr="00D319B1">
        <w:rPr>
          <w:rFonts w:ascii="Arial" w:hAnsi="Arial" w:cs="Arial"/>
        </w:rPr>
        <w:t xml:space="preserve">     „(19) Výšku a spôsob pridelenia príspevku na kurz pohybových aktivít v prírode na žiaka a výšku a spôsob pridelenia príspevku na školu v prírode na žiaka určuje a zverejňuje ministerstvo na svojom webovom sídle v závislosti od disponibilného objemu finančných prostriedkov ministerstva a ministerstva vnútra. Príspevok na kurz pohybových aktivít v prírode môže škola použiť na toho istého žiaka iba jeden krát počas jeho štúdia v príslušnom druhu školy. Príspevok na školu v prírode môže škola použiť na toho istého žiaka iba jeden krát počas jeho štúdia.“. </w:t>
      </w:r>
    </w:p>
    <w:p w:rsidR="00D319B1" w:rsidRPr="00D319B1" w:rsidP="00D319B1">
      <w:pPr>
        <w:bidi w:val="0"/>
        <w:ind w:left="348"/>
        <w:jc w:val="both"/>
        <w:rPr>
          <w:rFonts w:ascii="Arial" w:hAnsi="Arial" w:cs="Arial"/>
        </w:rPr>
      </w:pPr>
    </w:p>
    <w:p w:rsidR="00D319B1" w:rsidRPr="00D319B1" w:rsidP="00D319B1">
      <w:pPr>
        <w:pStyle w:val="ListParagraph"/>
        <w:numPr>
          <w:numId w:val="5"/>
        </w:numPr>
        <w:bidi w:val="0"/>
        <w:ind w:left="709" w:hanging="283"/>
        <w:jc w:val="both"/>
        <w:rPr>
          <w:rFonts w:ascii="Arial" w:hAnsi="Arial" w:cs="Arial"/>
        </w:rPr>
      </w:pPr>
      <w:r w:rsidRPr="00D319B1">
        <w:rPr>
          <w:rFonts w:ascii="Arial" w:hAnsi="Arial" w:cs="Arial"/>
        </w:rPr>
        <w:t>V § 8b ods. 1 písm. c) jedenástom bode sa slovo „alebo“ nahrádza čiarkou a  za jedenásty bod sa vkladá nový dvanásty bod, ktorý znie:</w:t>
      </w:r>
    </w:p>
    <w:p w:rsidR="00D319B1" w:rsidRPr="00D319B1" w:rsidP="00D319B1">
      <w:pPr>
        <w:pStyle w:val="ListParagraph"/>
        <w:bidi w:val="0"/>
        <w:ind w:left="709" w:hanging="283"/>
        <w:rPr>
          <w:rFonts w:ascii="Arial" w:hAnsi="Arial" w:cs="Arial"/>
        </w:rPr>
      </w:pPr>
      <w:r w:rsidRPr="00D319B1">
        <w:rPr>
          <w:rFonts w:ascii="Arial" w:hAnsi="Arial" w:cs="Arial"/>
        </w:rPr>
        <w:t xml:space="preserve">     „12. finančných prostriedkov pridelených podľa § 7 ods. 19,“.</w:t>
      </w:r>
    </w:p>
    <w:p w:rsidR="00D319B1" w:rsidRPr="00D319B1" w:rsidP="00D319B1">
      <w:pPr>
        <w:pStyle w:val="ListParagraph"/>
        <w:bidi w:val="0"/>
        <w:ind w:left="360"/>
        <w:rPr>
          <w:rFonts w:ascii="Arial" w:hAnsi="Arial" w:cs="Arial"/>
        </w:rPr>
      </w:pPr>
    </w:p>
    <w:p w:rsidR="00EB3ADF" w:rsidP="00EB3ADF">
      <w:pPr>
        <w:pStyle w:val="ListParagraph"/>
        <w:bidi w:val="0"/>
        <w:ind w:left="360" w:firstLine="349"/>
        <w:rPr>
          <w:rFonts w:ascii="Arial" w:hAnsi="Arial" w:cs="Arial"/>
        </w:rPr>
      </w:pPr>
      <w:r w:rsidRPr="00D319B1" w:rsidR="00D319B1">
        <w:rPr>
          <w:rFonts w:ascii="Arial" w:hAnsi="Arial" w:cs="Arial"/>
        </w:rPr>
        <w:t>Doterajší dvanásty bod sa označuje ako trinásty bod.“.</w:t>
      </w:r>
    </w:p>
    <w:p w:rsidR="00EB3ADF" w:rsidP="00EB3ADF">
      <w:pPr>
        <w:pStyle w:val="ListParagraph"/>
        <w:bidi w:val="0"/>
        <w:ind w:left="360" w:firstLine="349"/>
        <w:rPr>
          <w:rFonts w:ascii="Arial" w:hAnsi="Arial" w:cs="Arial"/>
        </w:rPr>
      </w:pPr>
    </w:p>
    <w:p w:rsidR="00EB3ADF" w:rsidP="00EB3ADF">
      <w:pPr>
        <w:pStyle w:val="ListParagraph"/>
        <w:bidi w:val="0"/>
        <w:ind w:left="360" w:hanging="360"/>
        <w:rPr>
          <w:rFonts w:ascii="Arial" w:hAnsi="Arial" w:cs="Arial"/>
        </w:rPr>
      </w:pPr>
      <w:r w:rsidRPr="00D319B1">
        <w:rPr>
          <w:rFonts w:ascii="Arial" w:hAnsi="Arial" w:cs="Arial"/>
        </w:rPr>
        <w:t>Nasledujúce články sa primerane prečíslujú.</w:t>
      </w:r>
    </w:p>
    <w:p w:rsidR="00EB3ADF" w:rsidP="00EB3ADF">
      <w:pPr>
        <w:bidi w:val="0"/>
        <w:jc w:val="both"/>
        <w:rPr>
          <w:rFonts w:ascii="Arial" w:hAnsi="Arial" w:cs="Arial"/>
        </w:rPr>
      </w:pPr>
    </w:p>
    <w:p w:rsidR="00D319B1" w:rsidRPr="00BA3FC4" w:rsidP="00EB3ADF">
      <w:pPr>
        <w:bidi w:val="0"/>
        <w:jc w:val="both"/>
        <w:rPr>
          <w:rFonts w:ascii="Arial" w:hAnsi="Arial" w:cs="Arial"/>
        </w:rPr>
      </w:pPr>
      <w:r w:rsidRPr="00BA3FC4">
        <w:rPr>
          <w:rFonts w:ascii="Arial" w:hAnsi="Arial" w:cs="Arial"/>
        </w:rPr>
        <w:t>Body 3 až 7 nadobúdajú účinnosť 1. januára 2016, čo sa premietne do ustanovenia upravujúceho účinnosť.</w:t>
      </w:r>
    </w:p>
    <w:p w:rsidR="00D319B1" w:rsidRPr="00D319B1" w:rsidP="00EB3ADF">
      <w:pPr>
        <w:pStyle w:val="ListParagraph"/>
        <w:bidi w:val="0"/>
        <w:ind w:left="0"/>
        <w:rPr>
          <w:rFonts w:ascii="Arial" w:hAnsi="Arial" w:cs="Arial"/>
        </w:rPr>
      </w:pPr>
    </w:p>
    <w:p w:rsidR="00D319B1" w:rsidRPr="00D319B1" w:rsidP="00D33E62">
      <w:pPr>
        <w:pStyle w:val="ListParagraph"/>
        <w:bidi w:val="0"/>
        <w:ind w:left="4248"/>
        <w:jc w:val="both"/>
        <w:rPr>
          <w:rFonts w:ascii="Arial" w:hAnsi="Arial" w:cs="Arial"/>
        </w:rPr>
      </w:pPr>
      <w:r w:rsidRPr="00D319B1">
        <w:rPr>
          <w:rFonts w:ascii="Arial" w:hAnsi="Arial" w:cs="Arial"/>
        </w:rPr>
        <w:t>Navrhuje sa vytvoriť možnosť poskytnúť príspevok na organizovanie školy v prírode v základnej škole a na organizovanie kurzov pohybových aktivít v prírode v školách pripravujúcich na povolanie (základnej škole, strednej škole vrátane špeciálnych škôl). Výška príspevku na žiaka bude závislá od disponibilných zdrojov ministerstva školstva a ministerstva vnútra vyčlenených na tento účel a počtu žiakov v príslušných ročníkoch škôl. Cieľom tohto opatrenia je zvýšiť kvalitu výchovno-vzdelávacieho procesu v školách, a to účasťou žiakov na uvedených aktivitách. Príspevok je účelovo určený len na uvedený účel. Z dôvodu adresnosti príspevkov môže škola uvedené príspevky použiť len jedenkrát za celé štúdium na žiaka príslušného druhu školy. V nadväznosti na úpravu § 107</w:t>
      </w:r>
      <w:r w:rsidR="00BA3FC4">
        <w:rPr>
          <w:rFonts w:ascii="Arial" w:hAnsi="Arial" w:cs="Arial"/>
        </w:rPr>
        <w:t xml:space="preserve"> </w:t>
      </w:r>
      <w:r w:rsidRPr="00EB3ADF" w:rsidR="00BA3FC4">
        <w:rPr>
          <w:rFonts w:ascii="Arial" w:hAnsi="Arial" w:cs="Arial"/>
          <w:i/>
        </w:rPr>
        <w:t>(výchova a vzdelávanie detí zo sociálne znevýhodneného prostredia a žiakov zo sociálne znevýhodneného prostredia)</w:t>
      </w:r>
      <w:r w:rsidRPr="00D319B1">
        <w:rPr>
          <w:rFonts w:ascii="Arial" w:hAnsi="Arial" w:cs="Arial"/>
        </w:rPr>
        <w:t xml:space="preserve"> v školskom zákone sa upravuje aj príslušné ustanovenie zákona č. 597/2003 Z. z. </w:t>
      </w:r>
    </w:p>
    <w:p w:rsidR="00130FFF" w:rsidRPr="00D319B1" w:rsidP="00D319B1">
      <w:pPr>
        <w:bidi w:val="0"/>
        <w:contextualSpacing/>
        <w:jc w:val="both"/>
        <w:rPr>
          <w:rFonts w:ascii="Arial" w:hAnsi="Arial" w:cs="Arial"/>
        </w:rPr>
      </w:pPr>
    </w:p>
    <w:p w:rsidR="00130FFF" w:rsidRPr="00D319B1" w:rsidP="00130FFF">
      <w:pPr>
        <w:bidi w:val="0"/>
        <w:ind w:left="2832"/>
        <w:rPr>
          <w:rFonts w:ascii="Arial" w:hAnsi="Arial" w:cs="Arial"/>
        </w:rPr>
      </w:pPr>
      <w:r w:rsidRPr="00D319B1">
        <w:rPr>
          <w:rFonts w:ascii="Arial" w:hAnsi="Arial" w:cs="Arial"/>
        </w:rPr>
        <w:t>Výbor NR SR pre vzdelávanie, vedu, mládež a šport</w:t>
      </w:r>
    </w:p>
    <w:p w:rsidR="00130FFF" w:rsidRPr="00D319B1" w:rsidP="00130FFF">
      <w:pPr>
        <w:bidi w:val="0"/>
        <w:ind w:left="2124" w:firstLine="708"/>
        <w:jc w:val="both"/>
        <w:rPr>
          <w:rFonts w:ascii="Arial" w:hAnsi="Arial" w:cs="Arial"/>
        </w:rPr>
      </w:pPr>
    </w:p>
    <w:p w:rsidR="00130FFF" w:rsidRPr="00D319B1" w:rsidP="00130FFF">
      <w:pPr>
        <w:pStyle w:val="ListParagraph"/>
        <w:bidi w:val="0"/>
        <w:jc w:val="both"/>
        <w:rPr>
          <w:rFonts w:ascii="Arial" w:hAnsi="Arial" w:cs="Arial"/>
          <w:b/>
        </w:rPr>
      </w:pPr>
      <w:r w:rsidRPr="00D319B1">
        <w:rPr>
          <w:rFonts w:ascii="Arial" w:hAnsi="Arial" w:cs="Arial"/>
        </w:rPr>
        <w:tab/>
        <w:tab/>
        <w:tab/>
        <w:tab/>
        <w:tab/>
        <w:tab/>
      </w:r>
      <w:r w:rsidRPr="00D319B1">
        <w:rPr>
          <w:rFonts w:ascii="Arial" w:hAnsi="Arial" w:cs="Arial"/>
          <w:b/>
        </w:rPr>
        <w:t>Gestorský výbor odporúča schváliť</w:t>
      </w:r>
    </w:p>
    <w:p w:rsidR="00130FFF" w:rsidRPr="00D319B1" w:rsidP="00130FFF">
      <w:pPr>
        <w:bidi w:val="0"/>
        <w:jc w:val="both"/>
        <w:rPr>
          <w:rStyle w:val="apple-style-span"/>
          <w:rFonts w:ascii="Arial" w:hAnsi="Arial" w:cs="Arial"/>
        </w:rPr>
      </w:pPr>
    </w:p>
    <w:p w:rsidR="00EB3ADF" w:rsidP="00EB3ADF">
      <w:pPr>
        <w:widowControl/>
        <w:bidi w:val="0"/>
        <w:rPr>
          <w:rFonts w:ascii="Arial" w:hAnsi="Arial" w:cs="Arial"/>
          <w:b/>
        </w:rPr>
      </w:pPr>
    </w:p>
    <w:p w:rsidR="00130FFF" w:rsidP="00EB3ADF">
      <w:pPr>
        <w:widowControl/>
        <w:bidi w:val="0"/>
        <w:jc w:val="center"/>
        <w:rPr>
          <w:rFonts w:ascii="Arial" w:hAnsi="Arial" w:cs="Arial"/>
        </w:rPr>
      </w:pPr>
      <w:r w:rsidRPr="00D319B1">
        <w:rPr>
          <w:rFonts w:ascii="Arial" w:hAnsi="Arial" w:cs="Arial"/>
        </w:rPr>
        <w:t>Gestorský výbor odporúča Národnej rade Slovenskej republiky hlasovať</w:t>
      </w:r>
    </w:p>
    <w:p w:rsidR="00EB3ADF" w:rsidRPr="00D319B1" w:rsidP="00EB3ADF">
      <w:pPr>
        <w:widowControl/>
        <w:bidi w:val="0"/>
        <w:jc w:val="center"/>
        <w:rPr>
          <w:rFonts w:ascii="Arial" w:hAnsi="Arial" w:cs="Arial"/>
        </w:rPr>
      </w:pPr>
    </w:p>
    <w:p w:rsidR="00EB3ADF" w:rsidP="00EB3ADF">
      <w:pPr>
        <w:widowControl/>
        <w:bidi w:val="0"/>
        <w:jc w:val="center"/>
        <w:rPr>
          <w:rFonts w:ascii="Arial" w:hAnsi="Arial" w:cs="Arial"/>
        </w:rPr>
      </w:pPr>
      <w:r w:rsidRPr="00D319B1" w:rsidR="00130FFF">
        <w:rPr>
          <w:rFonts w:ascii="Arial" w:hAnsi="Arial" w:cs="Arial"/>
        </w:rPr>
        <w:t>o</w:t>
      </w:r>
      <w:r w:rsidR="00BC2590">
        <w:rPr>
          <w:rFonts w:ascii="Arial" w:hAnsi="Arial" w:cs="Arial"/>
        </w:rPr>
        <w:t xml:space="preserve"> návrhoch uvedených v </w:t>
      </w:r>
      <w:r w:rsidRPr="00D319B1" w:rsidR="00130FFF">
        <w:rPr>
          <w:rFonts w:ascii="Arial" w:hAnsi="Arial" w:cs="Arial"/>
        </w:rPr>
        <w:t xml:space="preserve">bodoch </w:t>
      </w:r>
      <w:r w:rsidRPr="00D319B1" w:rsidR="00130FFF">
        <w:rPr>
          <w:rFonts w:ascii="Arial" w:hAnsi="Arial" w:cs="Arial"/>
          <w:b/>
        </w:rPr>
        <w:t xml:space="preserve">1 až </w:t>
      </w:r>
      <w:r w:rsidR="00D319B1">
        <w:rPr>
          <w:rFonts w:ascii="Arial" w:hAnsi="Arial" w:cs="Arial"/>
          <w:b/>
        </w:rPr>
        <w:t>21</w:t>
      </w:r>
      <w:r w:rsidRPr="00D319B1" w:rsidR="00130FFF">
        <w:rPr>
          <w:rFonts w:ascii="Arial" w:hAnsi="Arial" w:cs="Arial"/>
        </w:rPr>
        <w:t xml:space="preserve">  spoločne s odporúčaním</w:t>
      </w:r>
    </w:p>
    <w:p w:rsidR="00EB3ADF" w:rsidP="00EB3ADF">
      <w:pPr>
        <w:widowControl/>
        <w:bidi w:val="0"/>
        <w:jc w:val="center"/>
        <w:rPr>
          <w:rFonts w:ascii="Arial" w:hAnsi="Arial" w:cs="Arial"/>
        </w:rPr>
      </w:pPr>
    </w:p>
    <w:p w:rsidR="00130FFF" w:rsidRPr="00D319B1" w:rsidP="00EB3ADF">
      <w:pPr>
        <w:widowControl/>
        <w:bidi w:val="0"/>
        <w:jc w:val="center"/>
        <w:rPr>
          <w:rFonts w:ascii="Arial" w:hAnsi="Arial" w:cs="Arial"/>
          <w:b/>
        </w:rPr>
      </w:pPr>
      <w:r w:rsidRPr="00D319B1">
        <w:rPr>
          <w:rFonts w:ascii="Arial" w:hAnsi="Arial" w:cs="Arial"/>
          <w:b/>
          <w:spacing w:val="60"/>
        </w:rPr>
        <w:t>schváliť.</w:t>
      </w:r>
    </w:p>
    <w:p w:rsidR="00130FFF" w:rsidRPr="00D319B1" w:rsidP="00EB3ADF">
      <w:pPr>
        <w:widowControl/>
        <w:bidi w:val="0"/>
        <w:jc w:val="center"/>
        <w:rPr>
          <w:rFonts w:ascii="Arial" w:hAnsi="Arial" w:cs="Arial"/>
          <w:b/>
        </w:rPr>
      </w:pPr>
    </w:p>
    <w:p w:rsidR="00130FFF" w:rsidRPr="00D319B1" w:rsidP="00130FFF">
      <w:pPr>
        <w:widowControl/>
        <w:bidi w:val="0"/>
        <w:jc w:val="both"/>
        <w:rPr>
          <w:rFonts w:ascii="Arial" w:hAnsi="Arial" w:cs="Arial"/>
          <w:b/>
        </w:rPr>
      </w:pPr>
    </w:p>
    <w:p w:rsidR="00130FFF" w:rsidRPr="00D319B1" w:rsidP="00130FFF">
      <w:pPr>
        <w:widowControl/>
        <w:bidi w:val="0"/>
        <w:jc w:val="center"/>
        <w:rPr>
          <w:rFonts w:ascii="Arial" w:hAnsi="Arial" w:cs="Arial"/>
          <w:b/>
        </w:rPr>
      </w:pPr>
      <w:r w:rsidRPr="00D319B1">
        <w:rPr>
          <w:rFonts w:ascii="Arial" w:hAnsi="Arial" w:cs="Arial"/>
          <w:b/>
        </w:rPr>
        <w:t>V.</w:t>
      </w:r>
    </w:p>
    <w:p w:rsidR="00130FFF" w:rsidRPr="00D319B1" w:rsidP="00130FFF">
      <w:pPr>
        <w:widowControl/>
        <w:bidi w:val="0"/>
        <w:ind w:firstLine="708"/>
        <w:jc w:val="both"/>
        <w:rPr>
          <w:rFonts w:ascii="Arial" w:hAnsi="Arial" w:cs="Arial"/>
        </w:rPr>
      </w:pPr>
    </w:p>
    <w:p w:rsidR="00130FFF" w:rsidRPr="00D319B1" w:rsidP="00130FFF">
      <w:pPr>
        <w:widowControl/>
        <w:bidi w:val="0"/>
        <w:ind w:firstLine="708"/>
        <w:jc w:val="both"/>
        <w:rPr>
          <w:rFonts w:ascii="Arial" w:hAnsi="Arial" w:cs="Arial"/>
        </w:rPr>
      </w:pPr>
      <w:r w:rsidRPr="00D319B1">
        <w:rPr>
          <w:rFonts w:ascii="Arial" w:hAnsi="Arial" w:cs="Arial"/>
        </w:rPr>
        <w:t xml:space="preserve">Gestorský výbor na základe stanovísk výborov, vyjadrených v ich uzneseniach uvedených v III. časti tejto spoločnej správy, </w:t>
      </w:r>
      <w:r w:rsidRPr="00D319B1">
        <w:rPr>
          <w:rFonts w:ascii="Arial" w:hAnsi="Arial" w:cs="Arial"/>
          <w:b/>
          <w:spacing w:val="40"/>
        </w:rPr>
        <w:t>odporúča</w:t>
      </w:r>
      <w:r w:rsidRPr="00D319B1" w:rsidR="00D319B1">
        <w:rPr>
          <w:rFonts w:ascii="Arial" w:hAnsi="Arial" w:cs="Arial"/>
          <w:b/>
          <w:spacing w:val="40"/>
        </w:rPr>
        <w:t xml:space="preserve"> </w:t>
      </w:r>
      <w:r w:rsidRPr="00D319B1">
        <w:rPr>
          <w:rFonts w:ascii="Arial" w:hAnsi="Arial" w:cs="Arial"/>
        </w:rPr>
        <w:t>Národnej rade  Slovenskej republiky vládny návrh zákona</w:t>
      </w:r>
      <w:r w:rsidRPr="00D319B1" w:rsidR="00D319B1">
        <w:rPr>
          <w:rFonts w:ascii="Arial" w:hAnsi="Arial" w:cs="Arial"/>
        </w:rPr>
        <w:t>,</w:t>
      </w:r>
      <w:r w:rsidRPr="00D319B1">
        <w:rPr>
          <w:rFonts w:ascii="Arial" w:hAnsi="Arial" w:cs="Arial"/>
        </w:rPr>
        <w:t xml:space="preserve"> </w:t>
      </w:r>
      <w:r w:rsidRPr="00D319B1" w:rsidR="00D319B1">
        <w:rPr>
          <w:rFonts w:ascii="Arial" w:hAnsi="Arial" w:cs="Arial"/>
        </w:rPr>
        <w:t>ktorým sa mení a dopĺňa zákon č. 245/2008 Z. z. o výchove a vzdelávaní (školský zákon) a o zmene a doplnení niektorých zákonov v znení neskorších predpisov a ktorým sa menia a dopĺňajú niektoré zákony</w:t>
      </w:r>
      <w:r w:rsidRPr="00D319B1" w:rsidR="00D319B1">
        <w:rPr>
          <w:rFonts w:ascii="Arial" w:hAnsi="Arial" w:cs="Arial"/>
          <w:b/>
          <w:szCs w:val="22"/>
        </w:rPr>
        <w:t xml:space="preserve"> (tlač 1498)</w:t>
      </w:r>
      <w:r w:rsidRPr="00D319B1" w:rsidR="00D319B1">
        <w:rPr>
          <w:rFonts w:ascii="Times New Roman" w:hAnsi="Times New Roman" w:cs="Arial"/>
          <w:b/>
          <w:szCs w:val="22"/>
        </w:rPr>
        <w:t xml:space="preserve"> </w:t>
      </w:r>
      <w:r w:rsidRPr="00D319B1">
        <w:rPr>
          <w:rFonts w:ascii="Arial" w:hAnsi="Arial" w:cs="Arial"/>
          <w:b/>
          <w:spacing w:val="40"/>
        </w:rPr>
        <w:t xml:space="preserve">schváliť </w:t>
      </w:r>
      <w:r w:rsidRPr="00D319B1">
        <w:rPr>
          <w:rFonts w:ascii="Arial" w:hAnsi="Arial" w:cs="Arial"/>
          <w:b/>
        </w:rPr>
        <w:t xml:space="preserve">v  znení pozmeňujúcich a doplňujúcich návrhov  </w:t>
      </w:r>
      <w:r w:rsidRPr="00D319B1">
        <w:rPr>
          <w:rFonts w:ascii="Arial" w:hAnsi="Arial" w:cs="Arial"/>
        </w:rPr>
        <w:t>uvedených v tejto správe.</w:t>
      </w:r>
    </w:p>
    <w:p w:rsidR="00130FFF" w:rsidRPr="00D319B1" w:rsidP="00130FFF">
      <w:pPr>
        <w:widowControl/>
        <w:bidi w:val="0"/>
        <w:jc w:val="both"/>
        <w:rPr>
          <w:rFonts w:ascii="Arial" w:hAnsi="Arial" w:cs="Arial"/>
        </w:rPr>
      </w:pPr>
    </w:p>
    <w:p w:rsidR="00130FFF" w:rsidRPr="00D319B1" w:rsidP="00130FFF">
      <w:pPr>
        <w:pStyle w:val="BodyText"/>
        <w:widowControl/>
        <w:autoSpaceDE/>
        <w:bidi w:val="0"/>
        <w:adjustRightInd/>
        <w:spacing w:after="0"/>
        <w:ind w:firstLine="708"/>
        <w:jc w:val="both"/>
        <w:rPr>
          <w:rFonts w:ascii="Arial" w:hAnsi="Arial" w:cs="Arial"/>
          <w:b/>
          <w:bCs/>
          <w:u w:val="single"/>
        </w:rPr>
      </w:pPr>
      <w:r w:rsidRPr="00D319B1">
        <w:rPr>
          <w:rFonts w:ascii="Arial" w:hAnsi="Arial" w:cs="Arial"/>
        </w:rPr>
        <w:t xml:space="preserve">Predmetná </w:t>
      </w:r>
      <w:r w:rsidRPr="00D319B1">
        <w:rPr>
          <w:rFonts w:ascii="Arial" w:hAnsi="Arial" w:cs="Arial"/>
          <w:b/>
        </w:rPr>
        <w:t xml:space="preserve">spoločná správa </w:t>
      </w:r>
      <w:r w:rsidRPr="00D319B1">
        <w:rPr>
          <w:rFonts w:ascii="Arial" w:hAnsi="Arial" w:cs="Arial"/>
        </w:rPr>
        <w:t>výborov Národnej rady Slovenskej republiky o výsledku prerokovania vládneho návrhu zákona</w:t>
      </w:r>
      <w:r w:rsidRPr="00D319B1" w:rsidR="00D319B1">
        <w:rPr>
          <w:rFonts w:ascii="Arial" w:hAnsi="Arial" w:cs="Arial"/>
        </w:rPr>
        <w:t>, ktorým sa mení a dopĺňa zákon č. 245/2008 Z. z. o výchove a vzdelávaní (školský zákon) a o zmene a doplnení niektorých zákonov v znení neskorších predpisov a ktorým sa menia a dopĺňajú niektoré zákony</w:t>
      </w:r>
      <w:r w:rsidRPr="00D319B1" w:rsidR="00D319B1">
        <w:rPr>
          <w:rFonts w:ascii="Arial" w:hAnsi="Arial" w:cs="Arial"/>
          <w:b/>
          <w:szCs w:val="22"/>
        </w:rPr>
        <w:t xml:space="preserve"> (tlač 1498a)</w:t>
      </w:r>
      <w:r w:rsidRPr="00D319B1">
        <w:rPr>
          <w:rFonts w:ascii="Arial" w:hAnsi="Arial" w:cs="Arial"/>
          <w:b/>
        </w:rPr>
        <w:t xml:space="preserve"> </w:t>
      </w:r>
      <w:r w:rsidRPr="00D319B1">
        <w:rPr>
          <w:rFonts w:ascii="Arial" w:hAnsi="Arial" w:cs="Arial"/>
        </w:rPr>
        <w:t>bola</w:t>
      </w:r>
      <w:r w:rsidRPr="00D319B1">
        <w:rPr>
          <w:rFonts w:ascii="Arial" w:hAnsi="Arial" w:cs="Arial"/>
          <w:b/>
        </w:rPr>
        <w:t xml:space="preserve"> schválená</w:t>
      </w:r>
      <w:r w:rsidRPr="00D319B1">
        <w:rPr>
          <w:rFonts w:ascii="Arial" w:hAnsi="Arial" w:cs="Arial"/>
        </w:rPr>
        <w:t xml:space="preserve"> uznesením Výboru Národnej rady Slovenskej republiky pre vzdelávanie, vedu, mládež a šport (gestorský výbor) z</w:t>
      </w:r>
      <w:r w:rsidRPr="00D319B1" w:rsidR="00D319B1">
        <w:rPr>
          <w:rFonts w:ascii="Arial" w:hAnsi="Arial" w:cs="Arial"/>
        </w:rPr>
        <w:t>o</w:t>
      </w:r>
      <w:r w:rsidRPr="00D319B1">
        <w:rPr>
          <w:rFonts w:ascii="Arial" w:hAnsi="Arial" w:cs="Arial"/>
        </w:rPr>
        <w:t> 1</w:t>
      </w:r>
      <w:r w:rsidRPr="00D319B1" w:rsidR="00D319B1">
        <w:rPr>
          <w:rFonts w:ascii="Arial" w:hAnsi="Arial" w:cs="Arial"/>
        </w:rPr>
        <w:t>6</w:t>
      </w:r>
      <w:r w:rsidRPr="00D319B1">
        <w:rPr>
          <w:rFonts w:ascii="Arial" w:hAnsi="Arial" w:cs="Arial"/>
        </w:rPr>
        <w:t xml:space="preserve">. </w:t>
      </w:r>
      <w:r w:rsidRPr="00D319B1" w:rsidR="00D319B1">
        <w:rPr>
          <w:rFonts w:ascii="Arial" w:hAnsi="Arial" w:cs="Arial"/>
        </w:rPr>
        <w:t xml:space="preserve">júna </w:t>
      </w:r>
      <w:r w:rsidRPr="00D319B1">
        <w:rPr>
          <w:rFonts w:ascii="Arial" w:hAnsi="Arial" w:cs="Arial"/>
        </w:rPr>
        <w:t xml:space="preserve">2015  č. </w:t>
      </w:r>
      <w:r w:rsidR="00C75963">
        <w:rPr>
          <w:rFonts w:ascii="Arial" w:hAnsi="Arial" w:cs="Arial"/>
        </w:rPr>
        <w:t>192.</w:t>
      </w:r>
    </w:p>
    <w:p w:rsidR="00130FFF" w:rsidRPr="00D319B1" w:rsidP="00D319B1">
      <w:pPr>
        <w:widowControl/>
        <w:bidi w:val="0"/>
        <w:jc w:val="both"/>
        <w:rPr>
          <w:rFonts w:ascii="Arial" w:hAnsi="Arial" w:cs="Arial"/>
        </w:rPr>
      </w:pPr>
    </w:p>
    <w:p w:rsidR="00130FFF" w:rsidRPr="00D319B1" w:rsidP="00130FFF">
      <w:pPr>
        <w:widowControl/>
        <w:bidi w:val="0"/>
        <w:ind w:firstLine="708"/>
        <w:jc w:val="both"/>
        <w:rPr>
          <w:rFonts w:ascii="Arial" w:hAnsi="Arial" w:cs="Arial"/>
        </w:rPr>
      </w:pPr>
      <w:r w:rsidRPr="00D319B1">
        <w:rPr>
          <w:rFonts w:ascii="Arial" w:hAnsi="Arial" w:cs="Arial"/>
        </w:rPr>
        <w:t xml:space="preserve">Týmto uznesením výbor zároveň poveril spoločného spravodajcu </w:t>
      </w:r>
      <w:r w:rsidRPr="00D319B1">
        <w:rPr>
          <w:rFonts w:ascii="Arial" w:hAnsi="Arial" w:cs="Arial"/>
          <w:b/>
        </w:rPr>
        <w:t>Ľubomíra Petráka</w:t>
      </w:r>
      <w:r w:rsidRPr="00D319B1">
        <w:rPr>
          <w:rFonts w:ascii="Arial" w:hAnsi="Arial" w:cs="Arial"/>
        </w:rPr>
        <w:t xml:space="preserve">, aby na schôdzi Národnej rady Slovenskej republiky informoval o výsledku rokovania výborov, stanovisku a návrhu gestorského výboru a zároveň ho poveril predložiť návrhy podľa § 81 ods. 2, § 83 ods. 4, § 84 ods. </w:t>
      </w:r>
      <w:smartTag w:uri="urn:schemas-microsoft-com:office:smarttags" w:element="metricconverter">
        <w:smartTagPr>
          <w:attr w:name="ProductID" w:val="2 a"/>
        </w:smartTagPr>
        <w:r w:rsidRPr="00D319B1">
          <w:rPr>
            <w:rFonts w:ascii="Arial" w:hAnsi="Arial" w:cs="Arial"/>
          </w:rPr>
          <w:t>2 a</w:t>
        </w:r>
      </w:smartTag>
      <w:r w:rsidRPr="00D319B1">
        <w:rPr>
          <w:rFonts w:ascii="Arial" w:hAnsi="Arial" w:cs="Arial"/>
        </w:rPr>
        <w:t xml:space="preserve"> § 86 zákona o rokovacom poriadku Národnej rady Slovenskej republiky.</w:t>
      </w:r>
    </w:p>
    <w:p w:rsidR="00130FFF" w:rsidRPr="00D319B1" w:rsidP="00130FFF">
      <w:pPr>
        <w:widowControl/>
        <w:bidi w:val="0"/>
        <w:jc w:val="both"/>
        <w:rPr>
          <w:rFonts w:ascii="Arial" w:hAnsi="Arial" w:cs="Arial"/>
        </w:rPr>
      </w:pPr>
    </w:p>
    <w:p w:rsidR="00130FFF" w:rsidRPr="00D319B1" w:rsidP="00130FFF">
      <w:pPr>
        <w:widowControl/>
        <w:bidi w:val="0"/>
        <w:jc w:val="center"/>
        <w:rPr>
          <w:rFonts w:ascii="Arial" w:hAnsi="Arial" w:cs="Arial"/>
        </w:rPr>
      </w:pPr>
      <w:r w:rsidRPr="00D319B1">
        <w:rPr>
          <w:rFonts w:ascii="Arial" w:hAnsi="Arial" w:cs="Arial"/>
        </w:rPr>
        <w:t xml:space="preserve">Bratislava   </w:t>
      </w:r>
      <w:r w:rsidRPr="00D319B1" w:rsidR="00D319B1">
        <w:rPr>
          <w:rFonts w:ascii="Arial" w:hAnsi="Arial" w:cs="Arial"/>
        </w:rPr>
        <w:t>jún</w:t>
      </w:r>
      <w:r w:rsidRPr="00D319B1">
        <w:rPr>
          <w:rFonts w:ascii="Arial" w:hAnsi="Arial" w:cs="Arial"/>
        </w:rPr>
        <w:t xml:space="preserve">  2015</w:t>
      </w:r>
    </w:p>
    <w:p w:rsidR="00130FFF" w:rsidP="00130FFF">
      <w:pPr>
        <w:widowControl/>
        <w:bidi w:val="0"/>
        <w:jc w:val="both"/>
        <w:rPr>
          <w:rFonts w:ascii="Arial" w:hAnsi="Arial" w:cs="Arial"/>
        </w:rPr>
      </w:pPr>
    </w:p>
    <w:p w:rsidR="00C75963" w:rsidRPr="00D319B1" w:rsidP="00130FFF">
      <w:pPr>
        <w:widowControl/>
        <w:bidi w:val="0"/>
        <w:jc w:val="both"/>
        <w:rPr>
          <w:rFonts w:ascii="Arial" w:hAnsi="Arial" w:cs="Arial"/>
        </w:rPr>
      </w:pPr>
    </w:p>
    <w:p w:rsidR="00D319B1" w:rsidRPr="00D319B1" w:rsidP="00130FFF">
      <w:pPr>
        <w:widowControl/>
        <w:bidi w:val="0"/>
        <w:jc w:val="both"/>
        <w:rPr>
          <w:rFonts w:ascii="Arial" w:hAnsi="Arial" w:cs="Arial"/>
        </w:rPr>
      </w:pPr>
    </w:p>
    <w:p w:rsidR="00130FFF" w:rsidRPr="00D319B1" w:rsidP="00D319B1">
      <w:pPr>
        <w:widowControl/>
        <w:bidi w:val="0"/>
        <w:jc w:val="center"/>
        <w:rPr>
          <w:rFonts w:ascii="Arial" w:hAnsi="Arial" w:cs="Arial"/>
          <w:b/>
        </w:rPr>
      </w:pPr>
      <w:r w:rsidRPr="00D319B1">
        <w:rPr>
          <w:rFonts w:ascii="Arial" w:hAnsi="Arial" w:cs="Arial"/>
          <w:b/>
        </w:rPr>
        <w:t xml:space="preserve">Mojmír Mamojka </w:t>
      </w:r>
      <w:r w:rsidR="000F2E2B">
        <w:rPr>
          <w:rFonts w:ascii="Arial" w:hAnsi="Arial" w:cs="Arial"/>
          <w:b/>
        </w:rPr>
        <w:t>v. r.</w:t>
      </w:r>
    </w:p>
    <w:p w:rsidR="00130FFF" w:rsidRPr="00D319B1" w:rsidP="00130FFF">
      <w:pPr>
        <w:widowControl/>
        <w:bidi w:val="0"/>
        <w:jc w:val="center"/>
        <w:rPr>
          <w:rFonts w:ascii="Arial" w:hAnsi="Arial" w:cs="Arial"/>
        </w:rPr>
      </w:pPr>
      <w:r w:rsidRPr="00D319B1">
        <w:rPr>
          <w:rFonts w:ascii="Arial" w:hAnsi="Arial" w:cs="Arial"/>
        </w:rPr>
        <w:t>predseda</w:t>
      </w:r>
    </w:p>
    <w:p w:rsidR="00130FFF" w:rsidRPr="00D319B1" w:rsidP="00D33E62">
      <w:pPr>
        <w:widowControl/>
        <w:bidi w:val="0"/>
        <w:jc w:val="center"/>
        <w:rPr>
          <w:rFonts w:ascii="Times New Roman" w:hAnsi="Times New Roman"/>
        </w:rPr>
      </w:pPr>
      <w:r w:rsidRPr="00D319B1">
        <w:rPr>
          <w:rFonts w:ascii="Arial" w:hAnsi="Arial" w:cs="Arial"/>
        </w:rPr>
        <w:t>Výboru NR SR  pre vzdelávanie, vedu, mládež a šport</w:t>
      </w:r>
    </w:p>
    <w:sectPr w:rsidSect="00631453">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imSun">
    <w:altName w:val="??ˇ¦||||||||||ˇ¦|||||||||ˇ¦|||||||"/>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38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F2E2B">
      <w:rPr>
        <w:rFonts w:ascii="Times New Roman" w:hAnsi="Times New Roman"/>
        <w:noProof/>
      </w:rPr>
      <w:t>14</w:t>
    </w:r>
    <w:r>
      <w:rPr>
        <w:rFonts w:ascii="Times New Roman" w:hAnsi="Times New Roman"/>
      </w:rPr>
      <w:fldChar w:fldCharType="end"/>
    </w:r>
  </w:p>
  <w:p w:rsidR="006E638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5F2D"/>
    <w:multiLevelType w:val="hybridMultilevel"/>
    <w:tmpl w:val="1B6A07FE"/>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AE76C10"/>
    <w:multiLevelType w:val="hybridMultilevel"/>
    <w:tmpl w:val="781C2B6A"/>
    <w:lvl w:ilvl="0">
      <w:start w:val="1"/>
      <w:numFmt w:val="decimal"/>
      <w:lvlText w:val="(%1)"/>
      <w:lvlJc w:val="left"/>
      <w:pPr>
        <w:tabs>
          <w:tab w:val="num" w:pos="4008"/>
        </w:tabs>
        <w:ind w:left="4008" w:hanging="450"/>
      </w:pPr>
      <w:rPr>
        <w:rFonts w:cs="Times New Roman" w:hint="default"/>
        <w:rtl w:val="0"/>
        <w:cs w:val="0"/>
      </w:rPr>
    </w:lvl>
    <w:lvl w:ilvl="1">
      <w:start w:val="1"/>
      <w:numFmt w:val="lowerLetter"/>
      <w:lvlText w:val="%2."/>
      <w:lvlJc w:val="left"/>
      <w:pPr>
        <w:ind w:left="2718" w:hanging="360"/>
      </w:pPr>
      <w:rPr>
        <w:rFonts w:cs="Times New Roman"/>
        <w:rtl w:val="0"/>
        <w:cs w:val="0"/>
      </w:rPr>
    </w:lvl>
    <w:lvl w:ilvl="2">
      <w:start w:val="1"/>
      <w:numFmt w:val="lowerRoman"/>
      <w:lvlText w:val="%3."/>
      <w:lvlJc w:val="right"/>
      <w:pPr>
        <w:ind w:left="3438" w:hanging="180"/>
      </w:pPr>
      <w:rPr>
        <w:rFonts w:cs="Times New Roman"/>
        <w:rtl w:val="0"/>
        <w:cs w:val="0"/>
      </w:rPr>
    </w:lvl>
    <w:lvl w:ilvl="3">
      <w:start w:val="1"/>
      <w:numFmt w:val="decimal"/>
      <w:lvlText w:val="%4."/>
      <w:lvlJc w:val="left"/>
      <w:pPr>
        <w:ind w:left="4158" w:hanging="360"/>
      </w:pPr>
      <w:rPr>
        <w:rFonts w:cs="Times New Roman"/>
        <w:rtl w:val="0"/>
        <w:cs w:val="0"/>
      </w:rPr>
    </w:lvl>
    <w:lvl w:ilvl="4">
      <w:start w:val="1"/>
      <w:numFmt w:val="lowerLetter"/>
      <w:lvlText w:val="%5."/>
      <w:lvlJc w:val="left"/>
      <w:pPr>
        <w:ind w:left="4878" w:hanging="360"/>
      </w:pPr>
      <w:rPr>
        <w:rFonts w:cs="Times New Roman"/>
        <w:rtl w:val="0"/>
        <w:cs w:val="0"/>
      </w:rPr>
    </w:lvl>
    <w:lvl w:ilvl="5">
      <w:start w:val="1"/>
      <w:numFmt w:val="lowerRoman"/>
      <w:lvlText w:val="%6."/>
      <w:lvlJc w:val="right"/>
      <w:pPr>
        <w:ind w:left="5598" w:hanging="180"/>
      </w:pPr>
      <w:rPr>
        <w:rFonts w:cs="Times New Roman"/>
        <w:rtl w:val="0"/>
        <w:cs w:val="0"/>
      </w:rPr>
    </w:lvl>
    <w:lvl w:ilvl="6">
      <w:start w:val="1"/>
      <w:numFmt w:val="decimal"/>
      <w:lvlText w:val="%7."/>
      <w:lvlJc w:val="left"/>
      <w:pPr>
        <w:ind w:left="6318" w:hanging="360"/>
      </w:pPr>
      <w:rPr>
        <w:rFonts w:cs="Times New Roman"/>
        <w:rtl w:val="0"/>
        <w:cs w:val="0"/>
      </w:rPr>
    </w:lvl>
    <w:lvl w:ilvl="7">
      <w:start w:val="1"/>
      <w:numFmt w:val="lowerLetter"/>
      <w:lvlText w:val="%8."/>
      <w:lvlJc w:val="left"/>
      <w:pPr>
        <w:ind w:left="7038" w:hanging="360"/>
      </w:pPr>
      <w:rPr>
        <w:rFonts w:cs="Times New Roman"/>
        <w:rtl w:val="0"/>
        <w:cs w:val="0"/>
      </w:rPr>
    </w:lvl>
    <w:lvl w:ilvl="8">
      <w:start w:val="1"/>
      <w:numFmt w:val="lowerRoman"/>
      <w:lvlText w:val="%9."/>
      <w:lvlJc w:val="right"/>
      <w:pPr>
        <w:ind w:left="7758" w:hanging="180"/>
      </w:pPr>
      <w:rPr>
        <w:rFonts w:cs="Times New Roman"/>
        <w:rtl w:val="0"/>
        <w:cs w:val="0"/>
      </w:rPr>
    </w:lvl>
  </w:abstractNum>
  <w:abstractNum w:abstractNumId="2">
    <w:nsid w:val="6A603644"/>
    <w:multiLevelType w:val="hybridMultilevel"/>
    <w:tmpl w:val="32A658F2"/>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6E311643"/>
    <w:multiLevelType w:val="hybridMultilevel"/>
    <w:tmpl w:val="DD14C18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
    <w:nsid w:val="716F7E50"/>
    <w:multiLevelType w:val="hybridMultilevel"/>
    <w:tmpl w:val="680C0D14"/>
    <w:lvl w:ilvl="0">
      <w:start w:val="1"/>
      <w:numFmt w:val="decimal"/>
      <w:lvlText w:val="%1."/>
      <w:lvlJc w:val="left"/>
      <w:pPr>
        <w:ind w:left="1146" w:hanging="360"/>
      </w:pPr>
      <w:rPr>
        <w:rFonts w:cs="Times New Roman"/>
        <w:b w:val="0"/>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isplayHorizontalDrawingGridEvery w:val="2"/>
  <w:displayVerticalDrawingGridEvery w:val="2"/>
  <w:characterSpacingControl w:val="doNotCompress"/>
  <w:compat/>
  <w:rsids>
    <w:rsidRoot w:val="00130FFF"/>
    <w:rsid w:val="000074C2"/>
    <w:rsid w:val="00013FF9"/>
    <w:rsid w:val="000F2E2B"/>
    <w:rsid w:val="00130FFF"/>
    <w:rsid w:val="00156745"/>
    <w:rsid w:val="002741B1"/>
    <w:rsid w:val="00486ADD"/>
    <w:rsid w:val="004B00A9"/>
    <w:rsid w:val="00631453"/>
    <w:rsid w:val="006E638A"/>
    <w:rsid w:val="008B39C6"/>
    <w:rsid w:val="00961AB4"/>
    <w:rsid w:val="00A27533"/>
    <w:rsid w:val="00A673F0"/>
    <w:rsid w:val="00B36157"/>
    <w:rsid w:val="00BA3FC4"/>
    <w:rsid w:val="00BC2590"/>
    <w:rsid w:val="00C37C02"/>
    <w:rsid w:val="00C75963"/>
    <w:rsid w:val="00CE386D"/>
    <w:rsid w:val="00D129F1"/>
    <w:rsid w:val="00D319B1"/>
    <w:rsid w:val="00D33E62"/>
    <w:rsid w:val="00D97D6B"/>
    <w:rsid w:val="00E8493D"/>
    <w:rsid w:val="00EB3ADF"/>
    <w:rsid w:val="00F77F0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99"/>
    <w:lsdException w:name="Body Text Indent" w:uiPriority="99"/>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FFF"/>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130FFF"/>
    <w:pPr>
      <w:keepNext/>
      <w:overflowPunct w:val="0"/>
      <w:autoSpaceDE/>
      <w:autoSpaceDN/>
      <w:jc w:val="center"/>
      <w:outlineLvl w:val="0"/>
    </w:pPr>
    <w:rPr>
      <w:rFonts w:ascii="AT*Toronto" w:hAnsi="AT*Toronto"/>
      <w:b/>
      <w:spacing w:val="40"/>
      <w:sz w:val="28"/>
      <w:szCs w:val="20"/>
    </w:rPr>
  </w:style>
  <w:style w:type="paragraph" w:styleId="Heading2">
    <w:name w:val="heading 2"/>
    <w:basedOn w:val="Normal"/>
    <w:next w:val="Normal"/>
    <w:link w:val="Nadpis2Char"/>
    <w:uiPriority w:val="9"/>
    <w:semiHidden/>
    <w:unhideWhenUsed/>
    <w:qFormat/>
    <w:rsid w:val="00130FFF"/>
    <w:pPr>
      <w:keepNext/>
      <w:overflowPunct w:val="0"/>
      <w:autoSpaceDE/>
      <w:autoSpaceDN/>
      <w:jc w:val="center"/>
      <w:outlineLvl w:val="1"/>
    </w:pPr>
    <w:rPr>
      <w:rFonts w:ascii="AT*Toronto" w:hAnsi="AT*Toront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130FFF"/>
    <w:rPr>
      <w:rFonts w:ascii="AT*Toronto" w:hAnsi="AT*Toronto" w:cs="Times New Roman"/>
      <w:b/>
      <w:spacing w:val="40"/>
      <w:sz w:val="28"/>
      <w:rtl w:val="0"/>
      <w:cs w:val="0"/>
    </w:rPr>
  </w:style>
  <w:style w:type="character" w:customStyle="1" w:styleId="Nadpis2Char">
    <w:name w:val="Nadpis 2 Char"/>
    <w:basedOn w:val="DefaultParagraphFont"/>
    <w:link w:val="Heading2"/>
    <w:uiPriority w:val="9"/>
    <w:semiHidden/>
    <w:locked/>
    <w:rsid w:val="00130FFF"/>
    <w:rPr>
      <w:rFonts w:ascii="AT*Toronto" w:hAnsi="AT*Toronto" w:cs="Times New Roman"/>
      <w:b/>
      <w:sz w:val="24"/>
      <w:rtl w:val="0"/>
      <w:cs w:val="0"/>
    </w:rPr>
  </w:style>
  <w:style w:type="paragraph" w:styleId="Title">
    <w:name w:val="Title"/>
    <w:basedOn w:val="Normal"/>
    <w:link w:val="NzovChar"/>
    <w:uiPriority w:val="10"/>
    <w:qFormat/>
    <w:rsid w:val="00130FFF"/>
    <w:pPr>
      <w:jc w:val="center"/>
    </w:pPr>
    <w:rPr>
      <w:b/>
      <w:sz w:val="32"/>
      <w:szCs w:val="20"/>
    </w:rPr>
  </w:style>
  <w:style w:type="character" w:customStyle="1" w:styleId="NzovChar">
    <w:name w:val="Názov Char"/>
    <w:basedOn w:val="DefaultParagraphFont"/>
    <w:link w:val="Title"/>
    <w:uiPriority w:val="10"/>
    <w:locked/>
    <w:rsid w:val="00130FFF"/>
    <w:rPr>
      <w:rFonts w:cs="Times New Roman"/>
      <w:b/>
      <w:sz w:val="32"/>
      <w:rtl w:val="0"/>
      <w:cs w:val="0"/>
    </w:rPr>
  </w:style>
  <w:style w:type="paragraph" w:styleId="BodyText">
    <w:name w:val="Body Text"/>
    <w:basedOn w:val="Normal"/>
    <w:link w:val="ZkladntextChar"/>
    <w:uiPriority w:val="99"/>
    <w:unhideWhenUsed/>
    <w:rsid w:val="00130FFF"/>
    <w:pPr>
      <w:spacing w:after="120"/>
      <w:jc w:val="left"/>
    </w:pPr>
  </w:style>
  <w:style w:type="character" w:customStyle="1" w:styleId="ZkladntextChar">
    <w:name w:val="Základný text Char"/>
    <w:basedOn w:val="DefaultParagraphFont"/>
    <w:link w:val="BodyText"/>
    <w:uiPriority w:val="99"/>
    <w:locked/>
    <w:rsid w:val="00130FFF"/>
    <w:rPr>
      <w:rFonts w:cs="Times New Roman"/>
      <w:sz w:val="24"/>
      <w:szCs w:val="24"/>
      <w:rtl w:val="0"/>
      <w:cs w:val="0"/>
    </w:rPr>
  </w:style>
  <w:style w:type="paragraph" w:styleId="BodyTextIndent">
    <w:name w:val="Body Text Indent"/>
    <w:basedOn w:val="Normal"/>
    <w:link w:val="ZarkazkladnhotextuChar"/>
    <w:uiPriority w:val="99"/>
    <w:unhideWhenUsed/>
    <w:rsid w:val="00130FFF"/>
    <w:pPr>
      <w:overflowPunct w:val="0"/>
      <w:autoSpaceDE/>
      <w:autoSpaceDN/>
      <w:spacing w:after="120"/>
      <w:ind w:left="283"/>
      <w:jc w:val="left"/>
    </w:pPr>
    <w:rPr>
      <w:rFonts w:ascii="AT*Toronto" w:hAnsi="AT*Toronto"/>
      <w:szCs w:val="20"/>
    </w:rPr>
  </w:style>
  <w:style w:type="character" w:customStyle="1" w:styleId="ZarkazkladnhotextuChar">
    <w:name w:val="Zarážka základného textu Char"/>
    <w:basedOn w:val="DefaultParagraphFont"/>
    <w:link w:val="BodyTextIndent"/>
    <w:uiPriority w:val="99"/>
    <w:locked/>
    <w:rsid w:val="00130FFF"/>
    <w:rPr>
      <w:rFonts w:ascii="AT*Toronto" w:hAnsi="AT*Toronto" w:cs="Times New Roman"/>
      <w:sz w:val="24"/>
      <w:rtl w:val="0"/>
      <w:cs w:val="0"/>
    </w:rPr>
  </w:style>
  <w:style w:type="paragraph" w:styleId="ListParagraph">
    <w:name w:val="List Paragraph"/>
    <w:aliases w:val="ODRAZKY PRVA UROVEN,Odsek zoznamu1"/>
    <w:basedOn w:val="Normal"/>
    <w:link w:val="OdsekzoznamuChar"/>
    <w:uiPriority w:val="34"/>
    <w:qFormat/>
    <w:rsid w:val="00130FFF"/>
    <w:pPr>
      <w:widowControl/>
      <w:autoSpaceDE/>
      <w:autoSpaceDN/>
      <w:adjustRightInd/>
      <w:ind w:left="720"/>
      <w:contextualSpacing/>
      <w:jc w:val="left"/>
    </w:pPr>
  </w:style>
  <w:style w:type="paragraph" w:styleId="Footer">
    <w:name w:val="footer"/>
    <w:basedOn w:val="Normal"/>
    <w:link w:val="PtaChar"/>
    <w:uiPriority w:val="99"/>
    <w:rsid w:val="00130FFF"/>
    <w:pPr>
      <w:tabs>
        <w:tab w:val="center" w:pos="4536"/>
        <w:tab w:val="right" w:pos="9072"/>
      </w:tabs>
      <w:jc w:val="left"/>
    </w:pPr>
  </w:style>
  <w:style w:type="character" w:customStyle="1" w:styleId="PtaChar">
    <w:name w:val="Päta Char"/>
    <w:basedOn w:val="DefaultParagraphFont"/>
    <w:link w:val="Footer"/>
    <w:uiPriority w:val="99"/>
    <w:locked/>
    <w:rsid w:val="00130FFF"/>
    <w:rPr>
      <w:rFonts w:cs="Times New Roman"/>
      <w:sz w:val="24"/>
      <w:szCs w:val="24"/>
      <w:rtl w:val="0"/>
      <w:cs w:val="0"/>
    </w:rPr>
  </w:style>
  <w:style w:type="character" w:customStyle="1" w:styleId="apple-style-span">
    <w:name w:val="apple-style-span"/>
    <w:rsid w:val="00130FFF"/>
  </w:style>
  <w:style w:type="character" w:styleId="PlaceholderText">
    <w:name w:val="Placeholder Text"/>
    <w:basedOn w:val="DefaultParagraphFont"/>
    <w:uiPriority w:val="99"/>
    <w:semiHidden/>
    <w:rsid w:val="00130FFF"/>
    <w:rPr>
      <w:rFonts w:ascii="Times New Roman" w:hAnsi="Times New Roman" w:cs="Times New Roman"/>
      <w:color w:val="808080"/>
      <w:rtl w:val="0"/>
      <w:cs w:val="0"/>
    </w:rPr>
  </w:style>
  <w:style w:type="paragraph" w:styleId="NoSpacing">
    <w:name w:val="No Spacing"/>
    <w:uiPriority w:val="1"/>
    <w:qFormat/>
    <w:rsid w:val="00130FFF"/>
    <w:pPr>
      <w:framePr w:wrap="auto"/>
      <w:widowControl w:val="0"/>
      <w:suppressAutoHyphens/>
      <w:autoSpaceDE/>
      <w:autoSpaceDN/>
      <w:adjustRightInd/>
      <w:ind w:left="0" w:right="0"/>
      <w:jc w:val="left"/>
      <w:textAlignment w:val="auto"/>
    </w:pPr>
    <w:rPr>
      <w:rFonts w:ascii="Times New Roman" w:eastAsia="SimSun" w:hAnsi="Times New Roman" w:cs="Mangal"/>
      <w:kern w:val="2"/>
      <w:sz w:val="24"/>
      <w:szCs w:val="21"/>
      <w:rtl w:val="0"/>
      <w:cs w:val="0"/>
      <w:lang w:val="sk-SK" w:eastAsia="hi-IN" w:bidi="hi-IN"/>
    </w:rPr>
  </w:style>
  <w:style w:type="character" w:customStyle="1" w:styleId="OdsekzoznamuChar">
    <w:name w:val="Odsek zoznamu Char"/>
    <w:aliases w:val="ODRAZKY PRVA UROVEN Char,Odsek zoznamu1 Char"/>
    <w:link w:val="ListParagraph"/>
    <w:uiPriority w:val="34"/>
    <w:locked/>
    <w:rsid w:val="00D319B1"/>
    <w:rPr>
      <w:sz w:val="24"/>
    </w:rPr>
  </w:style>
  <w:style w:type="paragraph" w:styleId="NormalWeb">
    <w:name w:val="Normal (Web)"/>
    <w:basedOn w:val="Normal"/>
    <w:uiPriority w:val="99"/>
    <w:unhideWhenUsed/>
    <w:rsid w:val="00D319B1"/>
    <w:pPr>
      <w:widowControl/>
      <w:autoSpaceDE/>
      <w:autoSpaceDN/>
      <w:adjustRightInd/>
      <w:spacing w:before="100" w:beforeAutospacing="1" w:after="100" w:afterAutospacing="1"/>
      <w:jc w:val="left"/>
    </w:pPr>
  </w:style>
  <w:style w:type="character" w:styleId="Emphasis">
    <w:name w:val="Emphasis"/>
    <w:basedOn w:val="DefaultParagraphFont"/>
    <w:uiPriority w:val="20"/>
    <w:qFormat/>
    <w:rsid w:val="00D319B1"/>
    <w:rPr>
      <w:rFonts w:ascii="Times New Roman" w:hAnsi="Times New Roman" w:cs="Times New Roman"/>
      <w:i/>
      <w:rtl w:val="0"/>
      <w:cs w:val="0"/>
    </w:rPr>
  </w:style>
  <w:style w:type="paragraph" w:styleId="Header">
    <w:name w:val="header"/>
    <w:basedOn w:val="Normal"/>
    <w:link w:val="HlavikaChar"/>
    <w:uiPriority w:val="99"/>
    <w:rsid w:val="00D33E62"/>
    <w:pPr>
      <w:tabs>
        <w:tab w:val="center" w:pos="4536"/>
        <w:tab w:val="right" w:pos="9072"/>
      </w:tabs>
      <w:jc w:val="left"/>
    </w:pPr>
  </w:style>
  <w:style w:type="character" w:customStyle="1" w:styleId="HlavikaChar">
    <w:name w:val="Hlavička Char"/>
    <w:basedOn w:val="DefaultParagraphFont"/>
    <w:link w:val="Header"/>
    <w:uiPriority w:val="99"/>
    <w:locked/>
    <w:rsid w:val="00D33E62"/>
    <w:rPr>
      <w:rFonts w:cs="Times New Roman"/>
      <w:sz w:val="24"/>
      <w:szCs w:val="24"/>
      <w:rtl w:val="0"/>
      <w:cs w:val="0"/>
    </w:rPr>
  </w:style>
  <w:style w:type="paragraph" w:styleId="BalloonText">
    <w:name w:val="Balloon Text"/>
    <w:basedOn w:val="Normal"/>
    <w:link w:val="TextbublinyChar"/>
    <w:uiPriority w:val="99"/>
    <w:rsid w:val="00D33E62"/>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D33E62"/>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47C41-8652-4ABB-9A3B-244F68695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59</TotalTime>
  <Pages>14</Pages>
  <Words>3992</Words>
  <Characters>22759</Characters>
  <Application>Microsoft Office Word</Application>
  <DocSecurity>0</DocSecurity>
  <Lines>0</Lines>
  <Paragraphs>0</Paragraphs>
  <ScaleCrop>false</ScaleCrop>
  <Company>Kancelaria NR SR</Company>
  <LinksUpToDate>false</LinksUpToDate>
  <CharactersWithSpaces>26698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8</cp:revision>
  <cp:lastPrinted>2015-06-16T11:46:00Z</cp:lastPrinted>
  <dcterms:created xsi:type="dcterms:W3CDTF">2015-06-11T14:04:00Z</dcterms:created>
  <dcterms:modified xsi:type="dcterms:W3CDTF">2015-06-16T11:46:00Z</dcterms:modified>
</cp:coreProperties>
</file>