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A8F" w:rsidP="00D23A8F">
      <w:pPr>
        <w:pStyle w:val="Heading3"/>
        <w:tabs>
          <w:tab w:val="left" w:pos="708"/>
        </w:tabs>
        <w:bidi w:val="0"/>
        <w:spacing w:before="0"/>
        <w:rPr>
          <w:rFonts w:ascii="Arial" w:hAnsi="Arial" w:cs="Arial" w:hint="default"/>
          <w:i/>
          <w:iCs/>
          <w:color w:val="auto"/>
        </w:rPr>
      </w:pPr>
      <w:r>
        <w:rPr>
          <w:rFonts w:ascii="Arial" w:hAnsi="Arial" w:cs="Arial" w:hint="default"/>
          <w:i/>
          <w:iCs/>
          <w:color w:val="auto"/>
        </w:rPr>
        <w:t>Vý</w:t>
      </w:r>
      <w:r>
        <w:rPr>
          <w:rFonts w:ascii="Arial" w:hAnsi="Arial" w:cs="Arial" w:hint="default"/>
          <w:i/>
          <w:iCs/>
          <w:color w:val="auto"/>
        </w:rPr>
        <w:t>bor Ná</w:t>
      </w:r>
      <w:r>
        <w:rPr>
          <w:rFonts w:ascii="Arial" w:hAnsi="Arial" w:cs="Arial" w:hint="default"/>
          <w:i/>
          <w:iCs/>
          <w:color w:val="auto"/>
        </w:rPr>
        <w:t>rodnej rady Slovenskej republiky</w:t>
      </w:r>
    </w:p>
    <w:p w:rsidR="00D23A8F" w:rsidP="00D23A8F">
      <w:pPr>
        <w:bidi w:val="0"/>
        <w:rPr>
          <w:rFonts w:ascii="Arial" w:hAnsi="Arial" w:cs="Arial"/>
          <w:b/>
          <w:i/>
          <w:iCs/>
        </w:rPr>
      </w:pPr>
      <w:r>
        <w:rPr>
          <w:rFonts w:ascii="Arial" w:hAnsi="Arial" w:cs="Arial"/>
          <w:b/>
          <w:i/>
          <w:iCs/>
        </w:rPr>
        <w:t xml:space="preserve">    pre vzdelávanie, vedu, mládež a šport</w:t>
      </w:r>
    </w:p>
    <w:p w:rsidR="00D23A8F" w:rsidP="00D23A8F">
      <w:pPr>
        <w:bidi w:val="0"/>
        <w:rPr>
          <w:rFonts w:ascii="Arial" w:hAnsi="Arial" w:cs="Arial"/>
          <w:i/>
          <w:iCs/>
        </w:rPr>
      </w:pPr>
    </w:p>
    <w:p w:rsidR="00D23A8F" w:rsidP="00D23A8F">
      <w:pPr>
        <w:bidi w:val="0"/>
        <w:ind w:left="6372"/>
        <w:rPr>
          <w:rFonts w:ascii="Arial" w:hAnsi="Arial" w:cs="Arial"/>
        </w:rPr>
      </w:pPr>
      <w:r>
        <w:rPr>
          <w:rFonts w:ascii="Arial" w:hAnsi="Arial" w:cs="Arial"/>
        </w:rPr>
        <w:t xml:space="preserve">  64.  schôdza výboru                                                                                                           </w:t>
      </w:r>
    </w:p>
    <w:p w:rsidR="00D23A8F" w:rsidP="00D23A8F">
      <w:pPr>
        <w:bidi w:val="0"/>
        <w:rPr>
          <w:rFonts w:ascii="Arial" w:hAnsi="Arial" w:cs="Arial"/>
        </w:rPr>
      </w:pPr>
      <w:r>
        <w:rPr>
          <w:rFonts w:ascii="Arial" w:hAnsi="Arial" w:cs="Arial"/>
        </w:rPr>
        <w:tab/>
        <w:tab/>
        <w:tab/>
        <w:tab/>
        <w:tab/>
        <w:t xml:space="preserve">                                            Číslo: CRD - 785/2015</w:t>
      </w:r>
    </w:p>
    <w:p w:rsidR="00D23A8F" w:rsidP="00D23A8F">
      <w:pPr>
        <w:bidi w:val="0"/>
        <w:jc w:val="center"/>
        <w:rPr>
          <w:rFonts w:ascii="Arial" w:hAnsi="Arial" w:cs="Arial"/>
          <w:b/>
          <w:sz w:val="28"/>
          <w:szCs w:val="28"/>
        </w:rPr>
      </w:pPr>
    </w:p>
    <w:p w:rsidR="00B655A0" w:rsidP="00D23A8F">
      <w:pPr>
        <w:bidi w:val="0"/>
        <w:jc w:val="center"/>
        <w:rPr>
          <w:rFonts w:ascii="Arial" w:hAnsi="Arial" w:cs="Arial"/>
          <w:b/>
          <w:sz w:val="28"/>
          <w:szCs w:val="28"/>
        </w:rPr>
      </w:pPr>
    </w:p>
    <w:p w:rsidR="00D23A8F" w:rsidP="00D23A8F">
      <w:pPr>
        <w:bidi w:val="0"/>
        <w:jc w:val="center"/>
        <w:rPr>
          <w:rFonts w:ascii="Arial" w:hAnsi="Arial" w:cs="Arial"/>
          <w:b/>
          <w:sz w:val="28"/>
          <w:szCs w:val="28"/>
        </w:rPr>
      </w:pPr>
      <w:r>
        <w:rPr>
          <w:rFonts w:ascii="Arial" w:hAnsi="Arial" w:cs="Arial"/>
          <w:b/>
          <w:sz w:val="28"/>
          <w:szCs w:val="28"/>
        </w:rPr>
        <w:t>189</w:t>
      </w:r>
    </w:p>
    <w:p w:rsidR="00D23A8F" w:rsidP="00D23A8F">
      <w:pPr>
        <w:bidi w:val="0"/>
        <w:jc w:val="center"/>
        <w:rPr>
          <w:rFonts w:ascii="Arial" w:hAnsi="Arial" w:cs="Arial"/>
          <w:b/>
        </w:rPr>
      </w:pPr>
    </w:p>
    <w:p w:rsidR="00D23A8F" w:rsidP="00D23A8F">
      <w:pPr>
        <w:bidi w:val="0"/>
        <w:jc w:val="center"/>
        <w:rPr>
          <w:rFonts w:ascii="Arial" w:hAnsi="Arial" w:cs="Arial"/>
          <w:b/>
          <w:sz w:val="28"/>
        </w:rPr>
      </w:pPr>
      <w:r>
        <w:rPr>
          <w:rFonts w:ascii="Arial" w:hAnsi="Arial" w:cs="Arial"/>
          <w:b/>
          <w:sz w:val="28"/>
        </w:rPr>
        <w:t>U z n e s e n i e</w:t>
      </w:r>
    </w:p>
    <w:p w:rsidR="00D23A8F" w:rsidP="00D23A8F">
      <w:pPr>
        <w:bidi w:val="0"/>
        <w:jc w:val="center"/>
        <w:rPr>
          <w:rFonts w:ascii="Arial" w:hAnsi="Arial" w:cs="Arial"/>
          <w:b/>
        </w:rPr>
      </w:pPr>
    </w:p>
    <w:p w:rsidR="00D23A8F" w:rsidP="00D23A8F">
      <w:pPr>
        <w:bidi w:val="0"/>
        <w:jc w:val="center"/>
        <w:rPr>
          <w:rFonts w:ascii="Arial" w:hAnsi="Arial" w:cs="Arial"/>
          <w:b/>
        </w:rPr>
      </w:pPr>
      <w:r>
        <w:rPr>
          <w:rFonts w:ascii="Arial" w:hAnsi="Arial" w:cs="Arial"/>
          <w:b/>
        </w:rPr>
        <w:t>Výboru Národnej rady Slovenskej republiky</w:t>
      </w:r>
    </w:p>
    <w:p w:rsidR="00D23A8F" w:rsidP="00D23A8F">
      <w:pPr>
        <w:bidi w:val="0"/>
        <w:jc w:val="center"/>
        <w:rPr>
          <w:rFonts w:ascii="Arial" w:hAnsi="Arial" w:cs="Arial"/>
          <w:b/>
        </w:rPr>
      </w:pPr>
      <w:r>
        <w:rPr>
          <w:rFonts w:ascii="Arial" w:hAnsi="Arial" w:cs="Arial"/>
          <w:b/>
        </w:rPr>
        <w:t>pre vzdelávanie, vedu, mládež a šport</w:t>
      </w:r>
    </w:p>
    <w:p w:rsidR="00D23A8F" w:rsidP="00D23A8F">
      <w:pPr>
        <w:bidi w:val="0"/>
        <w:jc w:val="center"/>
        <w:rPr>
          <w:rFonts w:ascii="Arial" w:hAnsi="Arial" w:cs="Arial"/>
          <w:b/>
        </w:rPr>
      </w:pPr>
    </w:p>
    <w:p w:rsidR="00D23A8F" w:rsidP="00D23A8F">
      <w:pPr>
        <w:bidi w:val="0"/>
        <w:jc w:val="center"/>
        <w:rPr>
          <w:rFonts w:ascii="Arial" w:hAnsi="Arial" w:cs="Arial"/>
          <w:b/>
        </w:rPr>
      </w:pPr>
      <w:r>
        <w:rPr>
          <w:rFonts w:ascii="Arial" w:hAnsi="Arial" w:cs="Arial"/>
          <w:b/>
        </w:rPr>
        <w:t>z 11. júna 2015</w:t>
      </w:r>
    </w:p>
    <w:p w:rsidR="00D23A8F" w:rsidP="00D23A8F">
      <w:pPr>
        <w:bidi w:val="0"/>
        <w:jc w:val="center"/>
        <w:rPr>
          <w:rFonts w:ascii="Arial" w:hAnsi="Arial" w:cs="Arial"/>
          <w:b/>
        </w:rPr>
      </w:pPr>
    </w:p>
    <w:p w:rsidR="00D23A8F" w:rsidP="00D23A8F">
      <w:pPr>
        <w:bidi w:val="0"/>
        <w:ind w:firstLine="708"/>
        <w:jc w:val="both"/>
        <w:rPr>
          <w:rFonts w:ascii="Arial" w:hAnsi="Arial" w:cs="Arial"/>
        </w:rPr>
      </w:pPr>
      <w:r>
        <w:rPr>
          <w:rFonts w:ascii="Arial" w:hAnsi="Arial" w:cs="Arial"/>
        </w:rPr>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
        </w:rPr>
        <w:t xml:space="preserve"> </w:t>
      </w:r>
      <w:r w:rsidRPr="00D23A8F">
        <w:rPr>
          <w:rFonts w:ascii="Arial" w:hAnsi="Arial" w:cs="Arial"/>
        </w:rPr>
        <w:t>vládny návrh zákona, ktorým sa mení a dopĺňa zákon č. 245/2008 Z. z. o výchove a vzdelávaní (školský zákon) a o zmene a doplnení niektorých zákonov v znení neskorších predpisov a ktorým sa menia a dopĺňajú niektoré zákony</w:t>
      </w:r>
      <w:r>
        <w:rPr>
          <w:rFonts w:ascii="Arial" w:hAnsi="Arial" w:cs="Arial"/>
          <w:b/>
          <w:szCs w:val="22"/>
        </w:rPr>
        <w:t xml:space="preserve"> (tlač 1498)</w:t>
      </w:r>
      <w:r>
        <w:rPr>
          <w:rFonts w:ascii="Times New Roman" w:hAnsi="Times New Roman" w:cs="Arial"/>
          <w:szCs w:val="22"/>
        </w:rPr>
        <w:t xml:space="preserve"> </w:t>
      </w:r>
      <w:r>
        <w:rPr>
          <w:rFonts w:ascii="Arial" w:hAnsi="Arial" w:cs="Arial"/>
          <w:b/>
        </w:rPr>
        <w:t xml:space="preserve">– druhé čítanie </w:t>
      </w:r>
      <w:r>
        <w:rPr>
          <w:rFonts w:ascii="Arial" w:hAnsi="Arial" w:cs="Arial"/>
        </w:rPr>
        <w:t>a</w:t>
      </w:r>
    </w:p>
    <w:p w:rsidR="00D23A8F" w:rsidP="00D23A8F">
      <w:pPr>
        <w:bidi w:val="0"/>
        <w:ind w:firstLine="708"/>
        <w:rPr>
          <w:rFonts w:ascii="Arial" w:hAnsi="Arial" w:cs="Arial"/>
          <w:bCs/>
        </w:rPr>
      </w:pPr>
    </w:p>
    <w:p w:rsidR="00D23A8F" w:rsidP="00D23A8F">
      <w:pPr>
        <w:pStyle w:val="Heading3"/>
        <w:numPr>
          <w:numId w:val="1"/>
        </w:numPr>
        <w:bidi w:val="0"/>
        <w:spacing w:before="0"/>
        <w:rPr>
          <w:rFonts w:ascii="Arial" w:hAnsi="Arial" w:cs="Arial" w:hint="default"/>
          <w:color w:val="auto"/>
          <w:spacing w:val="60"/>
        </w:rPr>
      </w:pPr>
      <w:r>
        <w:rPr>
          <w:rFonts w:ascii="Arial" w:hAnsi="Arial" w:cs="Arial" w:hint="default"/>
          <w:color w:val="auto"/>
          <w:spacing w:val="60"/>
        </w:rPr>
        <w:t>sú</w:t>
      </w:r>
      <w:r>
        <w:rPr>
          <w:rFonts w:ascii="Arial" w:hAnsi="Arial" w:cs="Arial" w:hint="default"/>
          <w:color w:val="auto"/>
          <w:spacing w:val="60"/>
        </w:rPr>
        <w:t>hlasí</w:t>
      </w:r>
    </w:p>
    <w:p w:rsidR="00D23A8F" w:rsidP="00D23A8F">
      <w:pPr>
        <w:tabs>
          <w:tab w:val="left" w:pos="720"/>
          <w:tab w:val="left" w:pos="1080"/>
        </w:tabs>
        <w:bidi w:val="0"/>
        <w:rPr>
          <w:rFonts w:ascii="Arial" w:hAnsi="Arial" w:cs="Arial"/>
          <w:b/>
          <w:spacing w:val="40"/>
        </w:rPr>
      </w:pPr>
    </w:p>
    <w:p w:rsidR="00D23A8F" w:rsidP="00D23A8F">
      <w:pPr>
        <w:pStyle w:val="ListParagraph"/>
        <w:bidi w:val="0"/>
        <w:ind w:left="1080"/>
        <w:rPr>
          <w:rFonts w:ascii="Arial" w:hAnsi="Arial" w:cs="Arial"/>
          <w:b/>
        </w:rPr>
      </w:pPr>
      <w:r>
        <w:rPr>
          <w:rFonts w:ascii="Arial" w:hAnsi="Arial" w:cs="Arial"/>
        </w:rPr>
        <w:t xml:space="preserve">s </w:t>
      </w:r>
      <w:r w:rsidRPr="00D23A8F">
        <w:rPr>
          <w:rFonts w:ascii="Arial" w:hAnsi="Arial" w:cs="Arial"/>
        </w:rPr>
        <w:t>vládny</w:t>
      </w:r>
      <w:r>
        <w:rPr>
          <w:rFonts w:ascii="Arial" w:hAnsi="Arial" w:cs="Arial"/>
        </w:rPr>
        <w:t>m</w:t>
      </w:r>
      <w:r w:rsidRPr="00D23A8F">
        <w:rPr>
          <w:rFonts w:ascii="Arial" w:hAnsi="Arial" w:cs="Arial"/>
        </w:rPr>
        <w:t xml:space="preserve"> návrh</w:t>
      </w:r>
      <w:r>
        <w:rPr>
          <w:rFonts w:ascii="Arial" w:hAnsi="Arial" w:cs="Arial"/>
        </w:rPr>
        <w:t>om</w:t>
      </w:r>
      <w:r w:rsidRPr="00D23A8F">
        <w:rPr>
          <w:rFonts w:ascii="Arial" w:hAnsi="Arial" w:cs="Arial"/>
        </w:rPr>
        <w:t xml:space="preserve"> zákona, ktorým sa mení a dopĺňa zákon č. 245/2008 Z. z. o výchove a vzdelávaní (školský zákon) a o zmene a doplnení niektorých zákonov v znení neskorších predpisov a ktorým sa menia a dopĺňajú niektoré zákony</w:t>
      </w:r>
      <w:r>
        <w:rPr>
          <w:rFonts w:ascii="Arial" w:hAnsi="Arial" w:cs="Arial"/>
          <w:b/>
          <w:szCs w:val="22"/>
        </w:rPr>
        <w:t xml:space="preserve"> (tlač 1498)</w:t>
      </w:r>
      <w:r w:rsidRPr="00DB5388">
        <w:rPr>
          <w:rFonts w:ascii="Arial" w:hAnsi="Arial" w:cs="Arial"/>
          <w:szCs w:val="22"/>
        </w:rPr>
        <w:t>;</w:t>
      </w:r>
    </w:p>
    <w:p w:rsidR="00D23A8F" w:rsidP="00D23A8F">
      <w:pPr>
        <w:pStyle w:val="ListParagraph"/>
        <w:bidi w:val="0"/>
        <w:ind w:left="1080"/>
        <w:rPr>
          <w:rFonts w:ascii="Arial" w:hAnsi="Arial" w:cs="Arial"/>
        </w:rPr>
      </w:pPr>
    </w:p>
    <w:p w:rsidR="00D23A8F" w:rsidP="00D23A8F">
      <w:pPr>
        <w:pStyle w:val="Heading3"/>
        <w:numPr>
          <w:numId w:val="1"/>
        </w:numPr>
        <w:bidi w:val="0"/>
        <w:spacing w:before="0"/>
        <w:rPr>
          <w:rFonts w:ascii="Arial" w:hAnsi="Arial" w:cs="Arial" w:hint="default"/>
          <w:color w:val="auto"/>
        </w:rPr>
      </w:pPr>
      <w:r>
        <w:rPr>
          <w:rFonts w:ascii="Arial" w:hAnsi="Arial" w:cs="Arial" w:hint="default"/>
          <w:color w:val="auto"/>
          <w:spacing w:val="40"/>
        </w:rPr>
        <w:t>odporúč</w:t>
      </w:r>
      <w:r>
        <w:rPr>
          <w:rFonts w:ascii="Arial" w:hAnsi="Arial" w:cs="Arial" w:hint="default"/>
          <w:color w:val="auto"/>
          <w:spacing w:val="40"/>
        </w:rPr>
        <w:t>a</w:t>
      </w:r>
      <w:r>
        <w:rPr>
          <w:rFonts w:ascii="Arial" w:hAnsi="Arial" w:cs="Arial" w:hint="default"/>
          <w:color w:val="auto"/>
        </w:rPr>
        <w:t xml:space="preserve">   Ná</w:t>
      </w:r>
      <w:r>
        <w:rPr>
          <w:rFonts w:ascii="Arial" w:hAnsi="Arial" w:cs="Arial" w:hint="default"/>
          <w:color w:val="auto"/>
        </w:rPr>
        <w:t>rodn</w:t>
      </w:r>
      <w:r>
        <w:rPr>
          <w:rFonts w:ascii="Arial" w:hAnsi="Arial" w:cs="Arial" w:hint="default"/>
          <w:color w:val="auto"/>
        </w:rPr>
        <w:t>ej  rade  Slovenskej  republiky</w:t>
      </w:r>
    </w:p>
    <w:p w:rsidR="00D23A8F" w:rsidP="00D23A8F">
      <w:pPr>
        <w:bidi w:val="0"/>
        <w:rPr>
          <w:rFonts w:ascii="Arial" w:hAnsi="Arial" w:cs="Arial"/>
          <w:b/>
          <w:bCs/>
        </w:rPr>
      </w:pPr>
    </w:p>
    <w:p w:rsidR="00D23A8F" w:rsidP="00D23A8F">
      <w:pPr>
        <w:pStyle w:val="ListParagraph"/>
        <w:bidi w:val="0"/>
        <w:ind w:left="1080"/>
        <w:rPr>
          <w:rFonts w:ascii="Arial" w:hAnsi="Arial" w:cs="Arial"/>
          <w:bCs/>
        </w:rPr>
      </w:pPr>
      <w:r w:rsidRPr="00D23A8F">
        <w:rPr>
          <w:rFonts w:ascii="Arial" w:hAnsi="Arial" w:cs="Arial"/>
        </w:rPr>
        <w:t>vládny návrh zákona, ktorým sa mení a dopĺňa zákon č. 245/2008 Z. z. o výchove a vzdelávaní (školský zákon) a o zmene a doplnení niektorých zákonov v znení neskorších predpisov a ktorým sa menia a dopĺňajú niektoré zákony</w:t>
      </w:r>
      <w:r>
        <w:rPr>
          <w:rFonts w:ascii="Arial" w:hAnsi="Arial" w:cs="Arial"/>
        </w:rPr>
        <w:t xml:space="preserve"> </w:t>
      </w:r>
      <w:r>
        <w:rPr>
          <w:rFonts w:ascii="Arial" w:hAnsi="Arial" w:cs="Arial"/>
          <w:b/>
          <w:szCs w:val="22"/>
        </w:rPr>
        <w:t>(tlač 1498)</w:t>
      </w:r>
      <w:r>
        <w:rPr>
          <w:rFonts w:ascii="Times New Roman" w:hAnsi="Times New Roman" w:cs="Arial"/>
          <w:szCs w:val="22"/>
        </w:rPr>
        <w:t xml:space="preserve"> </w:t>
      </w:r>
      <w:r>
        <w:rPr>
          <w:rFonts w:ascii="Arial" w:hAnsi="Arial" w:cs="Arial"/>
          <w:b/>
          <w:bCs/>
          <w:spacing w:val="40"/>
        </w:rPr>
        <w:t xml:space="preserve">schváliť so zmenami a doplnkami, </w:t>
      </w:r>
      <w:r>
        <w:rPr>
          <w:rFonts w:ascii="Arial" w:hAnsi="Arial" w:cs="Arial"/>
          <w:bCs/>
        </w:rPr>
        <w:t>ktoré sú uvedené v prílohe tohto uznesenia;</w:t>
      </w:r>
    </w:p>
    <w:p w:rsidR="00D23A8F" w:rsidP="00D23A8F">
      <w:pPr>
        <w:bidi w:val="0"/>
        <w:rPr>
          <w:rFonts w:ascii="Arial" w:hAnsi="Arial" w:cs="Arial"/>
        </w:rPr>
      </w:pPr>
    </w:p>
    <w:p w:rsidR="00D23A8F" w:rsidP="00D23A8F">
      <w:pPr>
        <w:pStyle w:val="Heading3"/>
        <w:numPr>
          <w:numId w:val="1"/>
        </w:numPr>
        <w:bidi w:val="0"/>
        <w:spacing w:before="0"/>
        <w:rPr>
          <w:rFonts w:ascii="Arial" w:hAnsi="Arial" w:cs="Arial" w:hint="default"/>
          <w:color w:val="auto"/>
        </w:rPr>
      </w:pPr>
      <w:r>
        <w:rPr>
          <w:rFonts w:ascii="Arial" w:hAnsi="Arial" w:cs="Arial" w:hint="default"/>
          <w:color w:val="auto"/>
          <w:spacing w:val="40"/>
        </w:rPr>
        <w:t>ukladá</w:t>
      </w:r>
      <w:r>
        <w:rPr>
          <w:rFonts w:ascii="Arial" w:hAnsi="Arial" w:cs="Arial" w:hint="default"/>
          <w:color w:val="auto"/>
        </w:rPr>
        <w:t xml:space="preserve">  predsedovi   vý</w:t>
      </w:r>
      <w:r>
        <w:rPr>
          <w:rFonts w:ascii="Arial" w:hAnsi="Arial" w:cs="Arial" w:hint="default"/>
          <w:color w:val="auto"/>
        </w:rPr>
        <w:t>boru</w:t>
      </w:r>
    </w:p>
    <w:p w:rsidR="00D23A8F" w:rsidP="00D23A8F">
      <w:pPr>
        <w:tabs>
          <w:tab w:val="left" w:pos="1440"/>
        </w:tabs>
        <w:bidi w:val="0"/>
        <w:rPr>
          <w:rFonts w:ascii="Arial" w:hAnsi="Arial" w:cs="Arial"/>
          <w:lang w:eastAsia="cs-CZ"/>
        </w:rPr>
      </w:pPr>
    </w:p>
    <w:p w:rsidR="00D23A8F" w:rsidP="00D23A8F">
      <w:pPr>
        <w:pStyle w:val="BodyText"/>
        <w:bidi w:val="0"/>
        <w:spacing w:after="0"/>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D23A8F" w:rsidP="00D23A8F">
      <w:pPr>
        <w:bidi w:val="0"/>
        <w:rPr>
          <w:rFonts w:ascii="Arial" w:hAnsi="Arial" w:cs="Arial"/>
        </w:rPr>
      </w:pPr>
    </w:p>
    <w:p w:rsidR="00D23A8F" w:rsidP="00D23A8F">
      <w:pPr>
        <w:bidi w:val="0"/>
        <w:jc w:val="both"/>
        <w:rPr>
          <w:rFonts w:ascii="Arial" w:hAnsi="Arial" w:cs="Arial"/>
        </w:rPr>
      </w:pPr>
    </w:p>
    <w:p w:rsidR="00D23A8F" w:rsidP="00D23A8F">
      <w:pPr>
        <w:bidi w:val="0"/>
        <w:jc w:val="both"/>
        <w:rPr>
          <w:rFonts w:ascii="Arial" w:hAnsi="Arial" w:cs="Arial"/>
        </w:rPr>
      </w:pPr>
    </w:p>
    <w:p w:rsidR="00D23A8F" w:rsidP="00D23A8F">
      <w:pPr>
        <w:bidi w:val="0"/>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ab/>
        <w:tab/>
        <w:t xml:space="preserve">                                 Mojmír </w:t>
      </w:r>
      <w:r>
        <w:rPr>
          <w:rFonts w:ascii="Arial" w:hAnsi="Arial" w:cs="Arial"/>
          <w:b/>
          <w:spacing w:val="40"/>
        </w:rPr>
        <w:t xml:space="preserve">Mamojka </w:t>
      </w:r>
    </w:p>
    <w:p w:rsidR="00D23A8F" w:rsidP="00D23A8F">
      <w:pPr>
        <w:bidi w:val="0"/>
        <w:rPr>
          <w:rFonts w:ascii="Arial" w:hAnsi="Arial" w:cs="Arial"/>
        </w:rPr>
      </w:pPr>
      <w:r>
        <w:rPr>
          <w:rFonts w:ascii="Arial" w:hAnsi="Arial" w:cs="Arial"/>
        </w:rPr>
        <w:t xml:space="preserve">      overovateľ výboru</w:t>
        <w:tab/>
        <w:tab/>
        <w:tab/>
        <w:tab/>
        <w:tab/>
        <w:tab/>
        <w:t xml:space="preserve">    predseda výboru</w:t>
      </w:r>
    </w:p>
    <w:p w:rsidR="00D23A8F" w:rsidP="00D23A8F">
      <w:pPr>
        <w:bidi w:val="0"/>
        <w:rPr>
          <w:rFonts w:ascii="Arial" w:hAnsi="Arial" w:cs="Arial"/>
        </w:rPr>
      </w:pPr>
    </w:p>
    <w:p w:rsidR="008B39C6">
      <w:pPr>
        <w:bidi w:val="0"/>
        <w:rPr>
          <w:rFonts w:ascii="Times New Roman" w:hAnsi="Times New Roman"/>
        </w:rPr>
      </w:pPr>
    </w:p>
    <w:p w:rsidR="007645C9">
      <w:pPr>
        <w:bidi w:val="0"/>
        <w:rPr>
          <w:rFonts w:ascii="Times New Roman" w:hAnsi="Times New Roman"/>
        </w:rPr>
      </w:pPr>
    </w:p>
    <w:p w:rsidR="007645C9">
      <w:pPr>
        <w:bidi w:val="0"/>
        <w:rPr>
          <w:rFonts w:ascii="Times New Roman" w:hAnsi="Times New Roman"/>
        </w:rPr>
      </w:pPr>
    </w:p>
    <w:p w:rsidR="007645C9" w:rsidRPr="007645C9" w:rsidP="007645C9">
      <w:pPr>
        <w:bidi w:val="0"/>
        <w:jc w:val="right"/>
        <w:rPr>
          <w:rFonts w:ascii="Arial" w:hAnsi="Arial" w:cs="Arial"/>
          <w:b/>
        </w:rPr>
      </w:pPr>
      <w:r w:rsidRPr="007645C9">
        <w:rPr>
          <w:rFonts w:ascii="Arial" w:hAnsi="Arial" w:cs="Arial"/>
          <w:b/>
        </w:rPr>
        <w:t>Príloha k uzneseniu č. 189</w:t>
      </w:r>
    </w:p>
    <w:p w:rsidR="007645C9">
      <w:pPr>
        <w:bidi w:val="0"/>
        <w:rPr>
          <w:rFonts w:ascii="Times New Roman" w:hAnsi="Times New Roman"/>
        </w:rPr>
      </w:pPr>
    </w:p>
    <w:p w:rsidR="00414FA7" w:rsidP="007645C9">
      <w:pPr>
        <w:bidi w:val="0"/>
        <w:jc w:val="center"/>
        <w:rPr>
          <w:rFonts w:ascii="Arial" w:hAnsi="Arial" w:cs="Arial"/>
          <w:b/>
        </w:rPr>
      </w:pPr>
    </w:p>
    <w:p w:rsidR="007645C9" w:rsidRPr="007645C9" w:rsidP="007645C9">
      <w:pPr>
        <w:bidi w:val="0"/>
        <w:jc w:val="center"/>
        <w:rPr>
          <w:rFonts w:ascii="Arial" w:hAnsi="Arial" w:cs="Arial"/>
          <w:b/>
        </w:rPr>
      </w:pPr>
      <w:r w:rsidRPr="007645C9">
        <w:rPr>
          <w:rFonts w:ascii="Arial" w:hAnsi="Arial" w:cs="Arial"/>
          <w:b/>
        </w:rPr>
        <w:t>Zmeny a doplnky</w:t>
      </w:r>
    </w:p>
    <w:p w:rsidR="007645C9" w:rsidRPr="007645C9">
      <w:pPr>
        <w:bidi w:val="0"/>
        <w:rPr>
          <w:rFonts w:ascii="Arial" w:hAnsi="Arial" w:cs="Arial"/>
          <w:b/>
        </w:rPr>
      </w:pPr>
    </w:p>
    <w:p w:rsidR="007645C9" w:rsidRPr="007645C9" w:rsidP="007645C9">
      <w:pPr>
        <w:pStyle w:val="ListParagraph"/>
        <w:bidi w:val="0"/>
        <w:spacing w:line="240" w:lineRule="atLeast"/>
        <w:ind w:left="0"/>
        <w:rPr>
          <w:rFonts w:ascii="Arial" w:hAnsi="Arial" w:cs="Arial"/>
          <w:b/>
        </w:rPr>
      </w:pPr>
      <w:r w:rsidRPr="007645C9">
        <w:rPr>
          <w:rFonts w:ascii="Arial" w:hAnsi="Arial" w:cs="Arial"/>
          <w:b/>
          <w:bCs/>
        </w:rPr>
        <w:t xml:space="preserve">k vládnemu návrhu zákona ktorým sa mení a dopĺňa zákon č. 245/2008 Z. z. o výchove a  vzdelávaní (školský zákon) a o zmene a doplnení niektorých zákonov v znení neskorších predpisov a ktorým sa menia a dopĺňajú niektoré zákony </w:t>
      </w:r>
      <w:r w:rsidRPr="007645C9">
        <w:rPr>
          <w:rFonts w:ascii="Arial" w:hAnsi="Arial" w:cs="Arial"/>
          <w:b/>
        </w:rPr>
        <w:t>(tlač 1498) – druhé čítanie</w:t>
      </w:r>
    </w:p>
    <w:p w:rsidR="007645C9" w:rsidRPr="007645C9" w:rsidP="007645C9">
      <w:pPr>
        <w:pStyle w:val="BodyText"/>
        <w:bidi w:val="0"/>
        <w:spacing w:after="0"/>
        <w:ind w:left="15" w:hanging="15"/>
        <w:jc w:val="both"/>
        <w:rPr>
          <w:rFonts w:ascii="Arial" w:hAnsi="Arial" w:cs="Arial"/>
        </w:rPr>
      </w:pPr>
      <w:r w:rsidRPr="007645C9">
        <w:rPr>
          <w:rFonts w:ascii="Arial" w:hAnsi="Arial" w:cs="Arial"/>
        </w:rPr>
        <w:t>___________________________________________</w:t>
      </w:r>
      <w:r>
        <w:rPr>
          <w:rFonts w:ascii="Arial" w:hAnsi="Arial" w:cs="Arial"/>
        </w:rPr>
        <w:t>________________________</w:t>
      </w:r>
    </w:p>
    <w:p w:rsidR="007645C9" w:rsidRPr="009E144D" w:rsidP="007645C9">
      <w:pPr>
        <w:pStyle w:val="BodyText"/>
        <w:bidi w:val="0"/>
        <w:spacing w:after="0"/>
        <w:ind w:left="15" w:hanging="15"/>
        <w:jc w:val="both"/>
        <w:rPr>
          <w:rFonts w:ascii="Arial" w:hAnsi="Arial" w:cs="Arial"/>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2 sa vkladajú nové body 3 a 4, ktoré znejú:</w:t>
      </w:r>
    </w:p>
    <w:p w:rsidR="00CC0614" w:rsidRPr="00CC0614" w:rsidP="00CC0614">
      <w:pPr>
        <w:bidi w:val="0"/>
        <w:ind w:left="851" w:hanging="425"/>
        <w:jc w:val="both"/>
        <w:rPr>
          <w:rStyle w:val="apple-style-span"/>
          <w:rFonts w:ascii="Arial" w:hAnsi="Arial" w:cs="Arial"/>
        </w:rPr>
      </w:pPr>
      <w:r w:rsidRPr="00CC0614">
        <w:rPr>
          <w:rStyle w:val="apple-style-span"/>
          <w:rFonts w:ascii="Arial" w:hAnsi="Arial" w:cs="Arial"/>
        </w:rPr>
        <w:t>„3. V § 11 ods. 4 sa na konci pripájajú tieto vety: „Triedna kniha sa môže viesť aj v elektronickej forme. Triedna kniha vedená v elektronickej forme sa najneskôr na konci príslušného školského roka vytlačí v listinnej podobe, podpíše a opatrí odtlačkom pečiatky školy alebo školského zariadenia.“.</w:t>
      </w:r>
    </w:p>
    <w:p w:rsidR="00CC0614" w:rsidRPr="00CC0614" w:rsidP="00CC0614">
      <w:pPr>
        <w:bidi w:val="0"/>
        <w:ind w:left="426"/>
        <w:jc w:val="both"/>
        <w:rPr>
          <w:rStyle w:val="apple-style-span"/>
          <w:rFonts w:ascii="Arial" w:hAnsi="Arial" w:cs="Arial"/>
        </w:rPr>
      </w:pP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4.  V § 11 ods. 9 sa za písmeno a) vkladá nové písmeno b), ktoré znie:</w:t>
      </w:r>
    </w:p>
    <w:p w:rsidR="00CC0614" w:rsidRPr="00CC0614" w:rsidP="00CC0614">
      <w:pPr>
        <w:bidi w:val="0"/>
        <w:ind w:left="1134" w:hanging="425"/>
        <w:jc w:val="both"/>
        <w:rPr>
          <w:rStyle w:val="apple-style-span"/>
          <w:rFonts w:ascii="Arial" w:hAnsi="Arial" w:cs="Arial"/>
        </w:rPr>
      </w:pPr>
      <w:r w:rsidRPr="00CC0614">
        <w:rPr>
          <w:rStyle w:val="apple-style-span"/>
          <w:rFonts w:ascii="Arial" w:hAnsi="Arial" w:cs="Arial"/>
        </w:rPr>
        <w:t>„b)</w:t>
        <w:tab/>
        <w:t>správa z diagnostického vyšetrenia dieťaťa alebo žiaka a písomné vyjadrenie školského zariadenia výchovného poradenstva a prevencie,“.“.</w:t>
      </w:r>
    </w:p>
    <w:p w:rsidR="00CC0614" w:rsidRPr="00CC0614" w:rsidP="00CC0614">
      <w:pPr>
        <w:bidi w:val="0"/>
        <w:ind w:left="426"/>
        <w:jc w:val="both"/>
        <w:rPr>
          <w:rStyle w:val="apple-style-span"/>
          <w:rFonts w:ascii="Arial" w:hAnsi="Arial" w:cs="Arial"/>
        </w:rPr>
      </w:pP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Doterajšie písmeno b) sa označuje ako písmeno c).“.</w:t>
      </w:r>
    </w:p>
    <w:p w:rsidR="00CC0614" w:rsidRPr="00CC0614" w:rsidP="00CC0614">
      <w:pPr>
        <w:bidi w:val="0"/>
        <w:ind w:left="426"/>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Style w:val="apple-style-span"/>
          <w:rFonts w:ascii="Arial" w:hAnsi="Arial" w:cs="Arial"/>
        </w:rPr>
      </w:pPr>
    </w:p>
    <w:p w:rsidR="00CC0614" w:rsidRPr="00CC0614" w:rsidP="00CC0614">
      <w:pPr>
        <w:pStyle w:val="BodyText"/>
        <w:bidi w:val="0"/>
        <w:spacing w:after="0"/>
        <w:ind w:left="4248"/>
        <w:jc w:val="both"/>
        <w:rPr>
          <w:rFonts w:ascii="Times New Roman" w:hAnsi="Times New Roman"/>
        </w:rPr>
      </w:pPr>
      <w:r w:rsidRPr="00CC0614">
        <w:rPr>
          <w:rFonts w:ascii="Arial" w:hAnsi="Arial" w:cs="Arial"/>
        </w:rPr>
        <w:t xml:space="preserve">Súčasná právna úprava neumožňuje vedenie triednej knihy aj v elektronickej forme. Preto sa navrhuje možnosť vedenia triednej knihy aj v elektronickej verzii, aby sa znížila administratívna záťaž súvisiaca s vytváraním písomnej verzie. Aby však bola zabezpečená registratúra a jej uchovávanie, zároveň sa navrhuje, že takáto triedna kniha, ktorá je vedená v elektronickej forme sa musí najneskôr na konci školského roka vytlačiť, podpísať a opatriť odtlačkom pečiatky školy. </w:t>
      </w:r>
    </w:p>
    <w:p w:rsidR="00CC0614" w:rsidRPr="00CC0614" w:rsidP="00CC0614">
      <w:pPr>
        <w:pStyle w:val="BodyText"/>
        <w:bidi w:val="0"/>
        <w:spacing w:after="0"/>
        <w:ind w:left="4248"/>
        <w:jc w:val="both"/>
        <w:rPr>
          <w:rFonts w:ascii="Arial" w:hAnsi="Arial" w:cs="Arial"/>
        </w:rPr>
      </w:pPr>
      <w:r w:rsidRPr="00CC0614">
        <w:rPr>
          <w:rFonts w:ascii="Arial" w:hAnsi="Arial" w:cs="Arial"/>
        </w:rPr>
        <w:t>Úprava v § 11 ods. 9 sa navrhuje z dôvodu spresnenia ďalšej pedagogickej dokumentácie súvisiacej s diagnostikou dieťaťa alebo žiaka z hľadiska jeho špeciálnych výchovno-vzdelávacích potrieb.</w:t>
      </w:r>
    </w:p>
    <w:p w:rsidR="00CC0614" w:rsidP="00CC0614">
      <w:pPr>
        <w:bidi w:val="0"/>
        <w:jc w:val="both"/>
        <w:rPr>
          <w:rStyle w:val="apple-style-span"/>
          <w:rFonts w:ascii="Times New Roman" w:hAnsi="Times New Roman"/>
        </w:rPr>
      </w:pPr>
    </w:p>
    <w:p w:rsidR="00CC0614" w:rsidRPr="00CC0614" w:rsidP="00CC0614">
      <w:pPr>
        <w:bidi w:val="0"/>
        <w:jc w:val="both"/>
        <w:rPr>
          <w:rStyle w:val="apple-style-span"/>
          <w:rFonts w:ascii="Times New Roman" w:hAnsi="Times New Roman"/>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6 sa vkladá nový bod 7, ktorý znie:</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 xml:space="preserve">„7. V § 24 ods. 8 druhej vete sa slovo „štvrťročne“ nahrádza slovom „polročne“.“. </w:t>
      </w:r>
    </w:p>
    <w:p w:rsidR="00CC0614" w:rsidRPr="00CC0614" w:rsidP="00CC0614">
      <w:pPr>
        <w:bidi w:val="0"/>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Style w:val="apple-style-span"/>
          <w:rFonts w:ascii="Times New Roman" w:hAnsi="Times New Roman"/>
        </w:rPr>
      </w:pPr>
    </w:p>
    <w:p w:rsidR="00CC0614" w:rsidRPr="00CC0614" w:rsidP="00CC0614">
      <w:pPr>
        <w:pStyle w:val="BodyText"/>
        <w:bidi w:val="0"/>
        <w:spacing w:after="0"/>
        <w:ind w:left="4248"/>
        <w:jc w:val="both"/>
        <w:rPr>
          <w:rFonts w:ascii="Times New Roman" w:hAnsi="Times New Roman"/>
        </w:rPr>
      </w:pPr>
      <w:r w:rsidRPr="00CC0614">
        <w:rPr>
          <w:rFonts w:ascii="Arial" w:hAnsi="Arial" w:cs="Arial"/>
        </w:rPr>
        <w:t>Navrhuje sa predĺžiť periodicitu predkladania písomnej správy na polročnú, čím sa zníži administratívna záťaž.</w:t>
      </w:r>
    </w:p>
    <w:p w:rsidR="00CC0614" w:rsidP="00CC0614">
      <w:pPr>
        <w:pStyle w:val="BodyText"/>
        <w:bidi w:val="0"/>
        <w:spacing w:after="0"/>
        <w:jc w:val="both"/>
        <w:rPr>
          <w:rFonts w:ascii="Arial" w:hAnsi="Arial" w:cs="Arial"/>
        </w:rPr>
      </w:pPr>
    </w:p>
    <w:p w:rsidR="00CC0614" w:rsidRPr="00CC0614" w:rsidP="00CC0614">
      <w:pPr>
        <w:pStyle w:val="BodyText"/>
        <w:bidi w:val="0"/>
        <w:spacing w:after="0"/>
        <w:jc w:val="both"/>
        <w:rPr>
          <w:rFonts w:ascii="Arial" w:hAnsi="Arial" w:cs="Arial"/>
        </w:rPr>
      </w:pPr>
    </w:p>
    <w:p w:rsidR="00CC0614" w:rsidRPr="00CC0614" w:rsidP="00CC0614">
      <w:pPr>
        <w:numPr>
          <w:numId w:val="7"/>
        </w:numPr>
        <w:autoSpaceDE w:val="0"/>
        <w:bidi w:val="0"/>
        <w:ind w:left="426" w:hanging="426"/>
        <w:jc w:val="both"/>
        <w:rPr>
          <w:rStyle w:val="apple-style-span"/>
          <w:rFonts w:ascii="Times New Roman" w:hAnsi="Times New Roman"/>
        </w:rPr>
      </w:pPr>
      <w:r w:rsidRPr="00CC0614">
        <w:rPr>
          <w:rStyle w:val="apple-style-span"/>
          <w:rFonts w:ascii="Arial" w:hAnsi="Arial" w:cs="Arial"/>
        </w:rPr>
        <w:t>V čl. I  za bod 12 sa vkladá nový bod 13, ktorý znie:</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 xml:space="preserve">„13. V § 28 odsek 13 znie: </w:t>
      </w:r>
    </w:p>
    <w:p w:rsidR="00CC0614" w:rsidRPr="00CC0614" w:rsidP="00CC0614">
      <w:pPr>
        <w:bidi w:val="0"/>
        <w:ind w:left="851"/>
        <w:jc w:val="both"/>
        <w:rPr>
          <w:rStyle w:val="apple-style-span"/>
          <w:rFonts w:ascii="Arial" w:hAnsi="Arial" w:cs="Arial"/>
        </w:rPr>
      </w:pPr>
      <w:r w:rsidRPr="00CC0614">
        <w:rPr>
          <w:rStyle w:val="apple-style-span"/>
          <w:rFonts w:ascii="Arial" w:hAnsi="Arial" w:cs="Arial"/>
        </w:rPr>
        <w:t>„(13) Ak riaditeľ materskej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w:t>
      </w:r>
    </w:p>
    <w:p w:rsidR="00CC0614" w:rsidRPr="00CC0614" w:rsidP="00CC0614">
      <w:pPr>
        <w:bidi w:val="0"/>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Style w:val="apple-style-span"/>
          <w:rFonts w:ascii="Times New Roman" w:hAnsi="Times New Roman"/>
        </w:rPr>
      </w:pPr>
    </w:p>
    <w:p w:rsidR="00CC0614" w:rsidRPr="00CC0614" w:rsidP="00CC0614">
      <w:pPr>
        <w:pStyle w:val="BodyText"/>
        <w:bidi w:val="0"/>
        <w:spacing w:after="0"/>
        <w:ind w:left="4248"/>
        <w:jc w:val="both"/>
        <w:rPr>
          <w:rFonts w:ascii="Times New Roman" w:hAnsi="Times New Roman"/>
        </w:rPr>
      </w:pPr>
      <w:r w:rsidRPr="00CC0614">
        <w:rPr>
          <w:rFonts w:ascii="Arial" w:hAnsi="Arial" w:cs="Arial"/>
        </w:rPr>
        <w:t>Dôvodom zmeny je niekedy nesprávne poňaté a tým nepriamo diskriminujúce ustanovenie umožňujúce preradenie týchto žiakov explicitne z dôvodu, že ich zaradenie obmedzuje práva ostatných žiakov v triede pri výchove a vzdelávaní. Preto sa preberá obdobná úprava z § 29 ods. 10 školského zákona.</w:t>
      </w:r>
    </w:p>
    <w:p w:rsidR="00CC0614" w:rsidRPr="00CC0614" w:rsidP="00CC0614">
      <w:pPr>
        <w:pStyle w:val="BodyText"/>
        <w:bidi w:val="0"/>
        <w:spacing w:after="0"/>
        <w:jc w:val="both"/>
        <w:rPr>
          <w:rStyle w:val="apple-style-span"/>
          <w:rFonts w:ascii="Times New Roman" w:hAnsi="Times New Roman"/>
        </w:rPr>
      </w:pPr>
    </w:p>
    <w:p w:rsidR="00CC0614" w:rsidRPr="00CC0614" w:rsidP="00CC0614">
      <w:pPr>
        <w:pStyle w:val="BodyText"/>
        <w:bidi w:val="0"/>
        <w:spacing w:after="0"/>
        <w:jc w:val="both"/>
        <w:rPr>
          <w:rStyle w:val="apple-style-span"/>
          <w:rFonts w:ascii="Times New Roman" w:hAnsi="Times New Roman"/>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13 sa vkladá nový bod 14, ktorý znie:</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„14. V § 29 odsek 11 znie:</w:t>
      </w:r>
    </w:p>
    <w:p w:rsidR="00CC0614" w:rsidRPr="00CC0614" w:rsidP="00CC0614">
      <w:pPr>
        <w:bidi w:val="0"/>
        <w:ind w:left="851"/>
        <w:jc w:val="both"/>
        <w:rPr>
          <w:rStyle w:val="apple-style-span"/>
          <w:rFonts w:ascii="Arial" w:hAnsi="Arial" w:cs="Arial"/>
        </w:rPr>
      </w:pPr>
      <w:r w:rsidRPr="00CC0614">
        <w:rPr>
          <w:rStyle w:val="apple-style-span"/>
          <w:rFonts w:ascii="Arial" w:hAnsi="Arial" w:cs="Arial"/>
        </w:rPr>
        <w:t xml:space="preserve">„(11) V základnej škole možno so súhlasom zriaďovateľa zriadiť špecializovanú triedu. V špecializovanej triede sa vzdelávajú žiaci, ktorí nemajú predpoklad úspešne zvládnuť obsah vzdelávania príslušného ročníka, na účely kompenzácie chýbajúceho obsahu vzdelávania. Žiaka do špecializovanej triedy zaraďuje riaditeľ školy na návrh triedneho učiteľa po vyjadrení výchovného poradcu a s informovaným súhlasom zákonného zástupcu žiaka na nevyhnutne potrebný čas, najviac na jeden školský rok. Špecializovanú triedu možno zriadiť pre najmenej štyroch žiakov a najviac ôsmich žiakov z jedného ročníka alebo viacerých ročníkov. Ak je počet žiakov  v špecializovanej triede nižší ako štyria žiaci, špecializovaná trieda sa zruší.“.“. </w:t>
      </w:r>
    </w:p>
    <w:p w:rsidR="00CC0614" w:rsidRPr="00CC0614" w:rsidP="00CC0614">
      <w:pPr>
        <w:bidi w:val="0"/>
        <w:ind w:left="426"/>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Style w:val="apple-style-span"/>
          <w:rFonts w:ascii="Times New Roman" w:hAnsi="Times New Roman"/>
        </w:rPr>
      </w:pPr>
    </w:p>
    <w:p w:rsidR="00CC0614" w:rsidRPr="00CC0614" w:rsidP="00CC0614">
      <w:pPr>
        <w:pStyle w:val="BodyText"/>
        <w:bidi w:val="0"/>
        <w:spacing w:after="0"/>
        <w:ind w:left="4248"/>
        <w:jc w:val="both"/>
        <w:rPr>
          <w:rFonts w:ascii="Times New Roman" w:hAnsi="Times New Roman"/>
        </w:rPr>
      </w:pPr>
      <w:r w:rsidRPr="00CC0614">
        <w:rPr>
          <w:rFonts w:ascii="Arial" w:hAnsi="Arial" w:cs="Arial"/>
        </w:rPr>
        <w:t>Navrhovanou úpravou sa definuje špecializovaná trieda na účely vzdelávania žiakov, ktorý z výchovno-vzdelávacieho hľadiska potrebujú kompenzačný program alebo rozvojový program.</w:t>
      </w:r>
    </w:p>
    <w:p w:rsidR="00CC0614" w:rsidRPr="00CC0614" w:rsidP="00CC0614">
      <w:pPr>
        <w:pStyle w:val="BodyText"/>
        <w:bidi w:val="0"/>
        <w:spacing w:after="0"/>
        <w:jc w:val="both"/>
        <w:rPr>
          <w:rFonts w:ascii="Arial" w:hAnsi="Arial" w:cs="Arial"/>
        </w:rPr>
      </w:pPr>
    </w:p>
    <w:p w:rsidR="00CC0614" w:rsidRPr="00CC0614" w:rsidP="00CC0614">
      <w:pPr>
        <w:numPr>
          <w:numId w:val="7"/>
        </w:numPr>
        <w:autoSpaceDE w:val="0"/>
        <w:bidi w:val="0"/>
        <w:ind w:left="426" w:hanging="426"/>
        <w:jc w:val="both"/>
        <w:rPr>
          <w:rStyle w:val="apple-style-span"/>
          <w:rFonts w:ascii="Times New Roman" w:hAnsi="Times New Roman"/>
        </w:rPr>
      </w:pPr>
      <w:r w:rsidRPr="00CC0614">
        <w:rPr>
          <w:rStyle w:val="apple-style-span"/>
          <w:rFonts w:ascii="Arial" w:hAnsi="Arial" w:cs="Arial"/>
        </w:rPr>
        <w:t>V čl. I  za bod 14 sa vkladá nový bod 15, ktorý znie:</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„15. V § 33 odsek 8 znie:</w:t>
      </w:r>
    </w:p>
    <w:p w:rsidR="00CC0614" w:rsidRPr="00CC0614" w:rsidP="00CC0614">
      <w:pPr>
        <w:bidi w:val="0"/>
        <w:ind w:left="851"/>
        <w:jc w:val="both"/>
        <w:rPr>
          <w:rStyle w:val="apple-style-span"/>
          <w:rFonts w:ascii="Arial" w:hAnsi="Arial" w:cs="Arial"/>
        </w:rPr>
      </w:pPr>
      <w:r w:rsidRPr="00CC0614">
        <w:rPr>
          <w:rStyle w:val="apple-style-span"/>
          <w:rFonts w:ascii="Arial" w:hAnsi="Arial" w:cs="Arial"/>
        </w:rPr>
        <w:t xml:space="preserve">„(8) Zriaďovateľ strednej školy môže určiť v osobitnom prípade aj nižší počet žiakov v triede, ako je počet žiakov uvedený v odseku 7, a to v dennej forme štúdia deväť žiakov a v externej forme štúdia päť žiakov. Za osobitný prípad sa považuje </w:t>
      </w:r>
    </w:p>
    <w:p w:rsidR="00CC0614" w:rsidRPr="00CC0614" w:rsidP="00CC0614">
      <w:pPr>
        <w:numPr>
          <w:numId w:val="8"/>
        </w:numPr>
        <w:tabs>
          <w:tab w:val="left" w:pos="1134"/>
        </w:tabs>
        <w:autoSpaceDE w:val="0"/>
        <w:bidi w:val="0"/>
        <w:ind w:left="1134" w:hanging="283"/>
        <w:jc w:val="both"/>
        <w:rPr>
          <w:rStyle w:val="apple-style-span"/>
          <w:rFonts w:ascii="Arial" w:hAnsi="Arial" w:cs="Arial"/>
        </w:rPr>
      </w:pPr>
      <w:r w:rsidRPr="00CC0614">
        <w:rPr>
          <w:rStyle w:val="apple-style-span"/>
          <w:rFonts w:ascii="Arial" w:hAnsi="Arial" w:cs="Arial"/>
        </w:rPr>
        <w:t>zaradenie študijného odboru alebo učebného odboru do zoznamu študijných odborov a učebných odborov s nedostatočným počtom absolventov pre potreby trhu práce,</w:t>
      </w:r>
      <w:r w:rsidRPr="00CC0614">
        <w:rPr>
          <w:rStyle w:val="apple-style-span"/>
          <w:rFonts w:ascii="Arial" w:hAnsi="Arial" w:cs="Arial"/>
          <w:vertAlign w:val="superscript"/>
        </w:rPr>
        <w:t>32b</w:t>
      </w:r>
      <w:r w:rsidRPr="00CC0614">
        <w:rPr>
          <w:rStyle w:val="apple-style-span"/>
          <w:rFonts w:ascii="Arial" w:hAnsi="Arial" w:cs="Arial"/>
        </w:rPr>
        <w:t>) ak nie je možné zriadiť triedu podľa odseku 10,</w:t>
      </w:r>
    </w:p>
    <w:p w:rsidR="00CC0614" w:rsidRPr="00CC0614" w:rsidP="00CC0614">
      <w:pPr>
        <w:numPr>
          <w:numId w:val="8"/>
        </w:numPr>
        <w:tabs>
          <w:tab w:val="left" w:pos="1134"/>
        </w:tabs>
        <w:autoSpaceDE w:val="0"/>
        <w:bidi w:val="0"/>
        <w:ind w:left="1134" w:hanging="283"/>
        <w:jc w:val="both"/>
        <w:rPr>
          <w:rStyle w:val="apple-style-span"/>
          <w:rFonts w:ascii="Arial" w:hAnsi="Arial" w:cs="Arial"/>
        </w:rPr>
      </w:pPr>
      <w:r w:rsidRPr="00CC0614">
        <w:rPr>
          <w:rStyle w:val="apple-style-span"/>
          <w:rFonts w:ascii="Arial" w:hAnsi="Arial" w:cs="Arial"/>
        </w:rPr>
        <w:t>výchova a vzdelávanie vo vzdelávacom programe nižšieho stredného odborného vzdelávania,</w:t>
      </w:r>
    </w:p>
    <w:p w:rsidR="00CC0614" w:rsidRPr="00CC0614" w:rsidP="00CC0614">
      <w:pPr>
        <w:numPr>
          <w:numId w:val="8"/>
        </w:numPr>
        <w:tabs>
          <w:tab w:val="left" w:pos="1134"/>
        </w:tabs>
        <w:autoSpaceDE w:val="0"/>
        <w:bidi w:val="0"/>
        <w:ind w:left="1134" w:hanging="283"/>
        <w:jc w:val="both"/>
        <w:rPr>
          <w:rStyle w:val="apple-style-span"/>
          <w:rFonts w:ascii="Arial" w:hAnsi="Arial" w:cs="Arial"/>
        </w:rPr>
      </w:pPr>
      <w:r w:rsidRPr="00CC0614">
        <w:rPr>
          <w:rStyle w:val="apple-style-span"/>
          <w:rFonts w:ascii="Arial" w:hAnsi="Arial" w:cs="Arial"/>
        </w:rPr>
        <w:t>výchova a vzdelávanie žiakov vo výkone trestu odňatia slobody alebo</w:t>
      </w:r>
    </w:p>
    <w:p w:rsidR="00CC0614" w:rsidRPr="00CC0614" w:rsidP="00CC0614">
      <w:pPr>
        <w:numPr>
          <w:numId w:val="8"/>
        </w:numPr>
        <w:tabs>
          <w:tab w:val="left" w:pos="1134"/>
        </w:tabs>
        <w:autoSpaceDE w:val="0"/>
        <w:bidi w:val="0"/>
        <w:ind w:left="1134" w:hanging="283"/>
        <w:jc w:val="both"/>
        <w:rPr>
          <w:rStyle w:val="apple-style-span"/>
          <w:rFonts w:ascii="Arial" w:hAnsi="Arial" w:cs="Arial"/>
        </w:rPr>
      </w:pPr>
      <w:r w:rsidRPr="00CC0614">
        <w:rPr>
          <w:rStyle w:val="apple-style-span"/>
          <w:rFonts w:ascii="Arial" w:hAnsi="Arial" w:cs="Arial"/>
        </w:rPr>
        <w:t>stredná škola, v ktorej sa výchova a vzdelávanie uskutočňuje v štátnom jazyku a súčasne v jazyku príslušnej národnostnej menšiny, ak  pre výchovu a vzdelávanie štátnom jazyku alebo v jazyku príslušnej národnostnej menšiny nie je možné zriadiť triedu podľa odseku 7.“.“.</w:t>
      </w:r>
    </w:p>
    <w:p w:rsidR="00CC0614" w:rsidRPr="00CC0614" w:rsidP="00CC0614">
      <w:pPr>
        <w:bidi w:val="0"/>
        <w:ind w:left="426"/>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Fonts w:ascii="Arial" w:hAnsi="Arial" w:cs="Arial"/>
        </w:rPr>
      </w:pPr>
    </w:p>
    <w:p w:rsidR="00CC0614" w:rsidRPr="00CC0614" w:rsidP="00CC0614">
      <w:pPr>
        <w:pStyle w:val="BodyText"/>
        <w:bidi w:val="0"/>
        <w:spacing w:after="0"/>
        <w:ind w:left="4248"/>
        <w:jc w:val="both"/>
        <w:rPr>
          <w:rFonts w:ascii="Arial" w:hAnsi="Arial" w:cs="Arial"/>
        </w:rPr>
      </w:pPr>
      <w:r w:rsidRPr="00CC0614">
        <w:rPr>
          <w:rFonts w:ascii="Arial" w:hAnsi="Arial" w:cs="Arial"/>
        </w:rPr>
        <w:t xml:space="preserve">V nadväznosti na existenciu osobitných prípadov a situácií, keď je nevyhnutné určiť aj nižší počet žiakov v triede, ako je zákonom ustanovený počet, sa uvedeným pozmeňujúcim návrhom tieto osobitné prípady explicitne uvádzajú.  </w:t>
      </w:r>
    </w:p>
    <w:p w:rsidR="00CC0614" w:rsidRPr="00CC0614" w:rsidP="00CC0614">
      <w:pPr>
        <w:pStyle w:val="BodyText"/>
        <w:bidi w:val="0"/>
        <w:spacing w:after="0"/>
        <w:jc w:val="both"/>
        <w:rPr>
          <w:rFonts w:ascii="Arial" w:hAnsi="Arial" w:cs="Arial"/>
        </w:rPr>
      </w:pPr>
    </w:p>
    <w:p w:rsidR="00CC0614" w:rsidRPr="00CC0614" w:rsidP="00CC0614">
      <w:pPr>
        <w:pStyle w:val="BodyText"/>
        <w:bidi w:val="0"/>
        <w:spacing w:after="0"/>
        <w:jc w:val="both"/>
        <w:rPr>
          <w:rFonts w:ascii="Arial" w:hAnsi="Arial" w:cs="Arial"/>
        </w:rPr>
      </w:pPr>
    </w:p>
    <w:p w:rsidR="00CC0614" w:rsidRPr="00CC0614" w:rsidP="00CC0614">
      <w:pPr>
        <w:pStyle w:val="ListParagraph"/>
        <w:numPr>
          <w:numId w:val="7"/>
        </w:numPr>
        <w:bidi w:val="0"/>
        <w:rPr>
          <w:rFonts w:ascii="Arial" w:hAnsi="Arial" w:cs="Arial"/>
          <w:b/>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 xml:space="preserve">l. I  bode 15 </w:t>
      </w:r>
      <w:r w:rsidRPr="00CC0614">
        <w:rPr>
          <w:rStyle w:val="Emphasis"/>
          <w:rFonts w:ascii="Arial" w:hAnsi="Arial" w:eastAsiaTheme="majorEastAsia" w:cs="Arial" w:hint="default"/>
        </w:rPr>
        <w:t>(§</w:t>
      </w:r>
      <w:r w:rsidRPr="00CC0614">
        <w:rPr>
          <w:rStyle w:val="Emphasis"/>
          <w:rFonts w:ascii="Arial" w:hAnsi="Arial" w:eastAsiaTheme="majorEastAsia" w:cs="Arial" w:hint="default"/>
        </w:rPr>
        <w:t xml:space="preserve"> 34 ods. 2)</w:t>
      </w:r>
      <w:r w:rsidRPr="00CC0614">
        <w:rPr>
          <w:rStyle w:val="Emphasis"/>
          <w:rFonts w:ascii="Arial" w:hAnsi="Arial" w:eastAsiaTheme="majorEastAsia" w:cs="Arial" w:hint="default"/>
          <w:i w:val="0"/>
        </w:rPr>
        <w:t xml:space="preserve"> sa slová</w:t>
      </w:r>
      <w:r w:rsidRPr="00CC0614">
        <w:rPr>
          <w:rStyle w:val="Emphasis"/>
          <w:rFonts w:ascii="Arial" w:hAnsi="Arial" w:eastAsiaTheme="majorEastAsia" w:cs="Arial" w:hint="default"/>
          <w:i w:val="0"/>
        </w:rPr>
        <w:t xml:space="preserve"> „</w:t>
      </w:r>
      <w:r w:rsidRPr="00CC0614">
        <w:rPr>
          <w:rStyle w:val="Emphasis"/>
          <w:rFonts w:ascii="Arial" w:hAnsi="Arial" w:eastAsiaTheme="majorEastAsia" w:cs="Arial" w:hint="default"/>
          <w:i w:val="0"/>
        </w:rPr>
        <w:t>za slovom </w:t>
      </w:r>
      <w:r w:rsidRPr="00CC0614">
        <w:rPr>
          <w:rStyle w:val="Emphasis"/>
          <w:rFonts w:ascii="Arial" w:hAnsi="Arial" w:eastAsiaTheme="majorEastAsia" w:cs="Arial" w:hint="default"/>
          <w:i w:val="0"/>
        </w:rPr>
        <w:t>„</w:t>
      </w:r>
      <w:r w:rsidRPr="00CC0614">
        <w:rPr>
          <w:rStyle w:val="Emphasis"/>
          <w:rFonts w:ascii="Arial" w:hAnsi="Arial" w:eastAsiaTheme="majorEastAsia" w:cs="Arial" w:hint="default"/>
          <w:i w:val="0"/>
        </w:rPr>
        <w:t>skúš</w:t>
      </w:r>
      <w:r w:rsidRPr="00CC0614">
        <w:rPr>
          <w:rStyle w:val="Emphasis"/>
          <w:rFonts w:ascii="Arial" w:hAnsi="Arial" w:eastAsiaTheme="majorEastAsia" w:cs="Arial" w:hint="default"/>
          <w:i w:val="0"/>
        </w:rPr>
        <w:t>ky“ </w:t>
      </w:r>
      <w:r w:rsidRPr="00CC0614">
        <w:rPr>
          <w:rStyle w:val="Emphasis"/>
          <w:rFonts w:ascii="Arial" w:hAnsi="Arial" w:eastAsiaTheme="majorEastAsia" w:cs="Arial" w:hint="default"/>
          <w:i w:val="0"/>
        </w:rPr>
        <w:t>sa vypúšť</w:t>
      </w:r>
      <w:r w:rsidRPr="00CC0614">
        <w:rPr>
          <w:rStyle w:val="Emphasis"/>
          <w:rFonts w:ascii="Arial" w:hAnsi="Arial" w:eastAsiaTheme="majorEastAsia" w:cs="Arial" w:hint="default"/>
          <w:i w:val="0"/>
        </w:rPr>
        <w:t>a“ </w:t>
      </w:r>
      <w:r w:rsidRPr="00CC0614">
        <w:rPr>
          <w:rStyle w:val="Emphasis"/>
          <w:rFonts w:ascii="Arial" w:hAnsi="Arial" w:eastAsiaTheme="majorEastAsia" w:cs="Arial" w:hint="default"/>
          <w:i w:val="0"/>
        </w:rPr>
        <w:t>nahrá</w:t>
      </w:r>
      <w:r w:rsidRPr="00CC0614">
        <w:rPr>
          <w:rStyle w:val="Emphasis"/>
          <w:rFonts w:ascii="Arial" w:hAnsi="Arial" w:eastAsiaTheme="majorEastAsia" w:cs="Arial" w:hint="default"/>
          <w:i w:val="0"/>
        </w:rPr>
        <w:t>dzajú</w:t>
      </w:r>
      <w:r w:rsidRPr="00CC0614">
        <w:rPr>
          <w:rStyle w:val="Emphasis"/>
          <w:rFonts w:ascii="Arial" w:hAnsi="Arial" w:eastAsiaTheme="majorEastAsia" w:cs="Arial" w:hint="default"/>
          <w:i w:val="0"/>
        </w:rPr>
        <w:t xml:space="preserve"> slovami „</w:t>
      </w:r>
      <w:r w:rsidRPr="00CC0614">
        <w:rPr>
          <w:rStyle w:val="Emphasis"/>
          <w:rFonts w:ascii="Arial" w:hAnsi="Arial" w:eastAsiaTheme="majorEastAsia" w:cs="Arial" w:hint="default"/>
          <w:i w:val="0"/>
        </w:rPr>
        <w:t>v poslednej vete sa za slovom „</w:t>
      </w:r>
      <w:r w:rsidRPr="00CC0614">
        <w:rPr>
          <w:rStyle w:val="Emphasis"/>
          <w:rFonts w:ascii="Arial" w:hAnsi="Arial" w:eastAsiaTheme="majorEastAsia" w:cs="Arial" w:hint="default"/>
          <w:i w:val="0"/>
        </w:rPr>
        <w:t>skúš</w:t>
      </w:r>
      <w:r w:rsidRPr="00CC0614">
        <w:rPr>
          <w:rStyle w:val="Emphasis"/>
          <w:rFonts w:ascii="Arial" w:hAnsi="Arial" w:eastAsiaTheme="majorEastAsia" w:cs="Arial" w:hint="default"/>
          <w:i w:val="0"/>
        </w:rPr>
        <w:t>ky“</w:t>
      </w:r>
      <w:r w:rsidRPr="00CC0614">
        <w:rPr>
          <w:rStyle w:val="Emphasis"/>
          <w:rFonts w:ascii="Arial" w:hAnsi="Arial" w:eastAsiaTheme="majorEastAsia" w:cs="Arial" w:hint="default"/>
          <w:i w:val="0"/>
        </w:rPr>
        <w:t xml:space="preserve"> vypúšť</w:t>
      </w:r>
      <w:r w:rsidRPr="00CC0614">
        <w:rPr>
          <w:rStyle w:val="Emphasis"/>
          <w:rFonts w:ascii="Arial" w:hAnsi="Arial" w:eastAsiaTheme="majorEastAsia" w:cs="Arial" w:hint="default"/>
          <w:i w:val="0"/>
        </w:rPr>
        <w:t>a“</w:t>
      </w:r>
      <w:r w:rsidRPr="00CC0614">
        <w:rPr>
          <w:rStyle w:val="Emphasis"/>
          <w:rFonts w:ascii="Arial" w:hAnsi="Arial" w:eastAsiaTheme="majorEastAsia" w:cs="Arial" w:hint="default"/>
          <w:i w:val="0"/>
        </w:rPr>
        <w:t xml:space="preserve">. </w:t>
      </w:r>
      <w:r w:rsidRPr="00CC0614">
        <w:rPr>
          <w:rFonts w:ascii="Arial" w:hAnsi="Arial" w:cs="Arial"/>
          <w:b/>
        </w:rPr>
        <w:t xml:space="preserve"> </w:t>
      </w:r>
    </w:p>
    <w:p w:rsidR="00CC0614" w:rsidRPr="00CC0614" w:rsidP="00CC0614">
      <w:pPr>
        <w:pStyle w:val="ListParagraph"/>
        <w:bidi w:val="0"/>
        <w:ind w:left="360"/>
        <w:rPr>
          <w:rFonts w:ascii="Arial" w:hAnsi="Arial" w:cs="Arial"/>
          <w:b/>
        </w:rPr>
      </w:pPr>
    </w:p>
    <w:p w:rsidR="00CC0614" w:rsidRPr="00CC0614" w:rsidP="00CC0614">
      <w:pPr>
        <w:bidi w:val="0"/>
        <w:ind w:left="4248"/>
        <w:jc w:val="both"/>
        <w:rPr>
          <w:rFonts w:ascii="Arial" w:hAnsi="Arial" w:cs="Arial"/>
        </w:rPr>
      </w:pPr>
      <w:r w:rsidRPr="00CC0614">
        <w:rPr>
          <w:rFonts w:ascii="Arial" w:hAnsi="Arial" w:cs="Arial"/>
        </w:rPr>
        <w:t xml:space="preserve">Ide o legislatívno-technickú úpravu; znenie bodu sa spresňuje v záujme  jednoznačnosti a zrozumiteľnosti navrhovanej úpravy </w:t>
      </w:r>
      <w:r w:rsidRPr="00CC0614">
        <w:rPr>
          <w:rFonts w:ascii="Arial" w:hAnsi="Arial" w:cs="Arial"/>
          <w:i/>
        </w:rPr>
        <w:t>(úprava sa dotýka umiestnenia druhej časti navrhovanej úpravy – posledná veta/nová tretia veta).</w:t>
      </w:r>
      <w:r w:rsidRPr="00CC0614">
        <w:rPr>
          <w:rFonts w:ascii="Arial" w:hAnsi="Arial" w:cs="Arial"/>
        </w:rPr>
        <w:t xml:space="preserve">  </w:t>
      </w:r>
    </w:p>
    <w:p w:rsidR="00CC0614" w:rsidRPr="00CC0614" w:rsidP="00CC0614">
      <w:pPr>
        <w:bidi w:val="0"/>
        <w:ind w:left="4248"/>
        <w:jc w:val="both"/>
        <w:rPr>
          <w:rFonts w:ascii="Arial" w:hAnsi="Arial" w:cs="Arial"/>
        </w:rPr>
      </w:pPr>
    </w:p>
    <w:p w:rsidR="00CC0614" w:rsidRPr="00CC0614" w:rsidP="00CC0614">
      <w:pPr>
        <w:bidi w:val="0"/>
        <w:ind w:left="4248"/>
        <w:jc w:val="both"/>
        <w:rPr>
          <w:rFonts w:ascii="Arial" w:hAnsi="Arial" w:cs="Arial"/>
        </w:rPr>
      </w:pPr>
    </w:p>
    <w:p w:rsidR="00CC0614" w:rsidRPr="00CC0614" w:rsidP="00CC0614">
      <w:pPr>
        <w:numPr>
          <w:numId w:val="7"/>
        </w:numPr>
        <w:autoSpaceDN w:val="0"/>
        <w:bidi w:val="0"/>
        <w:ind w:left="284" w:hanging="284"/>
        <w:jc w:val="both"/>
        <w:rPr>
          <w:rStyle w:val="Emphasis"/>
          <w:rFonts w:ascii="Arial" w:hAnsi="Arial" w:eastAsiaTheme="majorEastAsia" w:cs="Arial" w:hint="default"/>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 xml:space="preserve">l. I bode 16 </w:t>
      </w:r>
      <w:r w:rsidRPr="00CC0614">
        <w:rPr>
          <w:rStyle w:val="Emphasis"/>
          <w:rFonts w:ascii="Arial" w:hAnsi="Arial" w:eastAsiaTheme="majorEastAsia" w:cs="Arial" w:hint="default"/>
        </w:rPr>
        <w:t>(§</w:t>
      </w:r>
      <w:r w:rsidRPr="00CC0614">
        <w:rPr>
          <w:rStyle w:val="Emphasis"/>
          <w:rFonts w:ascii="Arial" w:hAnsi="Arial" w:eastAsiaTheme="majorEastAsia" w:cs="Arial" w:hint="default"/>
        </w:rPr>
        <w:t xml:space="preserve"> 35 ods. 1) sa za slovom „š</w:t>
      </w:r>
      <w:r w:rsidRPr="00CC0614">
        <w:rPr>
          <w:rStyle w:val="Emphasis"/>
          <w:rFonts w:ascii="Arial" w:hAnsi="Arial" w:eastAsiaTheme="majorEastAsia" w:cs="Arial" w:hint="default"/>
        </w:rPr>
        <w:t>koly“</w:t>
      </w:r>
      <w:r w:rsidRPr="00CC0614">
        <w:rPr>
          <w:rStyle w:val="Emphasis"/>
          <w:rFonts w:ascii="Arial" w:hAnsi="Arial" w:eastAsiaTheme="majorEastAsia" w:cs="Arial" w:hint="default"/>
        </w:rPr>
        <w:t xml:space="preserve"> vypúšť</w:t>
      </w:r>
      <w:r w:rsidRPr="00CC0614">
        <w:rPr>
          <w:rStyle w:val="Emphasis"/>
          <w:rFonts w:ascii="Arial" w:hAnsi="Arial" w:eastAsiaTheme="majorEastAsia" w:cs="Arial" w:hint="default"/>
        </w:rPr>
        <w:t>a slovo „</w:t>
      </w:r>
      <w:r w:rsidRPr="00CC0614">
        <w:rPr>
          <w:rStyle w:val="Emphasis"/>
          <w:rFonts w:ascii="Arial" w:hAnsi="Arial" w:eastAsiaTheme="majorEastAsia" w:cs="Arial" w:hint="default"/>
        </w:rPr>
        <w:t>len“.</w:t>
      </w:r>
    </w:p>
    <w:p w:rsidR="00CC0614" w:rsidRPr="00CC0614" w:rsidP="00CC0614">
      <w:pPr>
        <w:bidi w:val="0"/>
        <w:ind w:left="284"/>
        <w:jc w:val="both"/>
        <w:rPr>
          <w:rStyle w:val="Emphasis"/>
          <w:rFonts w:ascii="Arial" w:hAnsi="Arial" w:eastAsiaTheme="majorEastAsia" w:cs="Arial"/>
        </w:rPr>
      </w:pPr>
    </w:p>
    <w:p w:rsidR="00CC0614" w:rsidRPr="00CC0614" w:rsidP="00CC0614">
      <w:pPr>
        <w:bidi w:val="0"/>
        <w:ind w:left="4248"/>
        <w:jc w:val="both"/>
        <w:rPr>
          <w:rFonts w:ascii="Times New Roman" w:hAnsi="Times New Roman" w:eastAsiaTheme="majorEastAsia"/>
        </w:rPr>
      </w:pPr>
      <w:r w:rsidRPr="00CC0614">
        <w:rPr>
          <w:rFonts w:ascii="Arial" w:hAnsi="Arial" w:cs="Arial"/>
        </w:rPr>
        <w:t xml:space="preserve">Ide o legislatívno-technickú úpravu; z textu sa vypúšťa nadbytočné slovo. </w:t>
      </w:r>
    </w:p>
    <w:p w:rsidR="00CC0614" w:rsidRPr="00CC0614" w:rsidP="00CC0614">
      <w:pPr>
        <w:bidi w:val="0"/>
        <w:jc w:val="both"/>
        <w:rPr>
          <w:rStyle w:val="apple-style-span"/>
          <w:rFonts w:ascii="Times New Roman" w:hAnsi="Times New Roman"/>
        </w:rPr>
      </w:pPr>
    </w:p>
    <w:p w:rsidR="00CC0614" w:rsidRPr="00CC0614" w:rsidP="00CC0614">
      <w:pPr>
        <w:bidi w:val="0"/>
        <w:jc w:val="both"/>
        <w:rPr>
          <w:rStyle w:val="apple-style-span"/>
          <w:rFonts w:ascii="Times New Roman" w:hAnsi="Times New Roman"/>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19 sa vkladá nový bod 20, ktorý znie:</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 xml:space="preserve">„20. V § 55 ods. 10 tretej vete sa vypúšťa slovo „písomnej“.“. </w:t>
      </w:r>
    </w:p>
    <w:p w:rsidR="00CC0614" w:rsidRPr="00CC0614" w:rsidP="00CC0614">
      <w:pPr>
        <w:bidi w:val="0"/>
        <w:jc w:val="both"/>
        <w:rPr>
          <w:rStyle w:val="apple-style-span"/>
          <w:rFonts w:ascii="Arial" w:hAnsi="Arial" w:cs="Arial"/>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pStyle w:val="BodyText"/>
        <w:bidi w:val="0"/>
        <w:spacing w:after="0"/>
        <w:ind w:left="426"/>
        <w:jc w:val="both"/>
        <w:rPr>
          <w:rFonts w:ascii="Arial" w:hAnsi="Arial" w:cs="Arial"/>
        </w:rPr>
      </w:pPr>
    </w:p>
    <w:p w:rsidR="00CC0614" w:rsidRPr="00CC0614" w:rsidP="00CC0614">
      <w:pPr>
        <w:pStyle w:val="BodyText"/>
        <w:bidi w:val="0"/>
        <w:spacing w:after="0"/>
        <w:ind w:left="4248"/>
        <w:jc w:val="both"/>
        <w:rPr>
          <w:rFonts w:ascii="Arial" w:hAnsi="Arial" w:cs="Arial"/>
        </w:rPr>
      </w:pPr>
      <w:r w:rsidRPr="00CC0614">
        <w:rPr>
          <w:rFonts w:ascii="Arial" w:hAnsi="Arial" w:cs="Arial"/>
        </w:rPr>
        <w:t xml:space="preserve">Navrhuje sa umožniť vydávanie vysvedčenia za prvý polrok aj na základe žiadosti podanej inou formou než písomnou. </w:t>
      </w:r>
    </w:p>
    <w:p w:rsidR="00CC0614" w:rsidRPr="00CC0614" w:rsidP="00CC0614">
      <w:pPr>
        <w:bidi w:val="0"/>
        <w:jc w:val="both"/>
        <w:rPr>
          <w:rFonts w:ascii="Arial" w:hAnsi="Arial" w:cs="Arial"/>
        </w:rPr>
      </w:pPr>
    </w:p>
    <w:p w:rsidR="00CC0614" w:rsidRPr="00CC0614" w:rsidP="00CC0614">
      <w:pPr>
        <w:bidi w:val="0"/>
        <w:jc w:val="both"/>
        <w:rPr>
          <w:rFonts w:ascii="Arial" w:hAnsi="Arial" w:cs="Arial"/>
        </w:rPr>
      </w:pPr>
    </w:p>
    <w:p w:rsidR="00CC0614" w:rsidRPr="00CC0614" w:rsidP="00CC0614">
      <w:pPr>
        <w:numPr>
          <w:numId w:val="7"/>
        </w:numPr>
        <w:autoSpaceDN w:val="0"/>
        <w:bidi w:val="0"/>
        <w:ind w:left="284" w:hanging="284"/>
        <w:jc w:val="both"/>
        <w:rPr>
          <w:rStyle w:val="Emphasis"/>
          <w:rFonts w:ascii="Arial" w:hAnsi="Arial" w:eastAsiaTheme="majorEastAsia" w:cs="Arial"/>
          <w:b/>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 xml:space="preserve">l. I bod 21 </w:t>
      </w:r>
      <w:r w:rsidRPr="00CC0614">
        <w:rPr>
          <w:rStyle w:val="Emphasis"/>
          <w:rFonts w:ascii="Arial" w:hAnsi="Arial" w:eastAsiaTheme="majorEastAsia" w:cs="Arial" w:hint="default"/>
        </w:rPr>
        <w:t>(§</w:t>
      </w:r>
      <w:r w:rsidRPr="00CC0614">
        <w:rPr>
          <w:rStyle w:val="Emphasis"/>
          <w:rFonts w:ascii="Arial" w:hAnsi="Arial" w:eastAsiaTheme="majorEastAsia" w:cs="Arial" w:hint="default"/>
        </w:rPr>
        <w:t xml:space="preserve"> 74  ods. 7 druhá</w:t>
      </w:r>
      <w:r w:rsidRPr="00CC0614">
        <w:rPr>
          <w:rStyle w:val="Emphasis"/>
          <w:rFonts w:ascii="Arial" w:hAnsi="Arial" w:eastAsiaTheme="majorEastAsia" w:cs="Arial" w:hint="default"/>
        </w:rPr>
        <w:t xml:space="preserve"> veta) znie:</w:t>
      </w:r>
    </w:p>
    <w:p w:rsidR="00CC0614" w:rsidP="00CC0614">
      <w:pPr>
        <w:bidi w:val="0"/>
        <w:ind w:left="851" w:hanging="567"/>
        <w:jc w:val="both"/>
        <w:rPr>
          <w:rFonts w:ascii="Arial" w:hAnsi="Arial" w:cs="Arial"/>
          <w:bCs/>
        </w:rPr>
      </w:pPr>
      <w:r w:rsidRPr="00CC0614">
        <w:rPr>
          <w:rStyle w:val="Emphasis"/>
          <w:rFonts w:ascii="Arial" w:hAnsi="Arial" w:eastAsiaTheme="majorEastAsia" w:cs="Arial" w:hint="default"/>
          <w:i w:val="0"/>
        </w:rPr>
        <w:t>„</w:t>
      </w:r>
      <w:r w:rsidRPr="00CC0614">
        <w:rPr>
          <w:rStyle w:val="Emphasis"/>
          <w:rFonts w:ascii="Arial" w:hAnsi="Arial" w:eastAsiaTheme="majorEastAsia" w:cs="Arial" w:hint="default"/>
          <w:i w:val="0"/>
        </w:rPr>
        <w:t>21. V </w:t>
      </w:r>
      <w:r w:rsidRPr="00CC0614">
        <w:rPr>
          <w:rStyle w:val="Emphasis"/>
          <w:rFonts w:ascii="Arial" w:hAnsi="Arial" w:eastAsiaTheme="majorEastAsia" w:cs="Arial" w:hint="default"/>
          <w:i w:val="0"/>
        </w:rPr>
        <w:t>§</w:t>
      </w:r>
      <w:r w:rsidRPr="00CC0614">
        <w:rPr>
          <w:rStyle w:val="Emphasis"/>
          <w:rFonts w:ascii="Arial" w:hAnsi="Arial" w:eastAsiaTheme="majorEastAsia" w:cs="Arial" w:hint="default"/>
          <w:i w:val="0"/>
        </w:rPr>
        <w:t xml:space="preserve"> 74 ods. 7 druhá</w:t>
      </w:r>
      <w:r w:rsidRPr="00CC0614">
        <w:rPr>
          <w:rStyle w:val="Emphasis"/>
          <w:rFonts w:ascii="Arial" w:hAnsi="Arial" w:eastAsiaTheme="majorEastAsia" w:cs="Arial" w:hint="default"/>
          <w:i w:val="0"/>
        </w:rPr>
        <w:t xml:space="preserve"> veta </w:t>
      </w:r>
      <w:r w:rsidRPr="00CC0614">
        <w:rPr>
          <w:rStyle w:val="Emphasis"/>
          <w:rFonts w:ascii="Arial" w:hAnsi="Arial" w:eastAsiaTheme="majorEastAsia" w:cs="Arial" w:hint="default"/>
          <w:i w:val="0"/>
        </w:rPr>
        <w:t>znie:</w:t>
      </w:r>
      <w:r w:rsidRPr="00CC0614">
        <w:rPr>
          <w:rFonts w:ascii="Arial" w:hAnsi="Arial" w:cs="Arial"/>
          <w:b/>
          <w:bCs/>
        </w:rPr>
        <w:t xml:space="preserve"> „</w:t>
      </w:r>
      <w:r w:rsidRPr="00CC0614">
        <w:rPr>
          <w:rFonts w:ascii="Arial" w:hAnsi="Arial" w:cs="Arial"/>
          <w:bCs/>
        </w:rPr>
        <w:t>Vykonaním dobrovoľnej maturitnej skúšky sa rozumie aj absolvovanie len externej časti maturitnej skúšky, internej časti maturitnej skúšky, jednej z foriem internej časti maturitnej skúšky alebo ich kombinácie.“.</w:t>
      </w:r>
    </w:p>
    <w:p w:rsidR="00CC0614" w:rsidRPr="00CC0614" w:rsidP="00CC0614">
      <w:pPr>
        <w:bidi w:val="0"/>
        <w:ind w:left="851" w:hanging="567"/>
        <w:jc w:val="both"/>
        <w:rPr>
          <w:rFonts w:ascii="Times New Roman" w:hAnsi="Times New Roman" w:eastAsiaTheme="majorEastAsia"/>
        </w:rPr>
      </w:pPr>
    </w:p>
    <w:p w:rsidR="00CC0614" w:rsidRPr="00CC0614" w:rsidP="00CC0614">
      <w:pPr>
        <w:bidi w:val="0"/>
        <w:ind w:left="4242"/>
        <w:jc w:val="both"/>
        <w:rPr>
          <w:rFonts w:ascii="Arial" w:hAnsi="Arial" w:cs="Arial"/>
        </w:rPr>
      </w:pPr>
      <w:r w:rsidRPr="00CC0614">
        <w:rPr>
          <w:rFonts w:ascii="Arial" w:hAnsi="Arial" w:cs="Arial"/>
        </w:rPr>
        <w:t xml:space="preserve">Ide o legislatívno-technickú úpravu; znenie bodu sa upravuje v záujme jednoznačnosti a zrozumiteľnosti navrhovanej úpravy.  </w:t>
      </w:r>
    </w:p>
    <w:p w:rsidR="00CC0614" w:rsidRPr="00CC0614" w:rsidP="00CC0614">
      <w:pPr>
        <w:bidi w:val="0"/>
        <w:ind w:left="4242"/>
        <w:jc w:val="both"/>
        <w:rPr>
          <w:rFonts w:ascii="Arial" w:hAnsi="Arial" w:cs="Arial"/>
        </w:rPr>
      </w:pPr>
    </w:p>
    <w:p w:rsidR="00CC0614" w:rsidRPr="00CC0614" w:rsidP="00CC0614">
      <w:pPr>
        <w:bidi w:val="0"/>
        <w:ind w:left="4242"/>
        <w:jc w:val="both"/>
        <w:rPr>
          <w:rFonts w:ascii="Arial" w:hAnsi="Arial" w:cs="Arial"/>
        </w:rPr>
      </w:pPr>
    </w:p>
    <w:p w:rsidR="00CC0614" w:rsidRPr="00CC0614" w:rsidP="00CC0614">
      <w:pPr>
        <w:numPr>
          <w:numId w:val="7"/>
        </w:numPr>
        <w:autoSpaceDN w:val="0"/>
        <w:bidi w:val="0"/>
        <w:ind w:left="426" w:hanging="426"/>
        <w:rPr>
          <w:rStyle w:val="Emphasis"/>
          <w:rFonts w:ascii="Arial" w:hAnsi="Arial" w:eastAsiaTheme="majorEastAsia" w:cs="Arial"/>
          <w:b/>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 xml:space="preserve">l. I bod 25 </w:t>
      </w:r>
      <w:r w:rsidRPr="00CC0614">
        <w:rPr>
          <w:rStyle w:val="Emphasis"/>
          <w:rFonts w:ascii="Arial" w:hAnsi="Arial" w:eastAsiaTheme="majorEastAsia" w:cs="Arial" w:hint="default"/>
        </w:rPr>
        <w:t>(§</w:t>
      </w:r>
      <w:r w:rsidRPr="00CC0614">
        <w:rPr>
          <w:rStyle w:val="Emphasis"/>
          <w:rFonts w:ascii="Arial" w:hAnsi="Arial" w:eastAsiaTheme="majorEastAsia" w:cs="Arial" w:hint="default"/>
        </w:rPr>
        <w:t xml:space="preserve"> 89 ods. 5 a 6)</w:t>
      </w:r>
      <w:r w:rsidRPr="00CC0614">
        <w:rPr>
          <w:rStyle w:val="Emphasis"/>
          <w:rFonts w:ascii="Arial" w:hAnsi="Arial" w:eastAsiaTheme="majorEastAsia" w:cs="Arial"/>
          <w:i w:val="0"/>
        </w:rPr>
        <w:t xml:space="preserve"> znie:</w:t>
      </w:r>
    </w:p>
    <w:p w:rsidR="00CC0614" w:rsidRPr="00CC0614" w:rsidP="00CC0614">
      <w:pPr>
        <w:bidi w:val="0"/>
        <w:ind w:left="851" w:hanging="567"/>
        <w:jc w:val="both"/>
        <w:rPr>
          <w:rStyle w:val="Emphasis"/>
          <w:rFonts w:ascii="Arial" w:hAnsi="Arial" w:eastAsiaTheme="majorEastAsia" w:cs="Arial" w:hint="default"/>
          <w:i w:val="0"/>
        </w:rPr>
      </w:pPr>
      <w:r w:rsidRPr="00CC0614">
        <w:rPr>
          <w:rStyle w:val="Emphasis"/>
          <w:rFonts w:ascii="Arial" w:hAnsi="Arial" w:eastAsiaTheme="majorEastAsia" w:cs="Arial" w:hint="default"/>
          <w:i w:val="0"/>
        </w:rPr>
        <w:t>„</w:t>
      </w:r>
      <w:r w:rsidRPr="00CC0614">
        <w:rPr>
          <w:rStyle w:val="Emphasis"/>
          <w:rFonts w:ascii="Arial" w:hAnsi="Arial" w:eastAsiaTheme="majorEastAsia" w:cs="Arial" w:hint="default"/>
          <w:i w:val="0"/>
        </w:rPr>
        <w:t>25.  V §</w:t>
      </w:r>
      <w:r w:rsidRPr="00CC0614">
        <w:rPr>
          <w:rStyle w:val="Emphasis"/>
          <w:rFonts w:ascii="Arial" w:hAnsi="Arial" w:eastAsiaTheme="majorEastAsia" w:cs="Arial" w:hint="default"/>
          <w:i w:val="0"/>
        </w:rPr>
        <w:t xml:space="preserve"> 89 ods. 5 a </w:t>
      </w:r>
      <w:r w:rsidRPr="00CC0614">
        <w:rPr>
          <w:rStyle w:val="Emphasis"/>
          <w:rFonts w:ascii="Arial" w:hAnsi="Arial" w:eastAsiaTheme="majorEastAsia" w:cs="Arial" w:hint="default"/>
          <w:i w:val="0"/>
        </w:rPr>
        <w:t>6 sa za slovami „</w:t>
      </w:r>
      <w:r w:rsidRPr="00CC0614">
        <w:rPr>
          <w:rStyle w:val="Emphasis"/>
          <w:rFonts w:ascii="Arial" w:hAnsi="Arial" w:eastAsiaTheme="majorEastAsia" w:cs="Arial" w:hint="default"/>
          <w:i w:val="0"/>
        </w:rPr>
        <w:t>opakuje skúš</w:t>
      </w:r>
      <w:r w:rsidRPr="00CC0614">
        <w:rPr>
          <w:rStyle w:val="Emphasis"/>
          <w:rFonts w:ascii="Arial" w:hAnsi="Arial" w:eastAsiaTheme="majorEastAsia" w:cs="Arial" w:hint="default"/>
          <w:i w:val="0"/>
        </w:rPr>
        <w:t>ku“</w:t>
      </w:r>
      <w:r w:rsidRPr="00CC0614">
        <w:rPr>
          <w:rStyle w:val="Emphasis"/>
          <w:rFonts w:ascii="Arial" w:hAnsi="Arial" w:eastAsiaTheme="majorEastAsia" w:cs="Arial" w:hint="default"/>
          <w:i w:val="0"/>
        </w:rPr>
        <w:t xml:space="preserve"> vypúšť</w:t>
      </w:r>
      <w:r w:rsidRPr="00CC0614">
        <w:rPr>
          <w:rStyle w:val="Emphasis"/>
          <w:rFonts w:ascii="Arial" w:hAnsi="Arial" w:eastAsiaTheme="majorEastAsia" w:cs="Arial" w:hint="default"/>
          <w:i w:val="0"/>
        </w:rPr>
        <w:t>a slovo „</w:t>
      </w:r>
      <w:r w:rsidRPr="00CC0614">
        <w:rPr>
          <w:rStyle w:val="Emphasis"/>
          <w:rFonts w:ascii="Arial" w:hAnsi="Arial" w:eastAsiaTheme="majorEastAsia" w:cs="Arial" w:hint="default"/>
          <w:i w:val="0"/>
        </w:rPr>
        <w:t>prí</w:t>
      </w:r>
      <w:r w:rsidRPr="00CC0614">
        <w:rPr>
          <w:rStyle w:val="Emphasis"/>
          <w:rFonts w:ascii="Arial" w:hAnsi="Arial" w:eastAsiaTheme="majorEastAsia" w:cs="Arial" w:hint="default"/>
          <w:i w:val="0"/>
        </w:rPr>
        <w:t>padne“</w:t>
      </w:r>
      <w:r w:rsidRPr="00CC0614">
        <w:rPr>
          <w:rStyle w:val="Emphasis"/>
          <w:rFonts w:ascii="Arial" w:hAnsi="Arial" w:eastAsiaTheme="majorEastAsia" w:cs="Arial" w:hint="default"/>
          <w:i w:val="0"/>
        </w:rPr>
        <w:t xml:space="preserve">  a </w:t>
      </w:r>
      <w:r w:rsidRPr="00CC0614">
        <w:rPr>
          <w:rStyle w:val="Emphasis"/>
          <w:rFonts w:ascii="Arial" w:hAnsi="Arial" w:eastAsiaTheme="majorEastAsia" w:cs="Arial" w:hint="default"/>
          <w:i w:val="0"/>
        </w:rPr>
        <w:t xml:space="preserve"> za slová</w:t>
      </w:r>
      <w:r w:rsidRPr="00CC0614">
        <w:rPr>
          <w:rStyle w:val="Emphasis"/>
          <w:rFonts w:ascii="Arial" w:hAnsi="Arial" w:eastAsiaTheme="majorEastAsia" w:cs="Arial" w:hint="default"/>
          <w:i w:val="0"/>
        </w:rPr>
        <w:t xml:space="preserve"> „</w:t>
      </w:r>
      <w:r w:rsidRPr="00CC0614">
        <w:rPr>
          <w:rStyle w:val="Emphasis"/>
          <w:rFonts w:ascii="Arial" w:hAnsi="Arial" w:eastAsiaTheme="majorEastAsia" w:cs="Arial" w:hint="default"/>
          <w:i w:val="0"/>
        </w:rPr>
        <w:t>jej č</w:t>
      </w:r>
      <w:r w:rsidRPr="00CC0614">
        <w:rPr>
          <w:rStyle w:val="Emphasis"/>
          <w:rFonts w:ascii="Arial" w:hAnsi="Arial" w:eastAsiaTheme="majorEastAsia" w:cs="Arial" w:hint="default"/>
          <w:i w:val="0"/>
        </w:rPr>
        <w:t>asť“</w:t>
      </w:r>
      <w:r w:rsidRPr="00CC0614">
        <w:rPr>
          <w:rStyle w:val="Emphasis"/>
          <w:rFonts w:ascii="Arial" w:hAnsi="Arial" w:eastAsiaTheme="majorEastAsia" w:cs="Arial" w:hint="default"/>
          <w:i w:val="0"/>
        </w:rPr>
        <w:t xml:space="preserve"> sa vkladajú</w:t>
      </w:r>
      <w:r w:rsidRPr="00CC0614">
        <w:rPr>
          <w:rStyle w:val="Emphasis"/>
          <w:rFonts w:ascii="Arial" w:hAnsi="Arial" w:eastAsiaTheme="majorEastAsia" w:cs="Arial" w:hint="default"/>
          <w:i w:val="0"/>
        </w:rPr>
        <w:t xml:space="preserve"> slová</w:t>
      </w:r>
      <w:r w:rsidRPr="00CC0614">
        <w:rPr>
          <w:rStyle w:val="Emphasis"/>
          <w:rFonts w:ascii="Arial" w:hAnsi="Arial" w:eastAsiaTheme="majorEastAsia" w:cs="Arial" w:hint="default"/>
          <w:i w:val="0"/>
        </w:rPr>
        <w:t xml:space="preserve"> „</w:t>
      </w:r>
      <w:r w:rsidRPr="00CC0614">
        <w:rPr>
          <w:rStyle w:val="Emphasis"/>
          <w:rFonts w:ascii="Arial" w:hAnsi="Arial" w:eastAsiaTheme="majorEastAsia" w:cs="Arial" w:hint="default"/>
          <w:i w:val="0"/>
        </w:rPr>
        <w:t>alebo formu“</w:t>
      </w:r>
      <w:r w:rsidRPr="00CC0614">
        <w:rPr>
          <w:rStyle w:val="Emphasis"/>
          <w:rFonts w:ascii="Arial" w:hAnsi="Arial" w:eastAsiaTheme="majorEastAsia" w:cs="Arial" w:hint="default"/>
          <w:i w:val="0"/>
        </w:rPr>
        <w:t xml:space="preserve">. </w:t>
      </w:r>
    </w:p>
    <w:p w:rsidR="00CC0614" w:rsidRPr="00CC0614" w:rsidP="00CC0614">
      <w:pPr>
        <w:bidi w:val="0"/>
        <w:ind w:left="851" w:hanging="567"/>
        <w:jc w:val="both"/>
        <w:rPr>
          <w:rStyle w:val="Emphasis"/>
          <w:rFonts w:ascii="Arial" w:hAnsi="Arial" w:eastAsiaTheme="majorEastAsia" w:cs="Arial" w:hint="default"/>
          <w:i w:val="0"/>
        </w:rPr>
      </w:pPr>
    </w:p>
    <w:p w:rsidR="00CC0614" w:rsidRPr="00CC0614" w:rsidP="00CC0614">
      <w:pPr>
        <w:bidi w:val="0"/>
        <w:ind w:left="4248"/>
        <w:jc w:val="both"/>
        <w:rPr>
          <w:rFonts w:ascii="Times New Roman" w:hAnsi="Times New Roman" w:eastAsiaTheme="majorEastAsia"/>
        </w:rPr>
      </w:pPr>
      <w:r w:rsidRPr="00CC0614">
        <w:rPr>
          <w:rFonts w:ascii="Arial" w:hAnsi="Arial" w:cs="Arial"/>
        </w:rPr>
        <w:t xml:space="preserve">Ide o legislatívno-technickú úpravu; odstraňuje sa nejednoznačnosť a nezrozumiteľnosť navrhovanej úpravy.   </w:t>
      </w:r>
    </w:p>
    <w:p w:rsidR="00CC0614" w:rsidRPr="00CC0614" w:rsidP="00CC0614">
      <w:pPr>
        <w:bidi w:val="0"/>
        <w:ind w:left="426"/>
        <w:contextualSpacing/>
        <w:jc w:val="both"/>
        <w:rPr>
          <w:rStyle w:val="apple-style-span"/>
          <w:rFonts w:ascii="Times New Roman" w:hAnsi="Times New Roman"/>
        </w:rPr>
      </w:pPr>
    </w:p>
    <w:p w:rsidR="00CC0614" w:rsidRPr="00CC0614" w:rsidP="00CC0614">
      <w:pPr>
        <w:bidi w:val="0"/>
        <w:ind w:left="426"/>
        <w:contextualSpacing/>
        <w:jc w:val="both"/>
        <w:rPr>
          <w:rStyle w:val="apple-style-span"/>
          <w:rFonts w:ascii="Times New Roman" w:hAnsi="Times New Roman"/>
        </w:rPr>
      </w:pPr>
    </w:p>
    <w:p w:rsidR="00CC0614" w:rsidRPr="00CC0614" w:rsidP="00CC0614">
      <w:pPr>
        <w:numPr>
          <w:numId w:val="7"/>
        </w:numPr>
        <w:autoSpaceDE w:val="0"/>
        <w:bidi w:val="0"/>
        <w:ind w:left="426" w:hanging="426"/>
        <w:contextualSpacing/>
        <w:jc w:val="both"/>
        <w:rPr>
          <w:rStyle w:val="apple-style-span"/>
          <w:rFonts w:ascii="Arial" w:hAnsi="Arial" w:cs="Arial"/>
        </w:rPr>
      </w:pPr>
      <w:r w:rsidRPr="00CC0614">
        <w:rPr>
          <w:rStyle w:val="apple-style-span"/>
          <w:rFonts w:ascii="Arial" w:hAnsi="Arial" w:cs="Arial"/>
        </w:rPr>
        <w:t xml:space="preserve">V čl. I bod 27 znie: </w:t>
      </w:r>
    </w:p>
    <w:p w:rsidR="00CC0614" w:rsidRPr="00CC0614" w:rsidP="00CC0614">
      <w:pPr>
        <w:tabs>
          <w:tab w:val="left" w:pos="709"/>
        </w:tabs>
        <w:bidi w:val="0"/>
        <w:ind w:left="993" w:hanging="567"/>
        <w:contextualSpacing/>
        <w:jc w:val="both"/>
        <w:rPr>
          <w:rFonts w:ascii="Times New Roman" w:hAnsi="Times New Roman"/>
        </w:rPr>
      </w:pPr>
      <w:r w:rsidRPr="00CC0614">
        <w:rPr>
          <w:rStyle w:val="apple-style-span"/>
          <w:rFonts w:ascii="Arial" w:hAnsi="Arial" w:cs="Arial"/>
        </w:rPr>
        <w:t xml:space="preserve">„27. </w:t>
      </w:r>
      <w:r w:rsidRPr="00CC0614">
        <w:rPr>
          <w:rFonts w:ascii="Arial" w:hAnsi="Arial" w:cs="Arial"/>
        </w:rPr>
        <w:t>V § 99 ods. 6 prvá veta znie: „Praktická škola má tri ročníky; žiaci viacerých ročníkov sa môžu vzdelávať v jednej triede.“.“.</w:t>
      </w:r>
    </w:p>
    <w:p w:rsidR="00CC0614" w:rsidRPr="00CC0614" w:rsidP="00CC0614">
      <w:pPr>
        <w:bidi w:val="0"/>
        <w:ind w:left="426"/>
        <w:jc w:val="both"/>
        <w:rPr>
          <w:rStyle w:val="apple-style-span"/>
          <w:rFonts w:ascii="Times New Roman" w:hAnsi="Times New Roman"/>
        </w:rPr>
      </w:pPr>
    </w:p>
    <w:p w:rsidR="00CC0614" w:rsidRPr="00CC0614" w:rsidP="00CC0614">
      <w:pPr>
        <w:bidi w:val="0"/>
        <w:ind w:left="4248"/>
        <w:jc w:val="both"/>
        <w:rPr>
          <w:rStyle w:val="PlaceholderText"/>
          <w:rFonts w:ascii="Arial" w:hAnsi="Arial" w:cs="Arial"/>
          <w:color w:val="auto"/>
        </w:rPr>
      </w:pPr>
      <w:r w:rsidRPr="00CC0614">
        <w:rPr>
          <w:rStyle w:val="PlaceholderText"/>
          <w:rFonts w:ascii="Arial" w:hAnsi="Arial" w:cs="Arial"/>
          <w:color w:val="auto"/>
        </w:rPr>
        <w:t>Aktuálna právna úprava sa v praxi javí ako diskriminačná. Žiakovi bez zdravotného postihnutia môže riaditeľ strednej školy vydať rozhodnutie o umožnení opakovať ročník z rôznych opodstatnených dôvodov, aby mohol pokračovať vo svojom vzdelávaní až do jeho ukončenia posledným ročníkom. Žiakovi s mentálnym postihnutím v praktickej škole, ktorému stupeň alebo kombinácia zdravotného postihnutia neumožňuje prípravu na povolanie v inom type školy, sa toto právo podľa pôvodného znenia predmetnej prvej vety odoberá. Navrhovanou úpravou sa tento stav zosúlaďuje.</w:t>
      </w:r>
    </w:p>
    <w:p w:rsidR="00CC0614" w:rsidRPr="00CC0614" w:rsidP="00CC0614">
      <w:pPr>
        <w:bidi w:val="0"/>
        <w:jc w:val="both"/>
        <w:rPr>
          <w:rStyle w:val="apple-style-span"/>
          <w:rFonts w:ascii="Times New Roman" w:hAnsi="Times New Roman"/>
        </w:rPr>
      </w:pPr>
    </w:p>
    <w:p w:rsidR="00CC0614" w:rsidRPr="00CC0614" w:rsidP="00CC0614">
      <w:pPr>
        <w:bidi w:val="0"/>
        <w:jc w:val="both"/>
        <w:rPr>
          <w:rStyle w:val="apple-style-span"/>
          <w:rFonts w:ascii="Times New Roman" w:hAnsi="Times New Roman"/>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27 sa vkladajú nové body 28 a 29, ktoré znejú:</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„28. § 107 vrátane nadpisu znie:</w:t>
      </w:r>
    </w:p>
    <w:p w:rsidR="00CC0614" w:rsidP="00CC0614">
      <w:pPr>
        <w:bidi w:val="0"/>
        <w:jc w:val="center"/>
        <w:rPr>
          <w:rStyle w:val="apple-style-span"/>
          <w:rFonts w:ascii="Arial" w:hAnsi="Arial" w:cs="Arial"/>
        </w:rPr>
      </w:pPr>
    </w:p>
    <w:p w:rsidR="00CC0614" w:rsidP="00CC0614">
      <w:pPr>
        <w:bidi w:val="0"/>
        <w:jc w:val="center"/>
        <w:rPr>
          <w:rStyle w:val="apple-style-span"/>
          <w:rFonts w:ascii="Arial" w:hAnsi="Arial" w:cs="Arial"/>
        </w:rPr>
      </w:pPr>
    </w:p>
    <w:p w:rsidR="00CC0614" w:rsidP="00CC0614">
      <w:pPr>
        <w:bidi w:val="0"/>
        <w:jc w:val="center"/>
        <w:rPr>
          <w:rStyle w:val="apple-style-span"/>
          <w:rFonts w:ascii="Arial" w:hAnsi="Arial" w:cs="Arial"/>
        </w:rPr>
      </w:pPr>
    </w:p>
    <w:p w:rsidR="00CC0614" w:rsidRPr="00CC0614" w:rsidP="00CC0614">
      <w:pPr>
        <w:bidi w:val="0"/>
        <w:jc w:val="center"/>
        <w:rPr>
          <w:rStyle w:val="apple-style-span"/>
          <w:rFonts w:ascii="Arial" w:hAnsi="Arial" w:cs="Arial"/>
        </w:rPr>
      </w:pPr>
      <w:r w:rsidRPr="00CC0614">
        <w:rPr>
          <w:rStyle w:val="apple-style-span"/>
          <w:rFonts w:ascii="Arial" w:hAnsi="Arial" w:cs="Arial"/>
        </w:rPr>
        <w:t>„§ 107</w:t>
      </w:r>
    </w:p>
    <w:p w:rsidR="00CC0614" w:rsidRPr="00CC0614" w:rsidP="00CC0614">
      <w:pPr>
        <w:bidi w:val="0"/>
        <w:jc w:val="center"/>
        <w:rPr>
          <w:rStyle w:val="apple-style-span"/>
          <w:rFonts w:ascii="Arial" w:hAnsi="Arial" w:cs="Arial"/>
        </w:rPr>
      </w:pPr>
    </w:p>
    <w:p w:rsidR="00CC0614" w:rsidRPr="00CC0614" w:rsidP="00CC0614">
      <w:pPr>
        <w:bidi w:val="0"/>
        <w:ind w:left="851"/>
        <w:jc w:val="center"/>
        <w:rPr>
          <w:rFonts w:ascii="Times New Roman" w:hAnsi="Times New Roman"/>
        </w:rPr>
      </w:pPr>
      <w:r w:rsidRPr="00CC0614">
        <w:rPr>
          <w:rFonts w:ascii="Arial" w:hAnsi="Arial" w:cs="Arial"/>
        </w:rPr>
        <w:t>Výchova a vzdelávanie detí zo sociálne znevýhodneného prostredia a žiakov zo sociálne znevýhodneného prostredia</w:t>
      </w:r>
    </w:p>
    <w:p w:rsidR="00CC0614" w:rsidRPr="00CC0614" w:rsidP="00CC0614">
      <w:pPr>
        <w:bidi w:val="0"/>
        <w:ind w:left="851"/>
        <w:jc w:val="center"/>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(1) Výchova a vzdelávanie detí zo sociálne znevýhodneného prostredia a žiakov zo sociálne znevýhodneného prostredia sa v školách uskutočňuje podľa individuálnych podmienok. Individuálnymi podmienkami sú</w:t>
      </w:r>
    </w:p>
    <w:p w:rsidR="00CC0614" w:rsidRPr="00CC0614" w:rsidP="00CC0614">
      <w:pPr>
        <w:bidi w:val="0"/>
        <w:ind w:firstLine="851"/>
        <w:jc w:val="both"/>
        <w:rPr>
          <w:rFonts w:ascii="Arial" w:hAnsi="Arial" w:cs="Arial"/>
        </w:rPr>
      </w:pPr>
      <w:r w:rsidRPr="00CC0614">
        <w:rPr>
          <w:rFonts w:ascii="Arial" w:hAnsi="Arial" w:cs="Arial"/>
        </w:rPr>
        <w:t>a) úprava organizácie výchovy a vzdelávania,</w:t>
      </w:r>
    </w:p>
    <w:p w:rsidR="00CC0614" w:rsidRPr="00CC0614" w:rsidP="00CC0614">
      <w:pPr>
        <w:bidi w:val="0"/>
        <w:ind w:firstLine="851"/>
        <w:jc w:val="both"/>
        <w:rPr>
          <w:rFonts w:ascii="Arial" w:hAnsi="Arial" w:cs="Arial"/>
        </w:rPr>
      </w:pPr>
      <w:r w:rsidRPr="00CC0614">
        <w:rPr>
          <w:rFonts w:ascii="Arial" w:hAnsi="Arial" w:cs="Arial"/>
        </w:rPr>
        <w:t>b) úprava prostredia, v ktorom sa výchova a vzdelávanie uskutočňuje alebo</w:t>
      </w:r>
    </w:p>
    <w:p w:rsidR="00CC0614" w:rsidRPr="00CC0614" w:rsidP="00CC0614">
      <w:pPr>
        <w:bidi w:val="0"/>
        <w:ind w:firstLine="851"/>
        <w:jc w:val="both"/>
        <w:rPr>
          <w:rFonts w:ascii="Arial" w:hAnsi="Arial" w:cs="Arial"/>
        </w:rPr>
      </w:pPr>
      <w:r w:rsidRPr="00CC0614">
        <w:rPr>
          <w:rFonts w:ascii="Arial" w:hAnsi="Arial" w:cs="Arial"/>
        </w:rPr>
        <w:t>c) uplatnenie špecifických metód a foriem výchovy a vzdelávania.</w:t>
      </w:r>
    </w:p>
    <w:p w:rsidR="00CC0614" w:rsidRPr="00CC0614" w:rsidP="00CC0614">
      <w:pPr>
        <w:bidi w:val="0"/>
        <w:ind w:firstLine="851"/>
        <w:jc w:val="both"/>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 xml:space="preserve">(2) Dieťa alebo žiak, ktorého špeciálne výchovno-vzdelávacie potreby vyplývajú výlučne z jeho vývinu v sociálne znevýhodnenom prostredí, nemôže byť prijaté do špeciálnej školy alebo do špeciálnej triedy materskej školy, špeciálnej triedy základnej školy alebo do špeciálnej triedy strednej školy. </w:t>
      </w:r>
    </w:p>
    <w:p w:rsidR="00CC0614" w:rsidRPr="00CC0614" w:rsidP="00CC0614">
      <w:pPr>
        <w:bidi w:val="0"/>
        <w:ind w:left="851"/>
        <w:jc w:val="both"/>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(3) Deti zo sociálne znevýhodneného prostredia alebo žiaci zo sociálne znevýhodneného prostredia sa zaraďujú do triedy materskej školy, triedy základnej školy alebo do triedy strednej školy spolu s ostatnými deťmi alebo žiakmi. To neplatí, ak ide o zaradenie žiaka zo sociálne znevýhodneného prostredia, ktorý je zaradený</w:t>
      </w:r>
    </w:p>
    <w:p w:rsidR="00CC0614" w:rsidRPr="00CC0614" w:rsidP="00CC0614">
      <w:pPr>
        <w:bidi w:val="0"/>
        <w:ind w:left="1134" w:hanging="283"/>
        <w:jc w:val="both"/>
        <w:rPr>
          <w:rFonts w:ascii="Arial" w:hAnsi="Arial" w:cs="Arial"/>
        </w:rPr>
      </w:pPr>
      <w:r w:rsidRPr="00CC0614">
        <w:rPr>
          <w:rFonts w:ascii="Arial" w:hAnsi="Arial" w:cs="Arial"/>
        </w:rPr>
        <w:t>a) do nultého ročníka základnej školy s informovaným súhlasom zákonného zástupcu  alebo</w:t>
      </w:r>
    </w:p>
    <w:p w:rsidR="00CC0614" w:rsidRPr="00CC0614" w:rsidP="00CC0614">
      <w:pPr>
        <w:bidi w:val="0"/>
        <w:ind w:left="851"/>
        <w:jc w:val="both"/>
        <w:rPr>
          <w:rFonts w:ascii="Arial" w:hAnsi="Arial" w:cs="Arial"/>
        </w:rPr>
      </w:pPr>
      <w:r w:rsidRPr="00CC0614">
        <w:rPr>
          <w:rFonts w:ascii="Arial" w:hAnsi="Arial" w:cs="Arial"/>
        </w:rPr>
        <w:t>b) do špecializovanej triedy podľa § 29 ods. 11.</w:t>
      </w:r>
    </w:p>
    <w:p w:rsidR="00CC0614" w:rsidRPr="00CC0614" w:rsidP="00CC0614">
      <w:pPr>
        <w:bidi w:val="0"/>
        <w:ind w:left="851"/>
        <w:jc w:val="both"/>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(4) Ministerstvo školstva môže poskytnúť zriaďovateľovi školy podľa § 27 ods. 2 písm. b) príspevok na skvalitnenie podmienok na výchovu a vzdelávanie žiakov zo sociálne znevýhodneného prostredia (ďalej len „príspevok na žiakov zo sociálne znevýhodneného prostredia“). Príspevok na žiakov zo sociálne znevýhodneného prostredia sa poskytuje podľa počtu žiakov zo sociálne znevýhodneného prostredia, ktorí nie sú vzdelávaní v špeciálnej triede alebo formou školskej integrácie, na úhradu nákladov na</w:t>
      </w:r>
    </w:p>
    <w:p w:rsidR="00CC0614" w:rsidRPr="00CC0614" w:rsidP="00CC0614">
      <w:pPr>
        <w:bidi w:val="0"/>
        <w:ind w:left="1134" w:hanging="283"/>
        <w:jc w:val="both"/>
        <w:rPr>
          <w:rFonts w:ascii="Arial" w:hAnsi="Arial" w:cs="Arial"/>
        </w:rPr>
      </w:pPr>
      <w:r w:rsidRPr="00CC0614">
        <w:rPr>
          <w:rFonts w:ascii="Arial" w:hAnsi="Arial" w:cs="Arial"/>
        </w:rPr>
        <w:t xml:space="preserve">a) mzdu alebo plat asistenta učiteľa pre žiakov zo sociálne znevýhodneného prostredia vrátane poistného na povinné verejné zdravotné poistenie, poistného na sociálne poistenie, príspevku na starobné dôchodkové sporenie a príspevku na doplnkové dôchodkové sporenie, </w:t>
      </w:r>
    </w:p>
    <w:p w:rsidR="00CC0614" w:rsidRPr="00CC0614" w:rsidP="00CC0614">
      <w:pPr>
        <w:bidi w:val="0"/>
        <w:ind w:left="1134" w:hanging="283"/>
        <w:rPr>
          <w:rFonts w:ascii="Arial" w:hAnsi="Arial" w:cs="Arial"/>
        </w:rPr>
      </w:pPr>
      <w:r w:rsidRPr="00CC0614">
        <w:rPr>
          <w:rFonts w:ascii="Arial" w:hAnsi="Arial" w:cs="Arial"/>
        </w:rPr>
        <w:t>b) vybavenie didaktickou technikou a učebnými pomôckami,</w:t>
      </w:r>
    </w:p>
    <w:p w:rsidR="00CC0614" w:rsidRPr="00CC0614" w:rsidP="00CC0614">
      <w:pPr>
        <w:bidi w:val="0"/>
        <w:ind w:left="1134" w:hanging="283"/>
        <w:rPr>
          <w:rFonts w:ascii="Arial" w:hAnsi="Arial" w:cs="Arial"/>
        </w:rPr>
      </w:pPr>
      <w:r w:rsidRPr="00CC0614">
        <w:rPr>
          <w:rFonts w:ascii="Arial" w:hAnsi="Arial" w:cs="Arial"/>
        </w:rPr>
        <w:t>c) účasť žiakov na aktivitách podľa § 30 ods. 7,</w:t>
      </w:r>
    </w:p>
    <w:p w:rsidR="00CC0614" w:rsidRPr="00CC0614" w:rsidP="00CC0614">
      <w:pPr>
        <w:bidi w:val="0"/>
        <w:ind w:left="1134" w:hanging="283"/>
        <w:rPr>
          <w:rFonts w:ascii="Arial" w:hAnsi="Arial" w:cs="Arial"/>
        </w:rPr>
      </w:pPr>
      <w:r w:rsidRPr="00CC0614">
        <w:rPr>
          <w:rFonts w:ascii="Arial" w:hAnsi="Arial" w:cs="Arial"/>
        </w:rPr>
        <w:t xml:space="preserve">d) výchovu a vzdelávanie žiakov v špecializovaných triedach, </w:t>
      </w:r>
    </w:p>
    <w:p w:rsidR="00CC0614" w:rsidRPr="00CC0614" w:rsidP="00CC0614">
      <w:pPr>
        <w:bidi w:val="0"/>
        <w:ind w:left="1134" w:hanging="283"/>
        <w:rPr>
          <w:rFonts w:ascii="Arial" w:hAnsi="Arial" w:cs="Arial"/>
        </w:rPr>
      </w:pPr>
      <w:r w:rsidRPr="00CC0614">
        <w:rPr>
          <w:rFonts w:ascii="Arial" w:hAnsi="Arial" w:cs="Arial"/>
        </w:rPr>
        <w:t>e) zabránenie prenosu nákazy prenosného ochorenia,</w:t>
      </w:r>
      <w:r w:rsidRPr="00CC0614">
        <w:rPr>
          <w:rFonts w:ascii="Arial" w:hAnsi="Arial" w:cs="Arial"/>
          <w:vertAlign w:val="superscript"/>
        </w:rPr>
        <w:t xml:space="preserve"> </w:t>
      </w:r>
    </w:p>
    <w:p w:rsidR="00CC0614" w:rsidRPr="00CC0614" w:rsidP="00CC0614">
      <w:pPr>
        <w:bidi w:val="0"/>
        <w:ind w:left="1134" w:hanging="283"/>
        <w:rPr>
          <w:rFonts w:ascii="Arial" w:hAnsi="Arial" w:cs="Arial"/>
        </w:rPr>
      </w:pPr>
      <w:r w:rsidRPr="00CC0614">
        <w:rPr>
          <w:rFonts w:ascii="Arial" w:hAnsi="Arial" w:cs="Arial"/>
        </w:rPr>
        <w:t>f) príplatok</w:t>
      </w:r>
      <w:r w:rsidRPr="00CC0614">
        <w:rPr>
          <w:rFonts w:ascii="Arial" w:hAnsi="Arial" w:cs="Arial"/>
          <w:vertAlign w:val="superscript"/>
        </w:rPr>
        <w:t>61</w:t>
      </w:r>
      <w:r w:rsidRPr="00CC0614">
        <w:rPr>
          <w:rFonts w:ascii="Arial" w:hAnsi="Arial" w:cs="Arial"/>
        </w:rPr>
        <w:t>) za prácu so žiakmi zo sociálne znevýhodneného prostredia.</w:t>
      </w:r>
    </w:p>
    <w:p w:rsidR="00CC0614" w:rsidRPr="00CC0614" w:rsidP="00CC0614">
      <w:pPr>
        <w:bidi w:val="0"/>
        <w:jc w:val="both"/>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(5) Výšku príspevku na žiaka zo sociálne znevýhodneného prostredia určuje a zverejňuje ministerstvo školstva na svojom webovom sídle.“.</w:t>
      </w:r>
    </w:p>
    <w:p w:rsidR="00CC0614" w:rsidRPr="00CC0614" w:rsidP="00CC0614">
      <w:pPr>
        <w:bidi w:val="0"/>
        <w:ind w:left="851"/>
        <w:jc w:val="both"/>
        <w:rPr>
          <w:rFonts w:ascii="Arial" w:hAnsi="Arial" w:cs="Arial"/>
        </w:rPr>
      </w:pPr>
    </w:p>
    <w:p w:rsidR="00CC0614" w:rsidRPr="00CC0614" w:rsidP="00CC0614">
      <w:pPr>
        <w:bidi w:val="0"/>
        <w:ind w:left="851"/>
        <w:jc w:val="both"/>
        <w:rPr>
          <w:rFonts w:ascii="Arial" w:hAnsi="Arial" w:cs="Arial"/>
        </w:rPr>
      </w:pPr>
      <w:r w:rsidRPr="00CC0614">
        <w:rPr>
          <w:rFonts w:ascii="Arial" w:hAnsi="Arial" w:cs="Arial"/>
        </w:rPr>
        <w:t>Poznámka pod čiarou k odkazu 61 znie:</w:t>
      </w:r>
    </w:p>
    <w:p w:rsidR="00CC0614" w:rsidRPr="00CC0614" w:rsidP="00CC0614">
      <w:pPr>
        <w:bidi w:val="0"/>
        <w:ind w:left="851"/>
        <w:jc w:val="both"/>
        <w:rPr>
          <w:rFonts w:ascii="Arial" w:hAnsi="Arial" w:cs="Arial"/>
        </w:rPr>
      </w:pPr>
      <w:r w:rsidRPr="00CC0614">
        <w:rPr>
          <w:rFonts w:ascii="Arial" w:hAnsi="Arial" w:cs="Arial"/>
        </w:rPr>
        <w:t>„</w:t>
      </w:r>
      <w:r w:rsidRPr="00CC0614">
        <w:rPr>
          <w:rFonts w:ascii="Arial" w:hAnsi="Arial" w:cs="Arial"/>
          <w:vertAlign w:val="superscript"/>
        </w:rPr>
        <w:t>61</w:t>
      </w:r>
      <w:r w:rsidRPr="00CC0614">
        <w:rPr>
          <w:rFonts w:ascii="Arial" w:hAnsi="Arial" w:cs="Arial"/>
        </w:rPr>
        <w:t xml:space="preserve">) § 14d zákona č. 553/2003 Z. z. v znení zákona č. 390/2011 Z. z.“. </w:t>
      </w:r>
    </w:p>
    <w:p w:rsidR="00CC0614" w:rsidRPr="00CC0614" w:rsidP="00CC0614">
      <w:pPr>
        <w:bidi w:val="0"/>
        <w:jc w:val="both"/>
        <w:rPr>
          <w:rFonts w:ascii="Arial" w:hAnsi="Arial" w:cs="Arial"/>
        </w:rPr>
      </w:pPr>
    </w:p>
    <w:p w:rsidR="00CC0614" w:rsidRPr="00CC0614" w:rsidP="00CC0614">
      <w:pPr>
        <w:bidi w:val="0"/>
        <w:ind w:left="851" w:hanging="425"/>
        <w:jc w:val="both"/>
        <w:rPr>
          <w:rFonts w:ascii="Arial" w:hAnsi="Arial" w:cs="Arial"/>
        </w:rPr>
      </w:pPr>
      <w:r w:rsidRPr="00CC0614">
        <w:rPr>
          <w:rFonts w:ascii="Arial" w:hAnsi="Arial" w:cs="Arial"/>
        </w:rPr>
        <w:t>29. V § 130 ods. 6 sa na konci pripája táto veta: „Ministerstvo školstva na základe podnetu preskúma ďalšiu pedagogickú dokumentáciu podľa § 11 ods. 9 písm. a) a b), ak existuje dôvodné podozrenie, že nie je v súlade s výchovno-vzdelávacími potrebami dieťaťa alebo žiaka, a vydá písomné stanovisko, ktoré doručí zákonnému zástupcovi dieťaťa alebo žiaka, príslušnému školskému zariadeniu výchovného poradenstva a prevencie, riaditeľovi školy alebo riaditeľovi školského zariadenia, ktorý rozhoduje o prijatí dieťaťa alebo žiaka, a Štátnej školskej inšpekcii.“.“.</w:t>
      </w:r>
    </w:p>
    <w:p w:rsidR="00CC0614" w:rsidRPr="00CC0614" w:rsidP="00CC0614">
      <w:pPr>
        <w:bidi w:val="0"/>
        <w:jc w:val="both"/>
        <w:rPr>
          <w:rStyle w:val="apple-style-span"/>
          <w:rFonts w:ascii="Times New Roman" w:hAnsi="Times New Roman"/>
        </w:rPr>
      </w:pPr>
    </w:p>
    <w:p w:rsidR="00CC0614" w:rsidRPr="00CC0614" w:rsidP="00CC0614">
      <w:pPr>
        <w:bidi w:val="0"/>
        <w:ind w:left="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jc w:val="both"/>
        <w:rPr>
          <w:rStyle w:val="apple-style-span"/>
          <w:rFonts w:ascii="Times New Roman" w:hAnsi="Times New Roman"/>
        </w:rPr>
      </w:pP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Ustanovenie § 107 nadobúda účinnosť 1. januára 2016, čo sa premietne do ustanovenia upravujúceho účinnosť.</w:t>
      </w:r>
    </w:p>
    <w:p w:rsidR="00CC0614" w:rsidRPr="00CC0614" w:rsidP="00CC0614">
      <w:pPr>
        <w:bidi w:val="0"/>
        <w:jc w:val="both"/>
        <w:rPr>
          <w:rFonts w:ascii="Times New Roman" w:hAnsi="Times New Roman"/>
          <w:b/>
        </w:rPr>
      </w:pPr>
    </w:p>
    <w:p w:rsidR="00CC0614" w:rsidRPr="00CC0614" w:rsidP="00CC0614">
      <w:pPr>
        <w:bidi w:val="0"/>
        <w:ind w:left="4248"/>
        <w:jc w:val="both"/>
        <w:rPr>
          <w:rFonts w:ascii="Arial" w:hAnsi="Arial" w:cs="Arial"/>
        </w:rPr>
      </w:pPr>
      <w:r w:rsidRPr="00CC0614">
        <w:rPr>
          <w:rFonts w:ascii="Arial" w:hAnsi="Arial" w:cs="Arial"/>
        </w:rPr>
        <w:t xml:space="preserve">Precizujú sa základné podmienky výchovy a vzdelávania detí a žiakov so sociálne znevýhodneného prostredia a zakotvenie zásady rovnakého zaobchádzania definovanej v § 3 písm. d) pre potreby prijímania detí a žiakov, ktorým boli na základe odporúčania diagnostikované špeciálne výchovno-vzdelávacie potreby vyplývajúce len z ich vývinu v sociálne znevýhodnenom prostredí definovanom na účely školského zákona v § 2 písm. p). Týmto ustanovením v nadväznosti na ďalšie úpravy sa má dosiahnuť taká aplikácia školského zákona, ktorá nedovoľuje zamieňať špeciálne výchovno-vzdelávacie potreby vyplývajúce zo zdravotného znevýhodnenia so špeciálnymi výchovno-vzdelávacími potrebami vyplývajúcimi jednoznačne zo sociálne znevýhodneného prostredia. Vývin v sociálne znevýhodnenom prostredí neznamená sám o sebe existenciu zdravotného znevýhodnenia, ktoré je určujúce pri zaradení dieťaťa alebo žiaka do špeciálnej školy alebo do špeciálnej triedy. Zároveň sa explicitne a priamo v zákone formulujú výnimky pri zaraďovaní detí a žiakov zo sociálne znevýhodneného prostredia do tried s ostatnými deťmi a žiakmi. Účel použitia príspevku na žiakov zo sociálne znevýhodneného prostredia sa upravuje priamo v školskom zákone.  </w:t>
      </w:r>
    </w:p>
    <w:p w:rsidR="00CC0614" w:rsidRPr="00CC0614" w:rsidP="00CC0614">
      <w:pPr>
        <w:bidi w:val="0"/>
        <w:ind w:left="4248" w:firstLine="708"/>
        <w:jc w:val="both"/>
        <w:rPr>
          <w:rFonts w:ascii="Arial" w:hAnsi="Arial" w:cs="Arial"/>
        </w:rPr>
      </w:pPr>
      <w:r w:rsidRPr="00CC0614">
        <w:rPr>
          <w:rFonts w:ascii="Arial" w:hAnsi="Arial" w:cs="Arial"/>
        </w:rPr>
        <w:t xml:space="preserve">Vzhľadom na sprísnenie kontrolného mechanizmu štátu nad činnosťou školských zariadení výchovného poradenstva a prevencie a nad procesom prijímania detí a žiakov do škôl je potrebné v prípade podnetov zo strany riaditeľov škôl, zákonných zástupcov, alebo iných fyzických osôb a právnických osôb umožniť iniciovanie revízie diagnostických postupov a návrhov na zaradenie dieťaťa alebo žiaka do konkrétnej formy vzdelávania a výchovy vydaním odborného stanoviska zaslaného relevantným subjektom na ďalšie využitie a prijatia potrebných opatrení.  </w:t>
      </w:r>
    </w:p>
    <w:p w:rsidR="00CC0614" w:rsidRPr="00CC0614" w:rsidP="00CC0614">
      <w:pPr>
        <w:bidi w:val="0"/>
        <w:jc w:val="both"/>
        <w:rPr>
          <w:rFonts w:ascii="Arial" w:hAnsi="Arial" w:cs="Arial"/>
        </w:rPr>
      </w:pPr>
    </w:p>
    <w:p w:rsidR="00CC0614" w:rsidRPr="00CC0614" w:rsidP="00CC0614">
      <w:pPr>
        <w:bidi w:val="0"/>
        <w:jc w:val="both"/>
        <w:rPr>
          <w:rFonts w:ascii="Arial" w:hAnsi="Arial" w:cs="Arial"/>
        </w:rPr>
      </w:pPr>
    </w:p>
    <w:p w:rsidR="00CC0614" w:rsidRPr="00CC0614" w:rsidP="00CC0614">
      <w:pPr>
        <w:numPr>
          <w:numId w:val="7"/>
        </w:numPr>
        <w:autoSpaceDN w:val="0"/>
        <w:bidi w:val="0"/>
        <w:ind w:left="426" w:hanging="426"/>
        <w:jc w:val="both"/>
        <w:rPr>
          <w:rStyle w:val="Emphasis"/>
          <w:rFonts w:ascii="Arial" w:hAnsi="Arial" w:eastAsiaTheme="majorEastAsia" w:cs="Arial"/>
          <w:b/>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l. I </w:t>
      </w:r>
      <w:r w:rsidRPr="00CC0614">
        <w:rPr>
          <w:rStyle w:val="Emphasis"/>
          <w:rFonts w:ascii="Arial" w:hAnsi="Arial" w:eastAsiaTheme="majorEastAsia" w:cs="Arial" w:hint="default"/>
          <w:i w:val="0"/>
        </w:rPr>
        <w:t>bode 30 §</w:t>
      </w:r>
      <w:r w:rsidRPr="00CC0614">
        <w:rPr>
          <w:rStyle w:val="Emphasis"/>
          <w:rFonts w:ascii="Arial" w:hAnsi="Arial" w:eastAsiaTheme="majorEastAsia" w:cs="Arial" w:hint="default"/>
          <w:i w:val="0"/>
        </w:rPr>
        <w:t xml:space="preserve"> 157 ods. 3 pí</w:t>
      </w:r>
      <w:r w:rsidRPr="00CC0614">
        <w:rPr>
          <w:rStyle w:val="Emphasis"/>
          <w:rFonts w:ascii="Arial" w:hAnsi="Arial" w:eastAsiaTheme="majorEastAsia" w:cs="Arial" w:hint="default"/>
          <w:i w:val="0"/>
        </w:rPr>
        <w:t>sm. a) pä</w:t>
      </w:r>
      <w:r w:rsidRPr="00CC0614">
        <w:rPr>
          <w:rStyle w:val="Emphasis"/>
          <w:rFonts w:ascii="Arial" w:hAnsi="Arial" w:eastAsiaTheme="majorEastAsia" w:cs="Arial" w:hint="default"/>
          <w:i w:val="0"/>
        </w:rPr>
        <w:t>tná</w:t>
      </w:r>
      <w:r w:rsidRPr="00CC0614">
        <w:rPr>
          <w:rStyle w:val="Emphasis"/>
          <w:rFonts w:ascii="Arial" w:hAnsi="Arial" w:eastAsiaTheme="majorEastAsia" w:cs="Arial" w:hint="default"/>
          <w:i w:val="0"/>
        </w:rPr>
        <w:t>stom bode sa slovo „</w:t>
      </w:r>
      <w:r w:rsidRPr="00CC0614">
        <w:rPr>
          <w:rStyle w:val="Emphasis"/>
          <w:rFonts w:ascii="Arial" w:hAnsi="Arial" w:eastAsiaTheme="majorEastAsia" w:cs="Arial" w:hint="default"/>
          <w:i w:val="0"/>
        </w:rPr>
        <w:t>prijatie“</w:t>
      </w:r>
      <w:r w:rsidRPr="00CC0614">
        <w:rPr>
          <w:rStyle w:val="Emphasis"/>
          <w:rFonts w:ascii="Arial" w:hAnsi="Arial" w:eastAsiaTheme="majorEastAsia" w:cs="Arial" w:hint="default"/>
          <w:i w:val="0"/>
        </w:rPr>
        <w:t xml:space="preserve"> nahrá</w:t>
      </w:r>
      <w:r w:rsidRPr="00CC0614">
        <w:rPr>
          <w:rStyle w:val="Emphasis"/>
          <w:rFonts w:ascii="Arial" w:hAnsi="Arial" w:eastAsiaTheme="majorEastAsia" w:cs="Arial" w:hint="default"/>
          <w:i w:val="0"/>
        </w:rPr>
        <w:t>dza slovami „</w:t>
      </w:r>
      <w:r w:rsidRPr="00CC0614">
        <w:rPr>
          <w:rStyle w:val="Emphasis"/>
          <w:rFonts w:ascii="Arial" w:hAnsi="Arial" w:eastAsiaTheme="majorEastAsia" w:cs="Arial" w:hint="default"/>
          <w:i w:val="0"/>
        </w:rPr>
        <w:t>dá</w:t>
      </w:r>
      <w:r w:rsidRPr="00CC0614">
        <w:rPr>
          <w:rStyle w:val="Emphasis"/>
          <w:rFonts w:ascii="Arial" w:hAnsi="Arial" w:eastAsiaTheme="majorEastAsia" w:cs="Arial" w:hint="default"/>
          <w:i w:val="0"/>
        </w:rPr>
        <w:t>tum prijatia“</w:t>
      </w:r>
      <w:r w:rsidRPr="00CC0614">
        <w:rPr>
          <w:rStyle w:val="Emphasis"/>
          <w:rFonts w:ascii="Arial" w:hAnsi="Arial" w:eastAsiaTheme="majorEastAsia" w:cs="Arial"/>
        </w:rPr>
        <w:t>.</w:t>
      </w:r>
      <w:r w:rsidRPr="00CC0614">
        <w:rPr>
          <w:rStyle w:val="Emphasis"/>
          <w:rFonts w:ascii="Arial" w:hAnsi="Arial" w:eastAsiaTheme="majorEastAsia" w:cs="Arial"/>
          <w:i w:val="0"/>
        </w:rPr>
        <w:t xml:space="preserve"> </w:t>
      </w:r>
    </w:p>
    <w:p w:rsidR="00CC0614" w:rsidRPr="00CC0614" w:rsidP="00CC0614">
      <w:pPr>
        <w:bidi w:val="0"/>
        <w:ind w:left="426"/>
        <w:jc w:val="both"/>
        <w:rPr>
          <w:rStyle w:val="Emphasis"/>
          <w:rFonts w:ascii="Arial" w:hAnsi="Arial" w:eastAsiaTheme="majorEastAsia" w:cs="Arial"/>
          <w:b/>
          <w:i w:val="0"/>
        </w:rPr>
      </w:pPr>
    </w:p>
    <w:p w:rsidR="00CC0614" w:rsidRPr="00CC0614" w:rsidP="00CC0614">
      <w:pPr>
        <w:tabs>
          <w:tab w:val="left" w:pos="3402"/>
        </w:tabs>
        <w:bidi w:val="0"/>
        <w:ind w:left="4248"/>
        <w:jc w:val="both"/>
        <w:rPr>
          <w:rFonts w:ascii="Times New Roman" w:hAnsi="Times New Roman" w:eastAsiaTheme="majorEastAsia"/>
        </w:rPr>
      </w:pPr>
      <w:r w:rsidRPr="00CC0614">
        <w:rPr>
          <w:rFonts w:ascii="Arial" w:hAnsi="Arial" w:cs="Arial"/>
        </w:rPr>
        <w:t xml:space="preserve">Ide o legislatívno-technickú úpravu; ustanovenie sa spresňuje v záujme jeho jednoznačnosti a zrozumiteľnosti.  </w:t>
      </w:r>
    </w:p>
    <w:p w:rsidR="00CC0614" w:rsidRPr="00CC0614" w:rsidP="00CC0614">
      <w:pPr>
        <w:tabs>
          <w:tab w:val="left" w:pos="3402"/>
        </w:tabs>
        <w:bidi w:val="0"/>
        <w:ind w:left="3402"/>
        <w:jc w:val="both"/>
        <w:rPr>
          <w:rFonts w:ascii="Arial" w:hAnsi="Arial" w:cs="Arial"/>
        </w:rPr>
      </w:pPr>
    </w:p>
    <w:p w:rsidR="00CC0614" w:rsidRPr="00CC0614" w:rsidP="00CC0614">
      <w:pPr>
        <w:tabs>
          <w:tab w:val="left" w:pos="3402"/>
        </w:tabs>
        <w:bidi w:val="0"/>
        <w:ind w:left="3402"/>
        <w:jc w:val="both"/>
        <w:rPr>
          <w:rFonts w:ascii="Arial" w:hAnsi="Arial" w:cs="Arial"/>
        </w:rPr>
      </w:pPr>
    </w:p>
    <w:p w:rsidR="00CC0614" w:rsidRPr="00CC0614" w:rsidP="00CC0614">
      <w:pPr>
        <w:pStyle w:val="ListParagraph"/>
        <w:numPr>
          <w:numId w:val="7"/>
        </w:numPr>
        <w:bidi w:val="0"/>
        <w:rPr>
          <w:rStyle w:val="Emphasis"/>
          <w:rFonts w:ascii="Arial" w:hAnsi="Arial" w:eastAsiaTheme="majorEastAsia" w:cs="Arial"/>
          <w:b/>
          <w:i w:val="0"/>
        </w:rPr>
      </w:pPr>
      <w:r w:rsidRPr="00CC0614">
        <w:rPr>
          <w:rStyle w:val="Emphasis"/>
          <w:rFonts w:ascii="Arial" w:hAnsi="Arial" w:eastAsiaTheme="majorEastAsia" w:cs="Arial"/>
          <w:i w:val="0"/>
        </w:rPr>
        <w:t xml:space="preserve"> 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l. I bode </w:t>
      </w:r>
      <w:r w:rsidRPr="00CC0614">
        <w:rPr>
          <w:rStyle w:val="Emphasis"/>
          <w:rFonts w:ascii="Arial" w:hAnsi="Arial" w:eastAsiaTheme="majorEastAsia" w:cs="Arial" w:hint="default"/>
          <w:i w:val="0"/>
        </w:rPr>
        <w:t>31 §</w:t>
      </w:r>
      <w:r w:rsidRPr="00CC0614">
        <w:rPr>
          <w:rStyle w:val="Emphasis"/>
          <w:rFonts w:ascii="Arial" w:hAnsi="Arial" w:eastAsiaTheme="majorEastAsia" w:cs="Arial" w:hint="default"/>
          <w:i w:val="0"/>
        </w:rPr>
        <w:t xml:space="preserve"> 157 ods. 3 pí</w:t>
      </w:r>
      <w:r w:rsidRPr="00CC0614">
        <w:rPr>
          <w:rStyle w:val="Emphasis"/>
          <w:rFonts w:ascii="Arial" w:hAnsi="Arial" w:eastAsiaTheme="majorEastAsia" w:cs="Arial" w:hint="default"/>
          <w:i w:val="0"/>
        </w:rPr>
        <w:t>sm. a) dvadsiatom prvom bode sa za</w:t>
      </w:r>
      <w:r w:rsidRPr="00CC0614">
        <w:rPr>
          <w:rStyle w:val="Emphasis"/>
          <w:rFonts w:ascii="Arial" w:hAnsi="Arial" w:eastAsiaTheme="majorEastAsia" w:cs="Arial" w:hint="default"/>
          <w:i w:val="0"/>
        </w:rPr>
        <w:t xml:space="preserve"> slovom „</w:t>
      </w:r>
      <w:r w:rsidRPr="00CC0614">
        <w:rPr>
          <w:rStyle w:val="Emphasis"/>
          <w:rFonts w:ascii="Arial" w:hAnsi="Arial" w:eastAsiaTheme="majorEastAsia" w:cs="Arial" w:hint="default"/>
          <w:i w:val="0"/>
        </w:rPr>
        <w:t>prá</w:t>
      </w:r>
      <w:r w:rsidRPr="00CC0614">
        <w:rPr>
          <w:rStyle w:val="Emphasis"/>
          <w:rFonts w:ascii="Arial" w:hAnsi="Arial" w:eastAsiaTheme="majorEastAsia" w:cs="Arial" w:hint="default"/>
          <w:i w:val="0"/>
        </w:rPr>
        <w:t>v“</w:t>
      </w:r>
      <w:r w:rsidRPr="00CC0614">
        <w:rPr>
          <w:rStyle w:val="Emphasis"/>
          <w:rFonts w:ascii="Arial" w:hAnsi="Arial" w:eastAsiaTheme="majorEastAsia" w:cs="Arial" w:hint="default"/>
          <w:i w:val="0"/>
        </w:rPr>
        <w:t xml:space="preserve"> vypúšť</w:t>
      </w:r>
      <w:r w:rsidRPr="00CC0614">
        <w:rPr>
          <w:rStyle w:val="Emphasis"/>
          <w:rFonts w:ascii="Arial" w:hAnsi="Arial" w:eastAsiaTheme="majorEastAsia" w:cs="Arial" w:hint="default"/>
          <w:i w:val="0"/>
        </w:rPr>
        <w:t>a slovo „</w:t>
      </w:r>
      <w:r w:rsidRPr="00CC0614">
        <w:rPr>
          <w:rStyle w:val="Emphasis"/>
          <w:rFonts w:ascii="Arial" w:hAnsi="Arial" w:eastAsiaTheme="majorEastAsia" w:cs="Arial" w:hint="default"/>
          <w:i w:val="0"/>
        </w:rPr>
        <w:t>dieť</w:t>
      </w:r>
      <w:r w:rsidRPr="00CC0614">
        <w:rPr>
          <w:rStyle w:val="Emphasis"/>
          <w:rFonts w:ascii="Arial" w:hAnsi="Arial" w:eastAsiaTheme="majorEastAsia" w:cs="Arial" w:hint="default"/>
          <w:i w:val="0"/>
        </w:rPr>
        <w:t>ať</w:t>
      </w:r>
      <w:r w:rsidRPr="00CC0614">
        <w:rPr>
          <w:rStyle w:val="Emphasis"/>
          <w:rFonts w:ascii="Arial" w:hAnsi="Arial" w:eastAsiaTheme="majorEastAsia" w:cs="Arial" w:hint="default"/>
          <w:i w:val="0"/>
        </w:rPr>
        <w:t>a“</w:t>
      </w:r>
      <w:r w:rsidRPr="00CC0614">
        <w:rPr>
          <w:rStyle w:val="Emphasis"/>
          <w:rFonts w:ascii="Arial" w:hAnsi="Arial" w:eastAsiaTheme="majorEastAsia" w:cs="Arial" w:hint="default"/>
          <w:i w:val="0"/>
        </w:rPr>
        <w:t xml:space="preserve">. </w:t>
      </w:r>
    </w:p>
    <w:p w:rsidR="00CC0614" w:rsidRPr="00CC0614" w:rsidP="00CC0614">
      <w:pPr>
        <w:pStyle w:val="ListParagraph"/>
        <w:bidi w:val="0"/>
        <w:ind w:left="360"/>
        <w:rPr>
          <w:rStyle w:val="Emphasis"/>
          <w:rFonts w:ascii="Arial" w:hAnsi="Arial" w:eastAsiaTheme="majorEastAsia" w:cs="Arial"/>
          <w:b/>
          <w:i w:val="0"/>
        </w:rPr>
      </w:pPr>
    </w:p>
    <w:p w:rsidR="00CC0614" w:rsidRPr="00CC0614" w:rsidP="00CC0614">
      <w:pPr>
        <w:tabs>
          <w:tab w:val="left" w:pos="3402"/>
        </w:tabs>
        <w:bidi w:val="0"/>
        <w:ind w:left="4248"/>
        <w:jc w:val="both"/>
        <w:rPr>
          <w:rFonts w:ascii="Times New Roman" w:hAnsi="Times New Roman" w:eastAsiaTheme="majorEastAsia"/>
        </w:rPr>
      </w:pPr>
      <w:r w:rsidRPr="00CC0614">
        <w:rPr>
          <w:rFonts w:ascii="Arial" w:hAnsi="Arial" w:cs="Arial"/>
        </w:rPr>
        <w:t xml:space="preserve">Ide o legislatívno-technickú úpravu; ustanovenie sa upravuje s  ohľadom  na  konkretizáciu predmetných práv v  § 144 ods. 1 platného zákona 245/2008 Z. z.   </w:t>
      </w:r>
    </w:p>
    <w:p w:rsidR="00CC0614" w:rsidRPr="00CC0614" w:rsidP="00CC0614">
      <w:pPr>
        <w:bidi w:val="0"/>
        <w:ind w:left="426"/>
        <w:jc w:val="both"/>
        <w:rPr>
          <w:rStyle w:val="apple-style-span"/>
          <w:rFonts w:ascii="Times New Roman" w:hAnsi="Times New Roman"/>
        </w:rPr>
      </w:pPr>
    </w:p>
    <w:p w:rsidR="00CC0614" w:rsidRPr="00CC0614" w:rsidP="00CC0614">
      <w:pPr>
        <w:bidi w:val="0"/>
        <w:ind w:left="426"/>
        <w:jc w:val="both"/>
        <w:rPr>
          <w:rStyle w:val="apple-style-span"/>
          <w:rFonts w:ascii="Times New Roman" w:hAnsi="Times New Roman"/>
        </w:rPr>
      </w:pPr>
    </w:p>
    <w:p w:rsidR="00CC0614" w:rsidRPr="00CC0614" w:rsidP="00CC0614">
      <w:pPr>
        <w:numPr>
          <w:numId w:val="7"/>
        </w:numPr>
        <w:autoSpaceDE w:val="0"/>
        <w:bidi w:val="0"/>
        <w:ind w:left="426" w:hanging="426"/>
        <w:jc w:val="both"/>
        <w:rPr>
          <w:rStyle w:val="apple-style-span"/>
          <w:rFonts w:ascii="Arial" w:hAnsi="Arial" w:cs="Arial"/>
        </w:rPr>
      </w:pPr>
      <w:r w:rsidRPr="00CC0614">
        <w:rPr>
          <w:rStyle w:val="apple-style-span"/>
          <w:rFonts w:ascii="Arial" w:hAnsi="Arial" w:cs="Arial"/>
        </w:rPr>
        <w:t>V čl. I  za bod 34 sa vkladajú nové body 35 a 36, ktoré znejú:</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„35. Za § 161e sa vkladá § 161f, ktorý vrátane nadpisu znie:</w:t>
      </w:r>
    </w:p>
    <w:p w:rsidR="00CC0614" w:rsidRPr="00CC0614" w:rsidP="00CC0614">
      <w:pPr>
        <w:bidi w:val="0"/>
        <w:ind w:left="426"/>
        <w:jc w:val="both"/>
        <w:rPr>
          <w:rStyle w:val="apple-style-span"/>
          <w:rFonts w:ascii="Arial" w:hAnsi="Arial" w:cs="Arial"/>
        </w:rPr>
      </w:pPr>
    </w:p>
    <w:p w:rsidR="00CC0614" w:rsidRPr="00CC0614" w:rsidP="00CC0614">
      <w:pPr>
        <w:bidi w:val="0"/>
        <w:ind w:left="426"/>
        <w:jc w:val="center"/>
        <w:rPr>
          <w:rStyle w:val="apple-style-span"/>
          <w:rFonts w:ascii="Arial" w:hAnsi="Arial" w:cs="Arial"/>
        </w:rPr>
      </w:pPr>
      <w:r w:rsidRPr="00CC0614">
        <w:rPr>
          <w:rStyle w:val="apple-style-span"/>
          <w:rFonts w:ascii="Arial" w:hAnsi="Arial" w:cs="Arial"/>
        </w:rPr>
        <w:t>„§ 161f</w:t>
      </w:r>
    </w:p>
    <w:p w:rsidR="00CC0614" w:rsidRPr="00CC0614" w:rsidP="00CC0614">
      <w:pPr>
        <w:bidi w:val="0"/>
        <w:ind w:left="426"/>
        <w:jc w:val="center"/>
        <w:rPr>
          <w:rStyle w:val="apple-style-span"/>
          <w:rFonts w:ascii="Arial" w:hAnsi="Arial" w:cs="Arial"/>
        </w:rPr>
      </w:pPr>
    </w:p>
    <w:p w:rsidR="00CC0614" w:rsidRPr="00CC0614" w:rsidP="00CC0614">
      <w:pPr>
        <w:bidi w:val="0"/>
        <w:ind w:left="426"/>
        <w:jc w:val="center"/>
        <w:rPr>
          <w:rStyle w:val="apple-style-span"/>
          <w:rFonts w:ascii="Arial" w:hAnsi="Arial" w:cs="Arial"/>
        </w:rPr>
      </w:pPr>
      <w:r w:rsidRPr="00CC0614">
        <w:rPr>
          <w:rStyle w:val="apple-style-span"/>
          <w:rFonts w:ascii="Arial" w:hAnsi="Arial" w:cs="Arial"/>
        </w:rPr>
        <w:t>Prechodné ustanovenie k úpravám účinným od 1. januára 2016</w:t>
      </w:r>
    </w:p>
    <w:p w:rsidR="00CC0614" w:rsidRPr="00CC0614" w:rsidP="00CC0614">
      <w:pPr>
        <w:bidi w:val="0"/>
        <w:jc w:val="both"/>
        <w:rPr>
          <w:rStyle w:val="apple-style-span"/>
          <w:rFonts w:ascii="Arial" w:hAnsi="Arial" w:cs="Arial"/>
        </w:rPr>
      </w:pPr>
    </w:p>
    <w:p w:rsidR="00CC0614" w:rsidRPr="00CC0614" w:rsidP="00CC0614">
      <w:pPr>
        <w:bidi w:val="0"/>
        <w:ind w:left="708"/>
        <w:jc w:val="both"/>
        <w:rPr>
          <w:rStyle w:val="apple-style-span"/>
          <w:rFonts w:ascii="Arial" w:hAnsi="Arial" w:cs="Arial"/>
        </w:rPr>
      </w:pPr>
      <w:r w:rsidRPr="00CC0614">
        <w:rPr>
          <w:rStyle w:val="apple-style-span"/>
          <w:rFonts w:ascii="Arial" w:hAnsi="Arial" w:cs="Arial"/>
        </w:rPr>
        <w:t>V školskom roku 2015/2016 sa príspevok na žiakov zo sociálne znevýhodneného prostredia poskytuje podľa podmienok ustanovených právnymi predpismi účinnými do 31. decembra 2015.“</w:t>
      </w:r>
    </w:p>
    <w:p w:rsidR="00CC0614" w:rsidRPr="00CC0614" w:rsidP="00CC0614">
      <w:pPr>
        <w:bidi w:val="0"/>
        <w:ind w:left="851"/>
        <w:jc w:val="both"/>
        <w:rPr>
          <w:rStyle w:val="apple-style-span"/>
          <w:rFonts w:ascii="Arial" w:hAnsi="Arial" w:cs="Arial"/>
        </w:rPr>
      </w:pP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 xml:space="preserve">36. § 163 sa dopĺňa bodom 41, ktorý znie: </w:t>
      </w:r>
    </w:p>
    <w:p w:rsidR="00CC0614" w:rsidRPr="00CC0614" w:rsidP="00CC0614">
      <w:pPr>
        <w:bidi w:val="0"/>
        <w:ind w:left="851"/>
        <w:jc w:val="both"/>
        <w:rPr>
          <w:rStyle w:val="apple-style-span"/>
          <w:rFonts w:ascii="Arial" w:hAnsi="Arial" w:cs="Arial"/>
        </w:rPr>
      </w:pPr>
      <w:r w:rsidRPr="00CC0614">
        <w:rPr>
          <w:rStyle w:val="apple-style-span"/>
          <w:rFonts w:ascii="Arial" w:hAnsi="Arial" w:cs="Arial"/>
        </w:rPr>
        <w:t>„41. Vyhláška Ministerstva školstva Slovenskej republiky č. 649/2008 Z. z. o účele použitia príspevku na žiakov zo sociálne znevýhodneného prostredia v znení vyhlášky Ministerstva školstva, vedy, výskumu a športu Slovenskej republiky č. 452/2011 Z. z.“.“.</w:t>
      </w: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 xml:space="preserve">  </w:t>
      </w:r>
    </w:p>
    <w:p w:rsidR="00CC0614" w:rsidRPr="00CC0614" w:rsidP="00CC0614">
      <w:pPr>
        <w:bidi w:val="0"/>
        <w:ind w:firstLine="426"/>
        <w:jc w:val="both"/>
        <w:rPr>
          <w:rFonts w:ascii="Times New Roman" w:hAnsi="Times New Roman"/>
        </w:rPr>
      </w:pPr>
      <w:r w:rsidRPr="00CC0614">
        <w:rPr>
          <w:rStyle w:val="apple-style-span"/>
          <w:rFonts w:ascii="Arial" w:hAnsi="Arial" w:cs="Arial"/>
        </w:rPr>
        <w:t xml:space="preserve">Nasledujúce body sa primerane prečíslujú. </w:t>
      </w:r>
    </w:p>
    <w:p w:rsidR="00CC0614" w:rsidRPr="00CC0614" w:rsidP="00CC0614">
      <w:pPr>
        <w:bidi w:val="0"/>
        <w:ind w:left="426"/>
        <w:jc w:val="both"/>
        <w:rPr>
          <w:rStyle w:val="apple-style-span"/>
          <w:rFonts w:ascii="Times New Roman" w:hAnsi="Times New Roman"/>
        </w:rPr>
      </w:pPr>
    </w:p>
    <w:p w:rsidR="00CC0614" w:rsidRPr="00CC0614" w:rsidP="00CC0614">
      <w:pPr>
        <w:bidi w:val="0"/>
        <w:ind w:left="426"/>
        <w:jc w:val="both"/>
        <w:rPr>
          <w:rStyle w:val="apple-style-span"/>
          <w:rFonts w:ascii="Arial" w:hAnsi="Arial" w:cs="Arial"/>
        </w:rPr>
      </w:pPr>
      <w:r w:rsidRPr="00CC0614">
        <w:rPr>
          <w:rStyle w:val="apple-style-span"/>
          <w:rFonts w:ascii="Arial" w:hAnsi="Arial" w:cs="Arial"/>
        </w:rPr>
        <w:t>Bod 36 nadobúda účinnosť 1. januára 2016, čo sa premietne do ustanovenia upravujúceho účinnosť.</w:t>
      </w:r>
    </w:p>
    <w:p w:rsidR="00CC0614" w:rsidRPr="00CC0614" w:rsidP="00CC0614">
      <w:pPr>
        <w:bidi w:val="0"/>
        <w:ind w:left="426"/>
        <w:jc w:val="both"/>
        <w:rPr>
          <w:rStyle w:val="apple-style-span"/>
          <w:rFonts w:ascii="Arial" w:hAnsi="Arial" w:cs="Arial"/>
        </w:rPr>
      </w:pPr>
    </w:p>
    <w:p w:rsidR="00CC0614" w:rsidRPr="00CC0614" w:rsidP="00CC0614">
      <w:pPr>
        <w:bidi w:val="0"/>
        <w:ind w:left="4248"/>
        <w:jc w:val="both"/>
        <w:rPr>
          <w:rStyle w:val="apple-style-span"/>
          <w:rFonts w:ascii="Arial" w:hAnsi="Arial" w:cs="Arial"/>
        </w:rPr>
      </w:pPr>
      <w:r w:rsidRPr="00CC0614">
        <w:rPr>
          <w:rFonts w:ascii="Arial" w:hAnsi="Arial" w:cs="Arial"/>
        </w:rPr>
        <w:t>Úprava nadväzuje na zadefinovanie účelu príspevku žiakov zo sociálne znevýhodneného prostredia v § 107.</w:t>
      </w:r>
    </w:p>
    <w:p w:rsidR="00CC0614" w:rsidRPr="00CC0614" w:rsidP="00CC0614">
      <w:pPr>
        <w:bidi w:val="0"/>
        <w:ind w:left="426"/>
        <w:contextualSpacing/>
        <w:jc w:val="both"/>
        <w:rPr>
          <w:rStyle w:val="apple-style-span"/>
          <w:rFonts w:ascii="Arial" w:hAnsi="Arial" w:cs="Arial"/>
        </w:rPr>
      </w:pPr>
    </w:p>
    <w:p w:rsidR="00CC0614" w:rsidRPr="00CC0614" w:rsidP="00CC0614">
      <w:pPr>
        <w:pStyle w:val="ListParagraph"/>
        <w:numPr>
          <w:numId w:val="7"/>
        </w:numPr>
        <w:bidi w:val="0"/>
        <w:rPr>
          <w:rStyle w:val="Emphasis"/>
          <w:rFonts w:ascii="Arial" w:hAnsi="Arial" w:eastAsiaTheme="majorEastAsia" w:cs="Arial"/>
          <w:b/>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l. II </w:t>
      </w:r>
      <w:r w:rsidRPr="00CC0614">
        <w:rPr>
          <w:rStyle w:val="Emphasis"/>
          <w:rFonts w:ascii="Arial" w:hAnsi="Arial" w:eastAsiaTheme="majorEastAsia" w:cs="Arial" w:hint="default"/>
          <w:i w:val="0"/>
        </w:rPr>
        <w:t xml:space="preserve"> bode 1  §</w:t>
      </w:r>
      <w:r w:rsidRPr="00CC0614">
        <w:rPr>
          <w:rStyle w:val="Emphasis"/>
          <w:rFonts w:ascii="Arial" w:hAnsi="Arial" w:eastAsiaTheme="majorEastAsia" w:cs="Arial" w:hint="default"/>
          <w:i w:val="0"/>
        </w:rPr>
        <w:t xml:space="preserve"> 3 ods. 2 druhej vete sa slová</w:t>
      </w:r>
      <w:r w:rsidRPr="00CC0614">
        <w:rPr>
          <w:rStyle w:val="Emphasis"/>
          <w:rFonts w:ascii="Arial" w:hAnsi="Arial" w:eastAsiaTheme="majorEastAsia" w:cs="Arial" w:hint="default"/>
          <w:i w:val="0"/>
        </w:rPr>
        <w:t xml:space="preserve"> „</w:t>
      </w:r>
      <w:r w:rsidRPr="00CC0614">
        <w:rPr>
          <w:rStyle w:val="Emphasis"/>
          <w:rFonts w:ascii="Arial" w:hAnsi="Arial" w:eastAsiaTheme="majorEastAsia" w:cs="Arial" w:hint="default"/>
          <w:i w:val="0"/>
        </w:rPr>
        <w:t>a odseku 8. pí</w:t>
      </w:r>
      <w:r w:rsidRPr="00CC0614">
        <w:rPr>
          <w:rStyle w:val="Emphasis"/>
          <w:rFonts w:ascii="Arial" w:hAnsi="Arial" w:eastAsiaTheme="majorEastAsia" w:cs="Arial" w:hint="default"/>
          <w:i w:val="0"/>
        </w:rPr>
        <w:t>sm. c)“</w:t>
      </w:r>
      <w:r w:rsidRPr="00CC0614">
        <w:rPr>
          <w:rStyle w:val="Emphasis"/>
          <w:rFonts w:ascii="Arial" w:hAnsi="Arial" w:eastAsiaTheme="majorEastAsia" w:cs="Arial" w:hint="default"/>
          <w:i w:val="0"/>
        </w:rPr>
        <w:t xml:space="preserve"> nahrá</w:t>
      </w:r>
      <w:r w:rsidRPr="00CC0614">
        <w:rPr>
          <w:rStyle w:val="Emphasis"/>
          <w:rFonts w:ascii="Arial" w:hAnsi="Arial" w:eastAsiaTheme="majorEastAsia" w:cs="Arial" w:hint="default"/>
          <w:i w:val="0"/>
        </w:rPr>
        <w:t>dzajú</w:t>
      </w:r>
      <w:r w:rsidRPr="00CC0614">
        <w:rPr>
          <w:rStyle w:val="Emphasis"/>
          <w:rFonts w:ascii="Arial" w:hAnsi="Arial" w:eastAsiaTheme="majorEastAsia" w:cs="Arial" w:hint="default"/>
          <w:i w:val="0"/>
        </w:rPr>
        <w:t xml:space="preserve"> slovami „</w:t>
      </w:r>
      <w:r w:rsidRPr="00CC0614">
        <w:rPr>
          <w:rStyle w:val="Emphasis"/>
          <w:rFonts w:ascii="Arial" w:hAnsi="Arial" w:eastAsiaTheme="majorEastAsia" w:cs="Arial" w:hint="default"/>
          <w:i w:val="0"/>
        </w:rPr>
        <w:t>alebo odseku 8 pí</w:t>
      </w:r>
      <w:r w:rsidRPr="00CC0614">
        <w:rPr>
          <w:rStyle w:val="Emphasis"/>
          <w:rFonts w:ascii="Arial" w:hAnsi="Arial" w:eastAsiaTheme="majorEastAsia" w:cs="Arial" w:hint="default"/>
          <w:i w:val="0"/>
        </w:rPr>
        <w:t>sm. c)“</w:t>
      </w:r>
      <w:r w:rsidRPr="00CC0614">
        <w:rPr>
          <w:rStyle w:val="Emphasis"/>
          <w:rFonts w:ascii="Arial" w:hAnsi="Arial" w:eastAsiaTheme="majorEastAsia" w:cs="Arial" w:hint="default"/>
          <w:i w:val="0"/>
        </w:rPr>
        <w:t xml:space="preserve">. </w:t>
      </w:r>
    </w:p>
    <w:p w:rsidR="00CC0614" w:rsidRPr="00CC0614" w:rsidP="00CC0614">
      <w:pPr>
        <w:pStyle w:val="ListParagraph"/>
        <w:bidi w:val="0"/>
        <w:ind w:left="360"/>
        <w:rPr>
          <w:rStyle w:val="Emphasis"/>
          <w:rFonts w:ascii="Arial" w:hAnsi="Arial" w:eastAsiaTheme="majorEastAsia" w:cs="Arial"/>
          <w:b/>
          <w:i w:val="0"/>
        </w:rPr>
      </w:pPr>
    </w:p>
    <w:p w:rsidR="00CC0614" w:rsidRPr="00CC0614" w:rsidP="00CC0614">
      <w:pPr>
        <w:tabs>
          <w:tab w:val="left" w:pos="3402"/>
        </w:tabs>
        <w:bidi w:val="0"/>
        <w:ind w:left="4248"/>
        <w:jc w:val="both"/>
        <w:rPr>
          <w:rStyle w:val="Emphasis"/>
          <w:rFonts w:ascii="Arial" w:hAnsi="Arial" w:eastAsiaTheme="majorEastAsia" w:cs="Arial"/>
          <w:b/>
          <w:i w:val="0"/>
        </w:rPr>
      </w:pPr>
      <w:r w:rsidRPr="00CC0614">
        <w:rPr>
          <w:rFonts w:ascii="Arial" w:hAnsi="Arial" w:cs="Arial"/>
        </w:rPr>
        <w:t xml:space="preserve">Ide o legislatívno-technickú úpravu; ustanovenie sa spresňuje tak, aby bolo zrejmé, že ide o alternatívny výpočet dôvodov, v ktorých rada nemôže predložiť zriaďovateľovi návrh na kandidáta na riaditeľa. </w:t>
      </w:r>
    </w:p>
    <w:p w:rsidR="00CC0614" w:rsidRPr="00CC0614" w:rsidP="00CC0614">
      <w:pPr>
        <w:bidi w:val="0"/>
        <w:ind w:left="426"/>
        <w:contextualSpacing/>
        <w:jc w:val="both"/>
        <w:rPr>
          <w:rStyle w:val="PlaceholderText"/>
          <w:rFonts w:ascii="Arial" w:hAnsi="Arial" w:eastAsiaTheme="majorEastAsia" w:cs="Arial"/>
          <w:color w:val="auto"/>
        </w:rPr>
      </w:pPr>
    </w:p>
    <w:p w:rsidR="00CC0614" w:rsidRPr="00CC0614" w:rsidP="00CC0614">
      <w:pPr>
        <w:bidi w:val="0"/>
        <w:ind w:left="426"/>
        <w:contextualSpacing/>
        <w:jc w:val="both"/>
        <w:rPr>
          <w:rStyle w:val="PlaceholderText"/>
          <w:rFonts w:ascii="Arial" w:hAnsi="Arial" w:cs="Arial"/>
          <w:color w:val="auto"/>
        </w:rPr>
      </w:pPr>
    </w:p>
    <w:p w:rsidR="00CC0614" w:rsidRPr="00CC0614" w:rsidP="00CC0614">
      <w:pPr>
        <w:pStyle w:val="ListParagraph"/>
        <w:numPr>
          <w:numId w:val="7"/>
        </w:numPr>
        <w:autoSpaceDE w:val="0"/>
        <w:bidi w:val="0"/>
        <w:rPr>
          <w:rStyle w:val="PlaceholderText"/>
          <w:rFonts w:ascii="Arial" w:hAnsi="Arial" w:cs="Arial"/>
          <w:color w:val="auto"/>
        </w:rPr>
      </w:pPr>
      <w:r w:rsidRPr="00CC0614">
        <w:rPr>
          <w:rStyle w:val="apple-style-span"/>
          <w:rFonts w:ascii="Arial" w:hAnsi="Arial" w:cs="Arial"/>
        </w:rPr>
        <w:t xml:space="preserve"> V čl. II z</w:t>
      </w:r>
      <w:r w:rsidRPr="00CC0614">
        <w:rPr>
          <w:rStyle w:val="PlaceholderText"/>
          <w:rFonts w:ascii="Arial" w:hAnsi="Arial" w:cs="Arial"/>
          <w:color w:val="auto"/>
        </w:rPr>
        <w:t>a bod 2 sa vkladajú nové body 3 a 4, ktoré znejú:</w:t>
      </w:r>
    </w:p>
    <w:p w:rsidR="00CC0614" w:rsidRPr="00CC0614" w:rsidP="00CC0614">
      <w:pPr>
        <w:bidi w:val="0"/>
        <w:ind w:left="709" w:hanging="283"/>
        <w:contextualSpacing/>
        <w:jc w:val="both"/>
        <w:rPr>
          <w:rStyle w:val="PlaceholderText"/>
          <w:rFonts w:ascii="Arial" w:hAnsi="Arial" w:cs="Arial"/>
          <w:color w:val="auto"/>
        </w:rPr>
      </w:pPr>
      <w:r w:rsidRPr="00CC0614">
        <w:rPr>
          <w:rStyle w:val="PlaceholderText"/>
          <w:rFonts w:ascii="Arial" w:hAnsi="Arial" w:cs="Arial"/>
          <w:color w:val="auto"/>
        </w:rPr>
        <w:t xml:space="preserve">„3. V § 13 ods. 1 sa slová „vo vzdelávacích ustanovizniach“ nahrádzajú slovami </w:t>
      </w:r>
    </w:p>
    <w:p w:rsidR="00CC0614" w:rsidRPr="00CC0614" w:rsidP="00CC0614">
      <w:pPr>
        <w:bidi w:val="0"/>
        <w:ind w:left="709" w:hanging="141"/>
        <w:contextualSpacing/>
        <w:jc w:val="both"/>
        <w:rPr>
          <w:rFonts w:ascii="Times New Roman" w:hAnsi="Times New Roman"/>
        </w:rPr>
      </w:pPr>
      <w:r w:rsidRPr="00CC0614">
        <w:rPr>
          <w:rStyle w:val="PlaceholderText"/>
          <w:rFonts w:ascii="Arial" w:hAnsi="Arial" w:cs="Arial"/>
          <w:color w:val="auto"/>
        </w:rPr>
        <w:t xml:space="preserve">  „</w:t>
      </w:r>
      <w:r w:rsidRPr="00CC0614">
        <w:rPr>
          <w:rFonts w:ascii="Arial" w:hAnsi="Arial" w:cs="Arial"/>
        </w:rPr>
        <w:t>nad úrovňou činností v špeciálnych výchovných zariadeniach a školských zariadeniach výchovného poradenstva a prevencie“.</w:t>
      </w:r>
    </w:p>
    <w:p w:rsidR="00CC0614" w:rsidRPr="00CC0614" w:rsidP="00CC0614">
      <w:pPr>
        <w:bidi w:val="0"/>
        <w:ind w:left="709" w:hanging="283"/>
        <w:contextualSpacing/>
        <w:jc w:val="both"/>
        <w:rPr>
          <w:rFonts w:ascii="Arial" w:hAnsi="Arial" w:cs="Arial"/>
        </w:rPr>
      </w:pPr>
    </w:p>
    <w:p w:rsidR="00CC0614" w:rsidRPr="00CC0614" w:rsidP="00CC0614">
      <w:pPr>
        <w:bidi w:val="0"/>
        <w:ind w:left="709" w:hanging="283"/>
        <w:contextualSpacing/>
        <w:jc w:val="both"/>
        <w:rPr>
          <w:rStyle w:val="PlaceholderText"/>
          <w:rFonts w:ascii="Arial" w:hAnsi="Arial" w:cs="Arial"/>
          <w:color w:val="auto"/>
        </w:rPr>
      </w:pPr>
      <w:r w:rsidRPr="00CC0614">
        <w:rPr>
          <w:rStyle w:val="PlaceholderText"/>
          <w:rFonts w:ascii="Arial" w:hAnsi="Arial" w:cs="Arial"/>
          <w:color w:val="auto"/>
        </w:rPr>
        <w:t xml:space="preserve">4. V § 13 ods. 3 sa na konci pripája táto veta: „Školskú inšpekciu </w:t>
      </w:r>
      <w:r w:rsidRPr="00CC0614">
        <w:rPr>
          <w:rFonts w:ascii="Arial" w:hAnsi="Arial" w:cs="Arial"/>
        </w:rPr>
        <w:t>v špeciálnych výchovných zariadeniach a školských zariadeniach výchovného poradenstva a prevencie</w:t>
      </w:r>
      <w:r w:rsidRPr="00CC0614">
        <w:rPr>
          <w:rStyle w:val="PlaceholderText"/>
          <w:rFonts w:ascii="Arial" w:hAnsi="Arial" w:cs="Arial"/>
          <w:color w:val="auto"/>
        </w:rPr>
        <w:t xml:space="preserve"> vykonávajú školskí inšpektori na základe poverenia hlavného školského inšpektora alebo riaditeľa inšpekčného centra v súčinnosti s prizvaným odborníkom z praxe.“.“.</w:t>
      </w:r>
    </w:p>
    <w:p w:rsidR="00CC0614" w:rsidRPr="00CC0614" w:rsidP="00CC0614">
      <w:pPr>
        <w:bidi w:val="0"/>
        <w:ind w:left="709" w:hanging="283"/>
        <w:contextualSpacing/>
        <w:jc w:val="both"/>
        <w:rPr>
          <w:rFonts w:ascii="Times New Roman" w:hAnsi="Times New Roman"/>
        </w:rPr>
      </w:pPr>
    </w:p>
    <w:p w:rsidR="00CC0614" w:rsidRPr="00CC0614" w:rsidP="00CC0614">
      <w:pPr>
        <w:bidi w:val="0"/>
        <w:ind w:left="426" w:firstLine="282"/>
        <w:jc w:val="both"/>
        <w:rPr>
          <w:rFonts w:ascii="Arial" w:hAnsi="Arial" w:cs="Arial"/>
        </w:rPr>
      </w:pPr>
      <w:r w:rsidRPr="00CC0614">
        <w:rPr>
          <w:rStyle w:val="apple-style-span"/>
          <w:rFonts w:ascii="Arial" w:hAnsi="Arial" w:cs="Arial"/>
        </w:rPr>
        <w:t xml:space="preserve">Nasledujúce body sa primerane prečíslujú. </w:t>
      </w:r>
    </w:p>
    <w:p w:rsidR="00CC0614" w:rsidRPr="00CC0614" w:rsidP="00CC0614">
      <w:pPr>
        <w:bidi w:val="0"/>
        <w:ind w:firstLine="426"/>
        <w:jc w:val="both"/>
        <w:rPr>
          <w:rStyle w:val="PlaceholderText"/>
          <w:rFonts w:ascii="Arial" w:hAnsi="Arial" w:cs="Arial"/>
          <w:color w:val="auto"/>
        </w:rPr>
      </w:pPr>
    </w:p>
    <w:p w:rsidR="00CC0614" w:rsidRPr="00CC0614" w:rsidP="00CC0614">
      <w:pPr>
        <w:bidi w:val="0"/>
        <w:ind w:left="3540"/>
        <w:jc w:val="both"/>
        <w:rPr>
          <w:rFonts w:ascii="Times New Roman" w:hAnsi="Times New Roman"/>
        </w:rPr>
      </w:pPr>
      <w:r w:rsidRPr="00CC0614">
        <w:rPr>
          <w:rFonts w:ascii="Arial" w:hAnsi="Arial" w:cs="Arial"/>
        </w:rPr>
        <w:t>Podľa v súčasnosti platného zákona č. 596/2003 Z. z. Štátna školská inšpekcia kontroluje zaraďovanie detí a žiakov na základe pedagogickej dokumentácie, ale prax ukázala, že je aj v súčinnosti s odborníkmi z praxe potrebné vstúpiť do samotného vykonávania diagnostiky. Dôvodom je predchádzanie nesprávnym diagnostickým záverom slúžiacim ako podklad pre rozhodovanie riaditeľa o prijatí dieťaťa alebo žiaka do školského zariadenia alebo školy, a tým aj prípadom nerovnakého zaobchádzania na základe etnického pôvodu.</w:t>
      </w:r>
    </w:p>
    <w:p w:rsidR="00CC0614" w:rsidRPr="00CC0614" w:rsidP="00CC0614">
      <w:pPr>
        <w:bidi w:val="0"/>
        <w:ind w:left="426"/>
        <w:jc w:val="both"/>
        <w:rPr>
          <w:rFonts w:ascii="Arial" w:hAnsi="Arial" w:cs="Arial"/>
        </w:rPr>
      </w:pPr>
    </w:p>
    <w:p w:rsidR="00CC0614" w:rsidRPr="00CC0614" w:rsidP="00CC0614">
      <w:pPr>
        <w:bidi w:val="0"/>
        <w:ind w:left="426"/>
        <w:jc w:val="both"/>
        <w:rPr>
          <w:rFonts w:ascii="Arial" w:hAnsi="Arial" w:cs="Arial"/>
        </w:rPr>
      </w:pPr>
    </w:p>
    <w:p w:rsidR="00CC0614" w:rsidRPr="00CC0614" w:rsidP="00CC0614">
      <w:pPr>
        <w:numPr>
          <w:numId w:val="7"/>
        </w:numPr>
        <w:autoSpaceDN w:val="0"/>
        <w:bidi w:val="0"/>
        <w:ind w:left="426" w:hanging="426"/>
        <w:jc w:val="both"/>
        <w:rPr>
          <w:rStyle w:val="Emphasis"/>
          <w:rFonts w:ascii="Arial" w:hAnsi="Arial" w:eastAsiaTheme="majorEastAsia" w:cs="Arial" w:hint="default"/>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l. II bode 4 §</w:t>
      </w:r>
      <w:r w:rsidRPr="00CC0614">
        <w:rPr>
          <w:rStyle w:val="Emphasis"/>
          <w:rFonts w:ascii="Arial" w:hAnsi="Arial" w:eastAsiaTheme="majorEastAsia" w:cs="Arial" w:hint="default"/>
          <w:i w:val="0"/>
        </w:rPr>
        <w:t xml:space="preserve"> 13 ods. 15 až</w:t>
      </w:r>
      <w:r w:rsidRPr="00CC0614">
        <w:rPr>
          <w:rStyle w:val="Emphasis"/>
          <w:rFonts w:ascii="Arial" w:hAnsi="Arial" w:eastAsiaTheme="majorEastAsia" w:cs="Arial" w:hint="default"/>
          <w:i w:val="0"/>
        </w:rPr>
        <w:t xml:space="preserve"> 17 ú</w:t>
      </w:r>
      <w:r w:rsidRPr="00CC0614">
        <w:rPr>
          <w:rStyle w:val="Emphasis"/>
          <w:rFonts w:ascii="Arial" w:hAnsi="Arial" w:eastAsiaTheme="majorEastAsia" w:cs="Arial" w:hint="default"/>
          <w:i w:val="0"/>
        </w:rPr>
        <w:t>vodný</w:t>
      </w:r>
      <w:r w:rsidRPr="00CC0614">
        <w:rPr>
          <w:rStyle w:val="Emphasis"/>
          <w:rFonts w:ascii="Arial" w:hAnsi="Arial" w:eastAsiaTheme="majorEastAsia" w:cs="Arial" w:hint="default"/>
          <w:i w:val="0"/>
        </w:rPr>
        <w:t>ch vetá</w:t>
      </w:r>
      <w:r w:rsidRPr="00CC0614">
        <w:rPr>
          <w:rStyle w:val="Emphasis"/>
          <w:rFonts w:ascii="Arial" w:hAnsi="Arial" w:eastAsiaTheme="majorEastAsia" w:cs="Arial" w:hint="default"/>
          <w:i w:val="0"/>
        </w:rPr>
        <w:t>ch sa slovo „</w:t>
      </w:r>
      <w:r w:rsidRPr="00CC0614">
        <w:rPr>
          <w:rStyle w:val="Emphasis"/>
          <w:rFonts w:ascii="Arial" w:hAnsi="Arial" w:eastAsiaTheme="majorEastAsia" w:cs="Arial" w:hint="default"/>
          <w:i w:val="0"/>
        </w:rPr>
        <w:t>považ</w:t>
      </w:r>
      <w:r w:rsidRPr="00CC0614">
        <w:rPr>
          <w:rStyle w:val="Emphasis"/>
          <w:rFonts w:ascii="Arial" w:hAnsi="Arial" w:eastAsiaTheme="majorEastAsia" w:cs="Arial" w:hint="default"/>
          <w:i w:val="0"/>
        </w:rPr>
        <w:t>ujú“</w:t>
      </w:r>
      <w:r w:rsidRPr="00CC0614">
        <w:rPr>
          <w:rStyle w:val="Emphasis"/>
          <w:rFonts w:ascii="Arial" w:hAnsi="Arial" w:eastAsiaTheme="majorEastAsia" w:cs="Arial" w:hint="default"/>
          <w:i w:val="0"/>
        </w:rPr>
        <w:t xml:space="preserve"> nahrá</w:t>
      </w:r>
      <w:r w:rsidRPr="00CC0614">
        <w:rPr>
          <w:rStyle w:val="Emphasis"/>
          <w:rFonts w:ascii="Arial" w:hAnsi="Arial" w:eastAsiaTheme="majorEastAsia" w:cs="Arial" w:hint="default"/>
          <w:i w:val="0"/>
        </w:rPr>
        <w:t>dza slovom „</w:t>
      </w:r>
      <w:r w:rsidRPr="00CC0614">
        <w:rPr>
          <w:rStyle w:val="Emphasis"/>
          <w:rFonts w:ascii="Arial" w:hAnsi="Arial" w:eastAsiaTheme="majorEastAsia" w:cs="Arial" w:hint="default"/>
          <w:i w:val="0"/>
        </w:rPr>
        <w:t>považ</w:t>
      </w:r>
      <w:r w:rsidRPr="00CC0614">
        <w:rPr>
          <w:rStyle w:val="Emphasis"/>
          <w:rFonts w:ascii="Arial" w:hAnsi="Arial" w:eastAsiaTheme="majorEastAsia" w:cs="Arial" w:hint="default"/>
          <w:i w:val="0"/>
        </w:rPr>
        <w:t>uje“</w:t>
      </w:r>
      <w:r w:rsidRPr="00CC0614">
        <w:rPr>
          <w:rStyle w:val="Emphasis"/>
          <w:rFonts w:ascii="Arial" w:hAnsi="Arial" w:eastAsiaTheme="majorEastAsia" w:cs="Arial" w:hint="default"/>
          <w:i w:val="0"/>
        </w:rPr>
        <w:t xml:space="preserve">. </w:t>
      </w:r>
    </w:p>
    <w:p w:rsidR="00CC0614" w:rsidRPr="00CC0614" w:rsidP="00CC0614">
      <w:pPr>
        <w:bidi w:val="0"/>
        <w:ind w:left="3402"/>
        <w:jc w:val="both"/>
        <w:rPr>
          <w:rFonts w:ascii="Times New Roman" w:hAnsi="Times New Roman" w:eastAsiaTheme="majorEastAsia"/>
        </w:rPr>
      </w:pPr>
    </w:p>
    <w:p w:rsidR="00CC0614" w:rsidRPr="00CC0614" w:rsidP="00CC0614">
      <w:pPr>
        <w:bidi w:val="0"/>
        <w:ind w:left="3402"/>
        <w:jc w:val="both"/>
        <w:rPr>
          <w:rFonts w:ascii="Arial" w:hAnsi="Arial" w:cs="Arial"/>
        </w:rPr>
      </w:pPr>
      <w:r w:rsidRPr="00CC0614">
        <w:rPr>
          <w:rFonts w:ascii="Arial" w:hAnsi="Arial" w:cs="Arial"/>
        </w:rPr>
        <w:t xml:space="preserve">Ide o legislatívno-technickú úpravu; znenie úvodnej vety odsekov sa upravuje s ohľadom na ich obsah.   </w:t>
      </w:r>
    </w:p>
    <w:p w:rsidR="00CC0614" w:rsidRPr="00CC0614" w:rsidP="00CC0614">
      <w:pPr>
        <w:bidi w:val="0"/>
        <w:ind w:left="426"/>
        <w:contextualSpacing/>
        <w:jc w:val="both"/>
        <w:rPr>
          <w:rStyle w:val="PlaceholderText"/>
          <w:rFonts w:ascii="Arial" w:hAnsi="Arial" w:cs="Arial"/>
          <w:color w:val="auto"/>
        </w:rPr>
      </w:pPr>
    </w:p>
    <w:p w:rsidR="00CC0614" w:rsidP="00CC0614">
      <w:pPr>
        <w:bidi w:val="0"/>
        <w:ind w:left="426"/>
        <w:contextualSpacing/>
        <w:jc w:val="both"/>
        <w:rPr>
          <w:rStyle w:val="PlaceholderText"/>
          <w:rFonts w:ascii="Arial" w:hAnsi="Arial" w:cs="Arial"/>
          <w:color w:val="auto"/>
        </w:rPr>
      </w:pPr>
    </w:p>
    <w:p w:rsidR="00CC0614" w:rsidRPr="00CC0614" w:rsidP="00CC0614">
      <w:pPr>
        <w:bidi w:val="0"/>
        <w:ind w:left="426"/>
        <w:contextualSpacing/>
        <w:jc w:val="both"/>
        <w:rPr>
          <w:rStyle w:val="PlaceholderText"/>
          <w:rFonts w:ascii="Arial" w:hAnsi="Arial" w:cs="Arial"/>
          <w:color w:val="auto"/>
        </w:rPr>
      </w:pPr>
    </w:p>
    <w:p w:rsidR="00CC0614" w:rsidRPr="00CC0614" w:rsidP="00CC0614">
      <w:pPr>
        <w:numPr>
          <w:numId w:val="7"/>
        </w:numPr>
        <w:autoSpaceDE w:val="0"/>
        <w:bidi w:val="0"/>
        <w:ind w:left="426" w:hanging="426"/>
        <w:contextualSpacing/>
        <w:jc w:val="both"/>
        <w:rPr>
          <w:rStyle w:val="PlaceholderText"/>
          <w:rFonts w:ascii="Arial" w:hAnsi="Arial" w:cs="Arial"/>
          <w:color w:val="auto"/>
        </w:rPr>
      </w:pPr>
      <w:r w:rsidRPr="00CC0614">
        <w:rPr>
          <w:rStyle w:val="apple-style-span"/>
          <w:rFonts w:ascii="Arial" w:hAnsi="Arial" w:cs="Arial"/>
        </w:rPr>
        <w:t xml:space="preserve">V čl. II </w:t>
      </w:r>
      <w:r w:rsidRPr="00CC0614">
        <w:rPr>
          <w:rStyle w:val="PlaceholderText"/>
          <w:rFonts w:ascii="Arial" w:hAnsi="Arial" w:cs="Arial"/>
          <w:color w:val="auto"/>
        </w:rPr>
        <w:t>bode 4 § 13 ods. 16 sa za písmeno c) vkladá nové písmeno d), ktoré znie:</w:t>
      </w:r>
    </w:p>
    <w:p w:rsidR="00CC0614" w:rsidRPr="00CC0614" w:rsidP="00CC0614">
      <w:pPr>
        <w:bidi w:val="0"/>
        <w:ind w:left="851" w:hanging="425"/>
        <w:contextualSpacing/>
        <w:jc w:val="both"/>
        <w:rPr>
          <w:rStyle w:val="PlaceholderText"/>
          <w:rFonts w:ascii="Arial" w:hAnsi="Arial" w:cs="Arial"/>
          <w:color w:val="auto"/>
        </w:rPr>
      </w:pPr>
      <w:r w:rsidRPr="00CC0614">
        <w:rPr>
          <w:rStyle w:val="PlaceholderText"/>
          <w:rFonts w:ascii="Arial" w:hAnsi="Arial" w:cs="Arial"/>
          <w:color w:val="auto"/>
        </w:rPr>
        <w:t>„d) </w:t>
        <w:tab/>
        <w:t>nevykonávanie činnosti špeciálneho výchovného zariadenia alebo školského zariadenia výchovného poradenstva a prevencie v záujme výchovno-vzdelávacích potrieb dieťaťa alebo žiaka,“.</w:t>
      </w:r>
    </w:p>
    <w:p w:rsidR="00CC0614" w:rsidRPr="00CC0614" w:rsidP="00CC0614">
      <w:pPr>
        <w:bidi w:val="0"/>
        <w:ind w:left="426"/>
        <w:contextualSpacing/>
        <w:jc w:val="both"/>
        <w:rPr>
          <w:rStyle w:val="apple-style-span"/>
          <w:rFonts w:ascii="Times New Roman" w:hAnsi="Times New Roman"/>
        </w:rPr>
      </w:pPr>
    </w:p>
    <w:p w:rsidR="00CC0614" w:rsidRPr="00CC0614" w:rsidP="00CC0614">
      <w:pPr>
        <w:bidi w:val="0"/>
        <w:ind w:left="426"/>
        <w:contextualSpacing/>
        <w:jc w:val="both"/>
        <w:rPr>
          <w:rStyle w:val="apple-style-span"/>
          <w:rFonts w:ascii="Arial" w:hAnsi="Arial" w:cs="Arial"/>
        </w:rPr>
      </w:pPr>
      <w:r w:rsidRPr="00CC0614">
        <w:rPr>
          <w:rStyle w:val="apple-style-span"/>
          <w:rFonts w:ascii="Arial" w:hAnsi="Arial" w:cs="Arial"/>
        </w:rPr>
        <w:t>Doterajšie písmeno d) sa označuje ako písmeno e).</w:t>
      </w:r>
    </w:p>
    <w:p w:rsidR="00CC0614" w:rsidRPr="00CC0614" w:rsidP="00CC0614">
      <w:pPr>
        <w:bidi w:val="0"/>
        <w:ind w:left="426"/>
        <w:contextualSpacing/>
        <w:jc w:val="both"/>
        <w:rPr>
          <w:rStyle w:val="apple-style-span"/>
          <w:rFonts w:ascii="Arial" w:hAnsi="Arial" w:cs="Arial"/>
        </w:rPr>
      </w:pPr>
    </w:p>
    <w:p w:rsidR="00CC0614" w:rsidRPr="00CC0614" w:rsidP="00CC0614">
      <w:pPr>
        <w:bidi w:val="0"/>
        <w:ind w:left="3540"/>
        <w:jc w:val="both"/>
        <w:rPr>
          <w:rFonts w:ascii="Times New Roman" w:hAnsi="Times New Roman"/>
        </w:rPr>
      </w:pPr>
      <w:r w:rsidRPr="00CC0614">
        <w:rPr>
          <w:rFonts w:ascii="Arial" w:hAnsi="Arial" w:cs="Arial"/>
        </w:rPr>
        <w:t>Dôvodom navrhovanej úpravy je možnosť pre Štátnu školskú inšpekciu považovať za závažný nedostatok v činnosti špeciálneho výchovného zariadenia alebo školského zariadenia výchovného poradenstva a prevencie aj vykonávanie činnosti v rozpore s jej účelom, napríklad vykonávanie nesprávnej diagnostiky je v rozpore s jej účelom, ktorým je správne zaradenie dieťaťa na vzdelávanie podľa jeho špeciálnych výchovno-vzdelávacích potrieb.</w:t>
      </w:r>
    </w:p>
    <w:p w:rsidR="00CC0614" w:rsidRPr="00CC0614" w:rsidP="00CC0614">
      <w:pPr>
        <w:bidi w:val="0"/>
        <w:jc w:val="both"/>
        <w:rPr>
          <w:rFonts w:ascii="Arial" w:hAnsi="Arial" w:cs="Arial"/>
        </w:rPr>
      </w:pPr>
    </w:p>
    <w:p w:rsidR="00CC0614" w:rsidRPr="00CC0614" w:rsidP="00CC0614">
      <w:pPr>
        <w:bidi w:val="0"/>
        <w:jc w:val="both"/>
        <w:rPr>
          <w:rFonts w:ascii="Arial" w:hAnsi="Arial" w:cs="Arial"/>
        </w:rPr>
      </w:pPr>
    </w:p>
    <w:p w:rsidR="00CC0614" w:rsidRPr="00CC0614" w:rsidP="00CC0614">
      <w:pPr>
        <w:numPr>
          <w:numId w:val="7"/>
        </w:numPr>
        <w:autoSpaceDN w:val="0"/>
        <w:bidi w:val="0"/>
        <w:ind w:left="426" w:hanging="426"/>
        <w:jc w:val="both"/>
        <w:rPr>
          <w:rStyle w:val="Emphasis"/>
          <w:rFonts w:ascii="Arial" w:hAnsi="Arial" w:eastAsiaTheme="majorEastAsia" w:cs="Arial"/>
          <w:b/>
          <w:i w:val="0"/>
        </w:rPr>
      </w:pPr>
      <w:r w:rsidRPr="00CC0614">
        <w:rPr>
          <w:rStyle w:val="Emphasis"/>
          <w:rFonts w:ascii="Arial" w:hAnsi="Arial" w:eastAsiaTheme="majorEastAsia" w:cs="Arial"/>
          <w:i w:val="0"/>
        </w:rPr>
        <w:t>V  </w:t>
      </w:r>
      <w:r w:rsidRPr="00CC0614">
        <w:rPr>
          <w:rStyle w:val="Emphasis"/>
          <w:rFonts w:ascii="Arial" w:hAnsi="Arial" w:eastAsiaTheme="majorEastAsia" w:cs="Arial" w:hint="default"/>
          <w:i w:val="0"/>
        </w:rPr>
        <w:t>č</w:t>
      </w:r>
      <w:r w:rsidRPr="00CC0614">
        <w:rPr>
          <w:rStyle w:val="Emphasis"/>
          <w:rFonts w:ascii="Arial" w:hAnsi="Arial" w:eastAsiaTheme="majorEastAsia" w:cs="Arial" w:hint="default"/>
          <w:i w:val="0"/>
        </w:rPr>
        <w:t>l. II bode 6 §</w:t>
      </w:r>
      <w:r w:rsidRPr="00CC0614">
        <w:rPr>
          <w:rStyle w:val="Emphasis"/>
          <w:rFonts w:ascii="Arial" w:hAnsi="Arial" w:eastAsiaTheme="majorEastAsia" w:cs="Arial" w:hint="default"/>
          <w:i w:val="0"/>
        </w:rPr>
        <w:t xml:space="preserve"> 14 ú</w:t>
      </w:r>
      <w:r w:rsidRPr="00CC0614">
        <w:rPr>
          <w:rStyle w:val="Emphasis"/>
          <w:rFonts w:ascii="Arial" w:hAnsi="Arial" w:eastAsiaTheme="majorEastAsia" w:cs="Arial" w:hint="default"/>
          <w:i w:val="0"/>
        </w:rPr>
        <w:t>vo</w:t>
      </w:r>
      <w:r w:rsidRPr="00CC0614">
        <w:rPr>
          <w:rStyle w:val="Emphasis"/>
          <w:rFonts w:ascii="Arial" w:hAnsi="Arial" w:eastAsiaTheme="majorEastAsia" w:cs="Arial" w:hint="default"/>
          <w:i w:val="0"/>
        </w:rPr>
        <w:t>dnej vete sa slová</w:t>
      </w:r>
      <w:r w:rsidRPr="00CC0614">
        <w:rPr>
          <w:rStyle w:val="Emphasis"/>
          <w:rFonts w:ascii="Arial" w:hAnsi="Arial" w:eastAsiaTheme="majorEastAsia" w:cs="Arial" w:hint="default"/>
          <w:i w:val="0"/>
        </w:rPr>
        <w:t xml:space="preserve"> „</w:t>
      </w:r>
      <w:r w:rsidRPr="00CC0614">
        <w:rPr>
          <w:rStyle w:val="Emphasis"/>
          <w:rFonts w:ascii="Arial" w:hAnsi="Arial" w:eastAsiaTheme="majorEastAsia" w:cs="Arial" w:hint="default"/>
          <w:i w:val="0"/>
        </w:rPr>
        <w:t>odsekom 13“</w:t>
      </w:r>
      <w:r w:rsidRPr="00CC0614">
        <w:rPr>
          <w:rStyle w:val="Emphasis"/>
          <w:rFonts w:ascii="Arial" w:hAnsi="Arial" w:eastAsiaTheme="majorEastAsia" w:cs="Arial" w:hint="default"/>
          <w:i w:val="0"/>
        </w:rPr>
        <w:t xml:space="preserve"> nahrá</w:t>
      </w:r>
      <w:r w:rsidRPr="00CC0614">
        <w:rPr>
          <w:rStyle w:val="Emphasis"/>
          <w:rFonts w:ascii="Arial" w:hAnsi="Arial" w:eastAsiaTheme="majorEastAsia" w:cs="Arial" w:hint="default"/>
          <w:i w:val="0"/>
        </w:rPr>
        <w:t>dzajú</w:t>
      </w:r>
      <w:r w:rsidRPr="00CC0614">
        <w:rPr>
          <w:rStyle w:val="Emphasis"/>
          <w:rFonts w:ascii="Arial" w:hAnsi="Arial" w:eastAsiaTheme="majorEastAsia" w:cs="Arial" w:hint="default"/>
          <w:i w:val="0"/>
        </w:rPr>
        <w:t xml:space="preserve"> slovami  „</w:t>
      </w:r>
      <w:r w:rsidRPr="00CC0614">
        <w:rPr>
          <w:rStyle w:val="Emphasis"/>
          <w:rFonts w:ascii="Arial" w:hAnsi="Arial" w:eastAsiaTheme="majorEastAsia" w:cs="Arial" w:hint="default"/>
          <w:i w:val="0"/>
        </w:rPr>
        <w:t>odsekom 12“</w:t>
      </w:r>
      <w:r w:rsidRPr="00CC0614">
        <w:rPr>
          <w:rStyle w:val="Emphasis"/>
          <w:rFonts w:ascii="Arial" w:hAnsi="Arial" w:eastAsiaTheme="majorEastAsia" w:cs="Arial" w:hint="default"/>
          <w:i w:val="0"/>
        </w:rPr>
        <w:t xml:space="preserve"> a </w:t>
      </w:r>
      <w:r w:rsidRPr="00CC0614">
        <w:rPr>
          <w:rStyle w:val="Emphasis"/>
          <w:rFonts w:ascii="Arial" w:hAnsi="Arial" w:eastAsiaTheme="majorEastAsia" w:cs="Arial" w:hint="default"/>
          <w:i w:val="0"/>
        </w:rPr>
        <w:t>súč</w:t>
      </w:r>
      <w:r w:rsidRPr="00CC0614">
        <w:rPr>
          <w:rStyle w:val="Emphasis"/>
          <w:rFonts w:ascii="Arial" w:hAnsi="Arial" w:eastAsiaTheme="majorEastAsia" w:cs="Arial" w:hint="default"/>
          <w:i w:val="0"/>
        </w:rPr>
        <w:t>asne sa upraví</w:t>
      </w:r>
      <w:r w:rsidRPr="00CC0614">
        <w:rPr>
          <w:rStyle w:val="Emphasis"/>
          <w:rFonts w:ascii="Arial" w:hAnsi="Arial" w:eastAsiaTheme="majorEastAsia" w:cs="Arial" w:hint="default"/>
          <w:i w:val="0"/>
        </w:rPr>
        <w:t xml:space="preserve"> aj označ</w:t>
      </w:r>
      <w:r w:rsidRPr="00CC0614">
        <w:rPr>
          <w:rStyle w:val="Emphasis"/>
          <w:rFonts w:ascii="Arial" w:hAnsi="Arial" w:eastAsiaTheme="majorEastAsia" w:cs="Arial" w:hint="default"/>
          <w:i w:val="0"/>
        </w:rPr>
        <w:t>enie dopĺň</w:t>
      </w:r>
      <w:r w:rsidRPr="00CC0614">
        <w:rPr>
          <w:rStyle w:val="Emphasis"/>
          <w:rFonts w:ascii="Arial" w:hAnsi="Arial" w:eastAsiaTheme="majorEastAsia" w:cs="Arial" w:hint="default"/>
          <w:i w:val="0"/>
        </w:rPr>
        <w:t>ané</w:t>
      </w:r>
      <w:r w:rsidRPr="00CC0614">
        <w:rPr>
          <w:rStyle w:val="Emphasis"/>
          <w:rFonts w:ascii="Arial" w:hAnsi="Arial" w:eastAsiaTheme="majorEastAsia" w:cs="Arial" w:hint="default"/>
          <w:i w:val="0"/>
        </w:rPr>
        <w:t xml:space="preserve">ho odseku. </w:t>
      </w:r>
    </w:p>
    <w:p w:rsidR="00CC0614" w:rsidRPr="00CC0614" w:rsidP="00CC0614">
      <w:pPr>
        <w:bidi w:val="0"/>
        <w:ind w:left="3402"/>
        <w:jc w:val="both"/>
        <w:rPr>
          <w:rFonts w:ascii="Times New Roman" w:hAnsi="Times New Roman" w:eastAsiaTheme="majorEastAsia"/>
        </w:rPr>
      </w:pPr>
    </w:p>
    <w:p w:rsidR="00CC0614" w:rsidRPr="00CC0614" w:rsidP="00CC0614">
      <w:pPr>
        <w:bidi w:val="0"/>
        <w:ind w:left="3402"/>
        <w:jc w:val="both"/>
        <w:rPr>
          <w:rFonts w:ascii="Arial" w:hAnsi="Arial" w:cs="Arial"/>
        </w:rPr>
      </w:pPr>
      <w:r w:rsidRPr="00CC0614">
        <w:rPr>
          <w:rFonts w:ascii="Arial" w:hAnsi="Arial" w:cs="Arial"/>
        </w:rPr>
        <w:t xml:space="preserve">Ide o legislatívno-technickú úpravu; úvodná veta  a vrátane označenia odseku sa upravuje s ohľadom na znenie § 14 zákona č. 596/2003 Z., po poslednej novelizácii </w:t>
      </w:r>
      <w:r w:rsidRPr="00CC0614">
        <w:rPr>
          <w:rFonts w:ascii="Arial" w:hAnsi="Arial" w:cs="Arial"/>
          <w:i/>
        </w:rPr>
        <w:t>(zákon č. 61/2015 Z. z.).</w:t>
      </w:r>
      <w:r w:rsidRPr="00CC0614">
        <w:rPr>
          <w:rFonts w:ascii="Arial" w:hAnsi="Arial" w:cs="Arial"/>
        </w:rPr>
        <w:t xml:space="preserve">    </w:t>
      </w:r>
    </w:p>
    <w:p w:rsidR="00CC0614" w:rsidRPr="00CC0614" w:rsidP="00CC0614">
      <w:pPr>
        <w:bidi w:val="0"/>
        <w:ind w:left="426"/>
        <w:contextualSpacing/>
        <w:jc w:val="both"/>
        <w:rPr>
          <w:rStyle w:val="PlaceholderText"/>
          <w:rFonts w:ascii="Arial" w:hAnsi="Arial" w:cs="Arial"/>
          <w:color w:val="auto"/>
        </w:rPr>
      </w:pPr>
    </w:p>
    <w:p w:rsidR="00CC0614" w:rsidRPr="00CC0614" w:rsidP="00CC0614">
      <w:pPr>
        <w:bidi w:val="0"/>
        <w:ind w:left="426"/>
        <w:contextualSpacing/>
        <w:jc w:val="both"/>
        <w:rPr>
          <w:rStyle w:val="PlaceholderText"/>
          <w:rFonts w:ascii="Arial" w:hAnsi="Arial" w:cs="Arial"/>
          <w:color w:val="auto"/>
        </w:rPr>
      </w:pPr>
    </w:p>
    <w:p w:rsidR="00CC0614" w:rsidRPr="00CC0614" w:rsidP="00CC0614">
      <w:pPr>
        <w:numPr>
          <w:numId w:val="7"/>
        </w:numPr>
        <w:autoSpaceDE w:val="0"/>
        <w:bidi w:val="0"/>
        <w:ind w:left="426" w:hanging="426"/>
        <w:contextualSpacing/>
        <w:jc w:val="both"/>
        <w:rPr>
          <w:rStyle w:val="PlaceholderText"/>
          <w:rFonts w:ascii="Arial" w:hAnsi="Arial" w:cs="Arial"/>
          <w:color w:val="auto"/>
        </w:rPr>
      </w:pPr>
      <w:r w:rsidRPr="00CC0614">
        <w:rPr>
          <w:rStyle w:val="PlaceholderText"/>
          <w:rFonts w:ascii="Arial" w:hAnsi="Arial" w:cs="Arial"/>
          <w:color w:val="auto"/>
        </w:rPr>
        <w:t>Za článok II sa vkladá článok III, ktorý znie:</w:t>
      </w:r>
    </w:p>
    <w:p w:rsidR="00CC0614" w:rsidRPr="00CC0614" w:rsidP="00CC0614">
      <w:pPr>
        <w:bidi w:val="0"/>
        <w:ind w:left="426"/>
        <w:contextualSpacing/>
        <w:jc w:val="center"/>
        <w:rPr>
          <w:rStyle w:val="PlaceholderText"/>
          <w:rFonts w:ascii="Arial" w:hAnsi="Arial" w:cs="Arial"/>
          <w:b/>
          <w:color w:val="auto"/>
        </w:rPr>
      </w:pPr>
    </w:p>
    <w:p w:rsidR="00CC0614" w:rsidRPr="00CC0614" w:rsidP="00CC0614">
      <w:pPr>
        <w:bidi w:val="0"/>
        <w:ind w:left="426"/>
        <w:contextualSpacing/>
        <w:jc w:val="center"/>
        <w:rPr>
          <w:rStyle w:val="PlaceholderText"/>
          <w:rFonts w:ascii="Arial" w:hAnsi="Arial" w:cs="Arial"/>
          <w:color w:val="auto"/>
        </w:rPr>
      </w:pPr>
      <w:r w:rsidRPr="00CC0614">
        <w:rPr>
          <w:rStyle w:val="PlaceholderText"/>
          <w:rFonts w:ascii="Arial" w:hAnsi="Arial" w:cs="Arial"/>
          <w:color w:val="auto"/>
        </w:rPr>
        <w:t>„Čl. III</w:t>
      </w:r>
    </w:p>
    <w:p w:rsidR="00CC0614" w:rsidRPr="00CC0614" w:rsidP="00CC0614">
      <w:pPr>
        <w:bidi w:val="0"/>
        <w:ind w:left="426"/>
        <w:contextualSpacing/>
        <w:jc w:val="center"/>
        <w:rPr>
          <w:rStyle w:val="PlaceholderText"/>
          <w:rFonts w:ascii="Arial" w:hAnsi="Arial" w:cs="Arial"/>
          <w:b/>
          <w:color w:val="auto"/>
        </w:rPr>
      </w:pPr>
    </w:p>
    <w:p w:rsidR="00CC0614" w:rsidRPr="00CC0614" w:rsidP="00CC0614">
      <w:pPr>
        <w:pStyle w:val="NormalWeb"/>
        <w:bidi w:val="0"/>
        <w:spacing w:before="0" w:beforeAutospacing="0" w:after="0" w:afterAutospacing="0"/>
        <w:ind w:left="426"/>
        <w:jc w:val="both"/>
        <w:rPr>
          <w:rFonts w:ascii="Times New Roman" w:hAnsi="Times New Roman"/>
        </w:rPr>
      </w:pPr>
      <w:r w:rsidRPr="00CC0614">
        <w:rPr>
          <w:rFonts w:ascii="Arial" w:hAnsi="Arial" w:cs="Arial"/>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a zákona č. 61/2015 Z. z. sa mení a dopĺňa takto:</w:t>
      </w:r>
    </w:p>
    <w:p w:rsidR="00CC0614" w:rsidRPr="00CC0614" w:rsidP="00CC0614">
      <w:pPr>
        <w:pStyle w:val="ListParagraph"/>
        <w:bidi w:val="0"/>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V § 3 ods. 2 písm. a) sa za desiaty bod vkladá nový jedenásty bod, ktorý znie:</w:t>
      </w:r>
    </w:p>
    <w:p w:rsidR="00CC0614" w:rsidRPr="00CC0614" w:rsidP="00CC0614">
      <w:pPr>
        <w:pStyle w:val="ListParagraph"/>
        <w:widowControl w:val="0"/>
        <w:autoSpaceDE w:val="0"/>
        <w:autoSpaceDN w:val="0"/>
        <w:bidi w:val="0"/>
        <w:adjustRightInd w:val="0"/>
        <w:ind w:left="851" w:hanging="425"/>
        <w:rPr>
          <w:rFonts w:ascii="Arial" w:hAnsi="Arial" w:cs="Arial"/>
        </w:rPr>
      </w:pPr>
      <w:r w:rsidRPr="00CC0614">
        <w:rPr>
          <w:rFonts w:ascii="Arial" w:hAnsi="Arial" w:cs="Arial"/>
        </w:rPr>
        <w:t xml:space="preserve">     „11. príspevok na kurz pohybových aktivít v prírode podľa § 7 ods. 19,“.</w:t>
      </w:r>
    </w:p>
    <w:p w:rsidR="00CC0614" w:rsidRPr="00CC0614" w:rsidP="00CC0614">
      <w:pPr>
        <w:pStyle w:val="ListParagraph"/>
        <w:widowControl w:val="0"/>
        <w:autoSpaceDE w:val="0"/>
        <w:autoSpaceDN w:val="0"/>
        <w:bidi w:val="0"/>
        <w:adjustRightInd w:val="0"/>
        <w:ind w:left="360"/>
        <w:rPr>
          <w:rFonts w:ascii="Arial" w:hAnsi="Arial" w:cs="Arial"/>
        </w:rPr>
      </w:pPr>
    </w:p>
    <w:p w:rsidR="00CC0614" w:rsidRPr="00CC0614" w:rsidP="00CC0614">
      <w:pPr>
        <w:pStyle w:val="ListParagraph"/>
        <w:widowControl w:val="0"/>
        <w:autoSpaceDE w:val="0"/>
        <w:autoSpaceDN w:val="0"/>
        <w:bidi w:val="0"/>
        <w:adjustRightInd w:val="0"/>
        <w:ind w:left="360" w:firstLine="349"/>
        <w:rPr>
          <w:rFonts w:ascii="Arial" w:hAnsi="Arial" w:cs="Arial"/>
        </w:rPr>
      </w:pPr>
      <w:r w:rsidRPr="00CC0614">
        <w:rPr>
          <w:rFonts w:ascii="Arial" w:hAnsi="Arial" w:cs="Arial"/>
        </w:rPr>
        <w:t>Doterajší jedenásty bod sa označuje ako dvanásty bod.</w:t>
      </w:r>
    </w:p>
    <w:p w:rsidR="00CC0614" w:rsidRPr="00CC0614" w:rsidP="00CC0614">
      <w:pPr>
        <w:pStyle w:val="ListParagraph"/>
        <w:widowControl w:val="0"/>
        <w:autoSpaceDE w:val="0"/>
        <w:autoSpaceDN w:val="0"/>
        <w:bidi w:val="0"/>
        <w:adjustRightInd w:val="0"/>
        <w:ind w:left="360"/>
        <w:rPr>
          <w:rFonts w:ascii="Arial" w:hAnsi="Arial" w:cs="Arial"/>
        </w:rPr>
      </w:pPr>
    </w:p>
    <w:p w:rsidR="00CC0614" w:rsidRPr="00CC0614" w:rsidP="00CC0614">
      <w:pPr>
        <w:pStyle w:val="ListParagraph"/>
        <w:widowControl w:val="0"/>
        <w:numPr>
          <w:numId w:val="9"/>
        </w:numPr>
        <w:autoSpaceDE w:val="0"/>
        <w:autoSpaceDN w:val="0"/>
        <w:bidi w:val="0"/>
        <w:adjustRightInd w:val="0"/>
        <w:ind w:left="360" w:firstLine="66"/>
        <w:rPr>
          <w:rFonts w:ascii="Arial" w:hAnsi="Arial" w:cs="Arial"/>
        </w:rPr>
      </w:pPr>
      <w:r w:rsidRPr="00CC0614">
        <w:rPr>
          <w:rFonts w:ascii="Arial" w:hAnsi="Arial" w:cs="Arial"/>
        </w:rPr>
        <w:t>V § 3 ods. 3 sa za písmeno k) vkladá nové písmeno l), ktoré znie:</w:t>
      </w:r>
    </w:p>
    <w:p w:rsidR="00CC0614" w:rsidRPr="00CC0614" w:rsidP="00CC0614">
      <w:pPr>
        <w:pStyle w:val="ListParagraph"/>
        <w:widowControl w:val="0"/>
        <w:autoSpaceDE w:val="0"/>
        <w:autoSpaceDN w:val="0"/>
        <w:bidi w:val="0"/>
        <w:adjustRightInd w:val="0"/>
        <w:ind w:left="993" w:hanging="284"/>
        <w:rPr>
          <w:rFonts w:ascii="Arial" w:hAnsi="Arial" w:cs="Arial"/>
        </w:rPr>
      </w:pPr>
      <w:r w:rsidRPr="00CC0614">
        <w:rPr>
          <w:rFonts w:ascii="Arial" w:hAnsi="Arial" w:cs="Arial"/>
        </w:rPr>
        <w:t>„l) príspevok na kurz pohybových aktivít v prírode a príspevok na školu v prírode podľa § 7 ods. 19,“.</w:t>
      </w:r>
    </w:p>
    <w:p w:rsidR="00CC0614" w:rsidRPr="00CC0614" w:rsidP="00CC0614">
      <w:pPr>
        <w:pStyle w:val="ListParagraph"/>
        <w:widowControl w:val="0"/>
        <w:autoSpaceDE w:val="0"/>
        <w:autoSpaceDN w:val="0"/>
        <w:bidi w:val="0"/>
        <w:adjustRightInd w:val="0"/>
        <w:ind w:left="360"/>
        <w:rPr>
          <w:rFonts w:ascii="Arial" w:hAnsi="Arial" w:cs="Arial"/>
        </w:rPr>
      </w:pPr>
    </w:p>
    <w:p w:rsidR="00CC0614" w:rsidRPr="00CC0614" w:rsidP="00CC0614">
      <w:pPr>
        <w:pStyle w:val="ListParagraph"/>
        <w:widowControl w:val="0"/>
        <w:autoSpaceDE w:val="0"/>
        <w:autoSpaceDN w:val="0"/>
        <w:bidi w:val="0"/>
        <w:adjustRightInd w:val="0"/>
        <w:ind w:left="360" w:firstLine="349"/>
        <w:rPr>
          <w:rFonts w:ascii="Arial" w:hAnsi="Arial" w:cs="Arial"/>
        </w:rPr>
      </w:pPr>
      <w:r w:rsidRPr="00CC0614">
        <w:rPr>
          <w:rFonts w:ascii="Arial" w:hAnsi="Arial" w:cs="Arial"/>
        </w:rPr>
        <w:t>Doterajšie písmená l) a m) sa označujú ako písmená m) a n).</w:t>
      </w:r>
    </w:p>
    <w:p w:rsidR="00CC0614" w:rsidRPr="00CC0614" w:rsidP="00CC0614">
      <w:pPr>
        <w:pStyle w:val="ListParagraph"/>
        <w:widowControl w:val="0"/>
        <w:autoSpaceDE w:val="0"/>
        <w:autoSpaceDN w:val="0"/>
        <w:bidi w:val="0"/>
        <w:adjustRightInd w:val="0"/>
        <w:ind w:left="360"/>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 xml:space="preserve">V § 4e sa slová „verejná základná škola“ vo všetkých tvaroch  v celom texte ustanovenia nahrádzajú slovami „základná škola“ v príslušnom tvare. </w:t>
      </w:r>
    </w:p>
    <w:p w:rsidR="00CC0614" w:rsidRPr="00CC0614" w:rsidP="00CC0614">
      <w:pPr>
        <w:pStyle w:val="ListParagraph"/>
        <w:widowControl w:val="0"/>
        <w:autoSpaceDE w:val="0"/>
        <w:autoSpaceDN w:val="0"/>
        <w:bidi w:val="0"/>
        <w:adjustRightInd w:val="0"/>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V § 4e ods. 1 sa slová „zriaďovateľovi</w:t>
      </w:r>
      <w:r w:rsidRPr="00CC0614">
        <w:rPr>
          <w:rFonts w:ascii="Arial" w:hAnsi="Arial" w:cs="Arial"/>
          <w:vertAlign w:val="superscript"/>
        </w:rPr>
        <w:t>22f</w:t>
      </w:r>
      <w:r w:rsidRPr="00CC0614">
        <w:rPr>
          <w:rFonts w:ascii="Arial" w:hAnsi="Arial" w:cs="Arial"/>
        </w:rPr>
        <w:t>) základnej školy a základnej školy pre žiakov so špeciálnymi výchovno-vzdelávacími potrebami (ďalej len „verejná základná škola“)“ nahrádzajú slovami „zriaďovateľovi základnej školy“.</w:t>
      </w:r>
    </w:p>
    <w:p w:rsidR="00CC0614" w:rsidRPr="00CC0614" w:rsidP="00CC0614">
      <w:pPr>
        <w:pStyle w:val="ListParagraph"/>
        <w:widowControl w:val="0"/>
        <w:autoSpaceDE w:val="0"/>
        <w:autoSpaceDN w:val="0"/>
        <w:bidi w:val="0"/>
        <w:adjustRightInd w:val="0"/>
        <w:ind w:left="360"/>
        <w:rPr>
          <w:rFonts w:ascii="Arial" w:hAnsi="Arial" w:cs="Arial"/>
        </w:rPr>
      </w:pPr>
    </w:p>
    <w:p w:rsidR="00CC0614" w:rsidP="00CC0614">
      <w:pPr>
        <w:pStyle w:val="ListParagraph"/>
        <w:widowControl w:val="0"/>
        <w:autoSpaceDE w:val="0"/>
        <w:autoSpaceDN w:val="0"/>
        <w:bidi w:val="0"/>
        <w:adjustRightInd w:val="0"/>
        <w:ind w:left="360" w:firstLine="349"/>
        <w:rPr>
          <w:rFonts w:ascii="Arial" w:hAnsi="Arial" w:cs="Arial"/>
        </w:rPr>
      </w:pPr>
      <w:r w:rsidRPr="00CC0614">
        <w:rPr>
          <w:rFonts w:ascii="Arial" w:hAnsi="Arial" w:cs="Arial"/>
        </w:rPr>
        <w:t>Poznámka pod čiarou k odkazu 22f sa vypúšťa.</w:t>
      </w:r>
    </w:p>
    <w:p w:rsidR="00CC0614" w:rsidRPr="00CC0614" w:rsidP="00CC0614">
      <w:pPr>
        <w:pStyle w:val="ListParagraph"/>
        <w:widowControl w:val="0"/>
        <w:autoSpaceDE w:val="0"/>
        <w:autoSpaceDN w:val="0"/>
        <w:bidi w:val="0"/>
        <w:adjustRightInd w:val="0"/>
        <w:ind w:left="360" w:firstLine="349"/>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Poznámka pod čiarou k odkazu 22g znie:</w:t>
      </w:r>
    </w:p>
    <w:p w:rsidR="00CC0614" w:rsidRPr="00CC0614" w:rsidP="00CC0614">
      <w:pPr>
        <w:bidi w:val="0"/>
        <w:ind w:left="709" w:hanging="283"/>
        <w:jc w:val="both"/>
        <w:rPr>
          <w:rFonts w:ascii="Arial" w:hAnsi="Arial" w:cs="Arial"/>
        </w:rPr>
      </w:pPr>
      <w:r w:rsidRPr="00CC0614">
        <w:rPr>
          <w:rFonts w:ascii="Arial" w:hAnsi="Arial" w:cs="Arial"/>
        </w:rPr>
        <w:t xml:space="preserve">     „</w:t>
      </w:r>
      <w:r w:rsidRPr="00CC0614">
        <w:rPr>
          <w:rFonts w:ascii="Arial" w:hAnsi="Arial" w:cs="Arial"/>
          <w:vertAlign w:val="superscript"/>
        </w:rPr>
        <w:t>22g</w:t>
      </w:r>
      <w:r w:rsidRPr="00CC0614">
        <w:rPr>
          <w:rFonts w:ascii="Arial" w:hAnsi="Arial" w:cs="Arial"/>
        </w:rPr>
        <w:t>) § 107 ods. 4 a 5 zákona č. 245/2008 Z. z. v znení neskorších predpisov.“.</w:t>
      </w:r>
    </w:p>
    <w:p w:rsidR="00CC0614" w:rsidRPr="00CC0614" w:rsidP="00CC0614">
      <w:pPr>
        <w:bidi w:val="0"/>
        <w:ind w:left="709" w:hanging="283"/>
        <w:jc w:val="both"/>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V § 4e ods. 2 sa vypúšťajú slová „a základných školách pre žiakov so špeciálnymi výchovno-vzdelávacími potrebami“.</w:t>
      </w:r>
    </w:p>
    <w:p w:rsidR="00CC0614" w:rsidRPr="00CC0614" w:rsidP="00CC0614">
      <w:pPr>
        <w:pStyle w:val="ListParagraph"/>
        <w:widowControl w:val="0"/>
        <w:autoSpaceDE w:val="0"/>
        <w:autoSpaceDN w:val="0"/>
        <w:bidi w:val="0"/>
        <w:adjustRightInd w:val="0"/>
        <w:ind w:left="360"/>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Poznámka pod čiarou k odkazu 22h znie:</w:t>
      </w:r>
    </w:p>
    <w:p w:rsidR="00CC0614" w:rsidRPr="00CC0614" w:rsidP="00CC0614">
      <w:pPr>
        <w:bidi w:val="0"/>
        <w:ind w:left="709" w:hanging="283"/>
        <w:jc w:val="both"/>
        <w:rPr>
          <w:rFonts w:ascii="Arial" w:hAnsi="Arial" w:cs="Arial"/>
        </w:rPr>
      </w:pPr>
      <w:r w:rsidRPr="00CC0614">
        <w:rPr>
          <w:rFonts w:ascii="Arial" w:hAnsi="Arial" w:cs="Arial"/>
        </w:rPr>
        <w:t xml:space="preserve">     „</w:t>
      </w:r>
      <w:r w:rsidRPr="00CC0614">
        <w:rPr>
          <w:rFonts w:ascii="Arial" w:hAnsi="Arial" w:cs="Arial"/>
          <w:vertAlign w:val="superscript"/>
        </w:rPr>
        <w:t>22h</w:t>
      </w:r>
      <w:r w:rsidRPr="00CC0614">
        <w:rPr>
          <w:rFonts w:ascii="Arial" w:hAnsi="Arial" w:cs="Arial"/>
        </w:rPr>
        <w:t>) § 107 ods. 4  zákona č. 245/2008 Z. z. v znení neskorších predpisov.“.</w:t>
      </w:r>
    </w:p>
    <w:p w:rsidR="00CC0614" w:rsidRPr="00CC0614" w:rsidP="00CC0614">
      <w:pPr>
        <w:bidi w:val="0"/>
        <w:ind w:left="360"/>
        <w:jc w:val="both"/>
        <w:rPr>
          <w:rFonts w:ascii="Arial" w:hAnsi="Arial" w:cs="Arial"/>
        </w:rPr>
      </w:pPr>
    </w:p>
    <w:p w:rsidR="00CC0614" w:rsidRPr="00CC0614" w:rsidP="00CC0614">
      <w:pPr>
        <w:pStyle w:val="ListParagraph"/>
        <w:widowControl w:val="0"/>
        <w:numPr>
          <w:numId w:val="9"/>
        </w:numPr>
        <w:autoSpaceDE w:val="0"/>
        <w:autoSpaceDN w:val="0"/>
        <w:bidi w:val="0"/>
        <w:adjustRightInd w:val="0"/>
        <w:ind w:left="709" w:hanging="283"/>
        <w:rPr>
          <w:rFonts w:ascii="Arial" w:hAnsi="Arial" w:cs="Arial"/>
        </w:rPr>
      </w:pPr>
      <w:r w:rsidRPr="00CC0614">
        <w:rPr>
          <w:rFonts w:ascii="Arial" w:hAnsi="Arial" w:cs="Arial"/>
        </w:rPr>
        <w:t>§ 7 sa dopĺňa odsekom  19, ktorý znie:</w:t>
      </w:r>
    </w:p>
    <w:p w:rsidR="00CC0614" w:rsidRPr="00CC0614" w:rsidP="00CC0614">
      <w:pPr>
        <w:bidi w:val="0"/>
        <w:ind w:left="709" w:hanging="283"/>
        <w:jc w:val="both"/>
        <w:rPr>
          <w:rFonts w:ascii="Arial" w:hAnsi="Arial" w:cs="Arial"/>
        </w:rPr>
      </w:pPr>
      <w:r w:rsidRPr="00CC0614">
        <w:rPr>
          <w:rFonts w:ascii="Arial" w:hAnsi="Arial" w:cs="Arial"/>
        </w:rPr>
        <w:t xml:space="preserve">     „(19) Výšku a spôsob pridelenia príspevku na kurz pohybových aktivít v prírode na žiaka a výšku a spôsob pridelenia príspevku na školu v prírode na žiaka určuje a zverejňuje ministerstvo na svojom webovom sídle v závislosti od disponibilného objemu finančných prostriedkov ministerstva a ministerstva vnútra. Príspevok na kurz pohybových aktivít v prírode môže škola použiť na toho istého žiaka iba jeden krát počas jeho štúdia v príslušnom druhu školy. Príspevok na školu v prírode môže škola použiť na toho istého žiaka iba jeden krát počas jeho štúdia.“. </w:t>
      </w:r>
    </w:p>
    <w:p w:rsidR="00CC0614" w:rsidRPr="00CC0614" w:rsidP="00CC0614">
      <w:pPr>
        <w:bidi w:val="0"/>
        <w:ind w:left="348"/>
        <w:jc w:val="both"/>
        <w:rPr>
          <w:rFonts w:ascii="Arial" w:hAnsi="Arial" w:cs="Arial"/>
        </w:rPr>
      </w:pPr>
    </w:p>
    <w:p w:rsidR="00CC0614" w:rsidRPr="00CC0614" w:rsidP="00CC0614">
      <w:pPr>
        <w:pStyle w:val="ListParagraph"/>
        <w:numPr>
          <w:numId w:val="9"/>
        </w:numPr>
        <w:bidi w:val="0"/>
        <w:ind w:left="709" w:hanging="283"/>
        <w:rPr>
          <w:rFonts w:ascii="Arial" w:hAnsi="Arial" w:cs="Arial"/>
        </w:rPr>
      </w:pPr>
      <w:r w:rsidRPr="00CC0614">
        <w:rPr>
          <w:rFonts w:ascii="Arial" w:hAnsi="Arial" w:cs="Arial"/>
        </w:rPr>
        <w:t>V § 8b ods. 1 písm. c) jedenástom bode sa slovo „alebo“ nahrádza čiarkou a  za jedenásty bod sa vkladá nový dvanásty bod, ktorý znie:</w:t>
      </w:r>
    </w:p>
    <w:p w:rsidR="00CC0614" w:rsidRPr="00CC0614" w:rsidP="00CC0614">
      <w:pPr>
        <w:pStyle w:val="ListParagraph"/>
        <w:bidi w:val="0"/>
        <w:ind w:left="709" w:hanging="283"/>
        <w:rPr>
          <w:rFonts w:ascii="Arial" w:hAnsi="Arial" w:cs="Arial"/>
        </w:rPr>
      </w:pPr>
      <w:r w:rsidRPr="00CC0614">
        <w:rPr>
          <w:rFonts w:ascii="Arial" w:hAnsi="Arial" w:cs="Arial"/>
        </w:rPr>
        <w:t xml:space="preserve">     „12. finančných prostriedkov pridelených podľa § 7 ods. 19,“.</w:t>
      </w:r>
    </w:p>
    <w:p w:rsidR="00CC0614" w:rsidRPr="00CC0614" w:rsidP="00CC0614">
      <w:pPr>
        <w:pStyle w:val="ListParagraph"/>
        <w:bidi w:val="0"/>
        <w:ind w:left="360"/>
        <w:rPr>
          <w:rFonts w:ascii="Arial" w:hAnsi="Arial" w:cs="Arial"/>
        </w:rPr>
      </w:pPr>
    </w:p>
    <w:p w:rsidR="00CC0614" w:rsidRPr="00CC0614" w:rsidP="00CC0614">
      <w:pPr>
        <w:pStyle w:val="ListParagraph"/>
        <w:bidi w:val="0"/>
        <w:ind w:left="360" w:firstLine="349"/>
        <w:rPr>
          <w:rFonts w:ascii="Arial" w:hAnsi="Arial" w:cs="Arial"/>
        </w:rPr>
      </w:pPr>
      <w:r w:rsidRPr="00CC0614">
        <w:rPr>
          <w:rFonts w:ascii="Arial" w:hAnsi="Arial" w:cs="Arial"/>
        </w:rPr>
        <w:t>Doterajší dvanásty bod sa označuje ako trinásty bod.“.</w:t>
      </w:r>
    </w:p>
    <w:p w:rsidR="00CC0614" w:rsidRPr="00CC0614" w:rsidP="00CC0614">
      <w:pPr>
        <w:pStyle w:val="ListParagraph"/>
        <w:bidi w:val="0"/>
        <w:ind w:left="360" w:firstLine="349"/>
        <w:rPr>
          <w:rFonts w:ascii="Arial" w:hAnsi="Arial" w:cs="Arial"/>
        </w:rPr>
      </w:pPr>
    </w:p>
    <w:p w:rsidR="00CC0614" w:rsidRPr="00CC0614" w:rsidP="00CC0614">
      <w:pPr>
        <w:pStyle w:val="ListParagraph"/>
        <w:bidi w:val="0"/>
        <w:ind w:left="360" w:hanging="360"/>
        <w:rPr>
          <w:rFonts w:ascii="Arial" w:hAnsi="Arial" w:cs="Arial"/>
        </w:rPr>
      </w:pPr>
      <w:r w:rsidRPr="00CC0614">
        <w:rPr>
          <w:rFonts w:ascii="Arial" w:hAnsi="Arial" w:cs="Arial"/>
        </w:rPr>
        <w:t>Nasledujúce články sa primerane prečíslujú.</w:t>
      </w:r>
    </w:p>
    <w:p w:rsidR="00CC0614" w:rsidRPr="00CC0614" w:rsidP="00CC0614">
      <w:pPr>
        <w:bidi w:val="0"/>
        <w:jc w:val="both"/>
        <w:rPr>
          <w:rFonts w:ascii="Arial" w:hAnsi="Arial" w:cs="Arial"/>
        </w:rPr>
      </w:pPr>
    </w:p>
    <w:p w:rsidR="00CC0614" w:rsidRPr="00CC0614" w:rsidP="00CC0614">
      <w:pPr>
        <w:bidi w:val="0"/>
        <w:jc w:val="both"/>
        <w:rPr>
          <w:rFonts w:ascii="Arial" w:hAnsi="Arial" w:cs="Arial"/>
        </w:rPr>
      </w:pPr>
      <w:r w:rsidRPr="00CC0614">
        <w:rPr>
          <w:rFonts w:ascii="Arial" w:hAnsi="Arial" w:cs="Arial"/>
        </w:rPr>
        <w:t>Body 3 až 7 nadobúdajú účinnosť 1. januára 2016, čo sa premietne do ustanovenia upravujúceho účinnosť.</w:t>
      </w:r>
    </w:p>
    <w:p w:rsidR="00CC0614" w:rsidRPr="00CC0614" w:rsidP="00CC0614">
      <w:pPr>
        <w:pStyle w:val="ListParagraph"/>
        <w:bidi w:val="0"/>
        <w:ind w:left="0"/>
        <w:rPr>
          <w:rFonts w:ascii="Arial" w:hAnsi="Arial" w:cs="Arial"/>
        </w:rPr>
      </w:pPr>
    </w:p>
    <w:p w:rsidR="00CC0614" w:rsidRPr="00CC0614" w:rsidP="00CC0614">
      <w:pPr>
        <w:pStyle w:val="ListParagraph"/>
        <w:bidi w:val="0"/>
        <w:ind w:left="4248"/>
        <w:rPr>
          <w:rFonts w:ascii="Arial" w:hAnsi="Arial" w:cs="Arial"/>
        </w:rPr>
      </w:pPr>
      <w:r w:rsidRPr="00CC0614">
        <w:rPr>
          <w:rFonts w:ascii="Arial" w:hAnsi="Arial" w:cs="Arial"/>
        </w:rPr>
        <w:t xml:space="preserve">Navrhuje sa vytvoriť možnosť poskytnúť príspevok na organizovanie školy v prírode v základnej škole a na organizovanie kurzov pohybových aktivít v prírode v školách pripravujúcich na povolanie (základnej škole, strednej škole vrátane špeciálnych škôl). Výška príspevku na žiaka bude závislá od disponibilných zdrojov ministerstva školstva a ministerstva vnútra vyčlenených na tento účel a počtu žiakov v príslušných ročníkoch škôl. Cieľom tohto opatrenia je zvýšiť kvalitu výchovno-vzdelávacieho procesu v školách, a to účasťou žiakov na uvedených aktivitách. Príspevok je účelovo určený len na uvedený účel. Z dôvodu adresnosti príspevkov môže škola uvedené príspevky použiť len jedenkrát za celé štúdium na žiaka príslušného druhu školy. V nadväznosti na úpravu § 107 </w:t>
      </w:r>
      <w:r w:rsidRPr="00CC0614">
        <w:rPr>
          <w:rFonts w:ascii="Arial" w:hAnsi="Arial" w:cs="Arial"/>
          <w:i/>
        </w:rPr>
        <w:t>(výchova a vzdelávanie detí zo sociálne znevýhodneného prostredia a žiakov zo sociálne znevýhodneného prostredia)</w:t>
      </w:r>
      <w:r w:rsidRPr="00CC0614">
        <w:rPr>
          <w:rFonts w:ascii="Arial" w:hAnsi="Arial" w:cs="Arial"/>
        </w:rPr>
        <w:t xml:space="preserve"> v školskom zákone sa upravuje aj príslušné ustanovenie zákona č. 597/2003 Z. z. </w:t>
      </w:r>
    </w:p>
    <w:p w:rsidR="00CC0614" w:rsidRPr="00CC0614" w:rsidP="00CC0614">
      <w:pPr>
        <w:bidi w:val="0"/>
        <w:jc w:val="both"/>
        <w:rPr>
          <w:rFonts w:ascii="Arial" w:hAnsi="Arial" w:cs="Arial"/>
        </w:rPr>
      </w:pPr>
    </w:p>
    <w:p w:rsidR="007645C9" w:rsidRPr="00CC0614" w:rsidP="00CC0614">
      <w:pPr>
        <w:autoSpaceDE w:val="0"/>
        <w:bidi w:val="0"/>
        <w:ind w:left="426"/>
        <w:jc w:val="both"/>
        <w:rPr>
          <w:rStyle w:val="PlaceholderText"/>
          <w:rFonts w:ascii="Arial" w:hAnsi="Arial" w:cs="Arial"/>
          <w:b/>
          <w:color w:val="auto"/>
        </w:rPr>
      </w:pPr>
    </w:p>
    <w:sectPr w:rsidSect="00631453">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5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C0614">
      <w:rPr>
        <w:rFonts w:ascii="Times New Roman" w:hAnsi="Times New Roman"/>
        <w:noProof/>
      </w:rPr>
      <w:t>12</w:t>
    </w:r>
    <w:r>
      <w:rPr>
        <w:rFonts w:ascii="Times New Roman" w:hAnsi="Times New Roman"/>
      </w:rPr>
      <w:fldChar w:fldCharType="end"/>
    </w:r>
  </w:p>
  <w:p w:rsidR="00877C5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F2D"/>
    <w:multiLevelType w:val="hybridMultilevel"/>
    <w:tmpl w:val="1B6A07FE"/>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E649CA"/>
    <w:multiLevelType w:val="hybridMultilevel"/>
    <w:tmpl w:val="1CEAA472"/>
    <w:lvl w:ilvl="0">
      <w:start w:val="1"/>
      <w:numFmt w:val="decimal"/>
      <w:lvlText w:val="%1."/>
      <w:lvlJc w:val="left"/>
      <w:pPr>
        <w:ind w:left="5889"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D2D00D5"/>
    <w:multiLevelType w:val="hybridMultilevel"/>
    <w:tmpl w:val="86A25A86"/>
    <w:lvl w:ilvl="0">
      <w:start w:val="10"/>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6A603644"/>
    <w:multiLevelType w:val="hybridMultilevel"/>
    <w:tmpl w:val="69D69F7E"/>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6E311643"/>
    <w:multiLevelType w:val="hybridMultilevel"/>
    <w:tmpl w:val="DD14C1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D23A8F"/>
    <w:rsid w:val="00094CEF"/>
    <w:rsid w:val="002E6AF5"/>
    <w:rsid w:val="00414FA7"/>
    <w:rsid w:val="004D45B2"/>
    <w:rsid w:val="00631453"/>
    <w:rsid w:val="006F7469"/>
    <w:rsid w:val="007645C9"/>
    <w:rsid w:val="00786C78"/>
    <w:rsid w:val="008773D6"/>
    <w:rsid w:val="00877C5F"/>
    <w:rsid w:val="008B39C6"/>
    <w:rsid w:val="00961AB4"/>
    <w:rsid w:val="009E144D"/>
    <w:rsid w:val="009F0687"/>
    <w:rsid w:val="00B655A0"/>
    <w:rsid w:val="00CC0614"/>
    <w:rsid w:val="00D23A8F"/>
    <w:rsid w:val="00DB538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A8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D23A8F"/>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D23A8F"/>
    <w:rPr>
      <w:rFonts w:asciiTheme="majorHAnsi" w:eastAsiaTheme="majorEastAsia" w:hAnsiTheme="majorHAnsi" w:cs="Times New Roman"/>
      <w:b/>
      <w:bCs/>
      <w:color w:val="4F81BD" w:themeColor="accent1" w:themeShade="FF"/>
      <w:sz w:val="24"/>
      <w:szCs w:val="24"/>
      <w:rtl w:val="0"/>
      <w:cs w:val="0"/>
    </w:rPr>
  </w:style>
  <w:style w:type="paragraph" w:styleId="BodyText">
    <w:name w:val="Body Text"/>
    <w:basedOn w:val="Normal"/>
    <w:link w:val="ZkladntextChar"/>
    <w:uiPriority w:val="99"/>
    <w:unhideWhenUsed/>
    <w:rsid w:val="00D23A8F"/>
    <w:pPr>
      <w:spacing w:after="120"/>
      <w:jc w:val="left"/>
    </w:pPr>
  </w:style>
  <w:style w:type="character" w:customStyle="1" w:styleId="ZkladntextChar">
    <w:name w:val="Základný text Char"/>
    <w:basedOn w:val="DefaultParagraphFont"/>
    <w:link w:val="BodyText"/>
    <w:uiPriority w:val="99"/>
    <w:locked/>
    <w:rsid w:val="00D23A8F"/>
    <w:rPr>
      <w:rFonts w:cs="Times New Roman"/>
      <w:sz w:val="24"/>
      <w:szCs w:val="24"/>
      <w:rtl w:val="0"/>
      <w:cs w:val="0"/>
    </w:rPr>
  </w:style>
  <w:style w:type="paragraph" w:styleId="ListParagraph">
    <w:name w:val="List Paragraph"/>
    <w:aliases w:val="ODRAZKY PRVA UROVEN,Odsek zoznamu1"/>
    <w:basedOn w:val="Normal"/>
    <w:link w:val="OdsekzoznamuChar"/>
    <w:uiPriority w:val="34"/>
    <w:qFormat/>
    <w:rsid w:val="00D23A8F"/>
    <w:pPr>
      <w:ind w:left="720"/>
      <w:contextualSpacing/>
      <w:jc w:val="both"/>
    </w:pPr>
  </w:style>
  <w:style w:type="paragraph" w:styleId="BalloonText">
    <w:name w:val="Balloon Text"/>
    <w:basedOn w:val="Normal"/>
    <w:link w:val="TextbublinyChar"/>
    <w:uiPriority w:val="99"/>
    <w:rsid w:val="00DB5388"/>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B5388"/>
    <w:rPr>
      <w:rFonts w:ascii="Tahoma" w:hAnsi="Tahoma" w:cs="Tahoma"/>
      <w:sz w:val="16"/>
      <w:szCs w:val="16"/>
      <w:rtl w:val="0"/>
      <w:cs w:val="0"/>
    </w:rPr>
  </w:style>
  <w:style w:type="character" w:customStyle="1" w:styleId="apple-style-span">
    <w:name w:val="apple-style-span"/>
    <w:rsid w:val="007645C9"/>
  </w:style>
  <w:style w:type="character" w:styleId="PlaceholderText">
    <w:name w:val="Placeholder Text"/>
    <w:basedOn w:val="DefaultParagraphFont"/>
    <w:uiPriority w:val="99"/>
    <w:semiHidden/>
    <w:rsid w:val="007645C9"/>
    <w:rPr>
      <w:rFonts w:ascii="Times New Roman" w:hAnsi="Times New Roman" w:cs="Times New Roman"/>
      <w:color w:val="808080"/>
      <w:rtl w:val="0"/>
      <w:cs w:val="0"/>
    </w:rPr>
  </w:style>
  <w:style w:type="character" w:customStyle="1" w:styleId="OdsekzoznamuChar">
    <w:name w:val="Odsek zoznamu Char"/>
    <w:aliases w:val="ODRAZKY PRVA UROVEN Char,Odsek zoznamu1 Char"/>
    <w:link w:val="ListParagraph"/>
    <w:uiPriority w:val="34"/>
    <w:locked/>
    <w:rsid w:val="007645C9"/>
    <w:rPr>
      <w:sz w:val="24"/>
    </w:rPr>
  </w:style>
  <w:style w:type="paragraph" w:styleId="NormalWeb">
    <w:name w:val="Normal (Web)"/>
    <w:basedOn w:val="Normal"/>
    <w:uiPriority w:val="99"/>
    <w:unhideWhenUsed/>
    <w:rsid w:val="007645C9"/>
    <w:pPr>
      <w:spacing w:before="100" w:beforeAutospacing="1" w:after="100" w:afterAutospacing="1"/>
      <w:jc w:val="left"/>
    </w:pPr>
  </w:style>
  <w:style w:type="character" w:styleId="Emphasis">
    <w:name w:val="Emphasis"/>
    <w:basedOn w:val="DefaultParagraphFont"/>
    <w:uiPriority w:val="20"/>
    <w:qFormat/>
    <w:rsid w:val="007645C9"/>
    <w:rPr>
      <w:rFonts w:ascii="Times New Roman" w:hAnsi="Times New Roman" w:cs="Times New Roman"/>
      <w:i/>
      <w:rtl w:val="0"/>
      <w:cs w:val="0"/>
    </w:rPr>
  </w:style>
  <w:style w:type="paragraph" w:styleId="Header">
    <w:name w:val="header"/>
    <w:basedOn w:val="Normal"/>
    <w:link w:val="HlavikaChar"/>
    <w:uiPriority w:val="99"/>
    <w:rsid w:val="00877C5F"/>
    <w:pPr>
      <w:tabs>
        <w:tab w:val="center" w:pos="4536"/>
        <w:tab w:val="right" w:pos="9072"/>
      </w:tabs>
      <w:jc w:val="left"/>
    </w:pPr>
  </w:style>
  <w:style w:type="character" w:customStyle="1" w:styleId="HlavikaChar">
    <w:name w:val="Hlavička Char"/>
    <w:basedOn w:val="DefaultParagraphFont"/>
    <w:link w:val="Header"/>
    <w:uiPriority w:val="99"/>
    <w:locked/>
    <w:rsid w:val="00877C5F"/>
    <w:rPr>
      <w:rFonts w:cs="Times New Roman"/>
      <w:sz w:val="24"/>
      <w:szCs w:val="24"/>
      <w:rtl w:val="0"/>
      <w:cs w:val="0"/>
    </w:rPr>
  </w:style>
  <w:style w:type="paragraph" w:styleId="Footer">
    <w:name w:val="footer"/>
    <w:basedOn w:val="Normal"/>
    <w:link w:val="PtaChar"/>
    <w:uiPriority w:val="99"/>
    <w:rsid w:val="00877C5F"/>
    <w:pPr>
      <w:tabs>
        <w:tab w:val="center" w:pos="4536"/>
        <w:tab w:val="right" w:pos="9072"/>
      </w:tabs>
      <w:jc w:val="left"/>
    </w:pPr>
  </w:style>
  <w:style w:type="character" w:customStyle="1" w:styleId="PtaChar">
    <w:name w:val="Päta Char"/>
    <w:basedOn w:val="DefaultParagraphFont"/>
    <w:link w:val="Footer"/>
    <w:uiPriority w:val="99"/>
    <w:locked/>
    <w:rsid w:val="00877C5F"/>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75</TotalTime>
  <Pages>12</Pages>
  <Words>3319</Words>
  <Characters>18924</Characters>
  <Application>Microsoft Office Word</Application>
  <DocSecurity>0</DocSecurity>
  <Lines>0</Lines>
  <Paragraphs>0</Paragraphs>
  <ScaleCrop>false</ScaleCrop>
  <Company>Kancelaria NR SR</Company>
  <LinksUpToDate>false</LinksUpToDate>
  <CharactersWithSpaces>22199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6</cp:revision>
  <cp:lastPrinted>2015-06-12T10:35:00Z</cp:lastPrinted>
  <dcterms:created xsi:type="dcterms:W3CDTF">2015-06-09T10:47:00Z</dcterms:created>
  <dcterms:modified xsi:type="dcterms:W3CDTF">2015-06-16T11:53:00Z</dcterms:modified>
</cp:coreProperties>
</file>