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74EA" w:rsidP="003F74EA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 RADA  SLOVENSKEJ  REPUBLIKY</w:t>
      </w:r>
    </w:p>
    <w:p w:rsidR="003F74EA" w:rsidP="003F74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VI. volebné obdobie</w:t>
      </w:r>
    </w:p>
    <w:p w:rsidR="003F74EA" w:rsidP="003F74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3F74EA" w:rsidP="003F74EA">
      <w:pPr>
        <w:bidi w:val="0"/>
        <w:spacing w:line="360" w:lineRule="auto"/>
        <w:rPr>
          <w:rFonts w:ascii="Times New Roman" w:hAnsi="Times New Roman"/>
        </w:rPr>
      </w:pPr>
    </w:p>
    <w:p w:rsidR="00D52972" w:rsidRPr="00D52972" w:rsidP="00D52972">
      <w:pPr>
        <w:bidi w:val="0"/>
        <w:rPr>
          <w:rFonts w:ascii="Times New Roman" w:hAnsi="Times New Roman"/>
        </w:rPr>
      </w:pPr>
      <w:r w:rsidRPr="00D52972" w:rsidR="003F74EA">
        <w:rPr>
          <w:rFonts w:ascii="Times New Roman" w:hAnsi="Times New Roman"/>
        </w:rPr>
        <w:t>Číslo: CRD-</w:t>
      </w:r>
      <w:r w:rsidRPr="00D52972">
        <w:rPr>
          <w:rFonts w:ascii="Times New Roman" w:hAnsi="Times New Roman"/>
        </w:rPr>
        <w:t>1117/2015</w:t>
      </w:r>
    </w:p>
    <w:p w:rsidR="003F74EA" w:rsidP="003F74EA">
      <w:pPr>
        <w:bidi w:val="0"/>
        <w:spacing w:before="120"/>
        <w:jc w:val="center"/>
        <w:rPr>
          <w:rFonts w:ascii="Times New Roman" w:hAnsi="Times New Roman"/>
          <w:sz w:val="40"/>
        </w:rPr>
      </w:pPr>
    </w:p>
    <w:p w:rsidR="003F74EA" w:rsidP="003F74EA">
      <w:pPr>
        <w:bidi w:val="0"/>
        <w:spacing w:line="360" w:lineRule="auto"/>
        <w:rPr>
          <w:rFonts w:ascii="Times New Roman" w:hAnsi="Times New Roman"/>
          <w:b/>
          <w:spacing w:val="60"/>
          <w:sz w:val="28"/>
          <w:szCs w:val="28"/>
        </w:rPr>
      </w:pPr>
    </w:p>
    <w:p w:rsidR="003F74EA" w:rsidP="003F74EA">
      <w:pPr>
        <w:bidi w:val="0"/>
        <w:spacing w:before="120"/>
        <w:jc w:val="center"/>
        <w:rPr>
          <w:rFonts w:ascii="Times New Roman" w:hAnsi="Times New Roman"/>
          <w:bCs/>
          <w:i/>
          <w:sz w:val="36"/>
        </w:rPr>
      </w:pPr>
    </w:p>
    <w:p w:rsidR="005B2122" w:rsidRPr="00291CE2" w:rsidP="003F74EA">
      <w:pPr>
        <w:bidi w:val="0"/>
        <w:spacing w:before="120"/>
        <w:jc w:val="center"/>
        <w:rPr>
          <w:rFonts w:ascii="Times New Roman" w:hAnsi="Times New Roman"/>
          <w:bCs/>
          <w:i/>
          <w:sz w:val="36"/>
        </w:rPr>
      </w:pPr>
    </w:p>
    <w:p w:rsidR="003F74EA" w:rsidP="003F74EA">
      <w:pPr>
        <w:bidi w:val="0"/>
        <w:spacing w:before="1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1555a</w:t>
      </w:r>
    </w:p>
    <w:p w:rsidR="003F74EA" w:rsidP="003F74EA">
      <w:pPr>
        <w:bidi w:val="0"/>
        <w:spacing w:before="120"/>
        <w:jc w:val="center"/>
        <w:rPr>
          <w:rFonts w:ascii="Times New Roman" w:hAnsi="Times New Roman"/>
          <w:b/>
        </w:rPr>
      </w:pPr>
    </w:p>
    <w:p w:rsidR="003F74EA" w:rsidP="003F74EA">
      <w:pPr>
        <w:pStyle w:val="Heading3"/>
        <w:bidi w:val="0"/>
        <w:spacing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S p o l o č n á    s p r á v a</w:t>
      </w:r>
    </w:p>
    <w:p w:rsidR="003F74EA" w:rsidP="003F74EA">
      <w:pPr>
        <w:tabs>
          <w:tab w:val="left" w:pos="0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3F74EA" w:rsidP="003F74EA">
      <w:pPr>
        <w:tabs>
          <w:tab w:val="left" w:pos="0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výborov Národnej rady Slovenskej republiky o prerokovaní správy</w:t>
      </w:r>
      <w:r w:rsidRPr="004858D9">
        <w:rPr>
          <w:rFonts w:ascii="Times New Roman" w:hAnsi="Times New Roman"/>
          <w:b/>
        </w:rPr>
        <w:t xml:space="preserve"> generálneho prokurátora Slovenskej republiky o činnosti prokuratúry v roku 2014 a poznatkoch prokuratúry o stave zákonnosti v Slovenskej republike</w:t>
      </w:r>
      <w:r>
        <w:rPr>
          <w:rFonts w:ascii="Times New Roman" w:hAnsi="Times New Roman"/>
          <w:b/>
        </w:rPr>
        <w:t xml:space="preserve"> (tlač 1555)</w:t>
      </w:r>
    </w:p>
    <w:p w:rsidR="003F74EA" w:rsidP="003F74EA">
      <w:pPr>
        <w:bidi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F74EA" w:rsidRPr="00883328" w:rsidP="003F74EA">
      <w:pPr>
        <w:bidi w:val="0"/>
        <w:spacing w:before="120" w:line="360" w:lineRule="auto"/>
        <w:jc w:val="both"/>
        <w:rPr>
          <w:rFonts w:ascii="Times New Roman" w:hAnsi="Times New Roman"/>
        </w:rPr>
      </w:pPr>
    </w:p>
    <w:p w:rsidR="003F74EA" w:rsidRPr="003F74EA" w:rsidP="003F74EA">
      <w:pPr>
        <w:pStyle w:val="BodyTextIndent3"/>
        <w:bidi w:val="0"/>
        <w:spacing w:line="360" w:lineRule="auto"/>
        <w:rPr>
          <w:rFonts w:ascii="Times New Roman" w:hAnsi="Times New Roman"/>
          <w:szCs w:val="24"/>
        </w:rPr>
      </w:pPr>
      <w:r w:rsidRPr="003F74EA">
        <w:rPr>
          <w:rFonts w:ascii="Times New Roman" w:hAnsi="Times New Roman"/>
          <w:szCs w:val="24"/>
        </w:rPr>
        <w:t xml:space="preserve">Ústavnoprávny výbor Národnej rady Slovenskej republiky ako určený gestorský výbor k </w:t>
      </w:r>
      <w:r w:rsidRPr="003F74EA">
        <w:t>správe generálneho prokurátora Slovenskej republiky o čin</w:t>
      </w:r>
      <w:r w:rsidR="00AF4E3E">
        <w:t>nosti prokuratúry v roku 2014 a </w:t>
      </w:r>
      <w:r w:rsidRPr="003F74EA">
        <w:t xml:space="preserve">poznatkoch prokuratúry o stave zákonnosti v Slovenskej republike </w:t>
      </w:r>
      <w:r w:rsidRPr="003F74EA" w:rsidR="00C24358">
        <w:t>(tlač 1555)</w:t>
      </w:r>
      <w:r w:rsidR="00C24358">
        <w:t xml:space="preserve"> </w:t>
      </w:r>
      <w:r w:rsidRPr="003F74EA">
        <w:rPr>
          <w:rFonts w:ascii="Times New Roman" w:hAnsi="Times New Roman"/>
          <w:szCs w:val="24"/>
        </w:rPr>
        <w:t>podáva Národnej rade Slovenskej republiky spoločnú správu</w:t>
      </w:r>
      <w:r w:rsidRPr="003F74EA">
        <w:t xml:space="preserve"> </w:t>
      </w:r>
      <w:r w:rsidR="00C24358">
        <w:t xml:space="preserve">výborov Národnej rady Slovenskej republiky </w:t>
      </w:r>
      <w:r w:rsidRPr="003F74EA">
        <w:rPr>
          <w:rFonts w:ascii="Times New Roman" w:hAnsi="Times New Roman"/>
          <w:szCs w:val="24"/>
        </w:rPr>
        <w:t xml:space="preserve">o prerokovaní </w:t>
      </w:r>
      <w:r w:rsidRPr="003F74EA">
        <w:t>správy generálneho prokurátora Slovenskej republiky o činnosti prokuratúry v roku 2014 a poznatkoch prokuratúry o stave zákonnosti v Slovenskej republike</w:t>
      </w:r>
      <w:r w:rsidR="00C24358">
        <w:t>.</w:t>
      </w:r>
      <w:r w:rsidRPr="003F74EA">
        <w:t xml:space="preserve"> </w:t>
      </w:r>
    </w:p>
    <w:p w:rsidR="003F74EA" w:rsidRPr="00883328" w:rsidP="003F74EA">
      <w:pPr>
        <w:pStyle w:val="BodyTextIndent3"/>
        <w:bidi w:val="0"/>
        <w:spacing w:before="0" w:line="360" w:lineRule="auto"/>
        <w:ind w:firstLine="709"/>
        <w:rPr>
          <w:rFonts w:ascii="Times New Roman" w:hAnsi="Times New Roman"/>
          <w:szCs w:val="24"/>
        </w:rPr>
      </w:pPr>
    </w:p>
    <w:p w:rsidR="003F74EA" w:rsidP="003F74EA">
      <w:pPr>
        <w:pStyle w:val="BodyTextIndent3"/>
        <w:bidi w:val="0"/>
        <w:spacing w:line="360" w:lineRule="auto"/>
        <w:rPr>
          <w:rFonts w:ascii="Times New Roman" w:hAnsi="Times New Roman"/>
          <w:szCs w:val="24"/>
        </w:rPr>
      </w:pPr>
      <w:r w:rsidRPr="00883328">
        <w:rPr>
          <w:rFonts w:ascii="Times New Roman" w:hAnsi="Times New Roman"/>
          <w:szCs w:val="24"/>
        </w:rPr>
        <w:t xml:space="preserve">Predseda Národnej rady Slovenskej republiky rozhodnutím </w:t>
      </w:r>
      <w:r w:rsidRPr="00883328" w:rsidR="007145D6">
        <w:rPr>
          <w:rFonts w:ascii="Times New Roman" w:hAnsi="Times New Roman"/>
          <w:szCs w:val="24"/>
        </w:rPr>
        <w:t>č. 1</w:t>
      </w:r>
      <w:r w:rsidR="007145D6">
        <w:rPr>
          <w:rFonts w:ascii="Times New Roman" w:hAnsi="Times New Roman"/>
          <w:szCs w:val="24"/>
        </w:rPr>
        <w:t>574</w:t>
      </w:r>
      <w:r w:rsidRPr="00883328" w:rsidR="007145D6">
        <w:rPr>
          <w:rFonts w:ascii="Times New Roman" w:hAnsi="Times New Roman"/>
          <w:szCs w:val="24"/>
        </w:rPr>
        <w:t xml:space="preserve"> </w:t>
      </w:r>
      <w:r w:rsidRPr="00883328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> 1. júna</w:t>
      </w:r>
      <w:r w:rsidRPr="00883328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5</w:t>
      </w:r>
      <w:r w:rsidRPr="00883328">
        <w:rPr>
          <w:rFonts w:ascii="Times New Roman" w:hAnsi="Times New Roman"/>
          <w:szCs w:val="24"/>
        </w:rPr>
        <w:t xml:space="preserve"> pridelil predmetnú správu na prerokovanie týmto výborom Národnej rady:</w:t>
      </w:r>
    </w:p>
    <w:p w:rsidR="003F74EA" w:rsidRPr="00883328" w:rsidP="00D41A1E">
      <w:pPr>
        <w:pStyle w:val="BodyTextIndent3"/>
        <w:bidi w:val="0"/>
        <w:spacing w:before="0" w:line="360" w:lineRule="auto"/>
        <w:rPr>
          <w:rFonts w:ascii="Times New Roman" w:hAnsi="Times New Roman"/>
        </w:rPr>
      </w:pPr>
      <w:r w:rsidRPr="00883328">
        <w:rPr>
          <w:rFonts w:ascii="Times New Roman" w:hAnsi="Times New Roman"/>
          <w:bCs/>
        </w:rPr>
        <w:t>Ústavnoprávnemu výboru</w:t>
      </w:r>
      <w:r w:rsidRPr="00883328">
        <w:rPr>
          <w:rFonts w:ascii="Times New Roman" w:hAnsi="Times New Roman"/>
        </w:rPr>
        <w:t xml:space="preserve"> Národnej rady Slovenskej republiky a</w:t>
      </w:r>
    </w:p>
    <w:p w:rsidR="003F74EA" w:rsidRPr="00883328" w:rsidP="00D41A1E">
      <w:pPr>
        <w:pStyle w:val="BodyTextIndent3"/>
        <w:bidi w:val="0"/>
        <w:spacing w:before="0" w:line="360" w:lineRule="auto"/>
        <w:ind w:left="708" w:firstLine="0"/>
        <w:rPr>
          <w:rFonts w:ascii="Times New Roman" w:hAnsi="Times New Roman"/>
        </w:rPr>
      </w:pPr>
      <w:r w:rsidRPr="00883328">
        <w:rPr>
          <w:rFonts w:ascii="Times New Roman" w:hAnsi="Times New Roman"/>
          <w:bCs/>
        </w:rPr>
        <w:t xml:space="preserve">Výboru Národnej rady Slovenskej republiky pre ľudské práva a národnostné menšiny. </w:t>
      </w:r>
    </w:p>
    <w:p w:rsidR="003F74EA" w:rsidP="00D41A1E">
      <w:pPr>
        <w:pStyle w:val="BodyTextIndent3"/>
        <w:bidi w:val="0"/>
        <w:spacing w:before="0" w:line="360" w:lineRule="auto"/>
      </w:pPr>
    </w:p>
    <w:p w:rsidR="003F74EA" w:rsidRPr="00883328" w:rsidP="003F74EA">
      <w:pPr>
        <w:pStyle w:val="BodyTextIndent3"/>
        <w:bidi w:val="0"/>
        <w:spacing w:line="360" w:lineRule="auto"/>
        <w:rPr>
          <w:bCs/>
        </w:rPr>
      </w:pPr>
      <w:r w:rsidRPr="00883328">
        <w:t xml:space="preserve">Zároveň </w:t>
      </w:r>
      <w:r w:rsidRPr="00883328">
        <w:rPr>
          <w:bCs/>
        </w:rPr>
        <w:t>určil</w:t>
      </w:r>
      <w:r w:rsidRPr="00883328">
        <w:t xml:space="preserve">  </w:t>
      </w:r>
      <w:r w:rsidRPr="00883328">
        <w:rPr>
          <w:bCs/>
        </w:rPr>
        <w:t>Ústavnoprávny výbor</w:t>
      </w:r>
      <w:r w:rsidRPr="00883328">
        <w:t xml:space="preserve"> Národnej rady Slovenskej republiky </w:t>
      </w:r>
      <w:r w:rsidRPr="00883328">
        <w:rPr>
          <w:bCs/>
        </w:rPr>
        <w:t>za</w:t>
      </w:r>
      <w:r w:rsidRPr="00883328">
        <w:t> </w:t>
      </w:r>
      <w:r w:rsidRPr="00883328">
        <w:rPr>
          <w:bCs/>
        </w:rPr>
        <w:t>gestorský výbor.</w:t>
      </w:r>
    </w:p>
    <w:p w:rsidR="00EC4E13" w:rsidP="003F74EA">
      <w:pPr>
        <w:pStyle w:val="BodyText"/>
        <w:bidi w:val="0"/>
        <w:spacing w:before="0"/>
        <w:ind w:firstLine="709"/>
        <w:rPr>
          <w:rFonts w:ascii="Times New Roman" w:hAnsi="Times New Roman"/>
        </w:rPr>
      </w:pPr>
    </w:p>
    <w:p w:rsidR="003F74EA" w:rsidRPr="00D41A1E" w:rsidP="003F74EA">
      <w:pPr>
        <w:pStyle w:val="BodyText"/>
        <w:bidi w:val="0"/>
        <w:spacing w:before="0"/>
        <w:ind w:firstLine="709"/>
        <w:rPr>
          <w:rFonts w:ascii="Times New Roman" w:hAnsi="Times New Roman"/>
        </w:rPr>
      </w:pPr>
      <w:r w:rsidR="00EC4E13">
        <w:rPr>
          <w:rFonts w:ascii="Times New Roman" w:hAnsi="Times New Roman"/>
        </w:rPr>
        <w:t>Dva</w:t>
      </w:r>
      <w:r>
        <w:rPr>
          <w:rFonts w:ascii="Times New Roman" w:hAnsi="Times New Roman"/>
        </w:rPr>
        <w:t xml:space="preserve"> výbory, ktorým bola správa </w:t>
      </w:r>
      <w:r w:rsidRPr="00883328">
        <w:rPr>
          <w:rFonts w:ascii="Times New Roman" w:hAnsi="Times New Roman"/>
        </w:rPr>
        <w:t xml:space="preserve">pridelená, </w:t>
      </w:r>
      <w:r>
        <w:rPr>
          <w:rFonts w:ascii="Times New Roman" w:hAnsi="Times New Roman"/>
        </w:rPr>
        <w:t xml:space="preserve">správu prerokovali a </w:t>
      </w:r>
      <w:r w:rsidRPr="00883328">
        <w:rPr>
          <w:rFonts w:ascii="Times New Roman" w:hAnsi="Times New Roman"/>
        </w:rPr>
        <w:t xml:space="preserve">odporučili </w:t>
      </w:r>
      <w:r>
        <w:rPr>
          <w:rFonts w:ascii="Times New Roman" w:hAnsi="Times New Roman"/>
        </w:rPr>
        <w:t xml:space="preserve">ju </w:t>
      </w:r>
      <w:r w:rsidRPr="00883328">
        <w:rPr>
          <w:rFonts w:ascii="Times New Roman" w:hAnsi="Times New Roman"/>
        </w:rPr>
        <w:t xml:space="preserve">Národnej </w:t>
      </w:r>
      <w:r w:rsidRPr="00D41A1E">
        <w:rPr>
          <w:rFonts w:ascii="Times New Roman" w:hAnsi="Times New Roman"/>
        </w:rPr>
        <w:t xml:space="preserve">rade </w:t>
      </w:r>
      <w:r w:rsidRPr="00883328" w:rsidR="007145D6">
        <w:t xml:space="preserve">Slovenskej republiky </w:t>
      </w:r>
      <w:r w:rsidRPr="00D41A1E">
        <w:rPr>
          <w:rFonts w:ascii="Times New Roman" w:hAnsi="Times New Roman"/>
        </w:rPr>
        <w:t>vziať na  vedomie:</w:t>
      </w:r>
    </w:p>
    <w:p w:rsidR="003F74EA" w:rsidRPr="00883328" w:rsidP="00D41A1E">
      <w:pPr>
        <w:pStyle w:val="BodyText"/>
        <w:bidi w:val="0"/>
      </w:pPr>
      <w:r w:rsidRPr="00883328">
        <w:rPr>
          <w:bCs/>
        </w:rPr>
        <w:t>Ústavnoprávny výbor</w:t>
      </w:r>
      <w:r w:rsidRPr="00883328">
        <w:t xml:space="preserve"> Národnej rady Slovenskej republiky uznesením </w:t>
      </w:r>
      <w:r w:rsidRPr="00883328">
        <w:t>č.</w:t>
      </w:r>
      <w:r w:rsidR="00EC4E13">
        <w:t xml:space="preserve"> 624</w:t>
      </w:r>
      <w:r w:rsidRPr="00883328">
        <w:t xml:space="preserve"> </w:t>
      </w:r>
      <w:r w:rsidRPr="00883328">
        <w:t>z 9. júna 2015</w:t>
      </w:r>
      <w:r w:rsidR="00EC4E13">
        <w:t xml:space="preserve"> a</w:t>
      </w:r>
    </w:p>
    <w:p w:rsidR="003F74EA" w:rsidRPr="00883328" w:rsidP="00D41A1E">
      <w:pPr>
        <w:pStyle w:val="BodyText"/>
        <w:bidi w:val="0"/>
      </w:pPr>
      <w:r w:rsidRPr="00883328">
        <w:t>Výbor Národnej rady Slovenskej republiky</w:t>
      </w:r>
      <w:r w:rsidRPr="00883328">
        <w:rPr>
          <w:bCs/>
        </w:rPr>
        <w:t xml:space="preserve"> pre ľudské práva a národnostné menšiny </w:t>
      </w:r>
      <w:r w:rsidRPr="00883328">
        <w:t xml:space="preserve">uznesením </w:t>
      </w:r>
      <w:r w:rsidRPr="00883328">
        <w:t xml:space="preserve">č. </w:t>
      </w:r>
      <w:r w:rsidR="00AA6F6E">
        <w:t>184</w:t>
      </w:r>
      <w:r w:rsidRPr="00883328">
        <w:t xml:space="preserve"> </w:t>
      </w:r>
      <w:r w:rsidRPr="00883328">
        <w:t>z</w:t>
      </w:r>
      <w:r w:rsidR="00EC4E13">
        <w:t> 10. júna</w:t>
      </w:r>
      <w:r w:rsidRPr="00883328">
        <w:t xml:space="preserve"> 2015</w:t>
      </w:r>
      <w:r w:rsidRPr="00883328">
        <w:t xml:space="preserve">. </w:t>
      </w:r>
    </w:p>
    <w:p w:rsidR="003F74EA" w:rsidRPr="00883328" w:rsidP="003F74EA">
      <w:pPr>
        <w:pStyle w:val="kurz"/>
        <w:tabs>
          <w:tab w:val="left" w:pos="720"/>
        </w:tabs>
        <w:bidi w:val="0"/>
        <w:spacing w:line="360" w:lineRule="auto"/>
        <w:ind w:firstLine="0"/>
        <w:rPr>
          <w:rFonts w:ascii="Times New Roman" w:hAnsi="Times New Roman"/>
          <w:i w:val="0"/>
          <w:sz w:val="24"/>
        </w:rPr>
      </w:pPr>
    </w:p>
    <w:p w:rsidR="003F74EA" w:rsidP="003F74EA">
      <w:pPr>
        <w:tabs>
          <w:tab w:val="left" w:pos="720"/>
        </w:tabs>
        <w:bidi w:val="0"/>
        <w:spacing w:line="360" w:lineRule="auto"/>
        <w:jc w:val="both"/>
        <w:rPr>
          <w:rFonts w:ascii="Times New Roman" w:hAnsi="Times New Roman"/>
        </w:rPr>
      </w:pPr>
      <w:r w:rsidRPr="00883328">
        <w:rPr>
          <w:rFonts w:ascii="Times New Roman" w:hAnsi="Times New Roman"/>
        </w:rPr>
        <w:tab/>
      </w:r>
      <w:r w:rsidRPr="00883328">
        <w:rPr>
          <w:rFonts w:ascii="Times New Roman" w:hAnsi="Times New Roman"/>
          <w:bCs/>
        </w:rPr>
        <w:t>Ústavnoprávny výbor</w:t>
      </w:r>
      <w:r w:rsidRPr="00883328">
        <w:rPr>
          <w:rFonts w:ascii="Times New Roman" w:hAnsi="Times New Roman"/>
        </w:rPr>
        <w:t xml:space="preserve"> Národnej rady Slovenskej republiky ako g</w:t>
      </w:r>
      <w:r w:rsidRPr="00883328">
        <w:rPr>
          <w:rFonts w:ascii="Times New Roman" w:hAnsi="Times New Roman"/>
          <w:bCs/>
        </w:rPr>
        <w:t>estorský výbor</w:t>
      </w:r>
      <w:r w:rsidR="00EC4E13">
        <w:rPr>
          <w:rFonts w:ascii="Times New Roman" w:hAnsi="Times New Roman"/>
        </w:rPr>
        <w:t xml:space="preserve"> na </w:t>
      </w:r>
      <w:r w:rsidRPr="00883328">
        <w:rPr>
          <w:rFonts w:ascii="Times New Roman" w:hAnsi="Times New Roman"/>
        </w:rPr>
        <w:t xml:space="preserve">základe stanovísk výborov k </w:t>
      </w:r>
      <w:r w:rsidR="00EC4E13">
        <w:rPr>
          <w:rFonts w:ascii="Times New Roman" w:hAnsi="Times New Roman"/>
        </w:rPr>
        <w:t>s</w:t>
      </w:r>
      <w:r w:rsidRPr="00883328">
        <w:rPr>
          <w:rFonts w:ascii="Times New Roman" w:hAnsi="Times New Roman"/>
        </w:rPr>
        <w:t>práve generálneho pro</w:t>
      </w:r>
      <w:r w:rsidR="00EC4E13">
        <w:rPr>
          <w:rFonts w:ascii="Times New Roman" w:hAnsi="Times New Roman"/>
        </w:rPr>
        <w:t>kurátora Slovenskej republiky o </w:t>
      </w:r>
      <w:r w:rsidRPr="00883328">
        <w:rPr>
          <w:rFonts w:ascii="Times New Roman" w:hAnsi="Times New Roman"/>
        </w:rPr>
        <w:t>činnosti prokuratúry v roku 2014 a poznatkoch prokuratúry o stave zákonnosti v Slovenskej republike</w:t>
      </w:r>
      <w:r>
        <w:rPr>
          <w:rFonts w:ascii="Times New Roman" w:hAnsi="Times New Roman"/>
        </w:rPr>
        <w:t xml:space="preserve"> (tlač 1555) </w:t>
      </w:r>
      <w:r w:rsidRPr="00883328">
        <w:rPr>
          <w:rFonts w:ascii="Times New Roman" w:hAnsi="Times New Roman"/>
          <w:bCs/>
        </w:rPr>
        <w:t>odporúča Národnej rade Slovenskej republiky</w:t>
      </w:r>
      <w:r w:rsidRPr="00883328">
        <w:rPr>
          <w:rFonts w:ascii="Times New Roman" w:hAnsi="Times New Roman"/>
        </w:rPr>
        <w:t xml:space="preserve"> </w:t>
      </w:r>
      <w:r w:rsidRPr="00D41A1E">
        <w:rPr>
          <w:rFonts w:ascii="Times New Roman" w:hAnsi="Times New Roman"/>
          <w:b/>
          <w:bCs/>
        </w:rPr>
        <w:t>vziať na vedomie</w:t>
      </w:r>
      <w:r w:rsidRPr="00D41A1E">
        <w:rPr>
          <w:rFonts w:ascii="Times New Roman" w:hAnsi="Times New Roman"/>
          <w:b/>
        </w:rPr>
        <w:t xml:space="preserve"> </w:t>
      </w:r>
      <w:r w:rsidRPr="00D41A1E" w:rsidR="00EC4E13">
        <w:rPr>
          <w:rFonts w:ascii="Times New Roman" w:hAnsi="Times New Roman"/>
          <w:b/>
        </w:rPr>
        <w:t>s</w:t>
      </w:r>
      <w:r w:rsidRPr="00D41A1E">
        <w:rPr>
          <w:rFonts w:ascii="Times New Roman" w:hAnsi="Times New Roman"/>
          <w:b/>
        </w:rPr>
        <w:t xml:space="preserve">právu </w:t>
      </w:r>
      <w:r w:rsidRPr="00883328">
        <w:rPr>
          <w:rFonts w:ascii="Times New Roman" w:hAnsi="Times New Roman"/>
        </w:rPr>
        <w:t>generálneho prokurátora Slovenskej republiky o čin</w:t>
      </w:r>
      <w:r w:rsidR="00EC4E13">
        <w:rPr>
          <w:rFonts w:ascii="Times New Roman" w:hAnsi="Times New Roman"/>
        </w:rPr>
        <w:t>nosti prokuratúry v roku 2014 a </w:t>
      </w:r>
      <w:r w:rsidRPr="00883328">
        <w:rPr>
          <w:rFonts w:ascii="Times New Roman" w:hAnsi="Times New Roman"/>
        </w:rPr>
        <w:t>poznatkoch prokuratúry o stave zákonnosti v Slovenskej republike</w:t>
      </w:r>
      <w:r w:rsidR="007145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F74EA" w:rsidRPr="00883328" w:rsidP="003F74EA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F74EA" w:rsidP="003F74EA">
      <w:pPr>
        <w:bidi w:val="0"/>
        <w:spacing w:line="360" w:lineRule="auto"/>
        <w:jc w:val="both"/>
        <w:rPr>
          <w:rFonts w:ascii="Times New Roman" w:hAnsi="Times New Roman"/>
        </w:rPr>
      </w:pPr>
      <w:r w:rsidRPr="00883328">
        <w:rPr>
          <w:rFonts w:ascii="Times New Roman" w:hAnsi="Times New Roman"/>
        </w:rPr>
        <w:tab/>
      </w:r>
      <w:r w:rsidRPr="00883328">
        <w:rPr>
          <w:rFonts w:ascii="Times New Roman" w:hAnsi="Times New Roman"/>
          <w:bCs/>
        </w:rPr>
        <w:t>Spoločná správa výborov</w:t>
      </w:r>
      <w:r w:rsidRPr="00883328">
        <w:rPr>
          <w:rFonts w:ascii="Times New Roman" w:hAnsi="Times New Roman"/>
        </w:rPr>
        <w:t xml:space="preserve"> Národnej rady Slovenskej republiky o prerokovaní </w:t>
      </w:r>
      <w:r w:rsidR="00F1430B">
        <w:rPr>
          <w:rFonts w:ascii="Times New Roman" w:hAnsi="Times New Roman"/>
        </w:rPr>
        <w:t>s</w:t>
      </w:r>
      <w:r w:rsidRPr="00883328">
        <w:rPr>
          <w:rFonts w:ascii="Times New Roman" w:hAnsi="Times New Roman"/>
        </w:rPr>
        <w:t>práv</w:t>
      </w:r>
      <w:r>
        <w:rPr>
          <w:rFonts w:ascii="Times New Roman" w:hAnsi="Times New Roman"/>
        </w:rPr>
        <w:t>y</w:t>
      </w:r>
      <w:r w:rsidRPr="00883328">
        <w:rPr>
          <w:rFonts w:ascii="Times New Roman" w:hAnsi="Times New Roman"/>
        </w:rPr>
        <w:t xml:space="preserve"> generálneho prokurátora Slovenskej republiky o čin</w:t>
      </w:r>
      <w:r w:rsidR="00F1430B">
        <w:rPr>
          <w:rFonts w:ascii="Times New Roman" w:hAnsi="Times New Roman"/>
        </w:rPr>
        <w:t>nosti prokuratúry v roku 2014 a </w:t>
      </w:r>
      <w:r w:rsidRPr="00883328">
        <w:rPr>
          <w:rFonts w:ascii="Times New Roman" w:hAnsi="Times New Roman"/>
        </w:rPr>
        <w:t>poznatkoch prokuratúry o stave zákonnosti v Slovenskej republike</w:t>
      </w:r>
      <w:r>
        <w:rPr>
          <w:rFonts w:ascii="Times New Roman" w:hAnsi="Times New Roman"/>
        </w:rPr>
        <w:t xml:space="preserve"> (tlač 1555a) </w:t>
      </w:r>
      <w:r w:rsidRPr="00883328">
        <w:rPr>
          <w:rFonts w:ascii="Times New Roman" w:hAnsi="Times New Roman"/>
          <w:bCs/>
        </w:rPr>
        <w:t xml:space="preserve">bola schválená uznesením Ústavnoprávneho výboru Národnej rady Slovenskej republiky č. </w:t>
      </w:r>
      <w:r w:rsidR="005B2122">
        <w:rPr>
          <w:rFonts w:ascii="Times New Roman" w:hAnsi="Times New Roman"/>
          <w:bCs/>
        </w:rPr>
        <w:t xml:space="preserve">627 </w:t>
      </w:r>
      <w:r>
        <w:rPr>
          <w:rFonts w:ascii="Times New Roman" w:hAnsi="Times New Roman"/>
          <w:bCs/>
        </w:rPr>
        <w:t>z</w:t>
      </w:r>
      <w:r w:rsidR="00F1430B">
        <w:rPr>
          <w:rFonts w:ascii="Times New Roman" w:hAnsi="Times New Roman"/>
          <w:bCs/>
        </w:rPr>
        <w:t> 15.</w:t>
      </w:r>
      <w:r w:rsidR="00262395">
        <w:rPr>
          <w:rFonts w:ascii="Times New Roman" w:hAnsi="Times New Roman"/>
          <w:bCs/>
        </w:rPr>
        <w:t xml:space="preserve"> </w:t>
      </w:r>
      <w:r w:rsidR="00F1430B">
        <w:rPr>
          <w:rFonts w:ascii="Times New Roman" w:hAnsi="Times New Roman"/>
          <w:bCs/>
        </w:rPr>
        <w:t xml:space="preserve">júna 2015. </w:t>
      </w:r>
      <w:r w:rsidRPr="00883328">
        <w:rPr>
          <w:rFonts w:ascii="Times New Roman" w:hAnsi="Times New Roman"/>
          <w:bCs/>
        </w:rPr>
        <w:t>Týmto uznesením výbor zároveň poveril spoločnú spravodajkyňu, poslankyňu Národnej rady Slovenskej republiky  Annu Vittekovú, aby informovala Národnú radu Slovenskej republiky o výsledku rokovania výborov a odôvodnila návrh gestorského výboru</w:t>
      </w:r>
      <w:r>
        <w:rPr>
          <w:rFonts w:ascii="Times New Roman" w:hAnsi="Times New Roman"/>
          <w:bCs/>
        </w:rPr>
        <w:t>.</w:t>
      </w:r>
    </w:p>
    <w:p w:rsidR="003F74EA" w:rsidP="003F74EA">
      <w:pPr>
        <w:bidi w:val="0"/>
        <w:jc w:val="both"/>
        <w:rPr>
          <w:rFonts w:ascii="Times New Roman" w:hAnsi="Times New Roman"/>
        </w:rPr>
      </w:pPr>
    </w:p>
    <w:p w:rsidR="003F74EA" w:rsidP="003F74EA">
      <w:pPr>
        <w:bidi w:val="0"/>
        <w:ind w:left="5664" w:firstLine="708"/>
        <w:jc w:val="both"/>
        <w:rPr>
          <w:rFonts w:ascii="Times New Roman" w:hAnsi="Times New Roman"/>
        </w:rPr>
      </w:pPr>
    </w:p>
    <w:p w:rsidR="00664066" w:rsidP="003F74EA">
      <w:pPr>
        <w:bidi w:val="0"/>
        <w:ind w:left="5664" w:firstLine="708"/>
        <w:jc w:val="both"/>
        <w:rPr>
          <w:rFonts w:ascii="Times New Roman" w:hAnsi="Times New Roman"/>
        </w:rPr>
      </w:pPr>
    </w:p>
    <w:p w:rsidR="003F74EA" w:rsidP="003F74EA">
      <w:pPr>
        <w:bidi w:val="0"/>
        <w:ind w:left="5664" w:firstLine="708"/>
        <w:jc w:val="both"/>
        <w:rPr>
          <w:rFonts w:ascii="Times New Roman" w:hAnsi="Times New Roman"/>
        </w:rPr>
      </w:pPr>
    </w:p>
    <w:p w:rsidR="00D41A1E" w:rsidP="003F74EA">
      <w:pPr>
        <w:bidi w:val="0"/>
        <w:ind w:left="5664" w:firstLine="708"/>
        <w:jc w:val="both"/>
        <w:rPr>
          <w:rFonts w:ascii="Times New Roman" w:hAnsi="Times New Roman"/>
        </w:rPr>
      </w:pPr>
    </w:p>
    <w:p w:rsidR="003F74EA" w:rsidP="003F74EA">
      <w:pPr>
        <w:bidi w:val="0"/>
        <w:ind w:left="5664" w:firstLine="708"/>
        <w:jc w:val="both"/>
        <w:rPr>
          <w:rFonts w:ascii="Times New Roman" w:hAnsi="Times New Roman"/>
        </w:rPr>
      </w:pPr>
      <w:r w:rsidR="000976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Róbert Madej  v. r. </w:t>
      </w:r>
    </w:p>
    <w:p w:rsidR="003F74EA" w:rsidP="003F74EA">
      <w:pPr>
        <w:bidi w:val="0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Ústavnoprávneho výboru </w:t>
      </w:r>
    </w:p>
    <w:p w:rsidR="003F74EA" w:rsidP="003F74EA">
      <w:pPr>
        <w:bidi w:val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Národnej rady Slovenskej republiky</w:t>
      </w:r>
    </w:p>
    <w:p w:rsidR="003F74EA" w:rsidP="003F74EA">
      <w:pPr>
        <w:bidi w:val="0"/>
        <w:rPr>
          <w:rFonts w:ascii="Times New Roman" w:hAnsi="Times New Roman"/>
        </w:rPr>
      </w:pPr>
    </w:p>
    <w:p w:rsidR="00F1430B" w:rsidP="003F74EA">
      <w:pPr>
        <w:bidi w:val="0"/>
        <w:rPr>
          <w:rFonts w:ascii="Times New Roman" w:hAnsi="Times New Roman"/>
        </w:rPr>
      </w:pPr>
    </w:p>
    <w:p w:rsidR="00F1430B" w:rsidP="003F74EA">
      <w:pPr>
        <w:bidi w:val="0"/>
        <w:rPr>
          <w:rFonts w:ascii="Times New Roman" w:hAnsi="Times New Roman"/>
        </w:rPr>
      </w:pPr>
    </w:p>
    <w:p w:rsidR="003F74EA" w:rsidP="003F74EA">
      <w:pPr>
        <w:pStyle w:val="Heading4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 </w:t>
      </w:r>
      <w:r w:rsidR="00F1430B">
        <w:rPr>
          <w:rFonts w:ascii="Times New Roman" w:hAnsi="Times New Roman"/>
        </w:rPr>
        <w:t xml:space="preserve">15. júna 2015 </w:t>
      </w:r>
    </w:p>
    <w:p w:rsidR="003F74EA" w:rsidRPr="00D46FAB" w:rsidP="003F74EA">
      <w:pPr>
        <w:bidi w:val="0"/>
        <w:spacing w:line="360" w:lineRule="auto"/>
        <w:rPr>
          <w:rFonts w:ascii="Times New Roman" w:hAnsi="Times New Roman"/>
        </w:rPr>
      </w:pPr>
    </w:p>
    <w:p w:rsidR="003F74EA" w:rsidRPr="00D46FAB" w:rsidP="003F74EA">
      <w:pPr>
        <w:bidi w:val="0"/>
        <w:rPr>
          <w:rFonts w:ascii="Times New Roman" w:hAnsi="Times New Roman"/>
        </w:rPr>
      </w:pPr>
    </w:p>
    <w:p w:rsidR="003F74EA" w:rsidRPr="00D46FAB" w:rsidP="003F74EA">
      <w:pPr>
        <w:pStyle w:val="Heading5"/>
        <w:bidi w:val="0"/>
      </w:pPr>
      <w:r w:rsidRPr="00D46FAB">
        <w:t>NÁRODNÁ  RADA  SLOVENSKEJ  REPUBLIKY</w:t>
      </w:r>
    </w:p>
    <w:p w:rsidR="003F74EA" w:rsidRPr="00D46FAB" w:rsidP="003F74EA">
      <w:pPr>
        <w:bidi w:val="0"/>
        <w:spacing w:line="360" w:lineRule="auto"/>
        <w:jc w:val="center"/>
        <w:rPr>
          <w:rFonts w:ascii="Arial" w:hAnsi="Arial" w:cs="Arial"/>
          <w:bCs/>
          <w:sz w:val="32"/>
        </w:rPr>
      </w:pPr>
      <w:r w:rsidRPr="00D46FAB">
        <w:rPr>
          <w:rFonts w:ascii="Arial" w:hAnsi="Arial" w:cs="Arial"/>
          <w:bCs/>
          <w:sz w:val="32"/>
        </w:rPr>
        <w:t>VI. volebné obdobie</w:t>
      </w:r>
    </w:p>
    <w:p w:rsidR="003F74EA" w:rsidRPr="00D46FAB" w:rsidP="003F74EA">
      <w:pPr>
        <w:bidi w:val="0"/>
        <w:jc w:val="center"/>
        <w:rPr>
          <w:rFonts w:ascii="Arial" w:hAnsi="Arial" w:cs="Arial"/>
          <w:bCs/>
          <w:sz w:val="32"/>
        </w:rPr>
      </w:pPr>
      <w:r w:rsidRPr="00D46FAB">
        <w:rPr>
          <w:rFonts w:ascii="Arial" w:hAnsi="Arial" w:cs="Arial"/>
          <w:bCs/>
          <w:sz w:val="32"/>
        </w:rPr>
        <w:t>_______________________________________</w:t>
      </w:r>
    </w:p>
    <w:p w:rsidR="003F74EA" w:rsidRPr="00D46FAB" w:rsidP="003F74EA">
      <w:pPr>
        <w:bidi w:val="0"/>
        <w:spacing w:before="120"/>
        <w:rPr>
          <w:rFonts w:ascii="AT*Toronto" w:hAnsi="AT*Toronto"/>
        </w:rPr>
      </w:pPr>
    </w:p>
    <w:p w:rsidR="003F74EA" w:rsidRPr="00254526" w:rsidP="003F74EA">
      <w:pPr>
        <w:bidi w:val="0"/>
        <w:jc w:val="center"/>
        <w:rPr>
          <w:rFonts w:ascii="Arial" w:hAnsi="Arial" w:cs="Arial"/>
          <w:b/>
        </w:rPr>
      </w:pPr>
    </w:p>
    <w:p w:rsidR="003F74EA" w:rsidP="003F74EA">
      <w:pPr>
        <w:bidi w:val="0"/>
        <w:rPr>
          <w:rFonts w:ascii="Arial" w:hAnsi="Arial" w:cs="Arial"/>
        </w:rPr>
      </w:pPr>
      <w:r w:rsidRPr="00254526">
        <w:rPr>
          <w:rFonts w:ascii="Arial" w:hAnsi="Arial" w:cs="Arial"/>
        </w:rPr>
        <w:t>Číslo:</w:t>
      </w:r>
      <w:r>
        <w:rPr>
          <w:rFonts w:ascii="Arial" w:hAnsi="Arial" w:cs="Arial"/>
        </w:rPr>
        <w:t xml:space="preserve"> CRD-1117/2015</w:t>
      </w:r>
    </w:p>
    <w:p w:rsidR="003F74EA" w:rsidP="003F74EA">
      <w:pPr>
        <w:bidi w:val="0"/>
        <w:rPr>
          <w:rFonts w:ascii="Arial" w:hAnsi="Arial" w:cs="Arial"/>
        </w:rPr>
      </w:pPr>
    </w:p>
    <w:p w:rsidR="003F74EA" w:rsidRPr="008E10C9" w:rsidP="003F74EA">
      <w:pPr>
        <w:bidi w:val="0"/>
        <w:rPr>
          <w:rFonts w:ascii="Arial" w:hAnsi="Arial" w:cs="Arial"/>
          <w:b/>
        </w:rPr>
      </w:pPr>
    </w:p>
    <w:p w:rsidR="003F74EA" w:rsidRPr="00254526" w:rsidP="003F74EA">
      <w:pPr>
        <w:pStyle w:val="Zakladnystyl"/>
        <w:bidi w:val="0"/>
        <w:jc w:val="center"/>
        <w:rPr>
          <w:rFonts w:ascii="Arial" w:hAnsi="Arial" w:cs="Arial"/>
          <w:sz w:val="28"/>
        </w:rPr>
      </w:pPr>
    </w:p>
    <w:p w:rsidR="003F74EA" w:rsidP="003F74EA">
      <w:pPr>
        <w:pStyle w:val="Zakladnystyl"/>
        <w:bidi w:val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Návrh</w:t>
      </w:r>
    </w:p>
    <w:p w:rsidR="003F74EA" w:rsidRPr="00254526" w:rsidP="003F74EA">
      <w:pPr>
        <w:pStyle w:val="Zakladnystyl"/>
        <w:bidi w:val="0"/>
        <w:jc w:val="center"/>
        <w:rPr>
          <w:rFonts w:ascii="Arial" w:hAnsi="Arial" w:cs="Arial"/>
          <w:sz w:val="28"/>
        </w:rPr>
      </w:pPr>
    </w:p>
    <w:p w:rsidR="003F74EA" w:rsidP="003F74EA">
      <w:pPr>
        <w:pStyle w:val="Zakladnystyl"/>
        <w:bidi w:val="0"/>
        <w:jc w:val="center"/>
        <w:rPr>
          <w:rFonts w:ascii="Arial" w:hAnsi="Arial" w:cs="Arial"/>
          <w:sz w:val="28"/>
        </w:rPr>
      </w:pPr>
      <w:r w:rsidRPr="00254526">
        <w:rPr>
          <w:rFonts w:ascii="Arial" w:hAnsi="Arial" w:cs="Arial"/>
          <w:sz w:val="28"/>
        </w:rPr>
        <w:t xml:space="preserve">UZNESENIE </w:t>
      </w:r>
    </w:p>
    <w:p w:rsidR="003F74EA" w:rsidRPr="00254526" w:rsidP="003F74EA">
      <w:pPr>
        <w:pStyle w:val="Zakladnystyl"/>
        <w:bidi w:val="0"/>
        <w:jc w:val="center"/>
        <w:rPr>
          <w:rFonts w:ascii="Arial" w:hAnsi="Arial" w:cs="Arial"/>
          <w:sz w:val="28"/>
        </w:rPr>
      </w:pPr>
      <w:r w:rsidRPr="00254526">
        <w:rPr>
          <w:rFonts w:ascii="Arial" w:hAnsi="Arial" w:cs="Arial"/>
          <w:sz w:val="28"/>
        </w:rPr>
        <w:t>NÁRODNEJ RADY SLOVENSKEJ REPUBLIKY</w:t>
      </w:r>
    </w:p>
    <w:p w:rsidR="003F74EA" w:rsidRPr="00254526" w:rsidP="003F74EA">
      <w:pPr>
        <w:pStyle w:val="Zakladnystyl"/>
        <w:bidi w:val="0"/>
        <w:jc w:val="center"/>
        <w:rPr>
          <w:rFonts w:ascii="Arial" w:hAnsi="Arial" w:cs="Arial"/>
          <w:b/>
          <w:szCs w:val="24"/>
        </w:rPr>
      </w:pPr>
    </w:p>
    <w:p w:rsidR="003F74EA" w:rsidRPr="003F74EA" w:rsidP="003F74EA">
      <w:pPr>
        <w:pStyle w:val="Zakladnystyl"/>
        <w:bidi w:val="0"/>
        <w:jc w:val="center"/>
        <w:rPr>
          <w:rFonts w:ascii="Arial" w:hAnsi="Arial" w:cs="Arial"/>
          <w:szCs w:val="24"/>
        </w:rPr>
      </w:pPr>
      <w:r w:rsidRPr="003F74EA">
        <w:rPr>
          <w:rFonts w:ascii="Arial" w:hAnsi="Arial" w:cs="Arial"/>
          <w:szCs w:val="24"/>
        </w:rPr>
        <w:t>z ...................... 2015</w:t>
      </w:r>
    </w:p>
    <w:p w:rsidR="003F74EA" w:rsidRPr="003F74EA" w:rsidP="003F74EA">
      <w:pPr>
        <w:pStyle w:val="Zakladnystyl"/>
        <w:bidi w:val="0"/>
        <w:jc w:val="center"/>
        <w:rPr>
          <w:rFonts w:ascii="Arial" w:hAnsi="Arial" w:cs="Arial"/>
          <w:bCs/>
        </w:rPr>
      </w:pPr>
    </w:p>
    <w:p w:rsidR="003F74EA" w:rsidRPr="003F74EA" w:rsidP="003F74EA">
      <w:pPr>
        <w:bidi w:val="0"/>
        <w:rPr>
          <w:rFonts w:ascii="Arial" w:hAnsi="Arial" w:cs="Arial"/>
        </w:rPr>
      </w:pPr>
    </w:p>
    <w:p w:rsidR="003F74EA" w:rsidRPr="003F74EA" w:rsidP="003F74EA">
      <w:pPr>
        <w:bidi w:val="0"/>
        <w:jc w:val="both"/>
        <w:rPr>
          <w:rFonts w:ascii="Arial" w:hAnsi="Arial" w:cs="Arial"/>
        </w:rPr>
      </w:pPr>
      <w:r w:rsidRPr="003F74EA">
        <w:rPr>
          <w:rFonts w:ascii="Arial" w:hAnsi="Arial" w:cs="Arial"/>
        </w:rPr>
        <w:t>k </w:t>
      </w:r>
      <w:r>
        <w:rPr>
          <w:rFonts w:ascii="Arial" w:hAnsi="Arial" w:cs="Arial"/>
        </w:rPr>
        <w:t>s</w:t>
      </w:r>
      <w:r w:rsidRPr="003F74EA">
        <w:rPr>
          <w:rFonts w:ascii="Arial" w:hAnsi="Arial" w:cs="Arial"/>
        </w:rPr>
        <w:t>práve generálneho prokurátora Slovenskej republiky o činnosti prokuratúry v roku 2014 a poznatkoch prokuratúry o stave zákonnosti v Slovenskej republike (tlač 1555)</w:t>
      </w:r>
    </w:p>
    <w:p w:rsidR="003F74EA" w:rsidRPr="00254526" w:rsidP="003F74EA">
      <w:pPr>
        <w:bidi w:val="0"/>
        <w:jc w:val="center"/>
        <w:rPr>
          <w:rFonts w:ascii="Arial" w:hAnsi="Arial" w:cs="Arial"/>
          <w:b/>
        </w:rPr>
      </w:pPr>
    </w:p>
    <w:p w:rsidR="003F74EA" w:rsidP="003F74EA">
      <w:pPr>
        <w:bidi w:val="0"/>
        <w:jc w:val="center"/>
        <w:rPr>
          <w:rFonts w:ascii="Arial" w:hAnsi="Arial" w:cs="Arial"/>
          <w:b/>
        </w:rPr>
      </w:pPr>
    </w:p>
    <w:p w:rsidR="003F74EA" w:rsidP="003F74EA">
      <w:pPr>
        <w:bidi w:val="0"/>
        <w:jc w:val="center"/>
        <w:rPr>
          <w:rFonts w:ascii="Arial" w:hAnsi="Arial" w:cs="Arial"/>
          <w:b/>
        </w:rPr>
      </w:pPr>
    </w:p>
    <w:p w:rsidR="003F74EA" w:rsidRPr="00254526" w:rsidP="003F74EA">
      <w:pPr>
        <w:bidi w:val="0"/>
        <w:jc w:val="center"/>
        <w:rPr>
          <w:rFonts w:ascii="Arial" w:hAnsi="Arial" w:cs="Arial"/>
          <w:b/>
        </w:rPr>
      </w:pPr>
    </w:p>
    <w:p w:rsidR="003F74EA" w:rsidRPr="00254526" w:rsidP="003F74EA">
      <w:pPr>
        <w:bidi w:val="0"/>
        <w:jc w:val="center"/>
        <w:rPr>
          <w:rFonts w:ascii="Arial" w:hAnsi="Arial" w:cs="Arial"/>
          <w:b/>
        </w:rPr>
      </w:pPr>
    </w:p>
    <w:p w:rsidR="003F74EA" w:rsidRPr="00254526" w:rsidP="003F74EA">
      <w:pPr>
        <w:bidi w:val="0"/>
        <w:ind w:firstLine="708"/>
        <w:rPr>
          <w:rFonts w:ascii="Arial" w:hAnsi="Arial" w:cs="Arial"/>
          <w:b/>
          <w:sz w:val="28"/>
          <w:szCs w:val="28"/>
        </w:rPr>
      </w:pPr>
      <w:r w:rsidRPr="00254526">
        <w:rPr>
          <w:rFonts w:ascii="Arial" w:hAnsi="Arial" w:cs="Arial"/>
          <w:b/>
          <w:sz w:val="28"/>
          <w:szCs w:val="28"/>
        </w:rPr>
        <w:t>Národná rada Slovenskej republiky</w:t>
      </w:r>
    </w:p>
    <w:p w:rsidR="003F74EA" w:rsidRPr="00254526" w:rsidP="003F74EA">
      <w:pPr>
        <w:bidi w:val="0"/>
        <w:rPr>
          <w:rFonts w:ascii="Arial" w:hAnsi="Arial" w:cs="Arial"/>
          <w:b/>
        </w:rPr>
      </w:pPr>
    </w:p>
    <w:p w:rsidR="003F74EA" w:rsidRPr="00254526" w:rsidP="003F74EA">
      <w:pPr>
        <w:bidi w:val="0"/>
        <w:jc w:val="both"/>
        <w:rPr>
          <w:rFonts w:ascii="Arial" w:hAnsi="Arial" w:cs="Arial"/>
        </w:rPr>
      </w:pP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</w:rPr>
        <w:t xml:space="preserve">po prerokovaní podľa § 2 ods. 2 písm. k) zákona Národnej rady Slovenskej republiky č. 350/1996 Z. z. o rokovacom poriadku Národnej rady Slovenskej republiky a § 6a ods. 3,  §  11 ods. </w:t>
      </w:r>
      <w:smartTag w:uri="urn:schemas-microsoft-com:office:smarttags" w:element="metricconverter">
        <w:smartTagPr>
          <w:attr w:name="ProductID" w:val="1 a"/>
        </w:smartTagPr>
        <w:r w:rsidRPr="00254526">
          <w:rPr>
            <w:rFonts w:ascii="Arial" w:hAnsi="Arial" w:cs="Arial"/>
          </w:rPr>
          <w:t>1 a</w:t>
        </w:r>
      </w:smartTag>
      <w:r w:rsidRPr="00254526">
        <w:rPr>
          <w:rFonts w:ascii="Arial" w:hAnsi="Arial" w:cs="Arial"/>
        </w:rPr>
        <w:t xml:space="preserve"> §  55c zákona č. 153/2001 Z. z. o prokuratúre v znení neskorších predpisov</w:t>
        <w:tab/>
      </w:r>
    </w:p>
    <w:p w:rsidR="003F74EA" w:rsidP="003F74EA">
      <w:pPr>
        <w:bidi w:val="0"/>
        <w:rPr>
          <w:rFonts w:ascii="Arial" w:hAnsi="Arial" w:cs="Arial"/>
          <w:b/>
        </w:rPr>
      </w:pPr>
    </w:p>
    <w:p w:rsidR="003F74EA" w:rsidRPr="00254526" w:rsidP="003F74EA">
      <w:pPr>
        <w:bidi w:val="0"/>
        <w:rPr>
          <w:rFonts w:ascii="Arial" w:hAnsi="Arial" w:cs="Arial"/>
          <w:b/>
        </w:rPr>
      </w:pPr>
    </w:p>
    <w:p w:rsidR="003F74EA" w:rsidRPr="00254526" w:rsidP="003F74EA">
      <w:pPr>
        <w:bidi w:val="0"/>
        <w:ind w:firstLine="708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berie na  vedomie</w:t>
      </w:r>
    </w:p>
    <w:p w:rsidR="003F74EA" w:rsidP="003F74EA">
      <w:pPr>
        <w:bidi w:val="0"/>
        <w:jc w:val="center"/>
        <w:rPr>
          <w:rFonts w:ascii="Arial" w:hAnsi="Arial" w:cs="Arial"/>
          <w:b/>
        </w:rPr>
      </w:pPr>
    </w:p>
    <w:p w:rsidR="003F74EA" w:rsidRPr="003F74EA" w:rsidP="003F74EA">
      <w:pPr>
        <w:bidi w:val="0"/>
        <w:jc w:val="center"/>
        <w:rPr>
          <w:rFonts w:ascii="Arial" w:hAnsi="Arial" w:cs="Arial"/>
        </w:rPr>
      </w:pPr>
    </w:p>
    <w:p w:rsidR="003F74EA" w:rsidRPr="003F74EA" w:rsidP="003F74EA">
      <w:pPr>
        <w:bidi w:val="0"/>
        <w:ind w:firstLine="708"/>
        <w:jc w:val="both"/>
        <w:rPr>
          <w:rFonts w:ascii="Arial" w:hAnsi="Arial" w:cs="Arial"/>
        </w:rPr>
      </w:pPr>
      <w:r w:rsidRPr="003F74EA">
        <w:rPr>
          <w:rFonts w:ascii="Arial" w:hAnsi="Arial" w:cs="Arial"/>
        </w:rPr>
        <w:t>správu generálneho prokurátora Slovenskej republiky o činnosti prokuratúry v roku 2014 a poznatkoch prokuratúry o stave zákonnosti v Slovenskej republike.</w:t>
      </w:r>
    </w:p>
    <w:p w:rsidR="003F74EA" w:rsidRPr="003F74EA" w:rsidP="003F74EA">
      <w:pPr>
        <w:bidi w:val="0"/>
        <w:rPr>
          <w:rFonts w:ascii="Arial" w:hAnsi="Arial" w:cs="Arial"/>
        </w:rPr>
      </w:pPr>
    </w:p>
    <w:p w:rsidR="003F74EA" w:rsidP="003F74EA">
      <w:pPr>
        <w:bidi w:val="0"/>
        <w:jc w:val="center"/>
        <w:rPr>
          <w:rFonts w:ascii="Arial" w:hAnsi="Arial" w:cs="Arial"/>
        </w:rPr>
      </w:pPr>
    </w:p>
    <w:p w:rsidR="003F74EA" w:rsidRPr="00254526" w:rsidP="003F74EA">
      <w:pPr>
        <w:bidi w:val="0"/>
        <w:jc w:val="center"/>
        <w:rPr>
          <w:rFonts w:ascii="Arial" w:hAnsi="Arial" w:cs="Arial"/>
        </w:rPr>
      </w:pPr>
    </w:p>
    <w:p w:rsidR="003F74EA" w:rsidRPr="00254526" w:rsidP="003F74EA">
      <w:pPr>
        <w:widowControl w:val="0"/>
        <w:bidi w:val="0"/>
        <w:jc w:val="both"/>
        <w:rPr>
          <w:rFonts w:ascii="Arial" w:hAnsi="Arial" w:cs="Arial"/>
          <w:sz w:val="22"/>
          <w:szCs w:val="22"/>
        </w:rPr>
      </w:pPr>
    </w:p>
    <w:p w:rsidR="003F74EA" w:rsidP="003F74EA">
      <w:pPr>
        <w:bidi w:val="0"/>
        <w:rPr>
          <w:rFonts w:ascii="Times New Roman" w:hAnsi="Times New Roman"/>
        </w:rPr>
      </w:pPr>
    </w:p>
    <w:p w:rsidR="003F74EA" w:rsidP="003F74EA">
      <w:pPr>
        <w:bidi w:val="0"/>
        <w:rPr>
          <w:rFonts w:ascii="Times New Roman" w:hAnsi="Times New Roman"/>
        </w:rPr>
      </w:pPr>
    </w:p>
    <w:sectPr w:rsidSect="00B61574"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29B9"/>
    <w:multiLevelType w:val="hybridMultilevel"/>
    <w:tmpl w:val="A3603AF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71939"/>
    <w:rsid w:val="00097662"/>
    <w:rsid w:val="0014292C"/>
    <w:rsid w:val="00152A74"/>
    <w:rsid w:val="00160BDC"/>
    <w:rsid w:val="001941B2"/>
    <w:rsid w:val="001A2B69"/>
    <w:rsid w:val="001B1020"/>
    <w:rsid w:val="001B1ADA"/>
    <w:rsid w:val="0021532B"/>
    <w:rsid w:val="00222998"/>
    <w:rsid w:val="00224074"/>
    <w:rsid w:val="00254526"/>
    <w:rsid w:val="00261D3F"/>
    <w:rsid w:val="00262395"/>
    <w:rsid w:val="00291CE2"/>
    <w:rsid w:val="002B4802"/>
    <w:rsid w:val="002D0F56"/>
    <w:rsid w:val="0031715A"/>
    <w:rsid w:val="003209FC"/>
    <w:rsid w:val="00326E2A"/>
    <w:rsid w:val="00331B22"/>
    <w:rsid w:val="0034281F"/>
    <w:rsid w:val="00347853"/>
    <w:rsid w:val="0037349F"/>
    <w:rsid w:val="00377F45"/>
    <w:rsid w:val="003B7084"/>
    <w:rsid w:val="003C79D2"/>
    <w:rsid w:val="003E070F"/>
    <w:rsid w:val="003F62D3"/>
    <w:rsid w:val="003F669B"/>
    <w:rsid w:val="003F74EA"/>
    <w:rsid w:val="004279E0"/>
    <w:rsid w:val="004353E9"/>
    <w:rsid w:val="00454A13"/>
    <w:rsid w:val="004858D9"/>
    <w:rsid w:val="004F6D4A"/>
    <w:rsid w:val="00501F71"/>
    <w:rsid w:val="00507E66"/>
    <w:rsid w:val="00535BFD"/>
    <w:rsid w:val="00571939"/>
    <w:rsid w:val="005B2122"/>
    <w:rsid w:val="005D192F"/>
    <w:rsid w:val="005E3DCA"/>
    <w:rsid w:val="0060634C"/>
    <w:rsid w:val="006174EB"/>
    <w:rsid w:val="00635B5E"/>
    <w:rsid w:val="00664066"/>
    <w:rsid w:val="00665C61"/>
    <w:rsid w:val="00683430"/>
    <w:rsid w:val="006931B7"/>
    <w:rsid w:val="006A495A"/>
    <w:rsid w:val="006C434B"/>
    <w:rsid w:val="006C65FF"/>
    <w:rsid w:val="007032A1"/>
    <w:rsid w:val="007118E0"/>
    <w:rsid w:val="00711F9E"/>
    <w:rsid w:val="007145D6"/>
    <w:rsid w:val="00720016"/>
    <w:rsid w:val="00733CA3"/>
    <w:rsid w:val="00740EDC"/>
    <w:rsid w:val="00750FC0"/>
    <w:rsid w:val="00754A27"/>
    <w:rsid w:val="00776C36"/>
    <w:rsid w:val="007B7038"/>
    <w:rsid w:val="007C14CB"/>
    <w:rsid w:val="007E2923"/>
    <w:rsid w:val="00842BFB"/>
    <w:rsid w:val="0086374E"/>
    <w:rsid w:val="008748CC"/>
    <w:rsid w:val="00883328"/>
    <w:rsid w:val="008A20B5"/>
    <w:rsid w:val="008E10C9"/>
    <w:rsid w:val="009009B6"/>
    <w:rsid w:val="009174EB"/>
    <w:rsid w:val="0093446F"/>
    <w:rsid w:val="0094603F"/>
    <w:rsid w:val="009652AA"/>
    <w:rsid w:val="009E2EB2"/>
    <w:rsid w:val="00A57E55"/>
    <w:rsid w:val="00A66B1F"/>
    <w:rsid w:val="00A71523"/>
    <w:rsid w:val="00A9677E"/>
    <w:rsid w:val="00AA6F6E"/>
    <w:rsid w:val="00AC3DF4"/>
    <w:rsid w:val="00AF4E3E"/>
    <w:rsid w:val="00B05E4E"/>
    <w:rsid w:val="00B401BE"/>
    <w:rsid w:val="00B56041"/>
    <w:rsid w:val="00B61574"/>
    <w:rsid w:val="00BE6920"/>
    <w:rsid w:val="00C24358"/>
    <w:rsid w:val="00C32AAD"/>
    <w:rsid w:val="00C32D85"/>
    <w:rsid w:val="00C413A1"/>
    <w:rsid w:val="00C475A4"/>
    <w:rsid w:val="00C655A7"/>
    <w:rsid w:val="00CA3FB9"/>
    <w:rsid w:val="00D17BBA"/>
    <w:rsid w:val="00D318DF"/>
    <w:rsid w:val="00D36A7E"/>
    <w:rsid w:val="00D41A1E"/>
    <w:rsid w:val="00D46FAB"/>
    <w:rsid w:val="00D52972"/>
    <w:rsid w:val="00DB2C74"/>
    <w:rsid w:val="00DD0157"/>
    <w:rsid w:val="00DE3084"/>
    <w:rsid w:val="00DE6CBF"/>
    <w:rsid w:val="00DE7782"/>
    <w:rsid w:val="00DF1457"/>
    <w:rsid w:val="00DF75A1"/>
    <w:rsid w:val="00E213CD"/>
    <w:rsid w:val="00EB5D05"/>
    <w:rsid w:val="00EC4E13"/>
    <w:rsid w:val="00ED6C5D"/>
    <w:rsid w:val="00F1430B"/>
    <w:rsid w:val="00F342DC"/>
    <w:rsid w:val="00F46A6A"/>
    <w:rsid w:val="00F94C4D"/>
    <w:rsid w:val="00FC4F71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qFormat/>
    <w:rsid w:val="00571939"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Heading4">
    <w:name w:val="heading 4"/>
    <w:basedOn w:val="Normal"/>
    <w:next w:val="Normal"/>
    <w:link w:val="Nadpis4Char"/>
    <w:uiPriority w:val="9"/>
    <w:qFormat/>
    <w:rsid w:val="00571939"/>
    <w:pPr>
      <w:keepNext/>
      <w:spacing w:line="360" w:lineRule="auto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link w:val="Nadpis5Char"/>
    <w:uiPriority w:val="9"/>
    <w:qFormat/>
    <w:rsid w:val="00571939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571939"/>
    <w:rPr>
      <w:rFonts w:ascii="AT*Toronto" w:hAnsi="AT*Toronto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57193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571939"/>
    <w:rPr>
      <w:rFonts w:ascii="Arial" w:hAnsi="Arial" w:cs="Arial"/>
      <w:bCs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571939"/>
    <w:pPr>
      <w:spacing w:before="120"/>
      <w:ind w:firstLine="708"/>
      <w:jc w:val="both"/>
    </w:pPr>
    <w:rPr>
      <w:rFonts w:ascii="AT*Toronto" w:hAnsi="AT*Toronto"/>
      <w:szCs w:val="20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571939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571939"/>
    <w:pPr>
      <w:spacing w:before="120" w:line="360" w:lineRule="auto"/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71939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57193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571939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57193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571939"/>
    <w:pPr>
      <w:spacing w:line="360" w:lineRule="auto"/>
      <w:jc w:val="center"/>
    </w:pPr>
    <w:rPr>
      <w:b/>
      <w:sz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571939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customStyle="1" w:styleId="kurz">
    <w:name w:val="kurz"/>
    <w:basedOn w:val="Normal"/>
    <w:rsid w:val="00571939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15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15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rsid w:val="003F74EA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3F74E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akladnystyl">
    <w:name w:val="Zakladny styl"/>
    <w:uiPriority w:val="99"/>
    <w:rsid w:val="003F74E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FD61-0910-4E95-BC68-CFD2F083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109</TotalTime>
  <Pages>3</Pages>
  <Words>570</Words>
  <Characters>3249</Characters>
  <Application>Microsoft Office Word</Application>
  <DocSecurity>0</DocSecurity>
  <Lines>0</Lines>
  <Paragraphs>0</Paragraphs>
  <ScaleCrop>false</ScaleCrop>
  <Company>Kancelaria NR SR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71</cp:revision>
  <cp:lastPrinted>2015-06-15T16:17:00Z</cp:lastPrinted>
  <dcterms:created xsi:type="dcterms:W3CDTF">2012-09-11T13:41:00Z</dcterms:created>
  <dcterms:modified xsi:type="dcterms:W3CDTF">2015-06-15T16:17:00Z</dcterms:modified>
</cp:coreProperties>
</file>