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C6D4F">
        <w:rPr>
          <w:rFonts w:ascii="Times New Roman" w:hAnsi="Times New Roman"/>
        </w:rPr>
        <w:t>10</w:t>
      </w:r>
      <w:r w:rsidR="009632B1">
        <w:rPr>
          <w:rFonts w:ascii="Times New Roman" w:hAnsi="Times New Roman"/>
        </w:rPr>
        <w:t>9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371A32">
        <w:rPr>
          <w:rFonts w:ascii="Times New Roman" w:hAnsi="Times New Roman"/>
        </w:rPr>
        <w:t>CRD-</w:t>
      </w:r>
      <w:r w:rsidR="006C26DA">
        <w:rPr>
          <w:rFonts w:ascii="Times New Roman" w:hAnsi="Times New Roman"/>
        </w:rPr>
        <w:t>78</w:t>
      </w:r>
      <w:r w:rsidR="009B23F7">
        <w:rPr>
          <w:rFonts w:ascii="Times New Roman" w:hAnsi="Times New Roman"/>
        </w:rPr>
        <w:t>4</w:t>
      </w:r>
      <w:r w:rsidR="00371A32">
        <w:rPr>
          <w:rFonts w:ascii="Times New Roman" w:hAnsi="Times New Roman"/>
        </w:rPr>
        <w:t>/2015</w:t>
      </w:r>
    </w:p>
    <w:p w:rsidR="00FC2785" w:rsidRPr="005A25B3" w:rsidP="00FC2785">
      <w:pPr>
        <w:bidi w:val="0"/>
        <w:ind w:left="5592" w:hanging="12"/>
        <w:rPr>
          <w:rFonts w:ascii="Times New Roman" w:hAnsi="Times New Roman"/>
        </w:rPr>
      </w:pPr>
    </w:p>
    <w:p w:rsidR="007B1603" w:rsidRPr="00207D8E" w:rsidP="007B1603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207D8E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207D8E" w:rsidR="00207D8E">
        <w:rPr>
          <w:rFonts w:ascii="Times New Roman" w:hAnsi="Times New Roman"/>
          <w:sz w:val="36"/>
        </w:rPr>
        <w:t>615</w:t>
      </w:r>
    </w:p>
    <w:p w:rsidR="002E0F39" w:rsidRPr="005A25B3" w:rsidP="00937E90">
      <w:pPr>
        <w:bidi w:val="0"/>
        <w:jc w:val="center"/>
        <w:rPr>
          <w:rFonts w:ascii="Times New Roman" w:hAnsi="Times New Roman"/>
          <w:b/>
        </w:rPr>
      </w:pPr>
      <w:r w:rsidRPr="005A25B3">
        <w:rPr>
          <w:rFonts w:ascii="Times New Roman" w:hAnsi="Times New Roman"/>
          <w:b/>
        </w:rPr>
        <w:t>U z n e s e n i e</w:t>
      </w:r>
    </w:p>
    <w:p w:rsidR="002E0F39" w:rsidRPr="005A25B3" w:rsidP="00937E90">
      <w:pPr>
        <w:bidi w:val="0"/>
        <w:jc w:val="center"/>
        <w:rPr>
          <w:rFonts w:ascii="Times New Roman" w:hAnsi="Times New Roman"/>
          <w:b/>
        </w:rPr>
      </w:pPr>
      <w:r w:rsidRPr="005A25B3">
        <w:rPr>
          <w:rFonts w:ascii="Times New Roman" w:hAnsi="Times New Roman"/>
          <w:b/>
        </w:rPr>
        <w:t>Ústavnoprávneho výboru Národnej rady Slovenskej republiky</w:t>
      </w:r>
    </w:p>
    <w:p w:rsidR="002E0F39" w:rsidRPr="005A25B3" w:rsidP="00937E90">
      <w:pPr>
        <w:bidi w:val="0"/>
        <w:jc w:val="center"/>
        <w:rPr>
          <w:rFonts w:ascii="Times New Roman" w:hAnsi="Times New Roman"/>
          <w:b/>
        </w:rPr>
      </w:pPr>
      <w:r w:rsidRPr="005A25B3" w:rsidR="00B252E1">
        <w:rPr>
          <w:rFonts w:ascii="Times New Roman" w:hAnsi="Times New Roman"/>
          <w:b/>
        </w:rPr>
        <w:t>z</w:t>
      </w:r>
      <w:r w:rsidRPr="005A25B3" w:rsidR="003D2166">
        <w:rPr>
          <w:rFonts w:ascii="Times New Roman" w:hAnsi="Times New Roman"/>
          <w:b/>
        </w:rPr>
        <w:t> </w:t>
      </w:r>
      <w:r w:rsidR="00515FF9">
        <w:rPr>
          <w:rFonts w:ascii="Times New Roman" w:hAnsi="Times New Roman"/>
          <w:b/>
        </w:rPr>
        <w:t>9</w:t>
      </w:r>
      <w:r w:rsidRPr="005A25B3" w:rsidR="0068156B">
        <w:rPr>
          <w:rFonts w:ascii="Times New Roman" w:hAnsi="Times New Roman"/>
          <w:b/>
        </w:rPr>
        <w:t>.</w:t>
      </w:r>
      <w:r w:rsidRPr="005A25B3" w:rsidR="008C74B6">
        <w:rPr>
          <w:rFonts w:ascii="Times New Roman" w:hAnsi="Times New Roman"/>
          <w:b/>
        </w:rPr>
        <w:t xml:space="preserve"> </w:t>
      </w:r>
      <w:r w:rsidRPr="005A25B3" w:rsidR="003F3736">
        <w:rPr>
          <w:rFonts w:ascii="Times New Roman" w:hAnsi="Times New Roman"/>
          <w:b/>
        </w:rPr>
        <w:t>júna</w:t>
      </w:r>
      <w:r w:rsidRPr="005A25B3">
        <w:rPr>
          <w:rFonts w:ascii="Times New Roman" w:hAnsi="Times New Roman"/>
          <w:b/>
        </w:rPr>
        <w:t xml:space="preserve"> 201</w:t>
      </w:r>
      <w:r w:rsidRPr="005A25B3" w:rsidR="00F02EE6">
        <w:rPr>
          <w:rFonts w:ascii="Times New Roman" w:hAnsi="Times New Roman"/>
          <w:b/>
        </w:rPr>
        <w:t>5</w:t>
      </w:r>
    </w:p>
    <w:p w:rsidR="002E0F39" w:rsidRPr="005A25B3" w:rsidP="00937E90">
      <w:pPr>
        <w:pStyle w:val="BodyText"/>
        <w:bidi w:val="0"/>
        <w:rPr>
          <w:rFonts w:ascii="Times New Roman" w:hAnsi="Times New Roman"/>
        </w:rPr>
      </w:pPr>
    </w:p>
    <w:p w:rsidR="009B23F7" w:rsidRPr="005A25B3" w:rsidP="009B23F7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5A25B3" w:rsidR="000A131C">
        <w:rPr>
          <w:rFonts w:ascii="Times New Roman" w:hAnsi="Times New Roman" w:cs="Arial"/>
          <w:noProof/>
          <w:sz w:val="24"/>
        </w:rPr>
        <w:t>k vládnemu návrhu zákona</w:t>
      </w:r>
      <w:r w:rsidRPr="005A25B3">
        <w:rPr>
          <w:rFonts w:ascii="Times New Roman" w:hAnsi="Times New Roman" w:cs="Arial"/>
          <w:noProof/>
          <w:sz w:val="24"/>
        </w:rPr>
        <w:t xml:space="preserve"> o komisárovi pre deti a komisárovi pre osoby so zdravotným postihnutím a o zmene a doplnení niektorých zákonov </w:t>
      </w:r>
      <w:r w:rsidRPr="005A25B3">
        <w:rPr>
          <w:rFonts w:ascii="Times New Roman" w:hAnsi="Times New Roman" w:cs="Arial"/>
          <w:sz w:val="24"/>
        </w:rPr>
        <w:t>(tlač 1499)</w:t>
      </w:r>
    </w:p>
    <w:p w:rsidR="00835221" w:rsidRPr="005A25B3" w:rsidP="000A131C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76561D" w:rsidRPr="005A25B3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5A25B3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5A25B3">
        <w:rPr>
          <w:rFonts w:ascii="Times New Roman" w:hAnsi="Times New Roman"/>
          <w:color w:val="auto"/>
        </w:rPr>
        <w:tab/>
      </w:r>
      <w:r w:rsidRPr="005A25B3">
        <w:rPr>
          <w:rFonts w:ascii="Times New Roman" w:hAnsi="Times New Roman" w:hint="default"/>
          <w:color w:val="auto"/>
        </w:rPr>
        <w:t>Ú</w:t>
      </w:r>
      <w:r w:rsidRPr="005A25B3">
        <w:rPr>
          <w:rFonts w:ascii="Times New Roman" w:hAnsi="Times New Roman" w:hint="default"/>
          <w:color w:val="auto"/>
        </w:rPr>
        <w:t>stavnoprá</w:t>
      </w:r>
      <w:r w:rsidRPr="005A25B3">
        <w:rPr>
          <w:rFonts w:ascii="Times New Roman" w:hAnsi="Times New Roman" w:hint="default"/>
          <w:color w:val="auto"/>
        </w:rPr>
        <w:t>vny vý</w:t>
      </w:r>
      <w:r w:rsidRPr="005A25B3">
        <w:rPr>
          <w:rFonts w:ascii="Times New Roman" w:hAnsi="Times New Roman" w:hint="default"/>
          <w:color w:val="auto"/>
        </w:rPr>
        <w:t>bor Ná</w:t>
      </w:r>
      <w:r w:rsidRPr="005A25B3">
        <w:rPr>
          <w:rFonts w:ascii="Times New Roman" w:hAnsi="Times New Roman" w:hint="default"/>
          <w:color w:val="auto"/>
        </w:rPr>
        <w:t>rodnej rady Slovenskej republiky</w:t>
      </w:r>
    </w:p>
    <w:p w:rsid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D6676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550C8" w:rsidRPr="005A25B3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5A25B3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5A25B3">
        <w:rPr>
          <w:rFonts w:ascii="Times New Roman" w:hAnsi="Times New Roman"/>
          <w:b/>
        </w:rPr>
        <w:t>s ú h l a s í</w:t>
      </w:r>
    </w:p>
    <w:p w:rsidR="002E0F39" w:rsidRPr="005A25B3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B23F7" w:rsidRPr="005A25B3" w:rsidP="005A25B3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5A25B3" w:rsidR="005A25B3">
        <w:rPr>
          <w:rFonts w:ascii="Times New Roman" w:hAnsi="Times New Roman" w:cs="Arial"/>
          <w:noProof/>
          <w:sz w:val="24"/>
        </w:rPr>
        <w:tab/>
        <w:tab/>
      </w:r>
      <w:r w:rsidRPr="005A25B3" w:rsidR="00397B4E">
        <w:rPr>
          <w:rFonts w:ascii="Times New Roman" w:hAnsi="Times New Roman" w:cs="Arial"/>
          <w:noProof/>
          <w:sz w:val="24"/>
        </w:rPr>
        <w:t>s</w:t>
      </w:r>
      <w:r w:rsidRPr="005A25B3" w:rsidR="003F3736">
        <w:rPr>
          <w:rFonts w:ascii="Times New Roman" w:hAnsi="Times New Roman" w:cs="Arial"/>
          <w:noProof/>
          <w:sz w:val="24"/>
        </w:rPr>
        <w:t> </w:t>
      </w:r>
      <w:r w:rsidRPr="005A25B3" w:rsidR="00CC0463">
        <w:rPr>
          <w:rFonts w:ascii="Times New Roman" w:hAnsi="Times New Roman"/>
          <w:sz w:val="24"/>
        </w:rPr>
        <w:t xml:space="preserve">vládnym návrhom </w:t>
      </w:r>
      <w:r w:rsidRPr="005A25B3" w:rsidR="000A131C">
        <w:rPr>
          <w:rFonts w:ascii="Times New Roman" w:hAnsi="Times New Roman" w:cs="Arial"/>
          <w:noProof/>
          <w:sz w:val="24"/>
        </w:rPr>
        <w:t>zákona</w:t>
      </w:r>
      <w:r w:rsidRPr="005A25B3">
        <w:rPr>
          <w:rFonts w:ascii="Times New Roman" w:hAnsi="Times New Roman" w:cs="Arial"/>
          <w:noProof/>
          <w:sz w:val="24"/>
        </w:rPr>
        <w:t xml:space="preserve"> o komisárovi pre</w:t>
      </w:r>
      <w:r w:rsidR="005A25B3">
        <w:rPr>
          <w:rFonts w:ascii="Times New Roman" w:hAnsi="Times New Roman" w:cs="Arial"/>
          <w:noProof/>
          <w:sz w:val="24"/>
        </w:rPr>
        <w:t xml:space="preserve"> deti a komisárovi pre osoby so </w:t>
      </w:r>
      <w:r w:rsidRPr="005A25B3">
        <w:rPr>
          <w:rFonts w:ascii="Times New Roman" w:hAnsi="Times New Roman" w:cs="Arial"/>
          <w:noProof/>
          <w:sz w:val="24"/>
        </w:rPr>
        <w:t xml:space="preserve">zdravotným postihnutím a o zmene a doplnení niektorých zákonov </w:t>
      </w:r>
      <w:r w:rsidRPr="005A25B3">
        <w:rPr>
          <w:rFonts w:ascii="Times New Roman" w:hAnsi="Times New Roman" w:cs="Arial"/>
          <w:sz w:val="24"/>
        </w:rPr>
        <w:t>(tlač 1499)</w:t>
      </w:r>
      <w:r w:rsidR="005A25B3">
        <w:rPr>
          <w:rFonts w:ascii="Times New Roman" w:hAnsi="Times New Roman" w:cs="Arial"/>
          <w:sz w:val="24"/>
        </w:rPr>
        <w:t>;</w:t>
      </w:r>
    </w:p>
    <w:p w:rsidR="009B23F7" w:rsidRPr="005A25B3" w:rsidP="009B23F7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6C26DA" w:rsidRPr="005A25B3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5A25B3" w:rsidP="002E0F39">
      <w:pPr>
        <w:bidi w:val="0"/>
        <w:rPr>
          <w:rFonts w:ascii="Times New Roman" w:hAnsi="Times New Roman"/>
          <w:b/>
        </w:rPr>
      </w:pPr>
      <w:r w:rsidRPr="005A25B3">
        <w:rPr>
          <w:rFonts w:ascii="Times New Roman" w:hAnsi="Times New Roman"/>
        </w:rPr>
        <w:tab/>
      </w:r>
      <w:r w:rsidRPr="005A25B3">
        <w:rPr>
          <w:rFonts w:ascii="Times New Roman" w:hAnsi="Times New Roman"/>
          <w:b/>
        </w:rPr>
        <w:t>B.   o d p o r ú č a</w:t>
      </w:r>
    </w:p>
    <w:p w:rsidR="002E0F39" w:rsidRPr="005A25B3" w:rsidP="002E0F39">
      <w:pPr>
        <w:bidi w:val="0"/>
        <w:rPr>
          <w:rFonts w:ascii="Times New Roman" w:hAnsi="Times New Roman"/>
        </w:rPr>
      </w:pPr>
    </w:p>
    <w:p w:rsidR="002E0F39" w:rsidRPr="005A25B3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5A25B3">
        <w:rPr>
          <w:rFonts w:ascii="Times New Roman" w:hAnsi="Times New Roman"/>
        </w:rPr>
        <w:tab/>
        <w:t>Národnej rade Slovenskej republiky</w:t>
      </w:r>
    </w:p>
    <w:p w:rsidR="002D7999" w:rsidRPr="005A25B3" w:rsidP="002D7999">
      <w:pPr>
        <w:bidi w:val="0"/>
        <w:jc w:val="both"/>
        <w:rPr>
          <w:rFonts w:ascii="Times New Roman" w:hAnsi="Times New Roman"/>
        </w:rPr>
      </w:pPr>
    </w:p>
    <w:p w:rsidR="002E0F39" w:rsidRPr="005A25B3" w:rsidP="005A25B3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="005A25B3">
        <w:rPr>
          <w:rFonts w:ascii="Times New Roman" w:hAnsi="Times New Roman"/>
          <w:sz w:val="24"/>
        </w:rPr>
        <w:tab/>
        <w:tab/>
      </w:r>
      <w:r w:rsidRPr="005A25B3" w:rsidR="00CC0463">
        <w:rPr>
          <w:rFonts w:ascii="Times New Roman" w:hAnsi="Times New Roman"/>
          <w:sz w:val="24"/>
        </w:rPr>
        <w:t xml:space="preserve">vládny návrh </w:t>
      </w:r>
      <w:r w:rsidRPr="005A25B3" w:rsidR="000A131C">
        <w:rPr>
          <w:rFonts w:ascii="Times New Roman" w:hAnsi="Times New Roman" w:cs="Arial"/>
          <w:noProof/>
          <w:sz w:val="24"/>
        </w:rPr>
        <w:t>zákona</w:t>
      </w:r>
      <w:r w:rsidRPr="005A25B3" w:rsidR="005A25B3">
        <w:rPr>
          <w:rFonts w:ascii="Times New Roman" w:hAnsi="Times New Roman" w:cs="Arial"/>
          <w:noProof/>
          <w:sz w:val="24"/>
        </w:rPr>
        <w:t xml:space="preserve"> o komisárovi pre deti a komisárovi pre osoby so zdravotným postihnutím a o zmene a doplnení niektorých zákonov </w:t>
      </w:r>
      <w:r w:rsidRPr="005A25B3" w:rsidR="005A25B3">
        <w:rPr>
          <w:rFonts w:ascii="Times New Roman" w:hAnsi="Times New Roman" w:cs="Arial"/>
          <w:sz w:val="24"/>
        </w:rPr>
        <w:t xml:space="preserve">(tlač 1499) </w:t>
      </w:r>
      <w:r w:rsidRPr="005A25B3">
        <w:rPr>
          <w:rFonts w:ascii="Times New Roman" w:hAnsi="Times New Roman"/>
          <w:b/>
          <w:sz w:val="24"/>
        </w:rPr>
        <w:t>schváliť</w:t>
      </w:r>
      <w:r w:rsidRPr="005A25B3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AD570A" w:rsidP="000A131C">
      <w:pPr>
        <w:bidi w:val="0"/>
        <w:ind w:firstLine="1134"/>
        <w:jc w:val="both"/>
        <w:rPr>
          <w:rFonts w:ascii="Times New Roman" w:hAnsi="Times New Roman"/>
        </w:rPr>
      </w:pPr>
    </w:p>
    <w:p w:rsidR="00207D8E" w:rsidRPr="005A25B3" w:rsidP="000A131C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5A25B3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5A25B3">
        <w:rPr>
          <w:rFonts w:ascii="Times New Roman" w:hAnsi="Times New Roman"/>
          <w:b/>
        </w:rPr>
        <w:t>C.</w:t>
        <w:tab/>
        <w:t>p o v e r u j e</w:t>
      </w:r>
    </w:p>
    <w:p w:rsidR="002E0F39" w:rsidRPr="005A25B3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5A25B3">
        <w:rPr>
          <w:rFonts w:ascii="Times New Roman" w:hAnsi="Times New Roman"/>
        </w:rPr>
        <w:tab/>
      </w:r>
    </w:p>
    <w:p w:rsidR="002E0F39" w:rsidRPr="005A25B3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5A25B3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15FF9" w:rsidRPr="00515FF9" w:rsidP="00515FF9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515FF9" w:rsidR="002E0F39">
        <w:rPr>
          <w:rFonts w:ascii="Times New Roman" w:hAnsi="Times New Roman"/>
        </w:rPr>
        <w:t xml:space="preserve">Výboru Národnej rady Slovenskej republiky </w:t>
      </w:r>
      <w:r w:rsidRPr="00515FF9">
        <w:rPr>
          <w:rFonts w:ascii="Times New Roman" w:hAnsi="Times New Roman"/>
        </w:rPr>
        <w:t xml:space="preserve">pre ľudské práva a národnostné menšiny. </w:t>
      </w:r>
    </w:p>
    <w:p w:rsidR="000A131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505A6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5A6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C0463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627E85" w:rsidP="00627E8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07D8E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615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515FF9">
        <w:rPr>
          <w:rFonts w:ascii="Times New Roman" w:hAnsi="Times New Roman"/>
          <w:b/>
        </w:rPr>
        <w:t>9</w:t>
      </w:r>
      <w:r w:rsidR="00F02EE6">
        <w:rPr>
          <w:rFonts w:ascii="Times New Roman" w:hAnsi="Times New Roman"/>
          <w:b/>
        </w:rPr>
        <w:t xml:space="preserve">. </w:t>
      </w:r>
      <w:r w:rsidR="003F3736">
        <w:rPr>
          <w:rFonts w:ascii="Times New Roman" w:hAnsi="Times New Roman"/>
          <w:b/>
        </w:rPr>
        <w:t>júna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</w:t>
      </w:r>
      <w:r w:rsidRPr="002E0F39">
        <w:rPr>
          <w:rFonts w:hint="default"/>
        </w:rPr>
        <w:t>á</w:t>
      </w:r>
      <w:r w:rsidRPr="002E0F39">
        <w:rPr>
          <w:rFonts w:hint="default"/>
        </w:rPr>
        <w:t>vrhy</w:t>
      </w:r>
    </w:p>
    <w:p w:rsidR="002E0F39" w:rsidRPr="005A25B3" w:rsidP="002E0F39">
      <w:pPr>
        <w:bidi w:val="0"/>
        <w:rPr>
          <w:rFonts w:ascii="Times New Roman" w:hAnsi="Times New Roman"/>
          <w:b/>
          <w:lang w:eastAsia="en-US"/>
        </w:rPr>
      </w:pPr>
      <w:r w:rsidRPr="005A25B3">
        <w:rPr>
          <w:rFonts w:ascii="Times New Roman" w:hAnsi="Times New Roman"/>
          <w:b/>
          <w:lang w:eastAsia="en-US"/>
        </w:rPr>
        <w:t xml:space="preserve"> </w:t>
      </w:r>
    </w:p>
    <w:p w:rsidR="005A25B3" w:rsidRPr="005A25B3" w:rsidP="005A25B3">
      <w:pPr>
        <w:pStyle w:val="TxBrp9"/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5A25B3">
        <w:rPr>
          <w:rFonts w:ascii="Times New Roman" w:hAnsi="Times New Roman" w:cs="Arial"/>
          <w:b/>
          <w:noProof/>
          <w:sz w:val="24"/>
        </w:rPr>
        <w:t xml:space="preserve">k vládnemu návrhu zákona o komisárovi pre deti a komisárovi pre osoby so zdravotným postihnutím a o zmene a doplnení niektorých zákonov </w:t>
      </w:r>
      <w:r w:rsidRPr="005A25B3">
        <w:rPr>
          <w:rFonts w:ascii="Times New Roman" w:hAnsi="Times New Roman" w:cs="Arial"/>
          <w:b/>
          <w:sz w:val="24"/>
        </w:rPr>
        <w:t>(tlač 1499)</w:t>
      </w:r>
    </w:p>
    <w:p w:rsidR="00A937C3" w:rsidRPr="00F02EE6" w:rsidP="00AA1511">
      <w:pPr>
        <w:pStyle w:val="ListParagraph"/>
        <w:bidi w:val="0"/>
        <w:ind w:left="0"/>
        <w:jc w:val="center"/>
        <w:rPr>
          <w:rFonts w:ascii="Times New Roman" w:eastAsia="Arial Unicode MS" w:hAnsi="Times New Roman"/>
          <w:b/>
          <w:bCs/>
          <w:lang w:eastAsia="en-US"/>
        </w:rPr>
      </w:pP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07D8E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207D8E" w:rsidP="00207D8E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1 sa slovo „dohovormi</w:t>
      </w: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“ nahrádza slovami „zmluvami, ktorými je Slovenská republika viazaná</w:t>
      </w: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nahradenie slova dohovor jednotným a právne ustáleným slovným spojením (pojmom) podľa čl. 4 ods. 2 legislatívnych pravidiel tvorby zákonov.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  <w:sz w:val="22"/>
          <w:szCs w:val="22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3 sa za slovo „porušovania“ vkladajú slová „práv dieťaťa“.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precizovanie ustanovenia  nadväznosti               na spojku alebo.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1 písm. b) sa slovo „dohovorov</w:t>
      </w: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 xml:space="preserve">“ nahrádza slovami „zmlúv, ktorými je Slovenská republika viazaná </w:t>
      </w: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nahradenie slova dohovor jednotným a právne ustáleným slovným spojením (pojmom) podľa čl. 4 ods. 2 legislatívnych pravidiel tvorby zákonov.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D747ED" w:rsidRPr="00D747ED" w:rsidP="00D747ED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D747ED">
        <w:rPr>
          <w:rFonts w:ascii="Times New Roman" w:hAnsi="Times New Roman"/>
          <w:color w:val="000000" w:themeColor="tx1" w:themeShade="FF"/>
        </w:rPr>
        <w:t>V § 4 ods. 1 písmeno d) znie:</w:t>
      </w:r>
    </w:p>
    <w:p w:rsidR="00D747ED" w:rsidRPr="00CC4FEF" w:rsidP="00D747ED">
      <w:pPr>
        <w:bidi w:val="0"/>
        <w:spacing w:line="360" w:lineRule="auto"/>
        <w:ind w:left="709" w:hanging="1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>„d) podporuje zvyšovanie povedomia o právach dieťaťa v spoločnosti,“.</w:t>
      </w:r>
    </w:p>
    <w:p w:rsidR="00D747ED" w:rsidRPr="00CC4FEF" w:rsidP="00D747ED">
      <w:pPr>
        <w:tabs>
          <w:tab w:val="left" w:pos="3544"/>
        </w:tabs>
        <w:bidi w:val="0"/>
        <w:ind w:left="709" w:hanging="283"/>
        <w:jc w:val="both"/>
        <w:rPr>
          <w:rFonts w:ascii="Times New Roman" w:hAnsi="Times New Roman"/>
          <w:color w:val="000000" w:themeColor="tx1" w:themeShade="FF"/>
        </w:rPr>
      </w:pPr>
    </w:p>
    <w:p w:rsidR="00D747ED" w:rsidRPr="00CC4FEF" w:rsidP="00D747ED">
      <w:pPr>
        <w:tabs>
          <w:tab w:val="left" w:pos="3544"/>
        </w:tabs>
        <w:bidi w:val="0"/>
        <w:ind w:left="3544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>Navrhuje sa preformulovať  text ustanovenia tak,  aby právna úprava pôsobnosti komisára zodpovedala jeho postaveniu a zároveň aby mohol v rámci svojej pôsobnosti plniť aj úlohy na podporu verejného porozumenia a informovanosti o právach detí a význame práv v súlade s Parížskymi princípmi a Všeobecným komentárom č. 2 Výboru OSN pre práva dieťaťa.</w:t>
      </w:r>
    </w:p>
    <w:p w:rsidR="00D747ED" w:rsidP="00D747E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D747ED" w:rsidRPr="00CC4FEF" w:rsidP="00D747E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D747ED" w:rsidRPr="00CC4FEF" w:rsidP="00D747ED">
      <w:pPr>
        <w:pStyle w:val="ListParagraph"/>
        <w:numPr>
          <w:numId w:val="9"/>
        </w:numPr>
        <w:bidi w:val="0"/>
        <w:ind w:hanging="294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 xml:space="preserve">V § 4 ods. 1 písm. e) </w:t>
      </w:r>
      <w:r w:rsidRPr="00CC4FEF">
        <w:rPr>
          <w:rFonts w:ascii="Times New Roman" w:hAnsi="Times New Roman"/>
        </w:rPr>
        <w:t>sa za slovo „výkone“ vkladajú slová „práv dieťaťa“.</w:t>
      </w:r>
    </w:p>
    <w:p w:rsidR="00D747ED" w:rsidRPr="00CC4FEF" w:rsidP="00D747E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D747ED" w:rsidRPr="00CC4FEF" w:rsidP="00D747ED">
      <w:pPr>
        <w:bidi w:val="0"/>
        <w:ind w:left="3544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>Navrhuje sa precizovanie ustanovenia v nadväznosti na spojku alebo.</w:t>
      </w:r>
    </w:p>
    <w:p w:rsidR="00D747ED" w:rsidP="00D747E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D747ED" w:rsidRPr="00CC4FEF" w:rsidP="00D747ED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písm. a) štvrtom bode sa za slovo „porušené“ vkladajú slová „právo dieťaťa“.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precizovanie ustanovenia v nadväznosti               na spojku alebo.</w:t>
      </w:r>
    </w:p>
    <w:p w:rsidR="00207D8E" w:rsidP="00207D8E">
      <w:pPr>
        <w:pStyle w:val="ListParagraph"/>
        <w:bidi w:val="0"/>
        <w:ind w:left="4111" w:hanging="3391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písm. c) sa slová „medzinárodného dohovoru,</w:t>
      </w:r>
      <w:r>
        <w:rPr>
          <w:rFonts w:ascii="Times New Roman" w:hAnsi="Times New Roman"/>
          <w:vertAlign w:val="superscript"/>
        </w:rPr>
        <w:t>6)</w:t>
      </w:r>
      <w:r>
        <w:rPr>
          <w:rFonts w:ascii="Times New Roman" w:hAnsi="Times New Roman"/>
        </w:rPr>
        <w:t>“ nahrádzajú slovami „medzinárodnej zmluvy, ktorou je Slovenská republika viazaná,</w:t>
      </w:r>
      <w:r>
        <w:rPr>
          <w:rFonts w:ascii="Times New Roman" w:hAnsi="Times New Roman"/>
          <w:vertAlign w:val="superscript"/>
        </w:rPr>
        <w:t>6)</w:t>
      </w:r>
      <w:r>
        <w:rPr>
          <w:rFonts w:ascii="Times New Roman" w:hAnsi="Times New Roman"/>
        </w:rPr>
        <w:t>“.</w:t>
      </w:r>
    </w:p>
    <w:p w:rsidR="00D747ED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nahradenie slova dohovor jednotným a právne ustáleným slovným spojením (pojmom) podľa čl. 4 ods. 2 legislatívnych pravidiel tvorby zákonov.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1 sa slovo „dohovormi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>“ nahrádza slovami „zmluvami, ktorými je Slovenská republika viazaná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>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nahradenie slova dohovor jednotným a právne ustáleným slovným spojením (pojmom) podľa čl. 4 ods. 2 legislatívnych pravidiel tvorby zákonov.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3 sa za slovo „porušovania“ vkladajú slová „práv osoby so zdravotným postihnutím“.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precizovanie ustanovenia v nadväznosti               na spojku alebo.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1 písm. b)  sa slovo „dohovorov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>“ nahrádza slovami „zmlúv, ktorými je Slovenská republika viazaná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>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nahradenie slova dohovor jednotným a právne ustáleným slovným spojením (pojmom) podľa čl. 4 ods. 2 legislatívnych pravidiel tvorby zákonov.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D747ED" w:rsidRPr="00CC4FEF" w:rsidP="00D747ED">
      <w:pPr>
        <w:pStyle w:val="ListParagraph"/>
        <w:numPr>
          <w:numId w:val="9"/>
        </w:numPr>
        <w:bidi w:val="0"/>
        <w:spacing w:line="360" w:lineRule="auto"/>
        <w:ind w:hanging="436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>V § 10 ods. 1 písmeno d) znie:</w:t>
      </w:r>
    </w:p>
    <w:p w:rsidR="00D747ED" w:rsidRPr="00CC4FEF" w:rsidP="00D747ED">
      <w:pPr>
        <w:bidi w:val="0"/>
        <w:spacing w:line="360" w:lineRule="auto"/>
        <w:ind w:left="709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>„d) podporuje zvyšovanie povedomia o právach osoby so zdravotným postihnutím  v spoločnosti,“.</w:t>
      </w:r>
    </w:p>
    <w:p w:rsidR="00D747ED" w:rsidRPr="00CC4FEF" w:rsidP="00D747ED">
      <w:pPr>
        <w:bidi w:val="0"/>
        <w:ind w:left="3544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 xml:space="preserve">Navrhuje sa preformulovať  text ustanovenia tak,  aby právna úprava pôsobnosti komisára zodpovedala jeho postaveniu a zároveň aby mohol v rámci svojej pôsobnosti plniť aj úlohy na podporu verejného porozumenia a informovanosti o právach osôb so zdravotným postihnutím detí a význame práv v súlade s Parížskymi princípmi a Dohovorom o právach osôb so zdravotným postihnutím. </w:t>
      </w:r>
    </w:p>
    <w:p w:rsidR="00D747ED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1 písm. e) sa za slovo „výkone“ vkladajú slová „práv osoby so zdravotným postihnutím“.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precizovanie ustanovenia v nadväznosti               na spojku alebo.</w:t>
      </w: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073D65" w:rsidP="00207D8E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2 písm. a) štvrtom bode sa za slovo „porušené“ vkladajú slová „právo osoby so zdravotným postihnutím“.</w:t>
      </w:r>
    </w:p>
    <w:p w:rsidR="00207D8E" w:rsidP="00207D8E">
      <w:pPr>
        <w:pStyle w:val="ListParagraph"/>
        <w:bidi w:val="0"/>
        <w:ind w:left="3686" w:hanging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Navrhuje sa precizovanie ustanovenia v nadväznosti               na spojku alebo.</w:t>
      </w:r>
    </w:p>
    <w:p w:rsidR="00207D8E" w:rsidP="00207D8E">
      <w:pPr>
        <w:pStyle w:val="ListParagraph"/>
        <w:bidi w:val="0"/>
        <w:ind w:left="4111" w:hanging="3402"/>
        <w:jc w:val="both"/>
        <w:rPr>
          <w:rFonts w:ascii="Times New Roman" w:hAnsi="Times New Roman"/>
        </w:rPr>
      </w:pPr>
    </w:p>
    <w:p w:rsidR="00073D65" w:rsidP="00207D8E">
      <w:pPr>
        <w:pStyle w:val="ListParagraph"/>
        <w:bidi w:val="0"/>
        <w:ind w:left="4111" w:hanging="3402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2 písm. c) sa slová „medzinárodného dohovoru,</w:t>
      </w:r>
      <w:r>
        <w:rPr>
          <w:rFonts w:ascii="Times New Roman" w:hAnsi="Times New Roman"/>
          <w:vertAlign w:val="superscript"/>
        </w:rPr>
        <w:t>9)</w:t>
      </w:r>
      <w:r>
        <w:rPr>
          <w:rFonts w:ascii="Times New Roman" w:hAnsi="Times New Roman"/>
        </w:rPr>
        <w:t>“ nahrádzajú slovami „medzinárodnej zmluvy, ktorou je Slovenská republika viazaná,</w:t>
      </w:r>
      <w:r>
        <w:rPr>
          <w:rFonts w:ascii="Times New Roman" w:hAnsi="Times New Roman"/>
          <w:vertAlign w:val="superscript"/>
        </w:rPr>
        <w:t>9)</w:t>
      </w:r>
      <w:r>
        <w:rPr>
          <w:rFonts w:ascii="Times New Roman" w:hAnsi="Times New Roman"/>
        </w:rPr>
        <w:t>“.</w:t>
      </w:r>
    </w:p>
    <w:p w:rsidR="00073D65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</w:p>
    <w:p w:rsidR="00207D8E" w:rsidP="00207D8E">
      <w:pPr>
        <w:pStyle w:val="ListParagraph"/>
        <w:bidi w:val="0"/>
        <w:ind w:left="3686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Navrhuje sa nahradenie slova dohovor jednotným a právne ustáleným slovným spojením (pojmom) podľa čl. 4 ods. 2 legislatívnych pravidiel tvorby zákonov.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14 sa na konci pripájajú slová „a úradom komisára sa rozumie Úrad komisára pre deti a Úrad komisára pre osoby so zdravotným postihnutím“. 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tejto súvislosti sa </w:t>
      </w:r>
    </w:p>
    <w:p w:rsidR="00207D8E" w:rsidP="00207D8E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17 ods. 3 druhej úvodnej vete  na konci pripájajú  tieto slová: „úlohy štatutárneho orgánu za komisára riaditeľ úradu komisára“  a písmená a) a b) sa vypúšťajú,</w:t>
      </w:r>
    </w:p>
    <w:p w:rsidR="00207D8E" w:rsidP="00207D8E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3 úvodnej vete na konci pripájajú  tieto slová: „pre komisára úrad komisára“ a  písmená a) a b) sa vypúšťajú,</w:t>
      </w:r>
    </w:p>
    <w:p w:rsidR="00207D8E" w:rsidP="00207D8E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25  ods. 1 a 2 za slovom „Komisár“ sa vypúšťa čiarka a slová „Úrad komisára pre deti a Úrad komisára pre osoby so zdravotným postihnutím“ sa nahrádzajú slovami „a úrad komisára“ a  v  § 25 ods. 3 sa  slová „Úrad komisára pre deti a Úrad komisára pre osoby so zdravotným postihnutím môžu“ nahrádzajú slovami „Úrad komisára môže“,</w:t>
      </w:r>
    </w:p>
    <w:p w:rsidR="00207D8E" w:rsidP="00207D8E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a § 29 ods. 3  slová „Úradu komisára pre deti a Úradu komisára pre osoby so zdravotným postihnutím“  sa nahrádzajú slovami „ úradu komisára“,</w:t>
      </w:r>
    </w:p>
    <w:p w:rsidR="00207D8E" w:rsidP="00207D8E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1 prvej vete za slovom „komisára“ sa vypúšťa čiarka a slová „činnosť Úradu komisára pre deti a činnosť Úradu komisára pre osoby so zdravotným postihnutím“ sa nahrádzajú slovami „a činnosť úradu komisára“,</w:t>
      </w:r>
    </w:p>
    <w:p w:rsidR="00207D8E" w:rsidP="00207D8E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1 druhej vete sa slová „Úrad komisára pre deti a Úrad komisára pre osoby so zdravotným postihnutím zostavujú“ nahrádzajú slovami „úrad komisára zostavuje“,</w:t>
      </w:r>
    </w:p>
    <w:p w:rsidR="00207D8E" w:rsidP="00207D8E">
      <w:pPr>
        <w:pStyle w:val="ListParagraph"/>
        <w:numPr>
          <w:numId w:val="10"/>
        </w:numPr>
        <w:bidi w:val="0"/>
        <w:spacing w:after="3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4 slová „Úrad komisára pre deti a Úrad komisára pre osoby so zdravotným postihnutím“ sa nahrádza slovami „úrad komisára“.</w:t>
      </w:r>
    </w:p>
    <w:p w:rsidR="00207D8E" w:rsidP="00207D8E">
      <w:pPr>
        <w:pStyle w:val="ListParagraph"/>
        <w:bidi w:val="0"/>
        <w:spacing w:after="360"/>
        <w:ind w:left="3686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bidi w:val="0"/>
        <w:spacing w:after="36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sa navrhuje v nadväznosti na  jednotné ustanovenie „komisára“ v § 14  pre oboch komisárov, s tým že sa tento prístup rozširuje rovnako aj na oba úrady, čím sa zabezpečí jednotné uplatnenie § 14 pre celú štvrtú časť návrhu zákona.</w:t>
      </w:r>
    </w:p>
    <w:p w:rsidR="00207D8E" w:rsidP="00207D8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5 sa slová „bezodkladne oznámi súd, ktorý toto rozhodnutie vydal, predsedovi národnej rady“ nahrádzajú slovami „bezodkladne oznámi predsedovi národnej rady súd, ktorý toto rozhodnutie vydal“.</w:t>
      </w:r>
    </w:p>
    <w:p w:rsidR="00207D8E" w:rsidP="00207D8E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 xml:space="preserve"> </w:t>
      </w:r>
    </w:p>
    <w:p w:rsidR="00207D8E" w:rsidP="00207D8E">
      <w:pPr>
        <w:pStyle w:val="ListParagraph"/>
        <w:bidi w:val="0"/>
        <w:spacing w:line="360" w:lineRule="auto"/>
        <w:ind w:left="2844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jazykovú úpravu.</w:t>
      </w:r>
    </w:p>
    <w:p w:rsidR="00207D8E" w:rsidP="00207D8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numPr>
          <w:numId w:val="9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 ods. 1 sa za slovo „komisára“ vkladajú slová „podľa § 2 ods. 3 a 4 a § 8 ods. 3 a 4“.</w:t>
      </w:r>
    </w:p>
    <w:p w:rsidR="00207D8E" w:rsidP="00207D8E">
      <w:pPr>
        <w:pStyle w:val="ListParagraph"/>
        <w:bidi w:val="0"/>
        <w:ind w:left="3544" w:hanging="2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Navrhuje sa spresniť okruh osôb odkazom na príslušné ustanovenie zákona.</w:t>
      </w:r>
    </w:p>
    <w:p w:rsidR="00207D8E" w:rsidP="00207D8E">
      <w:pPr>
        <w:pStyle w:val="ListParagraph"/>
        <w:bidi w:val="0"/>
        <w:ind w:left="3544" w:hanging="2824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bidi w:val="0"/>
        <w:ind w:left="3544" w:hanging="2824"/>
        <w:jc w:val="both"/>
        <w:rPr>
          <w:rFonts w:ascii="Times New Roman" w:hAnsi="Times New Roman"/>
        </w:rPr>
      </w:pPr>
    </w:p>
    <w:p w:rsidR="00207D8E" w:rsidP="00E95390">
      <w:pPr>
        <w:pStyle w:val="ListParagraph"/>
        <w:numPr>
          <w:numId w:val="9"/>
        </w:numPr>
        <w:bidi w:val="0"/>
        <w:spacing w:after="48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 ods. 3 sa za slovo „obmedzená“ vkladajú slová „na základe rozhodnutia súdu alebo iného oprávneného štátneho orgánu“.</w:t>
      </w:r>
    </w:p>
    <w:p w:rsidR="00E95390" w:rsidP="00E95390">
      <w:pPr>
        <w:pStyle w:val="ListParagraph"/>
        <w:bidi w:val="0"/>
        <w:spacing w:after="480" w:line="360" w:lineRule="auto"/>
        <w:ind w:left="3544"/>
        <w:jc w:val="both"/>
        <w:rPr>
          <w:rFonts w:ascii="Times New Roman" w:hAnsi="Times New Roman"/>
        </w:rPr>
      </w:pPr>
    </w:p>
    <w:p w:rsidR="00207D8E" w:rsidP="00E95390">
      <w:pPr>
        <w:pStyle w:val="ListParagraph"/>
        <w:bidi w:val="0"/>
        <w:spacing w:after="480" w:line="360" w:lineRule="auto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 spresnenie ustanovenia.</w:t>
      </w:r>
    </w:p>
    <w:p w:rsidR="00207D8E" w:rsidP="00207D8E">
      <w:pPr>
        <w:pStyle w:val="ListParagraph"/>
        <w:bidi w:val="0"/>
        <w:spacing w:line="360" w:lineRule="auto"/>
        <w:ind w:left="3544"/>
        <w:jc w:val="both"/>
        <w:rPr>
          <w:rFonts w:ascii="Times New Roman" w:hAnsi="Times New Roman"/>
        </w:rPr>
      </w:pPr>
    </w:p>
    <w:p w:rsidR="00207D8E" w:rsidP="00E95390">
      <w:pPr>
        <w:pStyle w:val="ListParagraph"/>
        <w:numPr>
          <w:numId w:val="9"/>
        </w:numPr>
        <w:bidi w:val="0"/>
        <w:spacing w:after="3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 ods. 4 sa slová „podávateľa podnetu“ nahrádzajú slovami „osoby, ktorá podáva podnet (ďalej len „podávateľ podnetu“)“.</w:t>
      </w:r>
    </w:p>
    <w:p w:rsidR="00E95390" w:rsidP="00E95390">
      <w:pPr>
        <w:pStyle w:val="ListParagraph"/>
        <w:bidi w:val="0"/>
        <w:spacing w:after="360" w:line="360" w:lineRule="auto"/>
        <w:jc w:val="both"/>
        <w:rPr>
          <w:rFonts w:ascii="Times New Roman" w:hAnsi="Times New Roman"/>
        </w:rPr>
      </w:pPr>
      <w:r w:rsidR="00207D8E">
        <w:rPr>
          <w:rFonts w:ascii="Times New Roman" w:hAnsi="Times New Roman"/>
        </w:rPr>
        <w:tab/>
        <w:tab/>
        <w:tab/>
        <w:tab/>
      </w:r>
    </w:p>
    <w:p w:rsidR="00207D8E" w:rsidP="00E95390">
      <w:pPr>
        <w:pStyle w:val="ListParagraph"/>
        <w:bidi w:val="0"/>
        <w:spacing w:after="360" w:line="360" w:lineRule="auto"/>
        <w:ind w:left="2844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spresnenie ustanovenia.</w:t>
      </w:r>
    </w:p>
    <w:p w:rsidR="00207D8E" w:rsidP="00207D8E">
      <w:pPr>
        <w:pStyle w:val="ListParagraph"/>
        <w:bidi w:val="0"/>
        <w:ind w:left="4111" w:hanging="3685"/>
        <w:jc w:val="both"/>
        <w:rPr>
          <w:rFonts w:ascii="Times New Roman" w:hAnsi="Times New Roman"/>
        </w:rPr>
      </w:pPr>
    </w:p>
    <w:p w:rsidR="00073D65" w:rsidRPr="00CC4FEF" w:rsidP="00073D65">
      <w:pPr>
        <w:pStyle w:val="ListParagraph"/>
        <w:numPr>
          <w:numId w:val="9"/>
        </w:numPr>
        <w:tabs>
          <w:tab w:val="left" w:pos="851"/>
        </w:tabs>
        <w:bidi w:val="0"/>
        <w:spacing w:line="360" w:lineRule="auto"/>
        <w:ind w:left="709" w:hanging="425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>V</w:t>
      </w:r>
      <w:r>
        <w:rPr>
          <w:rFonts w:ascii="Times New Roman" w:hAnsi="Times New Roman"/>
          <w:color w:val="000000" w:themeColor="tx1" w:themeShade="FF"/>
        </w:rPr>
        <w:t xml:space="preserve"> </w:t>
      </w:r>
      <w:r w:rsidRPr="00CC4FEF">
        <w:rPr>
          <w:rFonts w:ascii="Times New Roman" w:hAnsi="Times New Roman"/>
          <w:color w:val="000000" w:themeColor="tx1" w:themeShade="FF"/>
        </w:rPr>
        <w:t>§ 21 ods. 9 sa slová „nemôže byť podávateľ podnetu vystavený ohrozeniu z dôvodu podania podnetu“ nahrádzajú slovami „nemôžu byť ohrozené práva a právom chránené záujmy podávateľa podnetu“.</w:t>
      </w:r>
    </w:p>
    <w:p w:rsidR="00E95390" w:rsidP="00073D65">
      <w:pPr>
        <w:bidi w:val="0"/>
        <w:ind w:left="4248" w:hanging="704"/>
        <w:jc w:val="both"/>
        <w:rPr>
          <w:rFonts w:ascii="Times New Roman" w:hAnsi="Times New Roman"/>
          <w:color w:val="000000" w:themeColor="tx1" w:themeShade="FF"/>
        </w:rPr>
      </w:pPr>
    </w:p>
    <w:p w:rsidR="00073D65" w:rsidRPr="00CC4FEF" w:rsidP="00073D65">
      <w:pPr>
        <w:bidi w:val="0"/>
        <w:ind w:left="4248" w:hanging="704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 xml:space="preserve">Navrhuje sa spresnenie ustanovenia.   </w:t>
      </w:r>
    </w:p>
    <w:p w:rsidR="00073D65" w:rsidRPr="00CC4FEF" w:rsidP="00073D65">
      <w:pPr>
        <w:bidi w:val="0"/>
        <w:rPr>
          <w:rFonts w:asciiTheme="minorHAnsi" w:hAnsiTheme="minorHAnsi" w:cstheme="minorBidi"/>
          <w:color w:val="000000" w:themeColor="tx1" w:themeShade="FF"/>
        </w:rPr>
      </w:pPr>
    </w:p>
    <w:p w:rsidR="00073D65" w:rsidRPr="00CC4FEF" w:rsidP="00073D65">
      <w:pPr>
        <w:pStyle w:val="ListParagraph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  <w:r w:rsidRPr="00CC4FEF">
        <w:rPr>
          <w:rFonts w:ascii="Times New Roman" w:hAnsi="Times New Roman"/>
          <w:color w:val="000000" w:themeColor="tx1" w:themeShade="FF"/>
        </w:rPr>
        <w:tab/>
      </w:r>
    </w:p>
    <w:p w:rsidR="00207D8E" w:rsidP="00073D65">
      <w:pPr>
        <w:pStyle w:val="ListParagraph"/>
        <w:numPr>
          <w:numId w:val="9"/>
        </w:numPr>
        <w:bidi w:val="0"/>
        <w:spacing w:after="160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XIV sa na konci pripája táto veta: „Čl. II stráca účinnosť 1. júla 2016.“.</w:t>
      </w:r>
    </w:p>
    <w:p w:rsidR="00073D65" w:rsidP="00073D65">
      <w:pPr>
        <w:pStyle w:val="ListParagraph"/>
        <w:bidi w:val="0"/>
        <w:spacing w:after="160"/>
        <w:jc w:val="both"/>
        <w:rPr>
          <w:rFonts w:ascii="Times New Roman" w:hAnsi="Times New Roman"/>
        </w:rPr>
      </w:pPr>
    </w:p>
    <w:p w:rsidR="00207D8E" w:rsidP="00207D8E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Doplnenie sa navrhuje vzhľadom na prijatie novej právnej úpravy, ktorá nadobúda účinnosť 1. júla 2016                         (3 občiansko-správne kódexy). </w:t>
      </w:r>
    </w:p>
    <w:p w:rsidR="00CC4FEF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D747ED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D747ED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D747ED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D747ED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D747ED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D747ED" w:rsidP="00CC4FEF">
      <w:pPr>
        <w:bidi w:val="0"/>
        <w:ind w:left="3544" w:firstLine="142"/>
        <w:rPr>
          <w:rFonts w:asciiTheme="minorHAnsi" w:hAnsiTheme="minorHAnsi" w:cstheme="minorBidi"/>
          <w:color w:val="000000" w:themeColor="tx1" w:themeShade="FF"/>
        </w:rPr>
      </w:pPr>
    </w:p>
    <w:p w:rsidR="00CC4FEF" w:rsidRPr="00CC4FEF" w:rsidP="00CC4FEF">
      <w:pPr>
        <w:bidi w:val="0"/>
        <w:rPr>
          <w:rFonts w:asciiTheme="minorHAnsi" w:hAnsiTheme="minorHAnsi" w:cstheme="minorBidi"/>
          <w:color w:val="000000" w:themeColor="tx1" w:themeShade="FF"/>
        </w:rPr>
      </w:pPr>
    </w:p>
    <w:p w:rsidR="00207D8E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3B4372" w:rsidRPr="00CC4FEF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25B"/>
    <w:multiLevelType w:val="hybridMultilevel"/>
    <w:tmpl w:val="37E817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E614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D4444F0"/>
    <w:multiLevelType w:val="hybridMultilevel"/>
    <w:tmpl w:val="340AB4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45E47AA"/>
    <w:multiLevelType w:val="hybridMultilevel"/>
    <w:tmpl w:val="2432D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115"/>
    <w:rsid w:val="00000F2C"/>
    <w:rsid w:val="00016D42"/>
    <w:rsid w:val="00017101"/>
    <w:rsid w:val="00026536"/>
    <w:rsid w:val="00027E71"/>
    <w:rsid w:val="00036E37"/>
    <w:rsid w:val="0005344A"/>
    <w:rsid w:val="00070DBA"/>
    <w:rsid w:val="00073D65"/>
    <w:rsid w:val="00080BDB"/>
    <w:rsid w:val="000A131C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07D8E"/>
    <w:rsid w:val="00224F3D"/>
    <w:rsid w:val="002271A1"/>
    <w:rsid w:val="0023079A"/>
    <w:rsid w:val="00236746"/>
    <w:rsid w:val="00244400"/>
    <w:rsid w:val="00252908"/>
    <w:rsid w:val="00282EE2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13FCF"/>
    <w:rsid w:val="00327612"/>
    <w:rsid w:val="003514F3"/>
    <w:rsid w:val="00371A32"/>
    <w:rsid w:val="0037354B"/>
    <w:rsid w:val="00386D14"/>
    <w:rsid w:val="0039460E"/>
    <w:rsid w:val="00396B2B"/>
    <w:rsid w:val="0039792F"/>
    <w:rsid w:val="00397B4E"/>
    <w:rsid w:val="003B4372"/>
    <w:rsid w:val="003D2166"/>
    <w:rsid w:val="003F22CE"/>
    <w:rsid w:val="003F3736"/>
    <w:rsid w:val="003F7533"/>
    <w:rsid w:val="00413C8B"/>
    <w:rsid w:val="004157BE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A78FE"/>
    <w:rsid w:val="004C7786"/>
    <w:rsid w:val="004D6676"/>
    <w:rsid w:val="004D7C1D"/>
    <w:rsid w:val="004E6ADD"/>
    <w:rsid w:val="00502405"/>
    <w:rsid w:val="00505A6F"/>
    <w:rsid w:val="00515FF9"/>
    <w:rsid w:val="0052255B"/>
    <w:rsid w:val="0053517A"/>
    <w:rsid w:val="00541A50"/>
    <w:rsid w:val="00545A46"/>
    <w:rsid w:val="00556936"/>
    <w:rsid w:val="005757E5"/>
    <w:rsid w:val="005838F0"/>
    <w:rsid w:val="005A094E"/>
    <w:rsid w:val="005A25B3"/>
    <w:rsid w:val="005A4239"/>
    <w:rsid w:val="005B1E91"/>
    <w:rsid w:val="005E1310"/>
    <w:rsid w:val="005E1EA8"/>
    <w:rsid w:val="005E2843"/>
    <w:rsid w:val="005F6D60"/>
    <w:rsid w:val="00600CE9"/>
    <w:rsid w:val="00625A09"/>
    <w:rsid w:val="00627E85"/>
    <w:rsid w:val="006326CC"/>
    <w:rsid w:val="00636063"/>
    <w:rsid w:val="006423F7"/>
    <w:rsid w:val="006529AD"/>
    <w:rsid w:val="00654129"/>
    <w:rsid w:val="00654497"/>
    <w:rsid w:val="006622BA"/>
    <w:rsid w:val="006709E5"/>
    <w:rsid w:val="00677D0E"/>
    <w:rsid w:val="0068156B"/>
    <w:rsid w:val="006820ED"/>
    <w:rsid w:val="006C26DA"/>
    <w:rsid w:val="006C6D4F"/>
    <w:rsid w:val="006D4392"/>
    <w:rsid w:val="006E10D6"/>
    <w:rsid w:val="006E4115"/>
    <w:rsid w:val="00721A4B"/>
    <w:rsid w:val="00721DFB"/>
    <w:rsid w:val="00741BD4"/>
    <w:rsid w:val="007629EA"/>
    <w:rsid w:val="0076561D"/>
    <w:rsid w:val="00780142"/>
    <w:rsid w:val="00780216"/>
    <w:rsid w:val="007B1603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35221"/>
    <w:rsid w:val="0084672F"/>
    <w:rsid w:val="008549D2"/>
    <w:rsid w:val="00866249"/>
    <w:rsid w:val="00867155"/>
    <w:rsid w:val="0087205B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632B1"/>
    <w:rsid w:val="009707B1"/>
    <w:rsid w:val="00977032"/>
    <w:rsid w:val="00985F91"/>
    <w:rsid w:val="0099334A"/>
    <w:rsid w:val="009A7AB4"/>
    <w:rsid w:val="009B23F7"/>
    <w:rsid w:val="009B6E47"/>
    <w:rsid w:val="009C01B7"/>
    <w:rsid w:val="009D34CE"/>
    <w:rsid w:val="00A00D59"/>
    <w:rsid w:val="00A2253A"/>
    <w:rsid w:val="00A244E1"/>
    <w:rsid w:val="00A24AF2"/>
    <w:rsid w:val="00A325D1"/>
    <w:rsid w:val="00A4576B"/>
    <w:rsid w:val="00A47C1C"/>
    <w:rsid w:val="00A550C8"/>
    <w:rsid w:val="00A62F29"/>
    <w:rsid w:val="00A64B0F"/>
    <w:rsid w:val="00A65A35"/>
    <w:rsid w:val="00A67A5B"/>
    <w:rsid w:val="00A937C3"/>
    <w:rsid w:val="00AA1511"/>
    <w:rsid w:val="00AA6297"/>
    <w:rsid w:val="00AD570A"/>
    <w:rsid w:val="00AE2713"/>
    <w:rsid w:val="00AF3C7D"/>
    <w:rsid w:val="00B14682"/>
    <w:rsid w:val="00B1565D"/>
    <w:rsid w:val="00B15F4B"/>
    <w:rsid w:val="00B216BB"/>
    <w:rsid w:val="00B252E1"/>
    <w:rsid w:val="00B27EB6"/>
    <w:rsid w:val="00B358B5"/>
    <w:rsid w:val="00B401F3"/>
    <w:rsid w:val="00B64950"/>
    <w:rsid w:val="00B7137E"/>
    <w:rsid w:val="00B71C17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25DC"/>
    <w:rsid w:val="00C97D6B"/>
    <w:rsid w:val="00CA5557"/>
    <w:rsid w:val="00CA61B5"/>
    <w:rsid w:val="00CB548A"/>
    <w:rsid w:val="00CC0463"/>
    <w:rsid w:val="00CC4FEF"/>
    <w:rsid w:val="00CE06F8"/>
    <w:rsid w:val="00CE2E18"/>
    <w:rsid w:val="00D1764E"/>
    <w:rsid w:val="00D214CA"/>
    <w:rsid w:val="00D21E16"/>
    <w:rsid w:val="00D259F2"/>
    <w:rsid w:val="00D418FD"/>
    <w:rsid w:val="00D73B41"/>
    <w:rsid w:val="00D747ED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66789"/>
    <w:rsid w:val="00E917CF"/>
    <w:rsid w:val="00E95390"/>
    <w:rsid w:val="00EA3DF0"/>
    <w:rsid w:val="00ED4C0A"/>
    <w:rsid w:val="00EE706F"/>
    <w:rsid w:val="00EE709D"/>
    <w:rsid w:val="00EF1131"/>
    <w:rsid w:val="00EF2870"/>
    <w:rsid w:val="00EF5242"/>
    <w:rsid w:val="00F02255"/>
    <w:rsid w:val="00F02EE6"/>
    <w:rsid w:val="00F06130"/>
    <w:rsid w:val="00F33057"/>
    <w:rsid w:val="00F35942"/>
    <w:rsid w:val="00F570EA"/>
    <w:rsid w:val="00F8497D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1333-32E2-4DE1-9360-F2812FC6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202</TotalTime>
  <Pages>6</Pages>
  <Words>1225</Words>
  <Characters>6984</Characters>
  <Application>Microsoft Office Word</Application>
  <DocSecurity>0</DocSecurity>
  <Lines>0</Lines>
  <Paragraphs>0</Paragraphs>
  <ScaleCrop>false</ScaleCrop>
  <Company>Kancelaria NR SR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35</cp:revision>
  <cp:lastPrinted>2015-06-10T09:45:00Z</cp:lastPrinted>
  <dcterms:created xsi:type="dcterms:W3CDTF">2014-12-12T11:16:00Z</dcterms:created>
  <dcterms:modified xsi:type="dcterms:W3CDTF">2015-06-10T09:55:00Z</dcterms:modified>
</cp:coreProperties>
</file>