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A24FE" w:rsidRPr="00262241" w:rsidP="00CA24FE">
      <w:pPr>
        <w:bidi w:val="0"/>
        <w:jc w:val="both"/>
        <w:rPr>
          <w:rFonts w:ascii="Times New Roman" w:hAnsi="Times New Roman"/>
          <w:b/>
          <w:i/>
        </w:rPr>
      </w:pPr>
      <w:r w:rsidRPr="00262241">
        <w:rPr>
          <w:rFonts w:ascii="Times New Roman" w:hAnsi="Times New Roman"/>
          <w:b/>
          <w:i/>
        </w:rPr>
        <w:t>Výbor Národnej rady Slovenskej republiky</w:t>
      </w:r>
    </w:p>
    <w:p w:rsidR="00CA24FE" w:rsidRPr="00262241" w:rsidP="00CA24FE">
      <w:pPr>
        <w:bidi w:val="0"/>
        <w:ind w:left="708"/>
        <w:jc w:val="both"/>
        <w:rPr>
          <w:rFonts w:ascii="Times New Roman" w:hAnsi="Times New Roman"/>
          <w:b/>
          <w:i/>
        </w:rPr>
      </w:pPr>
      <w:r w:rsidRPr="00262241">
        <w:rPr>
          <w:rFonts w:ascii="Times New Roman" w:hAnsi="Times New Roman"/>
          <w:b/>
          <w:i/>
        </w:rPr>
        <w:t xml:space="preserve">       pre kultúru a médiá</w:t>
      </w:r>
    </w:p>
    <w:p w:rsidR="00CA24FE" w:rsidRPr="00262241" w:rsidP="00CA24FE">
      <w:pPr>
        <w:bidi w:val="0"/>
        <w:ind w:left="708"/>
        <w:jc w:val="both"/>
        <w:rPr>
          <w:rFonts w:ascii="Times New Roman" w:hAnsi="Times New Roman"/>
          <w:b/>
          <w:i/>
        </w:rPr>
      </w:pPr>
    </w:p>
    <w:p w:rsidR="00CA24FE" w:rsidRPr="00262241" w:rsidP="000C1E58">
      <w:pPr>
        <w:bidi w:val="0"/>
        <w:ind w:left="708"/>
        <w:rPr>
          <w:rFonts w:ascii="Times New Roman" w:hAnsi="Times New Roman"/>
        </w:rPr>
      </w:pPr>
      <w:r w:rsidRPr="00262241">
        <w:rPr>
          <w:rFonts w:ascii="Times New Roman" w:hAnsi="Times New Roman"/>
        </w:rPr>
        <w:tab/>
        <w:tab/>
        <w:tab/>
        <w:tab/>
        <w:tab/>
        <w:tab/>
        <w:tab/>
        <w:tab/>
      </w:r>
      <w:r w:rsidRPr="00262241" w:rsidR="000C1E58">
        <w:rPr>
          <w:rFonts w:ascii="Times New Roman" w:hAnsi="Times New Roman"/>
        </w:rPr>
        <w:t xml:space="preserve"> </w:t>
      </w:r>
      <w:r w:rsidRPr="00262241" w:rsidR="008F4E6F">
        <w:rPr>
          <w:rFonts w:ascii="Times New Roman" w:hAnsi="Times New Roman"/>
        </w:rPr>
        <w:t>59</w:t>
      </w:r>
      <w:r w:rsidRPr="00262241">
        <w:rPr>
          <w:rFonts w:ascii="Times New Roman" w:hAnsi="Times New Roman"/>
        </w:rPr>
        <w:t>. schôdza výboru</w:t>
      </w:r>
    </w:p>
    <w:p w:rsidR="00CA24FE" w:rsidRPr="00262241" w:rsidP="000C1E58">
      <w:pPr>
        <w:bidi w:val="0"/>
        <w:ind w:left="708"/>
        <w:jc w:val="both"/>
        <w:rPr>
          <w:rFonts w:ascii="Times New Roman" w:hAnsi="Times New Roman"/>
        </w:rPr>
      </w:pPr>
      <w:r w:rsidRPr="00262241">
        <w:rPr>
          <w:rFonts w:ascii="Times New Roman" w:hAnsi="Times New Roman"/>
        </w:rPr>
        <w:tab/>
        <w:tab/>
        <w:tab/>
        <w:tab/>
        <w:tab/>
        <w:tab/>
        <w:tab/>
        <w:tab/>
      </w:r>
      <w:r w:rsidRPr="00262241" w:rsidR="000C1E58">
        <w:rPr>
          <w:rFonts w:ascii="Times New Roman" w:hAnsi="Times New Roman"/>
        </w:rPr>
        <w:t xml:space="preserve"> </w:t>
      </w:r>
      <w:r w:rsidRPr="00262241">
        <w:rPr>
          <w:rFonts w:ascii="Times New Roman" w:hAnsi="Times New Roman"/>
        </w:rPr>
        <w:t xml:space="preserve">K číslu: </w:t>
      </w:r>
      <w:r w:rsidRPr="00262241" w:rsidR="00854053">
        <w:rPr>
          <w:rFonts w:ascii="Times New Roman" w:hAnsi="Times New Roman"/>
        </w:rPr>
        <w:t>CRD-</w:t>
      </w:r>
      <w:r w:rsidRPr="00262241" w:rsidR="000C4CBA">
        <w:rPr>
          <w:rFonts w:ascii="Times New Roman" w:hAnsi="Times New Roman"/>
        </w:rPr>
        <w:t>787</w:t>
      </w:r>
      <w:r w:rsidRPr="00262241" w:rsidR="001B6AC9">
        <w:rPr>
          <w:rFonts w:ascii="Times New Roman" w:hAnsi="Times New Roman"/>
        </w:rPr>
        <w:t>/201</w:t>
      </w:r>
      <w:r w:rsidRPr="00262241" w:rsidR="008F4E6F">
        <w:rPr>
          <w:rFonts w:ascii="Times New Roman" w:hAnsi="Times New Roman"/>
        </w:rPr>
        <w:t>5</w:t>
      </w:r>
    </w:p>
    <w:p w:rsidR="00DA3A33" w:rsidRPr="00262241" w:rsidP="00CA24FE">
      <w:pPr>
        <w:bidi w:val="0"/>
        <w:jc w:val="center"/>
        <w:rPr>
          <w:rFonts w:ascii="Times New Roman" w:hAnsi="Times New Roman"/>
          <w:b/>
          <w:i/>
          <w:sz w:val="28"/>
          <w:szCs w:val="28"/>
        </w:rPr>
      </w:pPr>
    </w:p>
    <w:p w:rsidR="00DA3A33" w:rsidRPr="00262241" w:rsidP="00CA24FE">
      <w:pPr>
        <w:bidi w:val="0"/>
        <w:jc w:val="center"/>
        <w:rPr>
          <w:rFonts w:ascii="Times New Roman" w:hAnsi="Times New Roman"/>
          <w:b/>
          <w:sz w:val="28"/>
          <w:szCs w:val="28"/>
        </w:rPr>
      </w:pPr>
    </w:p>
    <w:p w:rsidR="00CA24FE" w:rsidRPr="00262241" w:rsidP="00CA24FE">
      <w:pPr>
        <w:bidi w:val="0"/>
        <w:jc w:val="center"/>
        <w:rPr>
          <w:rFonts w:ascii="Times New Roman" w:hAnsi="Times New Roman"/>
          <w:b/>
          <w:sz w:val="28"/>
          <w:szCs w:val="28"/>
        </w:rPr>
      </w:pPr>
      <w:r w:rsidRPr="00262241" w:rsidR="008D6A90">
        <w:rPr>
          <w:rFonts w:ascii="Times New Roman" w:hAnsi="Times New Roman"/>
          <w:b/>
          <w:sz w:val="28"/>
          <w:szCs w:val="28"/>
        </w:rPr>
        <w:t>19</w:t>
      </w:r>
      <w:r w:rsidRPr="00262241" w:rsidR="001B1D3E">
        <w:rPr>
          <w:rFonts w:ascii="Times New Roman" w:hAnsi="Times New Roman"/>
          <w:b/>
          <w:sz w:val="28"/>
          <w:szCs w:val="28"/>
        </w:rPr>
        <w:t>7</w:t>
      </w:r>
    </w:p>
    <w:p w:rsidR="00B11EA5" w:rsidRPr="00262241" w:rsidP="00CA24FE">
      <w:pPr>
        <w:bidi w:val="0"/>
        <w:jc w:val="center"/>
        <w:rPr>
          <w:rFonts w:ascii="Times New Roman" w:hAnsi="Times New Roman"/>
          <w:b/>
          <w:sz w:val="28"/>
          <w:szCs w:val="28"/>
        </w:rPr>
      </w:pPr>
    </w:p>
    <w:p w:rsidR="00CA24FE" w:rsidRPr="00262241" w:rsidP="00CA24FE">
      <w:pPr>
        <w:bidi w:val="0"/>
        <w:jc w:val="center"/>
        <w:rPr>
          <w:rFonts w:ascii="Times New Roman" w:hAnsi="Times New Roman"/>
          <w:b/>
          <w:spacing w:val="30"/>
          <w:sz w:val="28"/>
          <w:szCs w:val="28"/>
        </w:rPr>
      </w:pPr>
      <w:r w:rsidRPr="00262241">
        <w:rPr>
          <w:rFonts w:ascii="Times New Roman" w:hAnsi="Times New Roman"/>
          <w:b/>
          <w:spacing w:val="30"/>
          <w:sz w:val="28"/>
          <w:szCs w:val="28"/>
        </w:rPr>
        <w:t>Uznesenie</w:t>
      </w:r>
    </w:p>
    <w:p w:rsidR="00CA24FE" w:rsidRPr="00262241" w:rsidP="00CA24FE">
      <w:pPr>
        <w:bidi w:val="0"/>
        <w:jc w:val="center"/>
        <w:rPr>
          <w:rFonts w:ascii="Times New Roman" w:hAnsi="Times New Roman"/>
          <w:b/>
          <w:spacing w:val="30"/>
          <w:sz w:val="28"/>
          <w:szCs w:val="28"/>
        </w:rPr>
      </w:pPr>
    </w:p>
    <w:p w:rsidR="00CA24FE" w:rsidRPr="00262241" w:rsidP="00CA24FE">
      <w:pPr>
        <w:bidi w:val="0"/>
        <w:jc w:val="center"/>
        <w:rPr>
          <w:rFonts w:ascii="Times New Roman" w:hAnsi="Times New Roman"/>
          <w:b/>
        </w:rPr>
      </w:pPr>
      <w:r w:rsidRPr="00262241">
        <w:rPr>
          <w:rFonts w:ascii="Times New Roman" w:hAnsi="Times New Roman"/>
          <w:b/>
        </w:rPr>
        <w:t>Výboru Národnej rady Slovenskej republiky</w:t>
      </w:r>
      <w:r w:rsidRPr="00262241" w:rsidR="00CA2C71">
        <w:rPr>
          <w:rFonts w:ascii="Times New Roman" w:hAnsi="Times New Roman"/>
          <w:b/>
        </w:rPr>
        <w:t xml:space="preserve"> </w:t>
      </w:r>
    </w:p>
    <w:p w:rsidR="00CA2C71" w:rsidRPr="00262241" w:rsidP="00CA24FE">
      <w:pPr>
        <w:bidi w:val="0"/>
        <w:jc w:val="center"/>
        <w:rPr>
          <w:rFonts w:ascii="Times New Roman" w:hAnsi="Times New Roman"/>
          <w:b/>
        </w:rPr>
      </w:pPr>
      <w:r w:rsidRPr="00262241">
        <w:rPr>
          <w:rFonts w:ascii="Times New Roman" w:hAnsi="Times New Roman"/>
          <w:b/>
        </w:rPr>
        <w:t xml:space="preserve">pre kultúru a médiá </w:t>
      </w:r>
    </w:p>
    <w:p w:rsidR="004C3C6C" w:rsidRPr="00262241" w:rsidP="00CA24FE">
      <w:pPr>
        <w:bidi w:val="0"/>
        <w:jc w:val="center"/>
        <w:rPr>
          <w:rFonts w:ascii="Times New Roman" w:hAnsi="Times New Roman"/>
          <w:b/>
        </w:rPr>
      </w:pPr>
    </w:p>
    <w:p w:rsidR="00CA24FE" w:rsidRPr="00262241" w:rsidP="00CA24FE">
      <w:pPr>
        <w:bidi w:val="0"/>
        <w:jc w:val="center"/>
        <w:rPr>
          <w:rFonts w:ascii="Times New Roman" w:hAnsi="Times New Roman"/>
          <w:b/>
        </w:rPr>
      </w:pPr>
      <w:r w:rsidRPr="00262241">
        <w:rPr>
          <w:rFonts w:ascii="Times New Roman" w:hAnsi="Times New Roman"/>
          <w:b/>
        </w:rPr>
        <w:t>z</w:t>
      </w:r>
      <w:r w:rsidRPr="00262241" w:rsidR="00A01517">
        <w:rPr>
          <w:rFonts w:ascii="Times New Roman" w:hAnsi="Times New Roman"/>
          <w:b/>
        </w:rPr>
        <w:t xml:space="preserve"> </w:t>
      </w:r>
      <w:r w:rsidRPr="00262241" w:rsidR="008F4E6F">
        <w:rPr>
          <w:rFonts w:ascii="Times New Roman" w:hAnsi="Times New Roman"/>
          <w:b/>
        </w:rPr>
        <w:t>2</w:t>
      </w:r>
      <w:r w:rsidRPr="00262241" w:rsidR="00A01517">
        <w:rPr>
          <w:rFonts w:ascii="Times New Roman" w:hAnsi="Times New Roman"/>
          <w:b/>
        </w:rPr>
        <w:t xml:space="preserve">. </w:t>
      </w:r>
      <w:r w:rsidRPr="00262241" w:rsidR="008E7BBD">
        <w:rPr>
          <w:rFonts w:ascii="Times New Roman" w:hAnsi="Times New Roman"/>
          <w:b/>
        </w:rPr>
        <w:t>júna</w:t>
      </w:r>
      <w:r w:rsidRPr="00262241">
        <w:rPr>
          <w:rFonts w:ascii="Times New Roman" w:hAnsi="Times New Roman"/>
          <w:b/>
        </w:rPr>
        <w:t xml:space="preserve">  201</w:t>
      </w:r>
      <w:r w:rsidRPr="00262241" w:rsidR="008F4E6F">
        <w:rPr>
          <w:rFonts w:ascii="Times New Roman" w:hAnsi="Times New Roman"/>
          <w:b/>
        </w:rPr>
        <w:t>5</w:t>
      </w:r>
      <w:r w:rsidRPr="00262241">
        <w:rPr>
          <w:rFonts w:ascii="Times New Roman" w:hAnsi="Times New Roman"/>
          <w:b/>
        </w:rPr>
        <w:t xml:space="preserve">  </w:t>
      </w:r>
    </w:p>
    <w:p w:rsidR="00CA24FE" w:rsidRPr="00262241" w:rsidP="00CA24FE">
      <w:pPr>
        <w:bidi w:val="0"/>
        <w:jc w:val="both"/>
        <w:rPr>
          <w:rFonts w:ascii="Times New Roman" w:hAnsi="Times New Roman"/>
        </w:rPr>
      </w:pPr>
    </w:p>
    <w:p w:rsidR="00546ADE" w:rsidRPr="00262241" w:rsidP="00546ADE">
      <w:pPr>
        <w:bidi w:val="0"/>
        <w:rPr>
          <w:rFonts w:ascii="Times New Roman" w:hAnsi="Times New Roman"/>
        </w:rPr>
      </w:pPr>
    </w:p>
    <w:p w:rsidR="001345AE" w:rsidRPr="00262241" w:rsidP="001345AE">
      <w:pPr>
        <w:bidi w:val="0"/>
        <w:jc w:val="both"/>
        <w:rPr>
          <w:rFonts w:ascii="Times New Roman" w:hAnsi="Times New Roman"/>
        </w:rPr>
      </w:pPr>
      <w:r w:rsidRPr="00262241">
        <w:rPr>
          <w:rFonts w:ascii="Times New Roman" w:hAnsi="Times New Roman"/>
        </w:rPr>
        <w:t>k vládnemu návrhu</w:t>
      </w:r>
      <w:r w:rsidRPr="00262241" w:rsidR="001B1D3E">
        <w:rPr>
          <w:rFonts w:ascii="Times New Roman" w:hAnsi="Times New Roman"/>
        </w:rPr>
        <w:t xml:space="preserve"> </w:t>
      </w:r>
      <w:r w:rsidRPr="00262241" w:rsidR="001B1D3E">
        <w:rPr>
          <w:rFonts w:ascii="Times New Roman" w:hAnsi="Times New Roman" w:cs="Arial"/>
          <w:noProof/>
        </w:rPr>
        <w:t xml:space="preserve"> Autorského zákona </w:t>
      </w:r>
      <w:r w:rsidRPr="00262241" w:rsidR="001B1D3E">
        <w:rPr>
          <w:rFonts w:ascii="Times New Roman" w:hAnsi="Times New Roman" w:cs="Arial"/>
          <w:b/>
        </w:rPr>
        <w:t>(tlač 1496)</w:t>
      </w:r>
      <w:r w:rsidRPr="00262241">
        <w:rPr>
          <w:rFonts w:ascii="Times New Roman" w:hAnsi="Times New Roman"/>
        </w:rPr>
        <w:t>.</w:t>
      </w:r>
    </w:p>
    <w:p w:rsidR="001345AE" w:rsidRPr="00262241" w:rsidP="001345AE">
      <w:pPr>
        <w:bidi w:val="0"/>
        <w:rPr>
          <w:rFonts w:ascii="Times New Roman" w:hAnsi="Times New Roman"/>
        </w:rPr>
      </w:pPr>
    </w:p>
    <w:p w:rsidR="001345AE" w:rsidRPr="00262241" w:rsidP="001345AE">
      <w:pPr>
        <w:bidi w:val="0"/>
        <w:ind w:firstLine="360"/>
        <w:jc w:val="both"/>
        <w:rPr>
          <w:rFonts w:ascii="Times New Roman" w:hAnsi="Times New Roman"/>
        </w:rPr>
      </w:pPr>
      <w:r w:rsidRPr="00262241">
        <w:rPr>
          <w:rFonts w:ascii="Times New Roman" w:hAnsi="Times New Roman"/>
          <w:b/>
        </w:rPr>
        <w:t>Výbor Národnej rady Slovenskej republiky pre kultúru a médiá</w:t>
      </w:r>
      <w:r w:rsidRPr="00262241">
        <w:rPr>
          <w:rFonts w:ascii="Times New Roman" w:hAnsi="Times New Roman"/>
        </w:rPr>
        <w:t xml:space="preserve">  </w:t>
      </w:r>
    </w:p>
    <w:p w:rsidR="001345AE" w:rsidRPr="00262241" w:rsidP="001345AE">
      <w:pPr>
        <w:tabs>
          <w:tab w:val="left" w:pos="284"/>
        </w:tabs>
        <w:bidi w:val="0"/>
        <w:jc w:val="both"/>
        <w:rPr>
          <w:rFonts w:ascii="Times New Roman" w:hAnsi="Times New Roman"/>
          <w:b/>
        </w:rPr>
      </w:pPr>
    </w:p>
    <w:p w:rsidR="001345AE" w:rsidRPr="00262241" w:rsidP="001345AE">
      <w:pPr>
        <w:tabs>
          <w:tab w:val="left" w:pos="360"/>
        </w:tabs>
        <w:bidi w:val="0"/>
        <w:ind w:left="360"/>
        <w:jc w:val="both"/>
        <w:rPr>
          <w:rFonts w:ascii="Times New Roman" w:hAnsi="Times New Roman"/>
          <w:b/>
          <w:spacing w:val="20"/>
        </w:rPr>
      </w:pPr>
      <w:r w:rsidRPr="00262241">
        <w:rPr>
          <w:rFonts w:ascii="Times New Roman" w:hAnsi="Times New Roman"/>
          <w:b/>
          <w:spacing w:val="20"/>
        </w:rPr>
        <w:t>prerokoval</w:t>
      </w:r>
    </w:p>
    <w:p w:rsidR="001345AE" w:rsidRPr="00262241" w:rsidP="001345AE">
      <w:pPr>
        <w:tabs>
          <w:tab w:val="left" w:pos="360"/>
        </w:tabs>
        <w:bidi w:val="0"/>
        <w:ind w:left="360"/>
        <w:jc w:val="both"/>
        <w:rPr>
          <w:rFonts w:ascii="Times New Roman" w:hAnsi="Times New Roman"/>
          <w:b/>
          <w:spacing w:val="50"/>
        </w:rPr>
      </w:pPr>
    </w:p>
    <w:p w:rsidR="001345AE" w:rsidRPr="00262241" w:rsidP="001345AE">
      <w:pPr>
        <w:bidi w:val="0"/>
        <w:ind w:left="360"/>
        <w:jc w:val="both"/>
        <w:rPr>
          <w:rFonts w:ascii="Times New Roman" w:hAnsi="Times New Roman"/>
          <w:b/>
        </w:rPr>
      </w:pPr>
      <w:r w:rsidRPr="00262241">
        <w:rPr>
          <w:rFonts w:ascii="Times New Roman" w:hAnsi="Times New Roman"/>
        </w:rPr>
        <w:t xml:space="preserve">vládny návrh  </w:t>
      </w:r>
      <w:r w:rsidRPr="00262241" w:rsidR="001B1D3E">
        <w:rPr>
          <w:rFonts w:ascii="Times New Roman" w:hAnsi="Times New Roman" w:cs="Arial"/>
          <w:noProof/>
        </w:rPr>
        <w:t xml:space="preserve">Autorského zákona </w:t>
      </w:r>
      <w:r w:rsidRPr="00262241" w:rsidR="001B1D3E">
        <w:rPr>
          <w:rFonts w:ascii="Times New Roman" w:hAnsi="Times New Roman" w:cs="Arial"/>
          <w:b/>
        </w:rPr>
        <w:t>(tlač 1496)</w:t>
      </w:r>
      <w:r w:rsidRPr="00262241">
        <w:rPr>
          <w:rFonts w:ascii="Times New Roman" w:hAnsi="Times New Roman"/>
        </w:rPr>
        <w:t>;</w:t>
      </w:r>
    </w:p>
    <w:p w:rsidR="001345AE" w:rsidRPr="00262241" w:rsidP="001345AE">
      <w:pPr>
        <w:bidi w:val="0"/>
        <w:ind w:left="360"/>
        <w:jc w:val="both"/>
        <w:rPr>
          <w:rFonts w:ascii="Times New Roman" w:hAnsi="Times New Roman"/>
        </w:rPr>
      </w:pPr>
    </w:p>
    <w:p w:rsidR="001345AE" w:rsidRPr="00262241" w:rsidP="001345AE">
      <w:pPr>
        <w:tabs>
          <w:tab w:val="left" w:pos="360"/>
        </w:tabs>
        <w:bidi w:val="0"/>
        <w:jc w:val="both"/>
        <w:rPr>
          <w:rFonts w:ascii="Times New Roman" w:hAnsi="Times New Roman"/>
          <w:b/>
          <w:spacing w:val="50"/>
        </w:rPr>
      </w:pPr>
      <w:r w:rsidRPr="00262241">
        <w:rPr>
          <w:rFonts w:ascii="Times New Roman" w:hAnsi="Times New Roman"/>
          <w:b/>
        </w:rPr>
        <w:t xml:space="preserve">A.  </w:t>
      </w:r>
      <w:r w:rsidRPr="00262241">
        <w:rPr>
          <w:rFonts w:ascii="Times New Roman" w:hAnsi="Times New Roman"/>
          <w:b/>
          <w:spacing w:val="20"/>
        </w:rPr>
        <w:tab/>
        <w:t>súhlasí</w:t>
      </w:r>
      <w:r w:rsidRPr="00262241">
        <w:rPr>
          <w:rFonts w:ascii="Times New Roman" w:hAnsi="Times New Roman"/>
          <w:b/>
          <w:spacing w:val="50"/>
        </w:rPr>
        <w:t xml:space="preserve"> </w:t>
      </w:r>
    </w:p>
    <w:p w:rsidR="001345AE" w:rsidRPr="00262241" w:rsidP="001345AE">
      <w:pPr>
        <w:tabs>
          <w:tab w:val="left" w:pos="360"/>
        </w:tabs>
        <w:bidi w:val="0"/>
        <w:jc w:val="both"/>
        <w:rPr>
          <w:rFonts w:ascii="Times New Roman" w:hAnsi="Times New Roman"/>
          <w:b/>
          <w:spacing w:val="50"/>
        </w:rPr>
      </w:pPr>
    </w:p>
    <w:p w:rsidR="001345AE" w:rsidRPr="00262241" w:rsidP="001345AE">
      <w:pPr>
        <w:pStyle w:val="BodyText"/>
        <w:widowControl/>
        <w:suppressAutoHyphens w:val="0"/>
        <w:bidi w:val="0"/>
        <w:spacing w:after="0"/>
        <w:ind w:left="360"/>
        <w:jc w:val="both"/>
        <w:rPr>
          <w:rFonts w:ascii="Times New Roman" w:hAnsi="Times New Roman"/>
          <w:bCs/>
        </w:rPr>
      </w:pPr>
      <w:r w:rsidRPr="00262241">
        <w:rPr>
          <w:rFonts w:ascii="Times New Roman" w:hAnsi="Times New Roman"/>
        </w:rPr>
        <w:t xml:space="preserve">s vládnym návrhom </w:t>
      </w:r>
      <w:r w:rsidRPr="00262241" w:rsidR="001B1D3E">
        <w:rPr>
          <w:rFonts w:ascii="Times New Roman" w:hAnsi="Times New Roman" w:cs="Arial"/>
          <w:noProof/>
        </w:rPr>
        <w:t xml:space="preserve">Autorského zákona </w:t>
      </w:r>
      <w:r w:rsidRPr="00262241" w:rsidR="001B1D3E">
        <w:rPr>
          <w:rFonts w:ascii="Times New Roman" w:hAnsi="Times New Roman" w:cs="Arial"/>
          <w:b/>
        </w:rPr>
        <w:t>(tlač 1496)</w:t>
      </w:r>
      <w:r w:rsidRPr="00262241" w:rsidR="001B1D3E">
        <w:rPr>
          <w:rFonts w:ascii="Times New Roman" w:hAnsi="Times New Roman"/>
        </w:rPr>
        <w:t xml:space="preserve"> </w:t>
      </w:r>
      <w:r w:rsidRPr="00262241">
        <w:rPr>
          <w:rFonts w:ascii="Times New Roman" w:hAnsi="Times New Roman"/>
        </w:rPr>
        <w:t xml:space="preserve"> </w:t>
      </w:r>
      <w:r w:rsidRPr="00262241">
        <w:rPr>
          <w:rFonts w:ascii="Times New Roman" w:hAnsi="Times New Roman"/>
          <w:b/>
        </w:rPr>
        <w:t xml:space="preserve"> </w:t>
      </w:r>
    </w:p>
    <w:p w:rsidR="001345AE" w:rsidRPr="00262241" w:rsidP="001345AE">
      <w:pPr>
        <w:tabs>
          <w:tab w:val="left" w:pos="360"/>
        </w:tabs>
        <w:bidi w:val="0"/>
        <w:ind w:left="360"/>
        <w:jc w:val="both"/>
        <w:rPr>
          <w:rFonts w:ascii="Times New Roman" w:hAnsi="Times New Roman"/>
        </w:rPr>
      </w:pPr>
    </w:p>
    <w:p w:rsidR="001345AE" w:rsidRPr="00262241" w:rsidP="001345AE">
      <w:pPr>
        <w:tabs>
          <w:tab w:val="left" w:pos="360"/>
        </w:tabs>
        <w:bidi w:val="0"/>
        <w:jc w:val="both"/>
        <w:rPr>
          <w:rFonts w:ascii="Times New Roman" w:hAnsi="Times New Roman"/>
          <w:b/>
        </w:rPr>
      </w:pPr>
      <w:r w:rsidRPr="00262241">
        <w:rPr>
          <w:rFonts w:ascii="Times New Roman" w:hAnsi="Times New Roman"/>
          <w:b/>
        </w:rPr>
        <w:t xml:space="preserve">B. </w:t>
        <w:tab/>
      </w:r>
      <w:r w:rsidRPr="00262241">
        <w:rPr>
          <w:rFonts w:ascii="Times New Roman" w:hAnsi="Times New Roman"/>
          <w:b/>
          <w:spacing w:val="50"/>
        </w:rPr>
        <w:t xml:space="preserve">odporúča  </w:t>
      </w:r>
      <w:r w:rsidRPr="00262241">
        <w:rPr>
          <w:rFonts w:ascii="Times New Roman" w:hAnsi="Times New Roman"/>
          <w:b/>
        </w:rPr>
        <w:t xml:space="preserve">Národnej  rade  Slovenskej  republiky </w:t>
      </w:r>
    </w:p>
    <w:p w:rsidR="001345AE" w:rsidRPr="00262241" w:rsidP="001345AE">
      <w:pPr>
        <w:tabs>
          <w:tab w:val="left" w:pos="360"/>
        </w:tabs>
        <w:bidi w:val="0"/>
        <w:jc w:val="both"/>
        <w:rPr>
          <w:rFonts w:ascii="Times New Roman" w:hAnsi="Times New Roman"/>
          <w:b/>
          <w:spacing w:val="50"/>
        </w:rPr>
      </w:pPr>
    </w:p>
    <w:p w:rsidR="001345AE" w:rsidRPr="00262241" w:rsidP="001345AE">
      <w:pPr>
        <w:pStyle w:val="BodyText"/>
        <w:widowControl/>
        <w:suppressAutoHyphens w:val="0"/>
        <w:bidi w:val="0"/>
        <w:spacing w:after="0"/>
        <w:ind w:left="360"/>
        <w:jc w:val="both"/>
        <w:rPr>
          <w:rFonts w:ascii="Times New Roman" w:hAnsi="Times New Roman"/>
          <w:bCs/>
        </w:rPr>
      </w:pPr>
      <w:r w:rsidRPr="00262241">
        <w:rPr>
          <w:rFonts w:ascii="Times New Roman" w:hAnsi="Times New Roman"/>
        </w:rPr>
        <w:t xml:space="preserve">vládny návrh zákona </w:t>
      </w:r>
      <w:r w:rsidRPr="00262241" w:rsidR="001B1D3E">
        <w:rPr>
          <w:rFonts w:ascii="Times New Roman" w:hAnsi="Times New Roman" w:cs="Arial"/>
          <w:noProof/>
        </w:rPr>
        <w:t xml:space="preserve">Autorského zákona </w:t>
      </w:r>
      <w:r w:rsidRPr="00262241" w:rsidR="001B1D3E">
        <w:rPr>
          <w:rFonts w:ascii="Times New Roman" w:hAnsi="Times New Roman" w:cs="Arial"/>
          <w:b/>
        </w:rPr>
        <w:t>(tlač 1496)</w:t>
      </w:r>
      <w:r w:rsidRPr="00262241">
        <w:rPr>
          <w:rFonts w:ascii="Times New Roman" w:hAnsi="Times New Roman"/>
        </w:rPr>
        <w:t xml:space="preserve"> </w:t>
      </w:r>
      <w:r w:rsidRPr="00262241">
        <w:rPr>
          <w:rFonts w:ascii="Times New Roman" w:hAnsi="Times New Roman"/>
          <w:b/>
          <w:spacing w:val="20"/>
        </w:rPr>
        <w:t>schváliť</w:t>
      </w:r>
      <w:r w:rsidRPr="00262241">
        <w:rPr>
          <w:rFonts w:ascii="Times New Roman" w:hAnsi="Times New Roman"/>
          <w:spacing w:val="20"/>
        </w:rPr>
        <w:t xml:space="preserve"> </w:t>
      </w:r>
      <w:r w:rsidRPr="00262241">
        <w:rPr>
          <w:rFonts w:ascii="Times New Roman" w:hAnsi="Times New Roman"/>
        </w:rPr>
        <w:t>s pozmeňujúcimi a doplňujúcimi návrhmi uvedenými v prílohe uznesenia</w:t>
      </w:r>
    </w:p>
    <w:p w:rsidR="001345AE" w:rsidRPr="00262241" w:rsidP="001345AE">
      <w:pPr>
        <w:pStyle w:val="BodyText"/>
        <w:bidi w:val="0"/>
        <w:ind w:left="360"/>
        <w:jc w:val="both"/>
        <w:rPr>
          <w:rFonts w:ascii="Times New Roman" w:hAnsi="Times New Roman"/>
          <w:szCs w:val="24"/>
        </w:rPr>
      </w:pPr>
    </w:p>
    <w:p w:rsidR="001345AE" w:rsidRPr="00262241" w:rsidP="001345AE">
      <w:pPr>
        <w:pStyle w:val="Heading4"/>
        <w:numPr>
          <w:numId w:val="0"/>
        </w:numPr>
        <w:tabs>
          <w:tab w:val="left" w:pos="360"/>
          <w:tab w:val="clear" w:pos="1105"/>
        </w:tabs>
        <w:bidi w:val="0"/>
        <w:ind w:firstLine="0"/>
        <w:rPr>
          <w:rFonts w:ascii="Times New Roman" w:hAnsi="Times New Roman"/>
        </w:rPr>
      </w:pPr>
      <w:r w:rsidRPr="00262241">
        <w:rPr>
          <w:rFonts w:ascii="Times New Roman" w:hAnsi="Times New Roman"/>
        </w:rPr>
        <w:t>C.</w:t>
        <w:tab/>
        <w:t xml:space="preserve">ukladá   </w:t>
      </w:r>
      <w:r w:rsidRPr="00262241">
        <w:rPr>
          <w:rFonts w:ascii="Times New Roman" w:hAnsi="Times New Roman"/>
          <w:spacing w:val="0"/>
        </w:rPr>
        <w:t>predsedovi  výboru</w:t>
      </w:r>
    </w:p>
    <w:p w:rsidR="001345AE" w:rsidRPr="00262241" w:rsidP="001345AE">
      <w:pPr>
        <w:tabs>
          <w:tab w:val="left" w:pos="360"/>
        </w:tabs>
        <w:bidi w:val="0"/>
        <w:jc w:val="both"/>
        <w:rPr>
          <w:rFonts w:ascii="Times New Roman" w:hAnsi="Times New Roman"/>
          <w:b/>
        </w:rPr>
      </w:pPr>
    </w:p>
    <w:p w:rsidR="001345AE" w:rsidRPr="00262241" w:rsidP="001345AE">
      <w:pPr>
        <w:pStyle w:val="BodyText"/>
        <w:bidi w:val="0"/>
        <w:ind w:left="360"/>
        <w:jc w:val="both"/>
        <w:rPr>
          <w:rFonts w:ascii="Times New Roman" w:hAnsi="Times New Roman"/>
        </w:rPr>
      </w:pPr>
      <w:r w:rsidRPr="00262241">
        <w:rPr>
          <w:rFonts w:ascii="Times New Roman" w:hAnsi="Times New Roman"/>
        </w:rPr>
        <w:t xml:space="preserve">zapracovať stanovisko výboru do spoločnej správy výborov o výsledku prerokovania návrhu zákona vo výboroch v druhom čítaní. </w:t>
      </w:r>
    </w:p>
    <w:p w:rsidR="001345AE" w:rsidRPr="00262241" w:rsidP="001345AE">
      <w:pPr>
        <w:bidi w:val="0"/>
        <w:ind w:firstLine="708"/>
        <w:jc w:val="both"/>
        <w:rPr>
          <w:rFonts w:ascii="Times New Roman" w:hAnsi="Times New Roman"/>
        </w:rPr>
      </w:pPr>
    </w:p>
    <w:p w:rsidR="00546ADE" w:rsidRPr="00262241" w:rsidP="00546ADE">
      <w:pPr>
        <w:bidi w:val="0"/>
        <w:jc w:val="both"/>
        <w:rPr>
          <w:rFonts w:ascii="Times New Roman" w:hAnsi="Times New Roman"/>
        </w:rPr>
      </w:pPr>
    </w:p>
    <w:p w:rsidR="009E606E" w:rsidRPr="00262241" w:rsidP="00546ADE">
      <w:pPr>
        <w:bidi w:val="0"/>
        <w:jc w:val="both"/>
        <w:rPr>
          <w:rFonts w:ascii="Times New Roman" w:hAnsi="Times New Roman"/>
        </w:rPr>
      </w:pPr>
    </w:p>
    <w:p w:rsidR="009E606E" w:rsidRPr="00262241" w:rsidP="00546ADE">
      <w:pPr>
        <w:bidi w:val="0"/>
        <w:jc w:val="both"/>
        <w:rPr>
          <w:rFonts w:ascii="Times New Roman" w:hAnsi="Times New Roman"/>
        </w:rPr>
      </w:pPr>
    </w:p>
    <w:p w:rsidR="00546ADE" w:rsidRPr="00262241" w:rsidP="00546ADE">
      <w:pPr>
        <w:bidi w:val="0"/>
        <w:rPr>
          <w:rFonts w:ascii="Times New Roman" w:hAnsi="Times New Roman"/>
        </w:rPr>
      </w:pPr>
    </w:p>
    <w:p w:rsidR="003E29D5" w:rsidRPr="00262241" w:rsidP="00546ADE">
      <w:pPr>
        <w:bidi w:val="0"/>
        <w:rPr>
          <w:rFonts w:ascii="Times New Roman" w:hAnsi="Times New Roman"/>
        </w:rPr>
      </w:pPr>
    </w:p>
    <w:p w:rsidR="00C82FB3" w:rsidRPr="00262241" w:rsidP="00C63AA7">
      <w:pPr>
        <w:bidi w:val="0"/>
        <w:jc w:val="both"/>
        <w:rPr>
          <w:rFonts w:ascii="Times New Roman" w:hAnsi="Times New Roman"/>
        </w:rPr>
      </w:pPr>
    </w:p>
    <w:p w:rsidR="00F90649" w:rsidRPr="00262241" w:rsidP="00F90649">
      <w:pPr>
        <w:bidi w:val="0"/>
        <w:jc w:val="both"/>
        <w:rPr>
          <w:rFonts w:ascii="Times New Roman" w:hAnsi="Times New Roman"/>
        </w:rPr>
      </w:pPr>
      <w:r w:rsidRPr="00262241">
        <w:rPr>
          <w:rFonts w:ascii="Times New Roman" w:hAnsi="Times New Roman"/>
        </w:rPr>
        <w:t xml:space="preserve">László  </w:t>
      </w:r>
      <w:r w:rsidRPr="00262241">
        <w:rPr>
          <w:rFonts w:ascii="Times New Roman" w:hAnsi="Times New Roman"/>
          <w:b/>
        </w:rPr>
        <w:t>Sólymos</w:t>
      </w:r>
      <w:r w:rsidRPr="00262241">
        <w:rPr>
          <w:rFonts w:ascii="Times New Roman" w:hAnsi="Times New Roman"/>
        </w:rPr>
        <w:t>, v. r.</w:t>
      </w:r>
      <w:r w:rsidRPr="00262241">
        <w:rPr>
          <w:rFonts w:ascii="Times New Roman" w:hAnsi="Times New Roman"/>
          <w:b/>
        </w:rPr>
        <w:tab/>
        <w:tab/>
      </w:r>
      <w:r w:rsidRPr="00262241">
        <w:rPr>
          <w:rFonts w:ascii="Times New Roman" w:hAnsi="Times New Roman"/>
        </w:rPr>
        <w:tab/>
        <w:tab/>
      </w:r>
      <w:r w:rsidRPr="00262241">
        <w:rPr>
          <w:rFonts w:ascii="Times New Roman" w:hAnsi="Times New Roman"/>
          <w:b/>
        </w:rPr>
        <w:tab/>
        <w:tab/>
        <w:tab/>
        <w:t xml:space="preserve">  </w:t>
      </w:r>
      <w:r w:rsidRPr="00262241">
        <w:rPr>
          <w:rFonts w:ascii="Times New Roman" w:hAnsi="Times New Roman"/>
        </w:rPr>
        <w:t xml:space="preserve">Dušan  </w:t>
      </w:r>
      <w:r w:rsidRPr="00262241">
        <w:rPr>
          <w:rFonts w:ascii="Times New Roman" w:hAnsi="Times New Roman"/>
          <w:b/>
        </w:rPr>
        <w:t>Jarjabek</w:t>
      </w:r>
      <w:r w:rsidRPr="00262241">
        <w:rPr>
          <w:rFonts w:ascii="Times New Roman" w:hAnsi="Times New Roman"/>
        </w:rPr>
        <w:t>, v. r.</w:t>
      </w:r>
    </w:p>
    <w:p w:rsidR="00F90649" w:rsidRPr="00262241" w:rsidP="00F90649">
      <w:pPr>
        <w:bidi w:val="0"/>
        <w:jc w:val="both"/>
        <w:rPr>
          <w:rFonts w:ascii="Times New Roman" w:hAnsi="Times New Roman"/>
        </w:rPr>
      </w:pPr>
      <w:r w:rsidRPr="00262241">
        <w:rPr>
          <w:rFonts w:ascii="Times New Roman" w:hAnsi="Times New Roman"/>
        </w:rPr>
        <w:t>overovateľ výboru</w:t>
        <w:tab/>
        <w:tab/>
        <w:tab/>
        <w:tab/>
        <w:tab/>
        <w:t xml:space="preserve">                        predseda výboru</w:t>
      </w:r>
    </w:p>
    <w:p w:rsidR="00854053" w:rsidRPr="00262241" w:rsidP="00DC4D4E">
      <w:pPr>
        <w:bidi w:val="0"/>
        <w:jc w:val="both"/>
        <w:rPr>
          <w:rFonts w:ascii="Times New Roman" w:hAnsi="Times New Roman"/>
        </w:rPr>
      </w:pPr>
    </w:p>
    <w:p w:rsidR="005534AD" w:rsidRPr="00262241" w:rsidP="009A0288">
      <w:pPr>
        <w:bidi w:val="0"/>
        <w:ind w:left="6372"/>
        <w:jc w:val="both"/>
        <w:rPr>
          <w:rFonts w:ascii="Times New Roman" w:hAnsi="Times New Roman"/>
          <w:b/>
        </w:rPr>
      </w:pPr>
      <w:r w:rsidRPr="00262241">
        <w:rPr>
          <w:rFonts w:ascii="Times New Roman" w:hAnsi="Times New Roman"/>
          <w:b/>
        </w:rPr>
        <w:t>Príloha k uzneseniu č. 197</w:t>
      </w:r>
    </w:p>
    <w:p w:rsidR="005534AD" w:rsidRPr="00262241" w:rsidP="009A0288">
      <w:pPr>
        <w:bidi w:val="0"/>
        <w:ind w:left="6372"/>
        <w:jc w:val="both"/>
        <w:rPr>
          <w:rFonts w:ascii="Times New Roman" w:hAnsi="Times New Roman"/>
          <w:b/>
        </w:rPr>
      </w:pPr>
      <w:r w:rsidRPr="00262241">
        <w:rPr>
          <w:rFonts w:ascii="Times New Roman" w:hAnsi="Times New Roman"/>
          <w:b/>
        </w:rPr>
        <w:t>zo dňa 2. júna  2015</w:t>
      </w:r>
    </w:p>
    <w:p w:rsidR="005534AD" w:rsidRPr="00262241" w:rsidP="009A0288">
      <w:pPr>
        <w:bidi w:val="0"/>
        <w:rPr>
          <w:rFonts w:ascii="Times New Roman" w:hAnsi="Times New Roman"/>
        </w:rPr>
      </w:pPr>
    </w:p>
    <w:p w:rsidR="005534AD" w:rsidRPr="00262241" w:rsidP="009A0288">
      <w:pPr>
        <w:pStyle w:val="Heading1"/>
        <w:bidi w:val="0"/>
        <w:jc w:val="center"/>
        <w:rPr>
          <w:rFonts w:ascii="Times New Roman" w:hAnsi="Times New Roman"/>
          <w:sz w:val="24"/>
          <w:szCs w:val="24"/>
        </w:rPr>
      </w:pPr>
      <w:r w:rsidRPr="00262241">
        <w:rPr>
          <w:rFonts w:ascii="Times New Roman" w:hAnsi="Times New Roman"/>
          <w:sz w:val="24"/>
          <w:szCs w:val="24"/>
        </w:rPr>
        <w:t>Pozmeňujúce a doplňujúce návrhy</w:t>
      </w:r>
    </w:p>
    <w:p w:rsidR="005534AD" w:rsidRPr="00262241" w:rsidP="009A0288">
      <w:pPr>
        <w:bidi w:val="0"/>
        <w:jc w:val="both"/>
        <w:rPr>
          <w:rFonts w:ascii="Times New Roman" w:hAnsi="Times New Roman"/>
          <w:b/>
        </w:rPr>
      </w:pPr>
    </w:p>
    <w:p w:rsidR="005534AD" w:rsidRPr="00262241" w:rsidP="00C41782">
      <w:pPr>
        <w:bidi w:val="0"/>
        <w:jc w:val="center"/>
        <w:rPr>
          <w:rFonts w:ascii="Times New Roman" w:hAnsi="Times New Roman"/>
        </w:rPr>
      </w:pPr>
      <w:r w:rsidRPr="00262241">
        <w:rPr>
          <w:rFonts w:ascii="Times New Roman" w:hAnsi="Times New Roman"/>
          <w:b/>
        </w:rPr>
        <w:t xml:space="preserve">k vládnemu návrhu </w:t>
      </w:r>
      <w:r w:rsidRPr="00262241">
        <w:rPr>
          <w:rFonts w:ascii="Times New Roman" w:hAnsi="Times New Roman" w:cs="Arial"/>
          <w:b/>
          <w:noProof/>
        </w:rPr>
        <w:t>Autorského zákona</w:t>
      </w:r>
      <w:r w:rsidRPr="00262241">
        <w:rPr>
          <w:rFonts w:ascii="Times New Roman" w:hAnsi="Times New Roman" w:cs="Arial"/>
          <w:noProof/>
        </w:rPr>
        <w:t xml:space="preserve"> </w:t>
      </w:r>
      <w:r w:rsidRPr="00262241">
        <w:rPr>
          <w:rFonts w:ascii="Times New Roman" w:hAnsi="Times New Roman" w:cs="Arial"/>
          <w:b/>
        </w:rPr>
        <w:t>(tlač 1496)</w:t>
      </w:r>
      <w:r w:rsidRPr="00262241" w:rsidR="00D65D46">
        <w:rPr>
          <w:rFonts w:ascii="Times New Roman" w:hAnsi="Times New Roman"/>
        </w:rPr>
        <w:t>.</w:t>
      </w:r>
    </w:p>
    <w:p w:rsidR="00D65D46" w:rsidRPr="00262241" w:rsidP="009A0288">
      <w:pPr>
        <w:bidi w:val="0"/>
        <w:jc w:val="both"/>
        <w:rPr>
          <w:rFonts w:ascii="Times New Roman" w:hAnsi="Times New Roman"/>
        </w:rPr>
      </w:pPr>
    </w:p>
    <w:p w:rsidR="00D65D46" w:rsidRPr="00262241" w:rsidP="009A0288">
      <w:pPr>
        <w:pStyle w:val="ListParagraph"/>
        <w:numPr>
          <w:numId w:val="24"/>
        </w:numPr>
        <w:suppressAutoHyphens w:val="0"/>
        <w:bidi w:val="0"/>
        <w:spacing w:after="0" w:line="240" w:lineRule="auto"/>
        <w:jc w:val="both"/>
        <w:rPr>
          <w:rFonts w:ascii="Times New Roman" w:hAnsi="Times New Roman" w:hint="default"/>
          <w:sz w:val="24"/>
          <w:szCs w:val="24"/>
        </w:rPr>
      </w:pPr>
      <w:r w:rsidRPr="00262241">
        <w:rPr>
          <w:rFonts w:ascii="Times New Roman" w:hAnsi="Times New Roman" w:hint="default"/>
          <w:sz w:val="24"/>
          <w:szCs w:val="24"/>
        </w:rPr>
        <w:t>V §</w:t>
      </w:r>
      <w:r w:rsidRPr="00262241">
        <w:rPr>
          <w:rFonts w:ascii="Times New Roman" w:hAnsi="Times New Roman" w:hint="default"/>
          <w:sz w:val="24"/>
          <w:szCs w:val="24"/>
        </w:rPr>
        <w:t xml:space="preserve"> 3 ods. 6 znie:</w:t>
      </w:r>
    </w:p>
    <w:p w:rsidR="00D65D46" w:rsidRPr="00262241" w:rsidP="009A0288">
      <w:pPr>
        <w:bidi w:val="0"/>
        <w:jc w:val="both"/>
        <w:rPr>
          <w:rFonts w:ascii="Times New Roman" w:hAnsi="Times New Roman"/>
        </w:rPr>
      </w:pPr>
      <w:r w:rsidRPr="00262241">
        <w:rPr>
          <w:rFonts w:ascii="Times New Roman" w:hAnsi="Times New Roman"/>
        </w:rPr>
        <w:t xml:space="preserve">„(6) </w:t>
      </w:r>
      <w:bookmarkStart w:id="0" w:name="_GoBack"/>
      <w:bookmarkEnd w:id="0"/>
      <w:r w:rsidRPr="00262241">
        <w:rPr>
          <w:rFonts w:ascii="Times New Roman" w:hAnsi="Times New Roman"/>
        </w:rPr>
        <w:t>Architektonickým dielom je najvšeobecnejšie vyjadrenie tvorivej architektonickej myšlienky autora, najmä grafické a priestorové zobrazenie architektonického riešenia stavby alebo urbanistického usporiadania územia, stavba, ako aj dielo záhradnej, interiérovej a scénickej architektúry a dielo architektonického dizajnu.“.</w:t>
      </w:r>
    </w:p>
    <w:p w:rsidR="00D65D46" w:rsidRPr="00262241" w:rsidP="009A0288">
      <w:pPr>
        <w:bidi w:val="0"/>
        <w:ind w:left="5103"/>
        <w:jc w:val="both"/>
        <w:rPr>
          <w:rFonts w:ascii="Times New Roman" w:hAnsi="Times New Roman"/>
        </w:rPr>
      </w:pPr>
    </w:p>
    <w:p w:rsidR="00D65D46" w:rsidRPr="00262241" w:rsidP="009A0288">
      <w:pPr>
        <w:bidi w:val="0"/>
        <w:ind w:left="3540"/>
        <w:jc w:val="both"/>
        <w:rPr>
          <w:rFonts w:ascii="Times New Roman" w:hAnsi="Times New Roman"/>
        </w:rPr>
      </w:pPr>
      <w:r w:rsidRPr="00262241">
        <w:rPr>
          <w:rFonts w:ascii="Times New Roman" w:hAnsi="Times New Roman"/>
        </w:rPr>
        <w:t>Terminologické spresnenie vo vzťahu k definícii diela a vzniku autorského práva (vyjadrenie v podobe vnímateľnej zmyslami).</w:t>
      </w:r>
    </w:p>
    <w:p w:rsidR="00D65D46" w:rsidRPr="00262241" w:rsidP="009A0288">
      <w:pPr>
        <w:bidi w:val="0"/>
        <w:ind w:left="360"/>
        <w:jc w:val="both"/>
        <w:rPr>
          <w:rFonts w:ascii="Times New Roman" w:hAnsi="Times New Roman"/>
        </w:rPr>
      </w:pPr>
    </w:p>
    <w:p w:rsidR="00D65D46" w:rsidRPr="00262241" w:rsidP="009A0288">
      <w:pPr>
        <w:numPr>
          <w:numId w:val="24"/>
        </w:numPr>
        <w:bidi w:val="0"/>
        <w:jc w:val="both"/>
        <w:rPr>
          <w:rFonts w:ascii="Times New Roman" w:hAnsi="Times New Roman"/>
        </w:rPr>
      </w:pPr>
      <w:r w:rsidRPr="00262241">
        <w:rPr>
          <w:rFonts w:ascii="Times New Roman" w:hAnsi="Times New Roman"/>
        </w:rPr>
        <w:t>V § 5 písm. b) sa vypúšťa slovo „slovenská“.</w:t>
      </w:r>
    </w:p>
    <w:p w:rsidR="00D65D46" w:rsidRPr="00262241" w:rsidP="009A0288">
      <w:pPr>
        <w:bidi w:val="0"/>
        <w:ind w:left="360"/>
        <w:jc w:val="both"/>
        <w:rPr>
          <w:rFonts w:ascii="Times New Roman" w:hAnsi="Times New Roman"/>
        </w:rPr>
      </w:pPr>
    </w:p>
    <w:p w:rsidR="00D65D46" w:rsidRPr="00262241" w:rsidP="009A0288">
      <w:pPr>
        <w:bidi w:val="0"/>
        <w:ind w:left="3609"/>
        <w:jc w:val="both"/>
        <w:rPr>
          <w:rFonts w:ascii="Times New Roman" w:hAnsi="Times New Roman"/>
        </w:rPr>
      </w:pPr>
      <w:r w:rsidRPr="00262241">
        <w:rPr>
          <w:rFonts w:ascii="Times New Roman" w:hAnsi="Times New Roman"/>
        </w:rPr>
        <w:t>Ide o legislatívnu pripomienku; vylúčenie len slovenskej technickej normy by znamenalo, že za predmet autorskoprávnej ochrany (dielo) sa považujú medzinárodné technické normy a európske technické normy, s výnimkou slovenskej technickej normy.</w:t>
      </w:r>
    </w:p>
    <w:p w:rsidR="00D65D46" w:rsidRPr="00262241" w:rsidP="009A0288">
      <w:pPr>
        <w:bidi w:val="0"/>
        <w:ind w:left="360"/>
        <w:jc w:val="both"/>
        <w:rPr>
          <w:rFonts w:ascii="Times New Roman" w:hAnsi="Times New Roman"/>
        </w:rPr>
      </w:pPr>
    </w:p>
    <w:p w:rsidR="00D65D46" w:rsidRPr="00262241" w:rsidP="009A0288">
      <w:pPr>
        <w:numPr>
          <w:numId w:val="24"/>
        </w:numPr>
        <w:bidi w:val="0"/>
        <w:jc w:val="both"/>
        <w:rPr>
          <w:rFonts w:ascii="Times New Roman" w:hAnsi="Times New Roman"/>
        </w:rPr>
      </w:pPr>
      <w:r w:rsidRPr="00262241">
        <w:rPr>
          <w:rFonts w:ascii="Times New Roman" w:hAnsi="Times New Roman"/>
        </w:rPr>
        <w:t>V § 5 písm. e) sa slová „počas prerokúvania“ nahrádzajú slovami „pri prerokúvaní“.</w:t>
      </w:r>
    </w:p>
    <w:p w:rsidR="00D65D46" w:rsidRPr="00262241" w:rsidP="009A0288">
      <w:pPr>
        <w:bidi w:val="0"/>
        <w:ind w:left="360"/>
        <w:jc w:val="both"/>
        <w:rPr>
          <w:rFonts w:ascii="Times New Roman" w:hAnsi="Times New Roman"/>
        </w:rPr>
      </w:pPr>
    </w:p>
    <w:p w:rsidR="00D65D46" w:rsidRPr="00262241" w:rsidP="009A0288">
      <w:pPr>
        <w:bidi w:val="0"/>
        <w:ind w:left="3609"/>
        <w:jc w:val="both"/>
        <w:rPr>
          <w:rFonts w:ascii="Times New Roman" w:hAnsi="Times New Roman"/>
        </w:rPr>
      </w:pPr>
      <w:r w:rsidRPr="00262241">
        <w:rPr>
          <w:rFonts w:ascii="Times New Roman" w:hAnsi="Times New Roman"/>
        </w:rPr>
        <w:t>Ide o legislatívno-technickú pripomienku, ktorou sa spresňuje právny text.; nie je rozhodujúci čas, kedy sa prejav prednáša, ale  rozhodujúce je v akej súvislosti.</w:t>
      </w:r>
    </w:p>
    <w:p w:rsidR="00D65D46" w:rsidRPr="00262241" w:rsidP="009A0288">
      <w:pPr>
        <w:bidi w:val="0"/>
        <w:ind w:left="360"/>
        <w:jc w:val="both"/>
        <w:rPr>
          <w:rFonts w:ascii="Times New Roman" w:hAnsi="Times New Roman"/>
        </w:rPr>
      </w:pPr>
    </w:p>
    <w:p w:rsidR="00D65D46" w:rsidRPr="00262241" w:rsidP="009A0288">
      <w:pPr>
        <w:numPr>
          <w:numId w:val="24"/>
        </w:numPr>
        <w:bidi w:val="0"/>
        <w:jc w:val="both"/>
        <w:rPr>
          <w:rFonts w:ascii="Times New Roman" w:hAnsi="Times New Roman"/>
        </w:rPr>
      </w:pPr>
      <w:r w:rsidRPr="00262241">
        <w:rPr>
          <w:rFonts w:ascii="Times New Roman" w:hAnsi="Times New Roman"/>
        </w:rPr>
        <w:t>V § 13 ods. 2 sa odkaz 9 umiestňuje nad slová „a priezvisko“.</w:t>
      </w:r>
    </w:p>
    <w:p w:rsidR="00D65D46" w:rsidRPr="00262241" w:rsidP="009A0288">
      <w:pPr>
        <w:bidi w:val="0"/>
        <w:ind w:left="3609"/>
        <w:rPr>
          <w:rFonts w:ascii="Times New Roman" w:hAnsi="Times New Roman"/>
        </w:rPr>
      </w:pPr>
    </w:p>
    <w:p w:rsidR="00D65D46" w:rsidRPr="00262241" w:rsidP="009A0288">
      <w:pPr>
        <w:bidi w:val="0"/>
        <w:ind w:left="3609"/>
        <w:jc w:val="both"/>
        <w:rPr>
          <w:rFonts w:ascii="Times New Roman" w:hAnsi="Times New Roman"/>
        </w:rPr>
      </w:pPr>
      <w:r w:rsidRPr="00262241">
        <w:rPr>
          <w:rFonts w:ascii="Times New Roman" w:hAnsi="Times New Roman"/>
        </w:rPr>
        <w:t>V súlade so zaužívanou legislatívnou technikou umiestnenie odkazu 9 nad slová, na ktoré sa odkazuje v poznámke pod čiarou k odkazu 9.</w:t>
      </w:r>
    </w:p>
    <w:p w:rsidR="00D65D46" w:rsidRPr="00262241" w:rsidP="009A0288">
      <w:pPr>
        <w:bidi w:val="0"/>
        <w:ind w:left="3609"/>
        <w:rPr>
          <w:rFonts w:ascii="Times New Roman" w:hAnsi="Times New Roman"/>
        </w:rPr>
      </w:pPr>
    </w:p>
    <w:p w:rsidR="00D65D46" w:rsidRPr="00262241" w:rsidP="009A0288">
      <w:pPr>
        <w:numPr>
          <w:numId w:val="24"/>
        </w:numPr>
        <w:bidi w:val="0"/>
        <w:jc w:val="both"/>
        <w:rPr>
          <w:rFonts w:ascii="Times New Roman" w:hAnsi="Times New Roman"/>
        </w:rPr>
      </w:pPr>
      <w:r w:rsidRPr="00262241">
        <w:rPr>
          <w:rFonts w:ascii="Times New Roman" w:hAnsi="Times New Roman"/>
        </w:rPr>
        <w:t>V § 14 ods. 3 sa za slovo „anonymného“ vkladá slovo „diela“.</w:t>
      </w:r>
    </w:p>
    <w:p w:rsidR="00D65D46" w:rsidRPr="00262241" w:rsidP="009A0288">
      <w:pPr>
        <w:bidi w:val="0"/>
        <w:ind w:left="360"/>
        <w:rPr>
          <w:rFonts w:ascii="Times New Roman" w:hAnsi="Times New Roman"/>
        </w:rPr>
      </w:pPr>
    </w:p>
    <w:p w:rsidR="00D65D46" w:rsidRPr="00262241" w:rsidP="009A0288">
      <w:pPr>
        <w:bidi w:val="0"/>
        <w:ind w:left="3609"/>
        <w:jc w:val="both"/>
        <w:rPr>
          <w:rFonts w:ascii="Times New Roman" w:hAnsi="Times New Roman"/>
        </w:rPr>
      </w:pPr>
      <w:r w:rsidRPr="00262241">
        <w:rPr>
          <w:rFonts w:ascii="Times New Roman" w:hAnsi="Times New Roman"/>
        </w:rPr>
        <w:t>Formulačná precizácia; ide o anonymné dielo a pseudonymné dielo.</w:t>
      </w:r>
    </w:p>
    <w:p w:rsidR="00D65D46" w:rsidRPr="00262241" w:rsidP="009A0288">
      <w:pPr>
        <w:bidi w:val="0"/>
        <w:ind w:left="3609"/>
        <w:jc w:val="both"/>
        <w:rPr>
          <w:rFonts w:ascii="Times New Roman" w:hAnsi="Times New Roman"/>
        </w:rPr>
      </w:pPr>
    </w:p>
    <w:p w:rsidR="00D65D46" w:rsidRPr="00262241" w:rsidP="009A0288">
      <w:pPr>
        <w:numPr>
          <w:numId w:val="24"/>
        </w:numPr>
        <w:bidi w:val="0"/>
        <w:jc w:val="both"/>
        <w:rPr>
          <w:rFonts w:ascii="Times New Roman" w:hAnsi="Times New Roman"/>
        </w:rPr>
      </w:pPr>
      <w:r w:rsidRPr="00262241">
        <w:rPr>
          <w:rFonts w:ascii="Times New Roman" w:hAnsi="Times New Roman"/>
        </w:rPr>
        <w:t>V § 15 ods. 1 sa  za slovo „vytvorili“ vkladajú slová „tvorivou duševnou činnosťou“.</w:t>
      </w:r>
    </w:p>
    <w:p w:rsidR="00D65D46" w:rsidRPr="00262241" w:rsidP="009A0288">
      <w:pPr>
        <w:bidi w:val="0"/>
        <w:ind w:left="3609"/>
        <w:jc w:val="both"/>
        <w:rPr>
          <w:rFonts w:ascii="Times New Roman" w:hAnsi="Times New Roman"/>
        </w:rPr>
      </w:pPr>
    </w:p>
    <w:p w:rsidR="00D65D46" w:rsidRPr="00262241" w:rsidP="009A0288">
      <w:pPr>
        <w:bidi w:val="0"/>
        <w:ind w:left="3609"/>
        <w:jc w:val="both"/>
        <w:rPr>
          <w:rFonts w:ascii="Times New Roman" w:hAnsi="Times New Roman"/>
        </w:rPr>
      </w:pPr>
      <w:r w:rsidRPr="00262241">
        <w:rPr>
          <w:rFonts w:ascii="Times New Roman" w:hAnsi="Times New Roman"/>
        </w:rPr>
        <w:t>Ide o legislatívno-technickú pripomienku, ktorou sa spresňuje právny text; základným predpokladom ochrany „diela“ v zmysle autorského zákona je, že dielo je výsledkom tvorivej duševnej činnosti autora.</w:t>
      </w:r>
    </w:p>
    <w:p w:rsidR="00D65D46" w:rsidRPr="00262241" w:rsidP="009A0288">
      <w:pPr>
        <w:bidi w:val="0"/>
        <w:jc w:val="both"/>
        <w:rPr>
          <w:rFonts w:ascii="Times New Roman" w:hAnsi="Times New Roman"/>
        </w:rPr>
      </w:pPr>
    </w:p>
    <w:p w:rsidR="00D65D46" w:rsidRPr="00262241" w:rsidP="009A0288">
      <w:pPr>
        <w:numPr>
          <w:numId w:val="24"/>
        </w:numPr>
        <w:bidi w:val="0"/>
        <w:jc w:val="both"/>
        <w:rPr>
          <w:rFonts w:ascii="Times New Roman" w:hAnsi="Times New Roman"/>
        </w:rPr>
      </w:pPr>
      <w:r w:rsidRPr="00262241">
        <w:rPr>
          <w:rFonts w:ascii="Times New Roman" w:hAnsi="Times New Roman"/>
        </w:rPr>
        <w:t>V § 16  sa za slovo „dielo“ vkladá slovo „objektívne“.</w:t>
      </w:r>
    </w:p>
    <w:p w:rsidR="00D65D46" w:rsidRPr="00262241" w:rsidP="009A0288">
      <w:pPr>
        <w:bidi w:val="0"/>
        <w:ind w:left="360"/>
        <w:jc w:val="both"/>
        <w:rPr>
          <w:rFonts w:ascii="Times New Roman" w:hAnsi="Times New Roman"/>
        </w:rPr>
      </w:pPr>
    </w:p>
    <w:p w:rsidR="00D65D46" w:rsidRPr="00262241" w:rsidP="009A0288">
      <w:pPr>
        <w:bidi w:val="0"/>
        <w:ind w:left="3609"/>
        <w:jc w:val="both"/>
        <w:rPr>
          <w:rFonts w:ascii="Times New Roman" w:hAnsi="Times New Roman"/>
        </w:rPr>
      </w:pPr>
      <w:r w:rsidRPr="00262241">
        <w:rPr>
          <w:rFonts w:ascii="Times New Roman" w:hAnsi="Times New Roman"/>
        </w:rPr>
        <w:t>Legislatívno-technická pripomienka, ktorou sa precizuje právny text; ide o spresnenie  resp. zdôraznenie požiadavky na objektívnosť vyjadrenia diela, nezávisle na subjektívnom vnímaní (napr. zrakovo, sluchovo postihnutých).</w:t>
      </w:r>
    </w:p>
    <w:p w:rsidR="00D65D46" w:rsidRPr="00262241" w:rsidP="009A0288">
      <w:pPr>
        <w:bidi w:val="0"/>
        <w:jc w:val="both"/>
        <w:rPr>
          <w:rFonts w:ascii="Times New Roman" w:hAnsi="Times New Roman"/>
        </w:rPr>
      </w:pPr>
    </w:p>
    <w:p w:rsidR="00D65D46" w:rsidRPr="00262241" w:rsidP="009A0288">
      <w:pPr>
        <w:pStyle w:val="ListParagraph"/>
        <w:numPr>
          <w:numId w:val="24"/>
        </w:numPr>
        <w:suppressAutoHyphens w:val="0"/>
        <w:bidi w:val="0"/>
        <w:spacing w:after="0" w:line="240" w:lineRule="auto"/>
        <w:jc w:val="both"/>
        <w:rPr>
          <w:rFonts w:ascii="Times New Roman" w:hAnsi="Times New Roman" w:hint="default"/>
          <w:sz w:val="24"/>
          <w:szCs w:val="24"/>
        </w:rPr>
      </w:pPr>
      <w:r w:rsidRPr="00262241">
        <w:rPr>
          <w:rFonts w:ascii="Times New Roman" w:hAnsi="Times New Roman"/>
          <w:sz w:val="24"/>
          <w:szCs w:val="24"/>
        </w:rPr>
        <w:t>V </w:t>
      </w:r>
      <w:r w:rsidRPr="00262241">
        <w:rPr>
          <w:rFonts w:ascii="Times New Roman" w:hAnsi="Times New Roman" w:hint="default"/>
          <w:sz w:val="24"/>
          <w:szCs w:val="24"/>
        </w:rPr>
        <w:t>nadpise prvé</w:t>
      </w:r>
      <w:r w:rsidRPr="00262241">
        <w:rPr>
          <w:rFonts w:ascii="Times New Roman" w:hAnsi="Times New Roman" w:hint="default"/>
          <w:sz w:val="24"/>
          <w:szCs w:val="24"/>
        </w:rPr>
        <w:t>ho oddielu tretej hlavy druhej č</w:t>
      </w:r>
      <w:r w:rsidRPr="00262241">
        <w:rPr>
          <w:rFonts w:ascii="Times New Roman" w:hAnsi="Times New Roman" w:hint="default"/>
          <w:sz w:val="24"/>
          <w:szCs w:val="24"/>
        </w:rPr>
        <w:t>asti a v </w:t>
      </w:r>
      <w:r w:rsidRPr="00262241">
        <w:rPr>
          <w:rFonts w:ascii="Times New Roman" w:hAnsi="Times New Roman" w:hint="default"/>
          <w:sz w:val="24"/>
          <w:szCs w:val="24"/>
        </w:rPr>
        <w:t>nadpise pod §</w:t>
      </w:r>
      <w:r w:rsidRPr="00262241">
        <w:rPr>
          <w:rFonts w:ascii="Times New Roman" w:hAnsi="Times New Roman" w:hint="default"/>
          <w:sz w:val="24"/>
          <w:szCs w:val="24"/>
        </w:rPr>
        <w:t xml:space="preserve"> 96 sa slovo „</w:t>
      </w:r>
      <w:r w:rsidRPr="00262241">
        <w:rPr>
          <w:rFonts w:ascii="Times New Roman" w:hAnsi="Times New Roman" w:hint="default"/>
          <w:sz w:val="24"/>
          <w:szCs w:val="24"/>
        </w:rPr>
        <w:t>Osobnostné“</w:t>
      </w:r>
      <w:r w:rsidRPr="00262241">
        <w:rPr>
          <w:rFonts w:ascii="Times New Roman" w:hAnsi="Times New Roman" w:hint="default"/>
          <w:sz w:val="24"/>
          <w:szCs w:val="24"/>
        </w:rPr>
        <w:t xml:space="preserve"> nahrá</w:t>
      </w:r>
      <w:r w:rsidRPr="00262241">
        <w:rPr>
          <w:rFonts w:ascii="Times New Roman" w:hAnsi="Times New Roman" w:hint="default"/>
          <w:sz w:val="24"/>
          <w:szCs w:val="24"/>
        </w:rPr>
        <w:t>dza slovami „</w:t>
      </w:r>
      <w:r w:rsidRPr="00262241">
        <w:rPr>
          <w:rFonts w:ascii="Times New Roman" w:hAnsi="Times New Roman" w:hint="default"/>
          <w:sz w:val="24"/>
          <w:szCs w:val="24"/>
        </w:rPr>
        <w:t>Vý</w:t>
      </w:r>
      <w:r w:rsidRPr="00262241">
        <w:rPr>
          <w:rFonts w:ascii="Times New Roman" w:hAnsi="Times New Roman" w:hint="default"/>
          <w:sz w:val="24"/>
          <w:szCs w:val="24"/>
        </w:rPr>
        <w:t>hradné</w:t>
      </w:r>
      <w:r w:rsidRPr="00262241">
        <w:rPr>
          <w:rFonts w:ascii="Times New Roman" w:hAnsi="Times New Roman" w:hint="default"/>
          <w:sz w:val="24"/>
          <w:szCs w:val="24"/>
        </w:rPr>
        <w:t xml:space="preserve"> osobnostné“</w:t>
      </w:r>
      <w:r w:rsidRPr="00262241">
        <w:rPr>
          <w:rFonts w:ascii="Times New Roman" w:hAnsi="Times New Roman" w:hint="default"/>
          <w:sz w:val="24"/>
          <w:szCs w:val="24"/>
        </w:rPr>
        <w:t xml:space="preserve">. </w:t>
      </w:r>
    </w:p>
    <w:p w:rsidR="00D65D46" w:rsidRPr="00262241" w:rsidP="009A0288">
      <w:pPr>
        <w:bidi w:val="0"/>
        <w:jc w:val="both"/>
        <w:rPr>
          <w:rFonts w:ascii="Times New Roman" w:hAnsi="Times New Roman"/>
        </w:rPr>
      </w:pPr>
    </w:p>
    <w:p w:rsidR="00D65D46" w:rsidRPr="00262241" w:rsidP="009A0288">
      <w:pPr>
        <w:bidi w:val="0"/>
        <w:ind w:left="3540"/>
        <w:jc w:val="both"/>
        <w:rPr>
          <w:rFonts w:ascii="Times New Roman" w:hAnsi="Times New Roman"/>
        </w:rPr>
      </w:pPr>
      <w:r w:rsidRPr="00262241" w:rsidR="009A0288">
        <w:rPr>
          <w:rFonts w:ascii="Times New Roman" w:hAnsi="Times New Roman"/>
        </w:rPr>
        <w:t xml:space="preserve"> </w:t>
      </w:r>
      <w:r w:rsidRPr="00262241">
        <w:rPr>
          <w:rFonts w:ascii="Times New Roman" w:hAnsi="Times New Roman"/>
        </w:rPr>
        <w:t xml:space="preserve">Legislatívno-technická úprava.  </w:t>
      </w:r>
    </w:p>
    <w:p w:rsidR="00D65D46" w:rsidRPr="00262241" w:rsidP="009A0288">
      <w:pPr>
        <w:tabs>
          <w:tab w:val="left" w:pos="5103"/>
        </w:tabs>
        <w:bidi w:val="0"/>
        <w:jc w:val="both"/>
        <w:rPr>
          <w:rFonts w:ascii="Times New Roman" w:hAnsi="Times New Roman"/>
        </w:rPr>
      </w:pPr>
    </w:p>
    <w:p w:rsidR="00D65D46" w:rsidRPr="00262241" w:rsidP="009A0288">
      <w:pPr>
        <w:pStyle w:val="ListParagraph"/>
        <w:numPr>
          <w:numId w:val="24"/>
        </w:numPr>
        <w:suppressAutoHyphens w:val="0"/>
        <w:bidi w:val="0"/>
        <w:spacing w:after="0" w:line="240" w:lineRule="auto"/>
        <w:jc w:val="both"/>
        <w:rPr>
          <w:rFonts w:ascii="Times New Roman" w:hAnsi="Times New Roman" w:hint="default"/>
          <w:sz w:val="24"/>
          <w:szCs w:val="24"/>
        </w:rPr>
      </w:pPr>
      <w:r w:rsidRPr="00262241">
        <w:rPr>
          <w:rFonts w:ascii="Times New Roman" w:hAnsi="Times New Roman"/>
          <w:sz w:val="24"/>
          <w:szCs w:val="24"/>
        </w:rPr>
        <w:t>V </w:t>
      </w:r>
      <w:r w:rsidRPr="00262241">
        <w:rPr>
          <w:rFonts w:ascii="Times New Roman" w:hAnsi="Times New Roman" w:hint="default"/>
          <w:sz w:val="24"/>
          <w:szCs w:val="24"/>
        </w:rPr>
        <w:t>nadpise nad §</w:t>
      </w:r>
      <w:r w:rsidRPr="00262241">
        <w:rPr>
          <w:rFonts w:ascii="Times New Roman" w:hAnsi="Times New Roman" w:hint="default"/>
          <w:sz w:val="24"/>
          <w:szCs w:val="24"/>
        </w:rPr>
        <w:t xml:space="preserve"> 19, §</w:t>
      </w:r>
      <w:r w:rsidRPr="00262241">
        <w:rPr>
          <w:rFonts w:ascii="Times New Roman" w:hAnsi="Times New Roman" w:hint="default"/>
          <w:sz w:val="24"/>
          <w:szCs w:val="24"/>
        </w:rPr>
        <w:t xml:space="preserve"> 97, §</w:t>
      </w:r>
      <w:r w:rsidRPr="00262241">
        <w:rPr>
          <w:rFonts w:ascii="Times New Roman" w:hAnsi="Times New Roman" w:hint="default"/>
          <w:sz w:val="24"/>
          <w:szCs w:val="24"/>
        </w:rPr>
        <w:t xml:space="preserve"> 109, §</w:t>
      </w:r>
      <w:r w:rsidRPr="00262241">
        <w:rPr>
          <w:rFonts w:ascii="Times New Roman" w:hAnsi="Times New Roman" w:hint="default"/>
          <w:sz w:val="24"/>
          <w:szCs w:val="24"/>
        </w:rPr>
        <w:t>118, §</w:t>
      </w:r>
      <w:r w:rsidRPr="00262241">
        <w:rPr>
          <w:rFonts w:ascii="Times New Roman" w:hAnsi="Times New Roman" w:hint="default"/>
          <w:sz w:val="24"/>
          <w:szCs w:val="24"/>
        </w:rPr>
        <w:t xml:space="preserve"> 125 a v nadpise </w:t>
      </w:r>
      <w:r w:rsidRPr="00262241">
        <w:rPr>
          <w:rFonts w:ascii="Times New Roman" w:hAnsi="Times New Roman" w:hint="default"/>
          <w:sz w:val="24"/>
          <w:szCs w:val="24"/>
        </w:rPr>
        <w:t>pod §</w:t>
      </w:r>
      <w:r w:rsidRPr="00262241">
        <w:rPr>
          <w:rFonts w:ascii="Times New Roman" w:hAnsi="Times New Roman" w:hint="default"/>
          <w:sz w:val="24"/>
          <w:szCs w:val="24"/>
        </w:rPr>
        <w:t xml:space="preserve"> 133 sa slovo „</w:t>
      </w:r>
      <w:r w:rsidRPr="00262241">
        <w:rPr>
          <w:rFonts w:ascii="Times New Roman" w:hAnsi="Times New Roman" w:hint="default"/>
          <w:sz w:val="24"/>
          <w:szCs w:val="24"/>
        </w:rPr>
        <w:t>Majetkové“</w:t>
      </w:r>
      <w:r w:rsidRPr="00262241">
        <w:rPr>
          <w:rFonts w:ascii="Times New Roman" w:hAnsi="Times New Roman" w:hint="default"/>
          <w:sz w:val="24"/>
          <w:szCs w:val="24"/>
        </w:rPr>
        <w:t xml:space="preserve"> nahrá</w:t>
      </w:r>
      <w:r w:rsidRPr="00262241">
        <w:rPr>
          <w:rFonts w:ascii="Times New Roman" w:hAnsi="Times New Roman" w:hint="default"/>
          <w:sz w:val="24"/>
          <w:szCs w:val="24"/>
        </w:rPr>
        <w:t>dza</w:t>
      </w:r>
      <w:r w:rsidRPr="00262241">
        <w:rPr>
          <w:rFonts w:ascii="Times New Roman" w:hAnsi="Times New Roman" w:hint="default"/>
          <w:sz w:val="24"/>
          <w:szCs w:val="24"/>
        </w:rPr>
        <w:t xml:space="preserve"> slovami „</w:t>
      </w:r>
      <w:r w:rsidRPr="00262241">
        <w:rPr>
          <w:rFonts w:ascii="Times New Roman" w:hAnsi="Times New Roman" w:hint="default"/>
          <w:sz w:val="24"/>
          <w:szCs w:val="24"/>
        </w:rPr>
        <w:t>Vý</w:t>
      </w:r>
      <w:r w:rsidRPr="00262241">
        <w:rPr>
          <w:rFonts w:ascii="Times New Roman" w:hAnsi="Times New Roman" w:hint="default"/>
          <w:sz w:val="24"/>
          <w:szCs w:val="24"/>
        </w:rPr>
        <w:t>hradné</w:t>
      </w:r>
      <w:r w:rsidRPr="00262241">
        <w:rPr>
          <w:rFonts w:ascii="Times New Roman" w:hAnsi="Times New Roman" w:hint="default"/>
          <w:sz w:val="24"/>
          <w:szCs w:val="24"/>
        </w:rPr>
        <w:t xml:space="preserve"> majetkové“</w:t>
      </w:r>
      <w:r w:rsidRPr="00262241">
        <w:rPr>
          <w:rFonts w:ascii="Times New Roman" w:hAnsi="Times New Roman" w:hint="default"/>
          <w:sz w:val="24"/>
          <w:szCs w:val="24"/>
        </w:rPr>
        <w:t xml:space="preserve">. </w:t>
      </w:r>
    </w:p>
    <w:p w:rsidR="00D65D46" w:rsidRPr="00262241" w:rsidP="009A0288">
      <w:pPr>
        <w:bidi w:val="0"/>
        <w:ind w:left="5103"/>
        <w:jc w:val="both"/>
        <w:rPr>
          <w:rFonts w:ascii="Times New Roman" w:hAnsi="Times New Roman"/>
        </w:rPr>
      </w:pPr>
    </w:p>
    <w:p w:rsidR="00D65D46" w:rsidRPr="00262241" w:rsidP="009A0288">
      <w:pPr>
        <w:bidi w:val="0"/>
        <w:ind w:left="3540"/>
        <w:jc w:val="both"/>
        <w:rPr>
          <w:rFonts w:ascii="Times New Roman" w:hAnsi="Times New Roman"/>
        </w:rPr>
      </w:pPr>
      <w:r w:rsidRPr="00262241" w:rsidR="009A0288">
        <w:rPr>
          <w:rFonts w:ascii="Times New Roman" w:hAnsi="Times New Roman"/>
        </w:rPr>
        <w:t xml:space="preserve"> </w:t>
      </w:r>
      <w:r w:rsidRPr="00262241">
        <w:rPr>
          <w:rFonts w:ascii="Times New Roman" w:hAnsi="Times New Roman"/>
        </w:rPr>
        <w:t xml:space="preserve">Legislatívno-technická úprava.  </w:t>
      </w:r>
    </w:p>
    <w:p w:rsidR="00D65D46" w:rsidRPr="00262241" w:rsidP="009A0288">
      <w:pPr>
        <w:bidi w:val="0"/>
        <w:jc w:val="both"/>
        <w:rPr>
          <w:rFonts w:ascii="Times New Roman" w:hAnsi="Times New Roman"/>
        </w:rPr>
      </w:pPr>
    </w:p>
    <w:p w:rsidR="00D65D46" w:rsidRPr="00262241" w:rsidP="009A0288">
      <w:pPr>
        <w:pStyle w:val="ListParagraph"/>
        <w:numPr>
          <w:numId w:val="24"/>
        </w:numPr>
        <w:suppressAutoHyphens w:val="0"/>
        <w:bidi w:val="0"/>
        <w:spacing w:after="160" w:line="240" w:lineRule="auto"/>
        <w:rPr>
          <w:rFonts w:ascii="Times New Roman" w:hAnsi="Times New Roman" w:cs="Times New Roman" w:hint="default"/>
          <w:sz w:val="24"/>
          <w:szCs w:val="24"/>
        </w:rPr>
      </w:pPr>
      <w:r w:rsidRPr="00262241">
        <w:rPr>
          <w:rFonts w:ascii="Times New Roman" w:hAnsi="Times New Roman" w:cs="Times New Roman" w:hint="default"/>
          <w:sz w:val="24"/>
          <w:szCs w:val="24"/>
        </w:rPr>
        <w:t>V §</w:t>
      </w:r>
      <w:r w:rsidRPr="00262241">
        <w:rPr>
          <w:rFonts w:ascii="Times New Roman" w:hAnsi="Times New Roman" w:cs="Times New Roman" w:hint="default"/>
          <w:sz w:val="24"/>
          <w:szCs w:val="24"/>
        </w:rPr>
        <w:t xml:space="preserve"> 19 ods. 4 pí</w:t>
      </w:r>
      <w:r w:rsidRPr="00262241">
        <w:rPr>
          <w:rFonts w:ascii="Times New Roman" w:hAnsi="Times New Roman" w:cs="Times New Roman" w:hint="default"/>
          <w:sz w:val="24"/>
          <w:szCs w:val="24"/>
        </w:rPr>
        <w:t>sm. e) a </w:t>
      </w:r>
      <w:r w:rsidRPr="00262241">
        <w:rPr>
          <w:rFonts w:ascii="Times New Roman" w:hAnsi="Times New Roman" w:cs="Times New Roman" w:hint="default"/>
          <w:sz w:val="24"/>
          <w:szCs w:val="24"/>
        </w:rPr>
        <w:t>pí</w:t>
      </w:r>
      <w:r w:rsidRPr="00262241">
        <w:rPr>
          <w:rFonts w:ascii="Times New Roman" w:hAnsi="Times New Roman" w:cs="Times New Roman" w:hint="default"/>
          <w:sz w:val="24"/>
          <w:szCs w:val="24"/>
        </w:rPr>
        <w:t>sm. f) prvom bode, v §</w:t>
      </w:r>
      <w:r w:rsidRPr="00262241">
        <w:rPr>
          <w:rFonts w:ascii="Times New Roman" w:hAnsi="Times New Roman" w:cs="Times New Roman" w:hint="default"/>
          <w:sz w:val="24"/>
          <w:szCs w:val="24"/>
        </w:rPr>
        <w:t xml:space="preserve"> 24 a 25 v nadpise a v odsekoch 1 a </w:t>
      </w:r>
      <w:r w:rsidRPr="00262241">
        <w:rPr>
          <w:rFonts w:ascii="Times New Roman" w:hAnsi="Times New Roman" w:cs="Times New Roman" w:hint="default"/>
          <w:sz w:val="24"/>
          <w:szCs w:val="24"/>
        </w:rPr>
        <w:t>2 a v §</w:t>
      </w:r>
      <w:r w:rsidRPr="00262241">
        <w:rPr>
          <w:rFonts w:ascii="Times New Roman" w:hAnsi="Times New Roman" w:cs="Times New Roman" w:hint="default"/>
          <w:sz w:val="24"/>
          <w:szCs w:val="24"/>
        </w:rPr>
        <w:t xml:space="preserve"> 75 ods. 4 sa za slovo „</w:t>
      </w:r>
      <w:r w:rsidRPr="00262241">
        <w:rPr>
          <w:rFonts w:ascii="Times New Roman" w:hAnsi="Times New Roman" w:cs="Times New Roman" w:hint="default"/>
          <w:sz w:val="24"/>
          <w:szCs w:val="24"/>
        </w:rPr>
        <w:t>originá</w:t>
      </w:r>
      <w:r w:rsidRPr="00262241">
        <w:rPr>
          <w:rFonts w:ascii="Times New Roman" w:hAnsi="Times New Roman" w:cs="Times New Roman" w:hint="default"/>
          <w:sz w:val="24"/>
          <w:szCs w:val="24"/>
        </w:rPr>
        <w:t>lu“</w:t>
      </w:r>
      <w:r w:rsidRPr="00262241">
        <w:rPr>
          <w:rFonts w:ascii="Times New Roman" w:hAnsi="Times New Roman" w:cs="Times New Roman" w:hint="default"/>
          <w:sz w:val="24"/>
          <w:szCs w:val="24"/>
        </w:rPr>
        <w:t xml:space="preserve"> vkladá</w:t>
      </w:r>
      <w:r w:rsidRPr="00262241">
        <w:rPr>
          <w:rFonts w:ascii="Times New Roman" w:hAnsi="Times New Roman" w:cs="Times New Roman" w:hint="default"/>
          <w:sz w:val="24"/>
          <w:szCs w:val="24"/>
        </w:rPr>
        <w:t xml:space="preserve"> slovo „</w:t>
      </w:r>
      <w:r w:rsidRPr="00262241">
        <w:rPr>
          <w:rFonts w:ascii="Times New Roman" w:hAnsi="Times New Roman" w:cs="Times New Roman" w:hint="default"/>
          <w:sz w:val="24"/>
          <w:szCs w:val="24"/>
        </w:rPr>
        <w:t>diela“.</w:t>
      </w:r>
    </w:p>
    <w:p w:rsidR="00D65D46" w:rsidRPr="00262241" w:rsidP="009A0288">
      <w:pPr>
        <w:pStyle w:val="ListParagraph"/>
        <w:bidi w:val="0"/>
        <w:spacing w:line="240" w:lineRule="auto"/>
        <w:ind w:left="3609"/>
        <w:rPr>
          <w:rFonts w:ascii="Times New Roman" w:hAnsi="Times New Roman" w:cs="Times New Roman"/>
          <w:sz w:val="24"/>
          <w:szCs w:val="24"/>
        </w:rPr>
      </w:pPr>
    </w:p>
    <w:p w:rsidR="00D65D46" w:rsidRPr="00262241" w:rsidP="009A0288">
      <w:pPr>
        <w:pStyle w:val="ListParagraph"/>
        <w:bidi w:val="0"/>
        <w:spacing w:after="0" w:line="240" w:lineRule="auto"/>
        <w:ind w:left="3609"/>
        <w:jc w:val="both"/>
        <w:rPr>
          <w:rFonts w:ascii="Times New Roman" w:hAnsi="Times New Roman" w:cs="Times New Roman" w:hint="default"/>
          <w:sz w:val="24"/>
          <w:szCs w:val="24"/>
        </w:rPr>
      </w:pPr>
      <w:r w:rsidRPr="00262241">
        <w:rPr>
          <w:rFonts w:ascii="Times New Roman" w:hAnsi="Times New Roman" w:cs="Times New Roman" w:hint="default"/>
          <w:sz w:val="24"/>
          <w:szCs w:val="24"/>
        </w:rPr>
        <w:t>Formulač</w:t>
      </w:r>
      <w:r w:rsidRPr="00262241">
        <w:rPr>
          <w:rFonts w:ascii="Times New Roman" w:hAnsi="Times New Roman" w:cs="Times New Roman" w:hint="default"/>
          <w:sz w:val="24"/>
          <w:szCs w:val="24"/>
        </w:rPr>
        <w:t>ná</w:t>
      </w:r>
      <w:r w:rsidRPr="00262241">
        <w:rPr>
          <w:rFonts w:ascii="Times New Roman" w:hAnsi="Times New Roman" w:cs="Times New Roman" w:hint="default"/>
          <w:sz w:val="24"/>
          <w:szCs w:val="24"/>
        </w:rPr>
        <w:t xml:space="preserve"> ú</w:t>
      </w:r>
      <w:r w:rsidRPr="00262241">
        <w:rPr>
          <w:rFonts w:ascii="Times New Roman" w:hAnsi="Times New Roman" w:cs="Times New Roman" w:hint="default"/>
          <w:sz w:val="24"/>
          <w:szCs w:val="24"/>
        </w:rPr>
        <w:t>prava; ide o </w:t>
      </w:r>
      <w:r w:rsidRPr="00262241">
        <w:rPr>
          <w:rFonts w:ascii="Times New Roman" w:hAnsi="Times New Roman" w:cs="Times New Roman" w:hint="default"/>
          <w:sz w:val="24"/>
          <w:szCs w:val="24"/>
        </w:rPr>
        <w:t>originá</w:t>
      </w:r>
      <w:r w:rsidRPr="00262241">
        <w:rPr>
          <w:rFonts w:ascii="Times New Roman" w:hAnsi="Times New Roman" w:cs="Times New Roman" w:hint="default"/>
          <w:sz w:val="24"/>
          <w:szCs w:val="24"/>
        </w:rPr>
        <w:t xml:space="preserve">l </w:t>
      </w:r>
      <w:r w:rsidRPr="00262241">
        <w:rPr>
          <w:rFonts w:ascii="Times New Roman" w:hAnsi="Times New Roman" w:cs="Times New Roman" w:hint="default"/>
          <w:sz w:val="24"/>
          <w:szCs w:val="24"/>
        </w:rPr>
        <w:t>diela a </w:t>
      </w:r>
      <w:r w:rsidRPr="00262241">
        <w:rPr>
          <w:rFonts w:ascii="Times New Roman" w:hAnsi="Times New Roman" w:cs="Times New Roman" w:hint="default"/>
          <w:sz w:val="24"/>
          <w:szCs w:val="24"/>
        </w:rPr>
        <w:t>rozmnož</w:t>
      </w:r>
      <w:r w:rsidRPr="00262241">
        <w:rPr>
          <w:rFonts w:ascii="Times New Roman" w:hAnsi="Times New Roman" w:cs="Times New Roman" w:hint="default"/>
          <w:sz w:val="24"/>
          <w:szCs w:val="24"/>
        </w:rPr>
        <w:t>eninu diela.</w:t>
      </w:r>
    </w:p>
    <w:p w:rsidR="00D65D46" w:rsidRPr="00262241" w:rsidP="009A0288">
      <w:pPr>
        <w:bidi w:val="0"/>
        <w:jc w:val="both"/>
        <w:rPr>
          <w:rFonts w:ascii="Times New Roman" w:hAnsi="Times New Roman"/>
        </w:rPr>
      </w:pPr>
    </w:p>
    <w:p w:rsidR="00D65D46" w:rsidRPr="00262241" w:rsidP="009A0288">
      <w:pPr>
        <w:pStyle w:val="ListParagraph"/>
        <w:numPr>
          <w:numId w:val="24"/>
        </w:numPr>
        <w:suppressAutoHyphens w:val="0"/>
        <w:bidi w:val="0"/>
        <w:spacing w:after="160" w:line="240" w:lineRule="auto"/>
        <w:jc w:val="both"/>
        <w:rPr>
          <w:rFonts w:ascii="Times New Roman" w:hAnsi="Times New Roman" w:cs="Times New Roman" w:hint="default"/>
          <w:sz w:val="24"/>
          <w:szCs w:val="24"/>
        </w:rPr>
      </w:pPr>
      <w:r w:rsidRPr="00262241">
        <w:rPr>
          <w:rFonts w:ascii="Times New Roman" w:hAnsi="Times New Roman" w:cs="Times New Roman"/>
          <w:sz w:val="24"/>
          <w:szCs w:val="24"/>
        </w:rPr>
        <w:t>V </w:t>
      </w:r>
      <w:r w:rsidRPr="00262241">
        <w:rPr>
          <w:rFonts w:ascii="Times New Roman" w:hAnsi="Times New Roman" w:cs="Times New Roman" w:hint="default"/>
          <w:sz w:val="24"/>
          <w:szCs w:val="24"/>
        </w:rPr>
        <w:t>nadpise §</w:t>
      </w:r>
      <w:r w:rsidRPr="00262241">
        <w:rPr>
          <w:rFonts w:ascii="Times New Roman" w:hAnsi="Times New Roman" w:cs="Times New Roman" w:hint="default"/>
          <w:sz w:val="24"/>
          <w:szCs w:val="24"/>
        </w:rPr>
        <w:t xml:space="preserve"> 22 a v </w:t>
      </w:r>
      <w:r w:rsidRPr="00262241">
        <w:rPr>
          <w:rFonts w:ascii="Times New Roman" w:hAnsi="Times New Roman" w:cs="Times New Roman" w:hint="default"/>
          <w:sz w:val="24"/>
          <w:szCs w:val="24"/>
        </w:rPr>
        <w:t>ods. 1 sa za slovo „</w:t>
      </w:r>
      <w:r w:rsidRPr="00262241">
        <w:rPr>
          <w:rFonts w:ascii="Times New Roman" w:hAnsi="Times New Roman" w:cs="Times New Roman" w:hint="default"/>
          <w:sz w:val="24"/>
          <w:szCs w:val="24"/>
        </w:rPr>
        <w:t>originá</w:t>
      </w:r>
      <w:r w:rsidRPr="00262241">
        <w:rPr>
          <w:rFonts w:ascii="Times New Roman" w:hAnsi="Times New Roman" w:cs="Times New Roman" w:hint="default"/>
          <w:sz w:val="24"/>
          <w:szCs w:val="24"/>
        </w:rPr>
        <w:t>lu“</w:t>
      </w:r>
      <w:r w:rsidRPr="00262241">
        <w:rPr>
          <w:rFonts w:ascii="Times New Roman" w:hAnsi="Times New Roman" w:cs="Times New Roman" w:hint="default"/>
          <w:sz w:val="24"/>
          <w:szCs w:val="24"/>
        </w:rPr>
        <w:t xml:space="preserve"> vkladá</w:t>
      </w:r>
      <w:r w:rsidRPr="00262241">
        <w:rPr>
          <w:rFonts w:ascii="Times New Roman" w:hAnsi="Times New Roman" w:cs="Times New Roman" w:hint="default"/>
          <w:sz w:val="24"/>
          <w:szCs w:val="24"/>
        </w:rPr>
        <w:t xml:space="preserve"> slovo „</w:t>
      </w:r>
      <w:r w:rsidRPr="00262241">
        <w:rPr>
          <w:rFonts w:ascii="Times New Roman" w:hAnsi="Times New Roman" w:cs="Times New Roman" w:hint="default"/>
          <w:sz w:val="24"/>
          <w:szCs w:val="24"/>
        </w:rPr>
        <w:t>diela“</w:t>
      </w:r>
      <w:r w:rsidRPr="00262241">
        <w:rPr>
          <w:rFonts w:ascii="Times New Roman" w:hAnsi="Times New Roman" w:cs="Times New Roman" w:hint="default"/>
          <w:sz w:val="24"/>
          <w:szCs w:val="24"/>
        </w:rPr>
        <w:t>, v </w:t>
      </w:r>
      <w:r w:rsidRPr="00262241">
        <w:rPr>
          <w:rFonts w:ascii="Times New Roman" w:hAnsi="Times New Roman" w:cs="Times New Roman" w:hint="default"/>
          <w:sz w:val="24"/>
          <w:szCs w:val="24"/>
        </w:rPr>
        <w:t>ods. 1 sa za slová</w:t>
      </w:r>
      <w:r w:rsidRPr="00262241">
        <w:rPr>
          <w:rFonts w:ascii="Times New Roman" w:hAnsi="Times New Roman" w:cs="Times New Roman" w:hint="default"/>
          <w:sz w:val="24"/>
          <w:szCs w:val="24"/>
        </w:rPr>
        <w:t xml:space="preserve"> „</w:t>
      </w:r>
      <w:r w:rsidRPr="00262241">
        <w:rPr>
          <w:rFonts w:ascii="Times New Roman" w:hAnsi="Times New Roman" w:cs="Times New Roman" w:hint="default"/>
          <w:sz w:val="24"/>
          <w:szCs w:val="24"/>
        </w:rPr>
        <w:t>originá</w:t>
      </w:r>
      <w:r w:rsidRPr="00262241">
        <w:rPr>
          <w:rFonts w:ascii="Times New Roman" w:hAnsi="Times New Roman" w:cs="Times New Roman" w:hint="default"/>
          <w:sz w:val="24"/>
          <w:szCs w:val="24"/>
        </w:rPr>
        <w:t>l alebo“</w:t>
      </w:r>
      <w:r w:rsidRPr="00262241">
        <w:rPr>
          <w:rFonts w:ascii="Times New Roman" w:hAnsi="Times New Roman" w:cs="Times New Roman" w:hint="default"/>
          <w:sz w:val="24"/>
          <w:szCs w:val="24"/>
        </w:rPr>
        <w:t xml:space="preserve"> vkladá</w:t>
      </w:r>
      <w:r w:rsidRPr="00262241">
        <w:rPr>
          <w:rFonts w:ascii="Times New Roman" w:hAnsi="Times New Roman" w:cs="Times New Roman" w:hint="default"/>
          <w:sz w:val="24"/>
          <w:szCs w:val="24"/>
        </w:rPr>
        <w:t xml:space="preserve"> slovo „</w:t>
      </w:r>
      <w:r w:rsidRPr="00262241">
        <w:rPr>
          <w:rFonts w:ascii="Times New Roman" w:hAnsi="Times New Roman" w:cs="Times New Roman" w:hint="default"/>
          <w:sz w:val="24"/>
          <w:szCs w:val="24"/>
        </w:rPr>
        <w:t>jeho“</w:t>
      </w:r>
      <w:r w:rsidRPr="00262241">
        <w:rPr>
          <w:rFonts w:ascii="Times New Roman" w:hAnsi="Times New Roman" w:cs="Times New Roman" w:hint="default"/>
          <w:sz w:val="24"/>
          <w:szCs w:val="24"/>
        </w:rPr>
        <w:t xml:space="preserve"> a v </w:t>
      </w:r>
      <w:r w:rsidRPr="00262241">
        <w:rPr>
          <w:rFonts w:ascii="Times New Roman" w:hAnsi="Times New Roman" w:cs="Times New Roman" w:hint="default"/>
          <w:sz w:val="24"/>
          <w:szCs w:val="24"/>
        </w:rPr>
        <w:t>ods. 2 sa za slovo „</w:t>
      </w:r>
      <w:r w:rsidRPr="00262241">
        <w:rPr>
          <w:rFonts w:ascii="Times New Roman" w:hAnsi="Times New Roman" w:cs="Times New Roman" w:hint="default"/>
          <w:sz w:val="24"/>
          <w:szCs w:val="24"/>
        </w:rPr>
        <w:t>originá</w:t>
      </w:r>
      <w:r w:rsidRPr="00262241">
        <w:rPr>
          <w:rFonts w:ascii="Times New Roman" w:hAnsi="Times New Roman" w:cs="Times New Roman" w:hint="default"/>
          <w:sz w:val="24"/>
          <w:szCs w:val="24"/>
        </w:rPr>
        <w:t>lu“</w:t>
      </w:r>
      <w:r w:rsidRPr="00262241">
        <w:rPr>
          <w:rFonts w:ascii="Times New Roman" w:hAnsi="Times New Roman" w:cs="Times New Roman" w:hint="default"/>
          <w:sz w:val="24"/>
          <w:szCs w:val="24"/>
        </w:rPr>
        <w:t xml:space="preserve"> a </w:t>
      </w:r>
      <w:r w:rsidRPr="00262241">
        <w:rPr>
          <w:rFonts w:ascii="Times New Roman" w:hAnsi="Times New Roman" w:cs="Times New Roman" w:hint="default"/>
          <w:sz w:val="24"/>
          <w:szCs w:val="24"/>
        </w:rPr>
        <w:t>za slovo „</w:t>
      </w:r>
      <w:r w:rsidRPr="00262241">
        <w:rPr>
          <w:rFonts w:ascii="Times New Roman" w:hAnsi="Times New Roman" w:cs="Times New Roman" w:hint="default"/>
          <w:sz w:val="24"/>
          <w:szCs w:val="24"/>
        </w:rPr>
        <w:t>originá</w:t>
      </w:r>
      <w:r w:rsidRPr="00262241">
        <w:rPr>
          <w:rFonts w:ascii="Times New Roman" w:hAnsi="Times New Roman" w:cs="Times New Roman" w:hint="default"/>
          <w:sz w:val="24"/>
          <w:szCs w:val="24"/>
        </w:rPr>
        <w:t>l“</w:t>
      </w:r>
      <w:r w:rsidRPr="00262241">
        <w:rPr>
          <w:rFonts w:ascii="Times New Roman" w:hAnsi="Times New Roman" w:cs="Times New Roman" w:hint="default"/>
          <w:sz w:val="24"/>
          <w:szCs w:val="24"/>
        </w:rPr>
        <w:t xml:space="preserve"> vkladá</w:t>
      </w:r>
      <w:r w:rsidRPr="00262241">
        <w:rPr>
          <w:rFonts w:ascii="Times New Roman" w:hAnsi="Times New Roman" w:cs="Times New Roman" w:hint="default"/>
          <w:sz w:val="24"/>
          <w:szCs w:val="24"/>
        </w:rPr>
        <w:t xml:space="preserve"> slovo „</w:t>
      </w:r>
      <w:r w:rsidRPr="00262241">
        <w:rPr>
          <w:rFonts w:ascii="Times New Roman" w:hAnsi="Times New Roman" w:cs="Times New Roman" w:hint="default"/>
          <w:sz w:val="24"/>
          <w:szCs w:val="24"/>
        </w:rPr>
        <w:t>diela“.</w:t>
      </w:r>
    </w:p>
    <w:p w:rsidR="00D65D46" w:rsidRPr="00262241" w:rsidP="009A0288">
      <w:pPr>
        <w:bidi w:val="0"/>
        <w:ind w:left="3609"/>
        <w:jc w:val="both"/>
        <w:rPr>
          <w:rFonts w:ascii="Times New Roman" w:hAnsi="Times New Roman"/>
        </w:rPr>
      </w:pPr>
      <w:r w:rsidRPr="00262241">
        <w:rPr>
          <w:rFonts w:ascii="Times New Roman" w:hAnsi="Times New Roman"/>
        </w:rPr>
        <w:t>Formulačná úprava; ide o originál diela a rozmnoženinu diela.</w:t>
      </w:r>
    </w:p>
    <w:p w:rsidR="008A1597" w:rsidRPr="00262241" w:rsidP="009A0288">
      <w:pPr>
        <w:bidi w:val="0"/>
        <w:ind w:left="3609"/>
        <w:jc w:val="both"/>
        <w:rPr>
          <w:rFonts w:ascii="Times New Roman" w:hAnsi="Times New Roman"/>
        </w:rPr>
      </w:pPr>
    </w:p>
    <w:p w:rsidR="008A1597" w:rsidRPr="00262241" w:rsidP="009A0288">
      <w:pPr>
        <w:pStyle w:val="ListParagraph"/>
        <w:numPr>
          <w:numId w:val="24"/>
        </w:numPr>
        <w:suppressAutoHyphens w:val="0"/>
        <w:bidi w:val="0"/>
        <w:spacing w:after="0" w:line="240" w:lineRule="auto"/>
        <w:jc w:val="both"/>
        <w:rPr>
          <w:rFonts w:ascii="Times New Roman" w:hAnsi="Times New Roman" w:hint="default"/>
          <w:sz w:val="24"/>
          <w:szCs w:val="24"/>
        </w:rPr>
      </w:pPr>
      <w:r w:rsidRPr="00262241">
        <w:rPr>
          <w:rFonts w:ascii="Times New Roman" w:hAnsi="Times New Roman" w:hint="default"/>
          <w:sz w:val="24"/>
          <w:szCs w:val="24"/>
        </w:rPr>
        <w:t>V §</w:t>
      </w:r>
      <w:r w:rsidRPr="00262241">
        <w:rPr>
          <w:rFonts w:ascii="Times New Roman" w:hAnsi="Times New Roman" w:hint="default"/>
          <w:sz w:val="24"/>
          <w:szCs w:val="24"/>
        </w:rPr>
        <w:t xml:space="preserve"> 23 ods. 8 v tretej a </w:t>
      </w:r>
      <w:r w:rsidRPr="00262241">
        <w:rPr>
          <w:rFonts w:ascii="Times New Roman" w:hAnsi="Times New Roman" w:hint="default"/>
          <w:sz w:val="24"/>
          <w:szCs w:val="24"/>
        </w:rPr>
        <w:t>poslednej vete sa za slová</w:t>
      </w:r>
      <w:r w:rsidRPr="00262241">
        <w:rPr>
          <w:rFonts w:ascii="Times New Roman" w:hAnsi="Times New Roman" w:hint="default"/>
          <w:sz w:val="24"/>
          <w:szCs w:val="24"/>
        </w:rPr>
        <w:t xml:space="preserve"> „</w:t>
      </w:r>
      <w:r w:rsidRPr="00262241">
        <w:rPr>
          <w:rFonts w:ascii="Times New Roman" w:hAnsi="Times New Roman" w:hint="default"/>
          <w:sz w:val="24"/>
          <w:szCs w:val="24"/>
        </w:rPr>
        <w:t>vý</w:t>
      </w:r>
      <w:r w:rsidRPr="00262241">
        <w:rPr>
          <w:rFonts w:ascii="Times New Roman" w:hAnsi="Times New Roman" w:hint="default"/>
          <w:sz w:val="24"/>
          <w:szCs w:val="24"/>
        </w:rPr>
        <w:t>kon kolektí</w:t>
      </w:r>
      <w:r w:rsidRPr="00262241">
        <w:rPr>
          <w:rFonts w:ascii="Times New Roman" w:hAnsi="Times New Roman" w:hint="default"/>
          <w:sz w:val="24"/>
          <w:szCs w:val="24"/>
        </w:rPr>
        <w:t>vnej sprá</w:t>
      </w:r>
      <w:r w:rsidRPr="00262241">
        <w:rPr>
          <w:rFonts w:ascii="Times New Roman" w:hAnsi="Times New Roman" w:hint="default"/>
          <w:sz w:val="24"/>
          <w:szCs w:val="24"/>
        </w:rPr>
        <w:t>vy“</w:t>
      </w:r>
      <w:r w:rsidRPr="00262241">
        <w:rPr>
          <w:rFonts w:ascii="Times New Roman" w:hAnsi="Times New Roman" w:hint="default"/>
          <w:sz w:val="24"/>
          <w:szCs w:val="24"/>
        </w:rPr>
        <w:t xml:space="preserve"> vkladá</w:t>
      </w:r>
      <w:r w:rsidRPr="00262241">
        <w:rPr>
          <w:rFonts w:ascii="Times New Roman" w:hAnsi="Times New Roman" w:hint="default"/>
          <w:sz w:val="24"/>
          <w:szCs w:val="24"/>
        </w:rPr>
        <w:t xml:space="preserve"> slovo „</w:t>
      </w:r>
      <w:r w:rsidRPr="00262241">
        <w:rPr>
          <w:rFonts w:ascii="Times New Roman" w:hAnsi="Times New Roman" w:hint="default"/>
          <w:sz w:val="24"/>
          <w:szCs w:val="24"/>
        </w:rPr>
        <w:t>prá</w:t>
      </w:r>
      <w:r w:rsidRPr="00262241">
        <w:rPr>
          <w:rFonts w:ascii="Times New Roman" w:hAnsi="Times New Roman" w:hint="default"/>
          <w:sz w:val="24"/>
          <w:szCs w:val="24"/>
        </w:rPr>
        <w:t>v“.</w:t>
      </w:r>
    </w:p>
    <w:p w:rsidR="008A1597" w:rsidRPr="00262241" w:rsidP="009A0288">
      <w:pPr>
        <w:bidi w:val="0"/>
        <w:ind w:left="5103"/>
        <w:jc w:val="both"/>
        <w:rPr>
          <w:rFonts w:ascii="Times New Roman" w:hAnsi="Times New Roman"/>
        </w:rPr>
      </w:pPr>
    </w:p>
    <w:p w:rsidR="008A1597" w:rsidRPr="00262241" w:rsidP="009A0288">
      <w:pPr>
        <w:pStyle w:val="ListParagraph"/>
        <w:bidi w:val="0"/>
        <w:spacing w:after="0" w:line="240" w:lineRule="auto"/>
        <w:ind w:left="2832" w:firstLine="708"/>
        <w:jc w:val="both"/>
        <w:rPr>
          <w:rFonts w:ascii="Times New Roman" w:hAnsi="Times New Roman" w:hint="default"/>
          <w:sz w:val="24"/>
          <w:szCs w:val="24"/>
        </w:rPr>
      </w:pPr>
      <w:r w:rsidRPr="00262241" w:rsidR="009A0288">
        <w:rPr>
          <w:rFonts w:ascii="Times New Roman" w:hAnsi="Times New Roman"/>
          <w:sz w:val="24"/>
          <w:szCs w:val="24"/>
        </w:rPr>
        <w:t xml:space="preserve"> </w:t>
      </w:r>
      <w:r w:rsidRPr="00262241">
        <w:rPr>
          <w:rFonts w:ascii="Times New Roman" w:hAnsi="Times New Roman" w:hint="default"/>
          <w:sz w:val="24"/>
          <w:szCs w:val="24"/>
        </w:rPr>
        <w:t>Legislatí</w:t>
      </w:r>
      <w:r w:rsidRPr="00262241">
        <w:rPr>
          <w:rFonts w:ascii="Times New Roman" w:hAnsi="Times New Roman" w:hint="default"/>
          <w:sz w:val="24"/>
          <w:szCs w:val="24"/>
        </w:rPr>
        <w:t>vno-technická</w:t>
      </w:r>
      <w:r w:rsidRPr="00262241">
        <w:rPr>
          <w:rFonts w:ascii="Times New Roman" w:hAnsi="Times New Roman" w:hint="default"/>
          <w:sz w:val="24"/>
          <w:szCs w:val="24"/>
        </w:rPr>
        <w:t xml:space="preserve"> ú</w:t>
      </w:r>
      <w:r w:rsidRPr="00262241">
        <w:rPr>
          <w:rFonts w:ascii="Times New Roman" w:hAnsi="Times New Roman" w:hint="default"/>
          <w:sz w:val="24"/>
          <w:szCs w:val="24"/>
        </w:rPr>
        <w:t>prava</w:t>
      </w:r>
    </w:p>
    <w:p w:rsidR="008A1597" w:rsidRPr="00262241" w:rsidP="009A0288">
      <w:pPr>
        <w:pStyle w:val="ListParagraph"/>
        <w:bidi w:val="0"/>
        <w:spacing w:after="0" w:line="240" w:lineRule="auto"/>
        <w:ind w:left="360"/>
        <w:jc w:val="both"/>
        <w:rPr>
          <w:rFonts w:ascii="Times New Roman" w:hAnsi="Times New Roman"/>
          <w:sz w:val="24"/>
          <w:szCs w:val="24"/>
        </w:rPr>
      </w:pPr>
    </w:p>
    <w:p w:rsidR="008A1597" w:rsidRPr="00262241" w:rsidP="009A0288">
      <w:pPr>
        <w:pStyle w:val="ListParagraph"/>
        <w:numPr>
          <w:numId w:val="24"/>
        </w:numPr>
        <w:suppressAutoHyphens w:val="0"/>
        <w:bidi w:val="0"/>
        <w:spacing w:after="0" w:line="240" w:lineRule="auto"/>
        <w:jc w:val="both"/>
        <w:rPr>
          <w:rFonts w:ascii="Times New Roman" w:hAnsi="Times New Roman" w:hint="default"/>
          <w:sz w:val="24"/>
          <w:szCs w:val="24"/>
        </w:rPr>
      </w:pPr>
      <w:r w:rsidRPr="00262241">
        <w:rPr>
          <w:rFonts w:ascii="Times New Roman" w:hAnsi="Times New Roman" w:hint="default"/>
          <w:sz w:val="24"/>
          <w:szCs w:val="24"/>
        </w:rPr>
        <w:t>V §</w:t>
      </w:r>
      <w:r w:rsidRPr="00262241">
        <w:rPr>
          <w:rFonts w:ascii="Times New Roman" w:hAnsi="Times New Roman" w:hint="default"/>
          <w:sz w:val="24"/>
          <w:szCs w:val="24"/>
        </w:rPr>
        <w:t xml:space="preserve"> 36 ods. 3 pí</w:t>
      </w:r>
      <w:r w:rsidRPr="00262241">
        <w:rPr>
          <w:rFonts w:ascii="Times New Roman" w:hAnsi="Times New Roman" w:hint="default"/>
          <w:sz w:val="24"/>
          <w:szCs w:val="24"/>
        </w:rPr>
        <w:t>sm. a) sa slová</w:t>
      </w:r>
      <w:r w:rsidRPr="00262241">
        <w:rPr>
          <w:rFonts w:ascii="Times New Roman" w:hAnsi="Times New Roman" w:hint="default"/>
          <w:sz w:val="24"/>
          <w:szCs w:val="24"/>
        </w:rPr>
        <w:t xml:space="preserve"> „</w:t>
      </w:r>
      <w:r w:rsidRPr="00262241">
        <w:rPr>
          <w:rFonts w:ascii="Times New Roman" w:hAnsi="Times New Roman" w:hint="default"/>
          <w:sz w:val="24"/>
          <w:szCs w:val="24"/>
        </w:rPr>
        <w:t>z tretieho š</w:t>
      </w:r>
      <w:r w:rsidRPr="00262241">
        <w:rPr>
          <w:rFonts w:ascii="Times New Roman" w:hAnsi="Times New Roman" w:hint="default"/>
          <w:sz w:val="24"/>
          <w:szCs w:val="24"/>
        </w:rPr>
        <w:t>tá</w:t>
      </w:r>
      <w:r w:rsidRPr="00262241">
        <w:rPr>
          <w:rFonts w:ascii="Times New Roman" w:hAnsi="Times New Roman" w:hint="default"/>
          <w:sz w:val="24"/>
          <w:szCs w:val="24"/>
        </w:rPr>
        <w:t>tu“</w:t>
      </w:r>
      <w:r w:rsidRPr="00262241">
        <w:rPr>
          <w:rFonts w:ascii="Times New Roman" w:hAnsi="Times New Roman" w:hint="default"/>
          <w:sz w:val="24"/>
          <w:szCs w:val="24"/>
        </w:rPr>
        <w:t xml:space="preserve"> nahrá</w:t>
      </w:r>
      <w:r w:rsidRPr="00262241">
        <w:rPr>
          <w:rFonts w:ascii="Times New Roman" w:hAnsi="Times New Roman" w:hint="default"/>
          <w:sz w:val="24"/>
          <w:szCs w:val="24"/>
        </w:rPr>
        <w:t>dzajú</w:t>
      </w:r>
      <w:r w:rsidRPr="00262241">
        <w:rPr>
          <w:rFonts w:ascii="Times New Roman" w:hAnsi="Times New Roman" w:hint="default"/>
          <w:sz w:val="24"/>
          <w:szCs w:val="24"/>
        </w:rPr>
        <w:t xml:space="preserve"> slovami „</w:t>
      </w:r>
      <w:r w:rsidRPr="00262241">
        <w:rPr>
          <w:rFonts w:ascii="Times New Roman" w:hAnsi="Times New Roman" w:hint="default"/>
          <w:sz w:val="24"/>
          <w:szCs w:val="24"/>
        </w:rPr>
        <w:t>z </w:t>
      </w:r>
      <w:r w:rsidRPr="00262241">
        <w:rPr>
          <w:rFonts w:ascii="Times New Roman" w:hAnsi="Times New Roman" w:hint="default"/>
          <w:sz w:val="24"/>
          <w:szCs w:val="24"/>
        </w:rPr>
        <w:t>iné</w:t>
      </w:r>
      <w:r w:rsidRPr="00262241">
        <w:rPr>
          <w:rFonts w:ascii="Times New Roman" w:hAnsi="Times New Roman" w:hint="default"/>
          <w:sz w:val="24"/>
          <w:szCs w:val="24"/>
        </w:rPr>
        <w:t>ho ako č</w:t>
      </w:r>
      <w:r w:rsidRPr="00262241">
        <w:rPr>
          <w:rFonts w:ascii="Times New Roman" w:hAnsi="Times New Roman" w:hint="default"/>
          <w:sz w:val="24"/>
          <w:szCs w:val="24"/>
        </w:rPr>
        <w:t>lenské</w:t>
      </w:r>
      <w:r w:rsidRPr="00262241">
        <w:rPr>
          <w:rFonts w:ascii="Times New Roman" w:hAnsi="Times New Roman" w:hint="default"/>
          <w:sz w:val="24"/>
          <w:szCs w:val="24"/>
        </w:rPr>
        <w:t>ho š</w:t>
      </w:r>
      <w:r w:rsidRPr="00262241">
        <w:rPr>
          <w:rFonts w:ascii="Times New Roman" w:hAnsi="Times New Roman" w:hint="default"/>
          <w:sz w:val="24"/>
          <w:szCs w:val="24"/>
        </w:rPr>
        <w:t>tá</w:t>
      </w:r>
      <w:r w:rsidRPr="00262241">
        <w:rPr>
          <w:rFonts w:ascii="Times New Roman" w:hAnsi="Times New Roman" w:hint="default"/>
          <w:sz w:val="24"/>
          <w:szCs w:val="24"/>
        </w:rPr>
        <w:t>tu (ď</w:t>
      </w:r>
      <w:r w:rsidRPr="00262241">
        <w:rPr>
          <w:rFonts w:ascii="Times New Roman" w:hAnsi="Times New Roman" w:hint="default"/>
          <w:sz w:val="24"/>
          <w:szCs w:val="24"/>
        </w:rPr>
        <w:t>alej len „</w:t>
      </w:r>
      <w:r w:rsidRPr="00262241">
        <w:rPr>
          <w:rFonts w:ascii="Times New Roman" w:hAnsi="Times New Roman" w:hint="default"/>
          <w:sz w:val="24"/>
          <w:szCs w:val="24"/>
        </w:rPr>
        <w:t>tretí</w:t>
      </w:r>
      <w:r w:rsidRPr="00262241">
        <w:rPr>
          <w:rFonts w:ascii="Times New Roman" w:hAnsi="Times New Roman" w:hint="default"/>
          <w:sz w:val="24"/>
          <w:szCs w:val="24"/>
        </w:rPr>
        <w:t xml:space="preserve"> š</w:t>
      </w:r>
      <w:r w:rsidRPr="00262241">
        <w:rPr>
          <w:rFonts w:ascii="Times New Roman" w:hAnsi="Times New Roman" w:hint="default"/>
          <w:sz w:val="24"/>
          <w:szCs w:val="24"/>
        </w:rPr>
        <w:t>tá</w:t>
      </w:r>
      <w:r w:rsidRPr="00262241">
        <w:rPr>
          <w:rFonts w:ascii="Times New Roman" w:hAnsi="Times New Roman" w:hint="default"/>
          <w:sz w:val="24"/>
          <w:szCs w:val="24"/>
        </w:rPr>
        <w:t>t“</w:t>
      </w:r>
      <w:r w:rsidRPr="00262241">
        <w:rPr>
          <w:rFonts w:ascii="Times New Roman" w:hAnsi="Times New Roman" w:hint="default"/>
          <w:sz w:val="24"/>
          <w:szCs w:val="24"/>
        </w:rPr>
        <w:t xml:space="preserve">). </w:t>
      </w:r>
    </w:p>
    <w:p w:rsidR="008A1597" w:rsidRPr="00262241" w:rsidP="009A0288">
      <w:pPr>
        <w:bidi w:val="0"/>
        <w:jc w:val="both"/>
        <w:rPr>
          <w:rFonts w:ascii="Times New Roman" w:hAnsi="Times New Roman"/>
        </w:rPr>
      </w:pPr>
    </w:p>
    <w:p w:rsidR="009A0288" w:rsidRPr="00262241" w:rsidP="009A0288">
      <w:pPr>
        <w:bidi w:val="0"/>
        <w:ind w:left="3540"/>
        <w:jc w:val="both"/>
        <w:rPr>
          <w:rFonts w:ascii="Times New Roman" w:hAnsi="Times New Roman"/>
        </w:rPr>
      </w:pPr>
      <w:r w:rsidRPr="00262241">
        <w:rPr>
          <w:rFonts w:ascii="Times New Roman" w:hAnsi="Times New Roman"/>
        </w:rPr>
        <w:t xml:space="preserve"> </w:t>
      </w:r>
      <w:r w:rsidRPr="00262241" w:rsidR="008A1597">
        <w:rPr>
          <w:rFonts w:ascii="Times New Roman" w:hAnsi="Times New Roman"/>
        </w:rPr>
        <w:t xml:space="preserve">Legislatívno-technická úprava;  </w:t>
      </w:r>
    </w:p>
    <w:p w:rsidR="009A0288" w:rsidRPr="00262241" w:rsidP="009A0288">
      <w:pPr>
        <w:bidi w:val="0"/>
        <w:ind w:left="3540"/>
        <w:jc w:val="both"/>
        <w:rPr>
          <w:rFonts w:ascii="Times New Roman" w:hAnsi="Times New Roman"/>
        </w:rPr>
      </w:pPr>
      <w:r w:rsidRPr="00262241">
        <w:rPr>
          <w:rFonts w:ascii="Times New Roman" w:hAnsi="Times New Roman"/>
        </w:rPr>
        <w:t xml:space="preserve"> </w:t>
      </w:r>
      <w:r w:rsidRPr="00262241" w:rsidR="008A1597">
        <w:rPr>
          <w:rFonts w:ascii="Times New Roman" w:hAnsi="Times New Roman"/>
        </w:rPr>
        <w:t xml:space="preserve">– zavedenie legislatívnej </w:t>
      </w:r>
      <w:r w:rsidRPr="00262241">
        <w:rPr>
          <w:rFonts w:ascii="Times New Roman" w:hAnsi="Times New Roman"/>
        </w:rPr>
        <w:t xml:space="preserve"> skratky v § 36 ods. 3 pís. a)</w:t>
      </w:r>
    </w:p>
    <w:p w:rsidR="008A1597" w:rsidRPr="00262241" w:rsidP="009A0288">
      <w:pPr>
        <w:bidi w:val="0"/>
        <w:ind w:left="3540"/>
        <w:jc w:val="both"/>
        <w:rPr>
          <w:rFonts w:ascii="Times New Roman" w:hAnsi="Times New Roman"/>
        </w:rPr>
      </w:pPr>
      <w:r w:rsidRPr="00262241" w:rsidR="009A0288">
        <w:rPr>
          <w:rFonts w:ascii="Times New Roman" w:hAnsi="Times New Roman"/>
        </w:rPr>
        <w:t xml:space="preserve"> </w:t>
      </w:r>
      <w:r w:rsidRPr="00262241">
        <w:rPr>
          <w:rFonts w:ascii="Times New Roman" w:hAnsi="Times New Roman"/>
        </w:rPr>
        <w:t xml:space="preserve">„tretí štát“ pre štát iný ako členský štát.  </w:t>
      </w:r>
    </w:p>
    <w:p w:rsidR="008A1597" w:rsidRPr="00262241" w:rsidP="009A0288">
      <w:pPr>
        <w:bidi w:val="0"/>
        <w:jc w:val="both"/>
        <w:rPr>
          <w:rFonts w:ascii="Times New Roman" w:hAnsi="Times New Roman"/>
        </w:rPr>
      </w:pPr>
    </w:p>
    <w:p w:rsidR="00D65D46" w:rsidRPr="00262241" w:rsidP="009A0288">
      <w:pPr>
        <w:numPr>
          <w:numId w:val="24"/>
        </w:numPr>
        <w:bidi w:val="0"/>
        <w:jc w:val="both"/>
        <w:rPr>
          <w:rFonts w:ascii="Times New Roman" w:hAnsi="Times New Roman"/>
        </w:rPr>
      </w:pPr>
      <w:r w:rsidRPr="00262241">
        <w:rPr>
          <w:rFonts w:ascii="Times New Roman" w:hAnsi="Times New Roman"/>
        </w:rPr>
        <w:t>V § 40 sa vypúšťa slovo „zabezpečenia“.</w:t>
      </w:r>
    </w:p>
    <w:p w:rsidR="00D65D46" w:rsidRPr="00262241" w:rsidP="009A0288">
      <w:pPr>
        <w:bidi w:val="0"/>
        <w:ind w:left="360"/>
        <w:jc w:val="both"/>
        <w:rPr>
          <w:rFonts w:ascii="Times New Roman" w:hAnsi="Times New Roman"/>
        </w:rPr>
      </w:pPr>
    </w:p>
    <w:p w:rsidR="00D65D46" w:rsidRPr="00262241" w:rsidP="009A0288">
      <w:pPr>
        <w:bidi w:val="0"/>
        <w:ind w:left="3609"/>
        <w:jc w:val="both"/>
        <w:rPr>
          <w:rFonts w:ascii="Times New Roman" w:hAnsi="Times New Roman"/>
        </w:rPr>
      </w:pPr>
      <w:r w:rsidRPr="00262241">
        <w:rPr>
          <w:rFonts w:ascii="Times New Roman" w:hAnsi="Times New Roman"/>
        </w:rPr>
        <w:t>Ide o legislatívno-technickú pripomienku, ktorou sa zosúlaďuje text s čl. 5 ods. 2 písm. d) smernice 2001/29/ES, podľa ktorého, členské štáty môžu zabezpečiť výnimky:...„vo vzťahu k pominuteľnému záznamu diel...prostredníctvom ich vlastných zariadení a pre ich vlastné vysielanie“.</w:t>
      </w:r>
    </w:p>
    <w:p w:rsidR="00D65D46" w:rsidRPr="00262241" w:rsidP="009A0288">
      <w:pPr>
        <w:bidi w:val="0"/>
        <w:ind w:left="360"/>
        <w:jc w:val="both"/>
        <w:rPr>
          <w:rFonts w:ascii="Times New Roman" w:hAnsi="Times New Roman"/>
        </w:rPr>
      </w:pPr>
    </w:p>
    <w:p w:rsidR="008A1597" w:rsidRPr="00262241" w:rsidP="009A0288">
      <w:pPr>
        <w:pStyle w:val="ListParagraph"/>
        <w:numPr>
          <w:numId w:val="24"/>
        </w:numPr>
        <w:suppressAutoHyphens w:val="0"/>
        <w:bidi w:val="0"/>
        <w:spacing w:after="0" w:line="240" w:lineRule="auto"/>
        <w:jc w:val="both"/>
        <w:rPr>
          <w:rFonts w:ascii="Times New Roman" w:hAnsi="Times New Roman" w:hint="default"/>
          <w:sz w:val="24"/>
          <w:szCs w:val="24"/>
        </w:rPr>
      </w:pPr>
      <w:r w:rsidRPr="00262241">
        <w:rPr>
          <w:rFonts w:ascii="Times New Roman" w:hAnsi="Times New Roman" w:hint="default"/>
          <w:sz w:val="24"/>
          <w:szCs w:val="24"/>
        </w:rPr>
        <w:t>Doterajší</w:t>
      </w:r>
      <w:r w:rsidRPr="00262241">
        <w:rPr>
          <w:rFonts w:ascii="Times New Roman" w:hAnsi="Times New Roman" w:hint="default"/>
          <w:sz w:val="24"/>
          <w:szCs w:val="24"/>
        </w:rPr>
        <w:t xml:space="preserve"> text §</w:t>
      </w:r>
      <w:r w:rsidRPr="00262241">
        <w:rPr>
          <w:rFonts w:ascii="Times New Roman" w:hAnsi="Times New Roman" w:hint="default"/>
          <w:sz w:val="24"/>
          <w:szCs w:val="24"/>
        </w:rPr>
        <w:t xml:space="preserve"> 41 sa označ</w:t>
      </w:r>
      <w:r w:rsidRPr="00262241">
        <w:rPr>
          <w:rFonts w:ascii="Times New Roman" w:hAnsi="Times New Roman" w:hint="default"/>
          <w:sz w:val="24"/>
          <w:szCs w:val="24"/>
        </w:rPr>
        <w:t>uje ako odsek 1 a </w:t>
      </w:r>
      <w:r w:rsidRPr="00262241">
        <w:rPr>
          <w:rFonts w:ascii="Times New Roman" w:hAnsi="Times New Roman" w:hint="default"/>
          <w:sz w:val="24"/>
          <w:szCs w:val="24"/>
        </w:rPr>
        <w:t>dopĺň</w:t>
      </w:r>
      <w:r w:rsidRPr="00262241">
        <w:rPr>
          <w:rFonts w:ascii="Times New Roman" w:hAnsi="Times New Roman" w:hint="default"/>
          <w:sz w:val="24"/>
          <w:szCs w:val="24"/>
        </w:rPr>
        <w:t>a sa odsekom 2, ktorý</w:t>
      </w:r>
      <w:r w:rsidRPr="00262241">
        <w:rPr>
          <w:rFonts w:ascii="Times New Roman" w:hAnsi="Times New Roman" w:hint="default"/>
          <w:sz w:val="24"/>
          <w:szCs w:val="24"/>
        </w:rPr>
        <w:t xml:space="preserve"> znie:</w:t>
      </w:r>
    </w:p>
    <w:p w:rsidR="008A1597" w:rsidRPr="00262241" w:rsidP="009A0288">
      <w:pPr>
        <w:bidi w:val="0"/>
        <w:jc w:val="both"/>
        <w:rPr>
          <w:rFonts w:ascii="Times New Roman" w:hAnsi="Times New Roman"/>
        </w:rPr>
      </w:pPr>
      <w:r w:rsidRPr="00262241">
        <w:rPr>
          <w:rFonts w:ascii="Times New Roman" w:hAnsi="Times New Roman"/>
        </w:rPr>
        <w:t>„(2) Ustanovenie odseku 1 sa nevzťahuje na vyhotovenie rozmnoženiny architektonického diela stavbou.“.</w:t>
      </w:r>
    </w:p>
    <w:p w:rsidR="008A1597" w:rsidRPr="00262241" w:rsidP="009A0288">
      <w:pPr>
        <w:bidi w:val="0"/>
        <w:ind w:left="5103"/>
        <w:jc w:val="both"/>
        <w:rPr>
          <w:rFonts w:ascii="Times New Roman" w:hAnsi="Times New Roman"/>
        </w:rPr>
      </w:pPr>
    </w:p>
    <w:p w:rsidR="008A1597" w:rsidRPr="00262241" w:rsidP="009A0288">
      <w:pPr>
        <w:bidi w:val="0"/>
        <w:ind w:left="3540"/>
        <w:jc w:val="both"/>
        <w:rPr>
          <w:rFonts w:ascii="Times New Roman" w:hAnsi="Times New Roman"/>
        </w:rPr>
      </w:pPr>
      <w:r w:rsidRPr="00262241">
        <w:rPr>
          <w:rFonts w:ascii="Times New Roman" w:hAnsi="Times New Roman"/>
        </w:rPr>
        <w:t>Vyhotovenie rozmnoženiny diela stavbou by bolo v rozpore s oprávnenými záujmami autora. Naďalej bude možné vyhotovenie rozmnoženiny napr. fotografiou, nákresom alebo obdobným spôsobom.</w:t>
      </w:r>
    </w:p>
    <w:p w:rsidR="008A1597" w:rsidRPr="00262241" w:rsidP="009A0288">
      <w:pPr>
        <w:bidi w:val="0"/>
        <w:jc w:val="both"/>
        <w:rPr>
          <w:rFonts w:ascii="Times New Roman" w:hAnsi="Times New Roman"/>
        </w:rPr>
      </w:pPr>
    </w:p>
    <w:p w:rsidR="008A1597" w:rsidRPr="00262241" w:rsidP="009A0288">
      <w:pPr>
        <w:pStyle w:val="ListParagraph"/>
        <w:numPr>
          <w:numId w:val="24"/>
        </w:numPr>
        <w:suppressAutoHyphens w:val="0"/>
        <w:bidi w:val="0"/>
        <w:spacing w:after="0" w:line="240" w:lineRule="auto"/>
        <w:jc w:val="both"/>
        <w:rPr>
          <w:rFonts w:ascii="Times New Roman" w:hAnsi="Times New Roman" w:hint="default"/>
          <w:sz w:val="24"/>
          <w:szCs w:val="24"/>
        </w:rPr>
      </w:pPr>
      <w:r w:rsidRPr="00262241">
        <w:rPr>
          <w:rFonts w:ascii="Times New Roman" w:hAnsi="Times New Roman" w:hint="default"/>
          <w:sz w:val="24"/>
          <w:szCs w:val="24"/>
        </w:rPr>
        <w:t>V §</w:t>
      </w:r>
      <w:r w:rsidRPr="00262241">
        <w:rPr>
          <w:rFonts w:ascii="Times New Roman" w:hAnsi="Times New Roman" w:hint="default"/>
          <w:sz w:val="24"/>
          <w:szCs w:val="24"/>
        </w:rPr>
        <w:t xml:space="preserve"> 43 ods. 2 sa slovo „</w:t>
      </w:r>
      <w:r w:rsidRPr="00262241">
        <w:rPr>
          <w:rFonts w:ascii="Times New Roman" w:hAnsi="Times New Roman" w:hint="default"/>
          <w:sz w:val="24"/>
          <w:szCs w:val="24"/>
        </w:rPr>
        <w:t>a“</w:t>
      </w:r>
      <w:r w:rsidRPr="00262241">
        <w:rPr>
          <w:rFonts w:ascii="Times New Roman" w:hAnsi="Times New Roman" w:hint="default"/>
          <w:sz w:val="24"/>
          <w:szCs w:val="24"/>
        </w:rPr>
        <w:t xml:space="preserve"> nahrá</w:t>
      </w:r>
      <w:r w:rsidRPr="00262241">
        <w:rPr>
          <w:rFonts w:ascii="Times New Roman" w:hAnsi="Times New Roman" w:hint="default"/>
          <w:sz w:val="24"/>
          <w:szCs w:val="24"/>
        </w:rPr>
        <w:t>dza č</w:t>
      </w:r>
      <w:r w:rsidRPr="00262241">
        <w:rPr>
          <w:rFonts w:ascii="Times New Roman" w:hAnsi="Times New Roman" w:hint="default"/>
          <w:sz w:val="24"/>
          <w:szCs w:val="24"/>
        </w:rPr>
        <w:t>iarkou a na konci sa pripá</w:t>
      </w:r>
      <w:r w:rsidRPr="00262241">
        <w:rPr>
          <w:rFonts w:ascii="Times New Roman" w:hAnsi="Times New Roman" w:hint="default"/>
          <w:sz w:val="24"/>
          <w:szCs w:val="24"/>
        </w:rPr>
        <w:t>jajú</w:t>
      </w:r>
      <w:r w:rsidRPr="00262241">
        <w:rPr>
          <w:rFonts w:ascii="Times New Roman" w:hAnsi="Times New Roman" w:hint="default"/>
          <w:sz w:val="24"/>
          <w:szCs w:val="24"/>
        </w:rPr>
        <w:t xml:space="preserve"> tieto slová</w:t>
      </w:r>
      <w:r w:rsidRPr="00262241">
        <w:rPr>
          <w:rFonts w:ascii="Times New Roman" w:hAnsi="Times New Roman" w:hint="default"/>
          <w:sz w:val="24"/>
          <w:szCs w:val="24"/>
        </w:rPr>
        <w:t>: „</w:t>
      </w:r>
      <w:r w:rsidRPr="00262241">
        <w:rPr>
          <w:rFonts w:ascii="Times New Roman" w:hAnsi="Times New Roman" w:hint="default"/>
          <w:sz w:val="24"/>
          <w:szCs w:val="24"/>
        </w:rPr>
        <w:t>a na grafické</w:t>
      </w:r>
      <w:r w:rsidRPr="00262241">
        <w:rPr>
          <w:rFonts w:ascii="Times New Roman" w:hAnsi="Times New Roman" w:hint="default"/>
          <w:sz w:val="24"/>
          <w:szCs w:val="24"/>
        </w:rPr>
        <w:t xml:space="preserve"> vyjadrenie a</w:t>
      </w:r>
      <w:r w:rsidRPr="00262241">
        <w:rPr>
          <w:rFonts w:ascii="Times New Roman" w:hAnsi="Times New Roman" w:hint="default"/>
          <w:sz w:val="24"/>
          <w:szCs w:val="24"/>
        </w:rPr>
        <w:t>rchitektonické</w:t>
      </w:r>
      <w:r w:rsidRPr="00262241">
        <w:rPr>
          <w:rFonts w:ascii="Times New Roman" w:hAnsi="Times New Roman" w:hint="default"/>
          <w:sz w:val="24"/>
          <w:szCs w:val="24"/>
        </w:rPr>
        <w:t>ho diela.“.</w:t>
      </w:r>
    </w:p>
    <w:p w:rsidR="008A1597" w:rsidRPr="00262241" w:rsidP="009A0288">
      <w:pPr>
        <w:bidi w:val="0"/>
        <w:jc w:val="both"/>
        <w:rPr>
          <w:rFonts w:ascii="Times New Roman" w:hAnsi="Times New Roman"/>
        </w:rPr>
      </w:pPr>
    </w:p>
    <w:p w:rsidR="008A1597" w:rsidRPr="00262241" w:rsidP="009A0288">
      <w:pPr>
        <w:bidi w:val="0"/>
        <w:ind w:left="3540"/>
        <w:jc w:val="both"/>
        <w:rPr>
          <w:rFonts w:ascii="Times New Roman" w:hAnsi="Times New Roman"/>
        </w:rPr>
      </w:pPr>
      <w:r w:rsidRPr="00262241">
        <w:rPr>
          <w:rFonts w:ascii="Times New Roman" w:hAnsi="Times New Roman"/>
        </w:rPr>
        <w:t>Vyhotovenie rozmnoženiny grafického vyjadrenia architektonického diela a možnosť jeho následného rozširovania prevodom vlastníckeho práva by bolo v rozpore s oprávnenými záujmami autora.</w:t>
      </w:r>
    </w:p>
    <w:p w:rsidR="008A1597" w:rsidRPr="00262241" w:rsidP="009A0288">
      <w:pPr>
        <w:tabs>
          <w:tab w:val="left" w:pos="5103"/>
        </w:tabs>
        <w:bidi w:val="0"/>
        <w:jc w:val="both"/>
        <w:rPr>
          <w:rFonts w:ascii="Times New Roman" w:hAnsi="Times New Roman"/>
        </w:rPr>
      </w:pPr>
    </w:p>
    <w:p w:rsidR="008A1597" w:rsidRPr="00262241" w:rsidP="009A0288">
      <w:pPr>
        <w:bidi w:val="0"/>
        <w:ind w:left="360"/>
        <w:jc w:val="both"/>
        <w:rPr>
          <w:rFonts w:ascii="Times New Roman" w:hAnsi="Times New Roman"/>
        </w:rPr>
      </w:pPr>
    </w:p>
    <w:p w:rsidR="00D65D46" w:rsidRPr="00262241" w:rsidP="009A0288">
      <w:pPr>
        <w:pStyle w:val="ListParagraph"/>
        <w:numPr>
          <w:numId w:val="24"/>
        </w:numPr>
        <w:suppressAutoHyphens w:val="0"/>
        <w:bidi w:val="0"/>
        <w:spacing w:after="160" w:line="240" w:lineRule="auto"/>
        <w:rPr>
          <w:rFonts w:ascii="Times New Roman" w:hAnsi="Times New Roman" w:cs="Times New Roman" w:hint="default"/>
          <w:sz w:val="24"/>
          <w:szCs w:val="24"/>
        </w:rPr>
      </w:pPr>
      <w:r w:rsidRPr="00262241">
        <w:rPr>
          <w:rFonts w:ascii="Times New Roman" w:hAnsi="Times New Roman" w:cs="Times New Roman" w:hint="default"/>
          <w:sz w:val="24"/>
          <w:szCs w:val="24"/>
        </w:rPr>
        <w:t>V §</w:t>
      </w:r>
      <w:r w:rsidRPr="00262241">
        <w:rPr>
          <w:rFonts w:ascii="Times New Roman" w:hAnsi="Times New Roman" w:cs="Times New Roman" w:hint="default"/>
          <w:sz w:val="24"/>
          <w:szCs w:val="24"/>
        </w:rPr>
        <w:t xml:space="preserve"> 50 ods. 1 pí</w:t>
      </w:r>
      <w:r w:rsidRPr="00262241">
        <w:rPr>
          <w:rFonts w:ascii="Times New Roman" w:hAnsi="Times New Roman" w:cs="Times New Roman" w:hint="default"/>
          <w:sz w:val="24"/>
          <w:szCs w:val="24"/>
        </w:rPr>
        <w:t>sm. b) sa za slovo „</w:t>
      </w:r>
      <w:r w:rsidRPr="00262241">
        <w:rPr>
          <w:rFonts w:ascii="Times New Roman" w:hAnsi="Times New Roman" w:cs="Times New Roman" w:hint="default"/>
          <w:sz w:val="24"/>
          <w:szCs w:val="24"/>
        </w:rPr>
        <w:t>originá</w:t>
      </w:r>
      <w:r w:rsidRPr="00262241">
        <w:rPr>
          <w:rFonts w:ascii="Times New Roman" w:hAnsi="Times New Roman" w:cs="Times New Roman" w:hint="default"/>
          <w:sz w:val="24"/>
          <w:szCs w:val="24"/>
        </w:rPr>
        <w:t>lu“</w:t>
      </w:r>
      <w:r w:rsidRPr="00262241">
        <w:rPr>
          <w:rFonts w:ascii="Times New Roman" w:hAnsi="Times New Roman" w:cs="Times New Roman" w:hint="default"/>
          <w:sz w:val="24"/>
          <w:szCs w:val="24"/>
        </w:rPr>
        <w:t xml:space="preserve"> vkladajú</w:t>
      </w:r>
      <w:r w:rsidRPr="00262241">
        <w:rPr>
          <w:rFonts w:ascii="Times New Roman" w:hAnsi="Times New Roman" w:cs="Times New Roman" w:hint="default"/>
          <w:sz w:val="24"/>
          <w:szCs w:val="24"/>
        </w:rPr>
        <w:t xml:space="preserve"> slová</w:t>
      </w:r>
      <w:r w:rsidRPr="00262241">
        <w:rPr>
          <w:rFonts w:ascii="Times New Roman" w:hAnsi="Times New Roman" w:cs="Times New Roman" w:hint="default"/>
          <w:sz w:val="24"/>
          <w:szCs w:val="24"/>
        </w:rPr>
        <w:t xml:space="preserve"> „</w:t>
      </w:r>
      <w:r w:rsidRPr="00262241">
        <w:rPr>
          <w:rFonts w:ascii="Times New Roman" w:hAnsi="Times New Roman" w:cs="Times New Roman" w:hint="default"/>
          <w:sz w:val="24"/>
          <w:szCs w:val="24"/>
        </w:rPr>
        <w:t>tohto diela“</w:t>
      </w:r>
      <w:r w:rsidRPr="00262241">
        <w:rPr>
          <w:rFonts w:ascii="Times New Roman" w:hAnsi="Times New Roman" w:cs="Times New Roman" w:hint="default"/>
          <w:sz w:val="24"/>
          <w:szCs w:val="24"/>
        </w:rPr>
        <w:t xml:space="preserve"> a </w:t>
      </w:r>
      <w:r w:rsidRPr="00262241">
        <w:rPr>
          <w:rFonts w:ascii="Times New Roman" w:hAnsi="Times New Roman" w:cs="Times New Roman" w:hint="default"/>
          <w:sz w:val="24"/>
          <w:szCs w:val="24"/>
        </w:rPr>
        <w:t>v ods. 2 sa za slovo „</w:t>
      </w:r>
      <w:r w:rsidRPr="00262241">
        <w:rPr>
          <w:rFonts w:ascii="Times New Roman" w:hAnsi="Times New Roman" w:cs="Times New Roman" w:hint="default"/>
          <w:sz w:val="24"/>
          <w:szCs w:val="24"/>
        </w:rPr>
        <w:t>originá</w:t>
      </w:r>
      <w:r w:rsidRPr="00262241">
        <w:rPr>
          <w:rFonts w:ascii="Times New Roman" w:hAnsi="Times New Roman" w:cs="Times New Roman" w:hint="default"/>
          <w:sz w:val="24"/>
          <w:szCs w:val="24"/>
        </w:rPr>
        <w:t>lu“</w:t>
      </w:r>
      <w:r w:rsidRPr="00262241">
        <w:rPr>
          <w:rFonts w:ascii="Times New Roman" w:hAnsi="Times New Roman" w:cs="Times New Roman" w:hint="default"/>
          <w:sz w:val="24"/>
          <w:szCs w:val="24"/>
        </w:rPr>
        <w:t xml:space="preserve"> vkladajú</w:t>
      </w:r>
      <w:r w:rsidRPr="00262241">
        <w:rPr>
          <w:rFonts w:ascii="Times New Roman" w:hAnsi="Times New Roman" w:cs="Times New Roman" w:hint="default"/>
          <w:sz w:val="24"/>
          <w:szCs w:val="24"/>
        </w:rPr>
        <w:t xml:space="preserve"> slová</w:t>
      </w:r>
      <w:r w:rsidRPr="00262241">
        <w:rPr>
          <w:rFonts w:ascii="Times New Roman" w:hAnsi="Times New Roman" w:cs="Times New Roman" w:hint="default"/>
          <w:sz w:val="24"/>
          <w:szCs w:val="24"/>
        </w:rPr>
        <w:t xml:space="preserve"> „</w:t>
      </w:r>
      <w:r w:rsidRPr="00262241">
        <w:rPr>
          <w:rFonts w:ascii="Times New Roman" w:hAnsi="Times New Roman" w:cs="Times New Roman" w:hint="default"/>
          <w:sz w:val="24"/>
          <w:szCs w:val="24"/>
        </w:rPr>
        <w:t>fotografické</w:t>
      </w:r>
      <w:r w:rsidRPr="00262241">
        <w:rPr>
          <w:rFonts w:ascii="Times New Roman" w:hAnsi="Times New Roman" w:cs="Times New Roman" w:hint="default"/>
          <w:sz w:val="24"/>
          <w:szCs w:val="24"/>
        </w:rPr>
        <w:t>ho diela“.</w:t>
      </w:r>
    </w:p>
    <w:p w:rsidR="009A0288" w:rsidRPr="00262241" w:rsidP="009A0288">
      <w:pPr>
        <w:pStyle w:val="ListParagraph"/>
        <w:suppressAutoHyphens w:val="0"/>
        <w:bidi w:val="0"/>
        <w:spacing w:after="160" w:line="240" w:lineRule="auto"/>
        <w:ind w:left="360"/>
        <w:rPr>
          <w:rFonts w:ascii="Times New Roman" w:hAnsi="Times New Roman" w:cs="Times New Roman"/>
          <w:sz w:val="24"/>
          <w:szCs w:val="24"/>
        </w:rPr>
      </w:pPr>
    </w:p>
    <w:p w:rsidR="00D65D46" w:rsidRPr="00262241" w:rsidP="009A0288">
      <w:pPr>
        <w:bidi w:val="0"/>
        <w:ind w:left="3609"/>
        <w:jc w:val="both"/>
        <w:rPr>
          <w:rFonts w:ascii="Times New Roman" w:hAnsi="Times New Roman"/>
        </w:rPr>
      </w:pPr>
      <w:r w:rsidRPr="00262241">
        <w:rPr>
          <w:rFonts w:ascii="Times New Roman" w:hAnsi="Times New Roman"/>
        </w:rPr>
        <w:t>Formulačná úprava; ide o originál diela a rozmnoženinu diela, resp. originál fotografického diela a rozmnoženinu fotografického diela.</w:t>
      </w:r>
    </w:p>
    <w:p w:rsidR="00D65D46" w:rsidRPr="00262241" w:rsidP="009A0288">
      <w:pPr>
        <w:bidi w:val="0"/>
        <w:ind w:left="360"/>
        <w:jc w:val="both"/>
        <w:rPr>
          <w:rFonts w:ascii="Times New Roman" w:hAnsi="Times New Roman"/>
        </w:rPr>
      </w:pPr>
    </w:p>
    <w:p w:rsidR="00D65D46" w:rsidRPr="00262241" w:rsidP="009A0288">
      <w:pPr>
        <w:numPr>
          <w:numId w:val="24"/>
        </w:numPr>
        <w:bidi w:val="0"/>
        <w:jc w:val="both"/>
        <w:rPr>
          <w:rFonts w:ascii="Times New Roman" w:hAnsi="Times New Roman"/>
        </w:rPr>
      </w:pPr>
      <w:r w:rsidRPr="00262241">
        <w:rPr>
          <w:rFonts w:ascii="Times New Roman" w:hAnsi="Times New Roman"/>
        </w:rPr>
        <w:t>V § 53 písm. b) sa za slovo „správneho“ a za slovo „trestného“ vkladá slovo „konania“.</w:t>
      </w:r>
    </w:p>
    <w:p w:rsidR="00D65D46" w:rsidRPr="00262241" w:rsidP="009A0288">
      <w:pPr>
        <w:bidi w:val="0"/>
        <w:ind w:left="3609"/>
        <w:rPr>
          <w:rFonts w:ascii="Times New Roman" w:hAnsi="Times New Roman"/>
        </w:rPr>
      </w:pPr>
    </w:p>
    <w:p w:rsidR="00D65D46" w:rsidRPr="00262241" w:rsidP="009A0288">
      <w:pPr>
        <w:bidi w:val="0"/>
        <w:ind w:left="3609"/>
        <w:rPr>
          <w:rFonts w:ascii="Times New Roman" w:hAnsi="Times New Roman"/>
        </w:rPr>
      </w:pPr>
      <w:r w:rsidRPr="00262241">
        <w:rPr>
          <w:rFonts w:ascii="Times New Roman" w:hAnsi="Times New Roman"/>
        </w:rPr>
        <w:t>Legislatívno-technická úprava; ide o správne konanie, trestné konanie a súdne konanie.</w:t>
      </w:r>
    </w:p>
    <w:p w:rsidR="00D65D46" w:rsidRPr="00262241" w:rsidP="009A0288">
      <w:pPr>
        <w:bidi w:val="0"/>
        <w:rPr>
          <w:rFonts w:ascii="Times New Roman" w:hAnsi="Times New Roman"/>
        </w:rPr>
      </w:pPr>
    </w:p>
    <w:p w:rsidR="00D65D46" w:rsidRPr="00262241" w:rsidP="009A0288">
      <w:pPr>
        <w:numPr>
          <w:numId w:val="24"/>
        </w:numPr>
        <w:bidi w:val="0"/>
        <w:jc w:val="both"/>
        <w:rPr>
          <w:rFonts w:ascii="Times New Roman" w:hAnsi="Times New Roman"/>
        </w:rPr>
      </w:pPr>
      <w:r w:rsidRPr="00262241">
        <w:rPr>
          <w:rFonts w:ascii="Times New Roman" w:hAnsi="Times New Roman"/>
        </w:rPr>
        <w:t>V § 58 ods. 1 písm. g) a h) sa vypúšťajú slová „podľa osobitného predpisu“.</w:t>
      </w:r>
    </w:p>
    <w:p w:rsidR="00D65D46" w:rsidRPr="00262241" w:rsidP="009A0288">
      <w:pPr>
        <w:bidi w:val="0"/>
        <w:ind w:left="360"/>
        <w:jc w:val="both"/>
        <w:rPr>
          <w:rFonts w:ascii="Times New Roman" w:hAnsi="Times New Roman"/>
        </w:rPr>
      </w:pPr>
      <w:r w:rsidRPr="00262241">
        <w:rPr>
          <w:rFonts w:ascii="Times New Roman" w:hAnsi="Times New Roman"/>
        </w:rPr>
        <w:t xml:space="preserve"> </w:t>
      </w:r>
    </w:p>
    <w:p w:rsidR="00D65D46" w:rsidRPr="00262241" w:rsidP="009A0288">
      <w:pPr>
        <w:bidi w:val="0"/>
        <w:ind w:left="3609"/>
        <w:jc w:val="both"/>
        <w:rPr>
          <w:rFonts w:ascii="Times New Roman" w:hAnsi="Times New Roman"/>
        </w:rPr>
      </w:pPr>
      <w:r w:rsidRPr="00262241">
        <w:rPr>
          <w:rFonts w:ascii="Times New Roman" w:hAnsi="Times New Roman"/>
        </w:rPr>
        <w:t>Legislatívno-technická úprava; ide o odkaz na kódex - Občiansky zákonník, ktorý nie je osobitným predpisom.</w:t>
      </w:r>
    </w:p>
    <w:p w:rsidR="00D65D46" w:rsidRPr="00262241" w:rsidP="009A0288">
      <w:pPr>
        <w:bidi w:val="0"/>
        <w:ind w:left="3609"/>
        <w:jc w:val="both"/>
        <w:rPr>
          <w:rFonts w:ascii="Times New Roman" w:hAnsi="Times New Roman"/>
        </w:rPr>
      </w:pPr>
    </w:p>
    <w:p w:rsidR="008A1597" w:rsidRPr="00262241" w:rsidP="009A0288">
      <w:pPr>
        <w:pStyle w:val="ListParagraph"/>
        <w:numPr>
          <w:numId w:val="24"/>
        </w:numPr>
        <w:suppressAutoHyphens w:val="0"/>
        <w:bidi w:val="0"/>
        <w:spacing w:after="0" w:line="240" w:lineRule="auto"/>
        <w:jc w:val="both"/>
        <w:rPr>
          <w:rFonts w:ascii="Times New Roman" w:hAnsi="Times New Roman" w:hint="default"/>
          <w:sz w:val="24"/>
          <w:szCs w:val="24"/>
        </w:rPr>
      </w:pPr>
      <w:r w:rsidRPr="00262241">
        <w:rPr>
          <w:rFonts w:ascii="Times New Roman" w:hAnsi="Times New Roman" w:hint="default"/>
          <w:sz w:val="24"/>
          <w:szCs w:val="24"/>
        </w:rPr>
        <w:t>V §</w:t>
      </w:r>
      <w:r w:rsidRPr="00262241">
        <w:rPr>
          <w:rFonts w:ascii="Times New Roman" w:hAnsi="Times New Roman" w:hint="default"/>
          <w:sz w:val="24"/>
          <w:szCs w:val="24"/>
        </w:rPr>
        <w:t xml:space="preserve"> 60 ods. 3 a </w:t>
      </w:r>
      <w:r w:rsidRPr="00262241">
        <w:rPr>
          <w:rFonts w:ascii="Times New Roman" w:hAnsi="Times New Roman" w:hint="default"/>
          <w:sz w:val="24"/>
          <w:szCs w:val="24"/>
        </w:rPr>
        <w:t>4, §</w:t>
      </w:r>
      <w:r w:rsidRPr="00262241">
        <w:rPr>
          <w:rFonts w:ascii="Times New Roman" w:hAnsi="Times New Roman" w:hint="default"/>
          <w:sz w:val="24"/>
          <w:szCs w:val="24"/>
        </w:rPr>
        <w:t xml:space="preserve"> 61 ods. 1 pí</w:t>
      </w:r>
      <w:r w:rsidRPr="00262241">
        <w:rPr>
          <w:rFonts w:ascii="Times New Roman" w:hAnsi="Times New Roman" w:hint="default"/>
          <w:sz w:val="24"/>
          <w:szCs w:val="24"/>
        </w:rPr>
        <w:t>sm. b), §</w:t>
      </w:r>
      <w:r w:rsidRPr="00262241">
        <w:rPr>
          <w:rFonts w:ascii="Times New Roman" w:hAnsi="Times New Roman" w:hint="default"/>
          <w:sz w:val="24"/>
          <w:szCs w:val="24"/>
        </w:rPr>
        <w:t xml:space="preserve"> 78 ods. 1 a </w:t>
      </w:r>
      <w:r w:rsidRPr="00262241">
        <w:rPr>
          <w:rFonts w:ascii="Times New Roman" w:hAnsi="Times New Roman" w:hint="default"/>
          <w:sz w:val="24"/>
          <w:szCs w:val="24"/>
        </w:rPr>
        <w:t>3, §</w:t>
      </w:r>
      <w:r w:rsidRPr="00262241">
        <w:rPr>
          <w:rFonts w:ascii="Times New Roman" w:hAnsi="Times New Roman" w:hint="default"/>
          <w:sz w:val="24"/>
          <w:szCs w:val="24"/>
        </w:rPr>
        <w:t xml:space="preserve"> 79 ods. 1 a </w:t>
      </w:r>
      <w:r w:rsidRPr="00262241">
        <w:rPr>
          <w:rFonts w:ascii="Times New Roman" w:hAnsi="Times New Roman" w:hint="default"/>
          <w:sz w:val="24"/>
          <w:szCs w:val="24"/>
        </w:rPr>
        <w:t>2, §</w:t>
      </w:r>
      <w:r w:rsidRPr="00262241">
        <w:rPr>
          <w:rFonts w:ascii="Times New Roman" w:hAnsi="Times New Roman" w:hint="default"/>
          <w:sz w:val="24"/>
          <w:szCs w:val="24"/>
        </w:rPr>
        <w:t xml:space="preserve"> 80 pí</w:t>
      </w:r>
      <w:r w:rsidRPr="00262241">
        <w:rPr>
          <w:rFonts w:ascii="Times New Roman" w:hAnsi="Times New Roman" w:hint="default"/>
          <w:sz w:val="24"/>
          <w:szCs w:val="24"/>
        </w:rPr>
        <w:t>sm. a), d), f) a g), 130 ods. 1 sa slová</w:t>
      </w:r>
      <w:r w:rsidRPr="00262241">
        <w:rPr>
          <w:rFonts w:ascii="Times New Roman" w:hAnsi="Times New Roman" w:hint="default"/>
          <w:sz w:val="24"/>
          <w:szCs w:val="24"/>
        </w:rPr>
        <w:t xml:space="preserve"> „</w:t>
      </w:r>
      <w:r w:rsidRPr="00262241">
        <w:rPr>
          <w:rFonts w:ascii="Times New Roman" w:hAnsi="Times New Roman" w:hint="default"/>
          <w:sz w:val="24"/>
          <w:szCs w:val="24"/>
        </w:rPr>
        <w:t>predmet ochrany“</w:t>
      </w:r>
      <w:r w:rsidRPr="00262241">
        <w:rPr>
          <w:rFonts w:ascii="Times New Roman" w:hAnsi="Times New Roman" w:hint="default"/>
          <w:sz w:val="24"/>
          <w:szCs w:val="24"/>
        </w:rPr>
        <w:t xml:space="preserve"> </w:t>
      </w:r>
      <w:r w:rsidRPr="00262241">
        <w:rPr>
          <w:rFonts w:ascii="Times New Roman" w:hAnsi="Times New Roman" w:hint="default"/>
          <w:sz w:val="24"/>
          <w:szCs w:val="24"/>
        </w:rPr>
        <w:t>vo vš</w:t>
      </w:r>
      <w:r w:rsidRPr="00262241">
        <w:rPr>
          <w:rFonts w:ascii="Times New Roman" w:hAnsi="Times New Roman" w:hint="default"/>
          <w:sz w:val="24"/>
          <w:szCs w:val="24"/>
        </w:rPr>
        <w:t>etký</w:t>
      </w:r>
      <w:r w:rsidRPr="00262241">
        <w:rPr>
          <w:rFonts w:ascii="Times New Roman" w:hAnsi="Times New Roman" w:hint="default"/>
          <w:sz w:val="24"/>
          <w:szCs w:val="24"/>
        </w:rPr>
        <w:t>ch tvaroch nahrá</w:t>
      </w:r>
      <w:r w:rsidRPr="00262241">
        <w:rPr>
          <w:rFonts w:ascii="Times New Roman" w:hAnsi="Times New Roman" w:hint="default"/>
          <w:sz w:val="24"/>
          <w:szCs w:val="24"/>
        </w:rPr>
        <w:t>dzajú</w:t>
      </w:r>
      <w:r w:rsidRPr="00262241">
        <w:rPr>
          <w:rFonts w:ascii="Times New Roman" w:hAnsi="Times New Roman" w:hint="default"/>
          <w:sz w:val="24"/>
          <w:szCs w:val="24"/>
        </w:rPr>
        <w:t xml:space="preserve"> slovom „</w:t>
      </w:r>
      <w:r w:rsidRPr="00262241">
        <w:rPr>
          <w:rFonts w:ascii="Times New Roman" w:hAnsi="Times New Roman" w:hint="default"/>
          <w:sz w:val="24"/>
          <w:szCs w:val="24"/>
        </w:rPr>
        <w:t>dielo“</w:t>
      </w:r>
      <w:r w:rsidRPr="00262241">
        <w:rPr>
          <w:rFonts w:ascii="Times New Roman" w:hAnsi="Times New Roman" w:hint="default"/>
          <w:sz w:val="24"/>
          <w:szCs w:val="24"/>
        </w:rPr>
        <w:t xml:space="preserve"> v </w:t>
      </w:r>
      <w:r w:rsidRPr="00262241">
        <w:rPr>
          <w:rFonts w:ascii="Times New Roman" w:hAnsi="Times New Roman" w:hint="default"/>
          <w:sz w:val="24"/>
          <w:szCs w:val="24"/>
        </w:rPr>
        <w:t>prí</w:t>
      </w:r>
      <w:r w:rsidRPr="00262241">
        <w:rPr>
          <w:rFonts w:ascii="Times New Roman" w:hAnsi="Times New Roman" w:hint="default"/>
          <w:sz w:val="24"/>
          <w:szCs w:val="24"/>
        </w:rPr>
        <w:t>sluš</w:t>
      </w:r>
      <w:r w:rsidRPr="00262241">
        <w:rPr>
          <w:rFonts w:ascii="Times New Roman" w:hAnsi="Times New Roman" w:hint="default"/>
          <w:sz w:val="24"/>
          <w:szCs w:val="24"/>
        </w:rPr>
        <w:t xml:space="preserve">nom  tvare. </w:t>
      </w:r>
    </w:p>
    <w:p w:rsidR="008A1597" w:rsidRPr="00262241" w:rsidP="009A0288">
      <w:pPr>
        <w:bidi w:val="0"/>
        <w:jc w:val="both"/>
        <w:rPr>
          <w:rFonts w:ascii="Times New Roman" w:hAnsi="Times New Roman"/>
        </w:rPr>
      </w:pPr>
    </w:p>
    <w:p w:rsidR="008A1597" w:rsidRPr="00262241" w:rsidP="009A0288">
      <w:pPr>
        <w:bidi w:val="0"/>
        <w:ind w:left="3540"/>
        <w:jc w:val="both"/>
        <w:rPr>
          <w:rFonts w:ascii="Times New Roman" w:hAnsi="Times New Roman"/>
        </w:rPr>
      </w:pPr>
      <w:r w:rsidRPr="00262241">
        <w:rPr>
          <w:rFonts w:ascii="Times New Roman" w:hAnsi="Times New Roman"/>
        </w:rPr>
        <w:t>Z dôvodu zjednotenia pojmov je potrebné v prvej a druhej časti zákona používať pojem „dielo“ namiesto slovného spojenia „predmet ochrany“, keďže tieto časti sa tykajú len diel, nie aj ostatných predmetov ochrany a v súvislosti s navrhovaným zjednotením pojmov sa precizuje aj definícia databázy, ktorá je upravená vo štvrtej časti.</w:t>
      </w:r>
    </w:p>
    <w:p w:rsidR="008A1597" w:rsidRPr="00262241" w:rsidP="009A0288">
      <w:pPr>
        <w:bidi w:val="0"/>
        <w:ind w:left="3609"/>
        <w:jc w:val="both"/>
        <w:rPr>
          <w:rFonts w:ascii="Times New Roman" w:hAnsi="Times New Roman"/>
        </w:rPr>
      </w:pPr>
    </w:p>
    <w:p w:rsidR="00D65D46" w:rsidRPr="00262241" w:rsidP="009A0288">
      <w:pPr>
        <w:numPr>
          <w:numId w:val="24"/>
        </w:numPr>
        <w:bidi w:val="0"/>
        <w:jc w:val="both"/>
        <w:rPr>
          <w:rFonts w:ascii="Times New Roman" w:hAnsi="Times New Roman"/>
        </w:rPr>
      </w:pPr>
      <w:r w:rsidRPr="00262241">
        <w:rPr>
          <w:rFonts w:ascii="Times New Roman" w:hAnsi="Times New Roman"/>
        </w:rPr>
        <w:t>V § 61 ods. 1 úvodnej vete sa za slová „Do autorského práva“ vkladá slovo „neoprávnene“.</w:t>
      </w:r>
    </w:p>
    <w:p w:rsidR="00D65D46" w:rsidRPr="00262241" w:rsidP="009A0288">
      <w:pPr>
        <w:bidi w:val="0"/>
        <w:ind w:left="3609"/>
        <w:jc w:val="both"/>
        <w:rPr>
          <w:rFonts w:ascii="Times New Roman" w:hAnsi="Times New Roman"/>
        </w:rPr>
      </w:pPr>
    </w:p>
    <w:p w:rsidR="00D65D46" w:rsidRPr="00262241" w:rsidP="009A0288">
      <w:pPr>
        <w:bidi w:val="0"/>
        <w:ind w:left="3609"/>
        <w:jc w:val="both"/>
        <w:rPr>
          <w:rFonts w:ascii="Times New Roman" w:hAnsi="Times New Roman"/>
        </w:rPr>
      </w:pPr>
      <w:r w:rsidRPr="00262241">
        <w:rPr>
          <w:rFonts w:ascii="Times New Roman" w:hAnsi="Times New Roman"/>
        </w:rPr>
        <w:t>Formulačná úprava § 61 ods. 1 výslovným vyjadrením, že ide o neoprávnený zásah do autorského práva.</w:t>
      </w:r>
    </w:p>
    <w:p w:rsidR="00D65D46" w:rsidRPr="00262241" w:rsidP="009A0288">
      <w:pPr>
        <w:bidi w:val="0"/>
        <w:ind w:left="3609"/>
        <w:jc w:val="both"/>
        <w:rPr>
          <w:rFonts w:ascii="Times New Roman" w:hAnsi="Times New Roman"/>
        </w:rPr>
      </w:pPr>
    </w:p>
    <w:p w:rsidR="00D65D46" w:rsidRPr="00262241" w:rsidP="009A0288">
      <w:pPr>
        <w:numPr>
          <w:numId w:val="24"/>
        </w:numPr>
        <w:bidi w:val="0"/>
        <w:jc w:val="both"/>
        <w:rPr>
          <w:rFonts w:ascii="Times New Roman" w:hAnsi="Times New Roman"/>
        </w:rPr>
      </w:pPr>
      <w:r w:rsidRPr="00262241">
        <w:rPr>
          <w:rFonts w:ascii="Times New Roman" w:hAnsi="Times New Roman"/>
        </w:rPr>
        <w:t>V § 61 ods. 2 sa slovo „Informácia“ nahrádza slovom „Informáciou“.</w:t>
      </w:r>
    </w:p>
    <w:p w:rsidR="00D65D46" w:rsidRPr="00262241" w:rsidP="009A0288">
      <w:pPr>
        <w:bidi w:val="0"/>
        <w:ind w:left="3609"/>
        <w:jc w:val="both"/>
        <w:rPr>
          <w:rFonts w:ascii="Times New Roman" w:hAnsi="Times New Roman"/>
        </w:rPr>
      </w:pPr>
    </w:p>
    <w:p w:rsidR="00D65D46" w:rsidRPr="00262241" w:rsidP="009A0288">
      <w:pPr>
        <w:bidi w:val="0"/>
        <w:ind w:left="3609"/>
        <w:jc w:val="both"/>
        <w:rPr>
          <w:rFonts w:ascii="Times New Roman" w:hAnsi="Times New Roman"/>
        </w:rPr>
      </w:pPr>
      <w:r w:rsidRPr="00262241">
        <w:rPr>
          <w:rFonts w:ascii="Times New Roman" w:hAnsi="Times New Roman"/>
        </w:rPr>
        <w:t>Gramatická úprava ustanovenia.</w:t>
      </w:r>
    </w:p>
    <w:p w:rsidR="008A1597" w:rsidRPr="00262241" w:rsidP="009A0288">
      <w:pPr>
        <w:tabs>
          <w:tab w:val="left" w:pos="5103"/>
        </w:tabs>
        <w:bidi w:val="0"/>
        <w:jc w:val="both"/>
        <w:rPr>
          <w:rFonts w:ascii="Times New Roman" w:hAnsi="Times New Roman"/>
        </w:rPr>
      </w:pPr>
    </w:p>
    <w:p w:rsidR="008A1597" w:rsidRPr="00262241" w:rsidP="009A0288">
      <w:pPr>
        <w:pStyle w:val="ListParagraph"/>
        <w:numPr>
          <w:numId w:val="24"/>
        </w:numPr>
        <w:suppressAutoHyphens w:val="0"/>
        <w:bidi w:val="0"/>
        <w:spacing w:after="0" w:line="240" w:lineRule="auto"/>
        <w:jc w:val="both"/>
        <w:rPr>
          <w:rFonts w:ascii="Times New Roman" w:hAnsi="Times New Roman" w:hint="default"/>
          <w:sz w:val="24"/>
          <w:szCs w:val="24"/>
        </w:rPr>
      </w:pPr>
      <w:r w:rsidRPr="00262241">
        <w:rPr>
          <w:rFonts w:ascii="Times New Roman" w:hAnsi="Times New Roman" w:hint="default"/>
          <w:sz w:val="24"/>
          <w:szCs w:val="24"/>
        </w:rPr>
        <w:t>V §</w:t>
      </w:r>
      <w:r w:rsidRPr="00262241">
        <w:rPr>
          <w:rFonts w:ascii="Times New Roman" w:hAnsi="Times New Roman" w:hint="default"/>
          <w:sz w:val="24"/>
          <w:szCs w:val="24"/>
        </w:rPr>
        <w:t xml:space="preserve"> 61 ods. 2 sa vypúšť</w:t>
      </w:r>
      <w:r w:rsidRPr="00262241">
        <w:rPr>
          <w:rFonts w:ascii="Times New Roman" w:hAnsi="Times New Roman" w:hint="default"/>
          <w:sz w:val="24"/>
          <w:szCs w:val="24"/>
        </w:rPr>
        <w:t>ajú</w:t>
      </w:r>
      <w:r w:rsidRPr="00262241">
        <w:rPr>
          <w:rFonts w:ascii="Times New Roman" w:hAnsi="Times New Roman" w:hint="default"/>
          <w:sz w:val="24"/>
          <w:szCs w:val="24"/>
        </w:rPr>
        <w:t xml:space="preserve"> slová</w:t>
      </w:r>
      <w:r w:rsidRPr="00262241">
        <w:rPr>
          <w:rFonts w:ascii="Times New Roman" w:hAnsi="Times New Roman" w:hint="default"/>
          <w:sz w:val="24"/>
          <w:szCs w:val="24"/>
        </w:rPr>
        <w:t xml:space="preserve"> „</w:t>
      </w:r>
      <w:r w:rsidRPr="00262241">
        <w:rPr>
          <w:rFonts w:ascii="Times New Roman" w:hAnsi="Times New Roman" w:hint="default"/>
          <w:sz w:val="24"/>
          <w:szCs w:val="24"/>
        </w:rPr>
        <w:t>iný</w:t>
      </w:r>
      <w:r w:rsidRPr="00262241">
        <w:rPr>
          <w:rFonts w:ascii="Times New Roman" w:hAnsi="Times New Roman" w:hint="default"/>
          <w:sz w:val="24"/>
          <w:szCs w:val="24"/>
        </w:rPr>
        <w:t xml:space="preserve"> predmet ochrany,“</w:t>
      </w:r>
      <w:r w:rsidRPr="00262241">
        <w:rPr>
          <w:rFonts w:ascii="Times New Roman" w:hAnsi="Times New Roman" w:hint="default"/>
          <w:sz w:val="24"/>
          <w:szCs w:val="24"/>
        </w:rPr>
        <w:t xml:space="preserve"> a </w:t>
      </w:r>
      <w:r w:rsidRPr="00262241">
        <w:rPr>
          <w:rFonts w:ascii="Times New Roman" w:hAnsi="Times New Roman" w:hint="default"/>
          <w:sz w:val="24"/>
          <w:szCs w:val="24"/>
        </w:rPr>
        <w:t>slová</w:t>
      </w:r>
      <w:r w:rsidRPr="00262241">
        <w:rPr>
          <w:rFonts w:ascii="Times New Roman" w:hAnsi="Times New Roman" w:hint="default"/>
          <w:sz w:val="24"/>
          <w:szCs w:val="24"/>
        </w:rPr>
        <w:t xml:space="preserve"> „</w:t>
      </w:r>
      <w:r w:rsidRPr="00262241">
        <w:rPr>
          <w:rFonts w:ascii="Times New Roman" w:hAnsi="Times New Roman" w:hint="default"/>
          <w:sz w:val="24"/>
          <w:szCs w:val="24"/>
        </w:rPr>
        <w:t>alebo iné</w:t>
      </w:r>
      <w:r w:rsidRPr="00262241">
        <w:rPr>
          <w:rFonts w:ascii="Times New Roman" w:hAnsi="Times New Roman" w:hint="default"/>
          <w:sz w:val="24"/>
          <w:szCs w:val="24"/>
        </w:rPr>
        <w:t>ho predmetu ochrany“.</w:t>
      </w:r>
    </w:p>
    <w:p w:rsidR="008A1597" w:rsidRPr="00262241" w:rsidP="009A0288">
      <w:pPr>
        <w:pStyle w:val="ListParagraph"/>
        <w:tabs>
          <w:tab w:val="left" w:pos="5103"/>
        </w:tabs>
        <w:bidi w:val="0"/>
        <w:spacing w:after="0" w:line="240" w:lineRule="auto"/>
        <w:ind w:left="360"/>
        <w:jc w:val="both"/>
        <w:rPr>
          <w:rFonts w:ascii="Times New Roman" w:hAnsi="Times New Roman"/>
          <w:sz w:val="24"/>
          <w:szCs w:val="24"/>
        </w:rPr>
      </w:pPr>
    </w:p>
    <w:p w:rsidR="008A1597" w:rsidRPr="00262241" w:rsidP="009A0288">
      <w:pPr>
        <w:pStyle w:val="ListParagraph"/>
        <w:tabs>
          <w:tab w:val="left" w:pos="5103"/>
        </w:tabs>
        <w:bidi w:val="0"/>
        <w:spacing w:after="0" w:line="240" w:lineRule="auto"/>
        <w:ind w:left="3540"/>
        <w:jc w:val="both"/>
        <w:rPr>
          <w:rFonts w:ascii="Times New Roman" w:hAnsi="Times New Roman" w:hint="default"/>
          <w:sz w:val="24"/>
          <w:szCs w:val="24"/>
        </w:rPr>
      </w:pPr>
      <w:r w:rsidRPr="00262241">
        <w:rPr>
          <w:rFonts w:ascii="Times New Roman" w:hAnsi="Times New Roman"/>
          <w:sz w:val="24"/>
          <w:szCs w:val="24"/>
        </w:rPr>
        <w:t>Z </w:t>
      </w:r>
      <w:r w:rsidRPr="00262241">
        <w:rPr>
          <w:rFonts w:ascii="Times New Roman" w:hAnsi="Times New Roman" w:hint="default"/>
          <w:sz w:val="24"/>
          <w:szCs w:val="24"/>
        </w:rPr>
        <w:t>dô</w:t>
      </w:r>
      <w:r w:rsidRPr="00262241">
        <w:rPr>
          <w:rFonts w:ascii="Times New Roman" w:hAnsi="Times New Roman" w:hint="default"/>
          <w:sz w:val="24"/>
          <w:szCs w:val="24"/>
        </w:rPr>
        <w:t>vodu zjednotenia pojmov je potrebné</w:t>
      </w:r>
      <w:r w:rsidRPr="00262241">
        <w:rPr>
          <w:rFonts w:ascii="Times New Roman" w:hAnsi="Times New Roman" w:hint="default"/>
          <w:sz w:val="24"/>
          <w:szCs w:val="24"/>
        </w:rPr>
        <w:t xml:space="preserve"> v prvej a </w:t>
      </w:r>
      <w:r w:rsidRPr="00262241">
        <w:rPr>
          <w:rFonts w:ascii="Times New Roman" w:hAnsi="Times New Roman" w:hint="default"/>
          <w:sz w:val="24"/>
          <w:szCs w:val="24"/>
        </w:rPr>
        <w:t>druhej č</w:t>
      </w:r>
      <w:r w:rsidRPr="00262241">
        <w:rPr>
          <w:rFonts w:ascii="Times New Roman" w:hAnsi="Times New Roman" w:hint="default"/>
          <w:sz w:val="24"/>
          <w:szCs w:val="24"/>
        </w:rPr>
        <w:t>asti zá</w:t>
      </w:r>
      <w:r w:rsidRPr="00262241">
        <w:rPr>
          <w:rFonts w:ascii="Times New Roman" w:hAnsi="Times New Roman" w:hint="default"/>
          <w:sz w:val="24"/>
          <w:szCs w:val="24"/>
        </w:rPr>
        <w:t>kona použí</w:t>
      </w:r>
      <w:r w:rsidRPr="00262241">
        <w:rPr>
          <w:rFonts w:ascii="Times New Roman" w:hAnsi="Times New Roman" w:hint="default"/>
          <w:sz w:val="24"/>
          <w:szCs w:val="24"/>
        </w:rPr>
        <w:t>vať</w:t>
      </w:r>
      <w:r w:rsidRPr="00262241">
        <w:rPr>
          <w:rFonts w:ascii="Times New Roman" w:hAnsi="Times New Roman" w:hint="default"/>
          <w:sz w:val="24"/>
          <w:szCs w:val="24"/>
        </w:rPr>
        <w:t xml:space="preserve"> pojem „</w:t>
      </w:r>
      <w:r w:rsidRPr="00262241">
        <w:rPr>
          <w:rFonts w:ascii="Times New Roman" w:hAnsi="Times New Roman" w:hint="default"/>
          <w:sz w:val="24"/>
          <w:szCs w:val="24"/>
        </w:rPr>
        <w:t>dielo“</w:t>
      </w:r>
      <w:r w:rsidRPr="00262241">
        <w:rPr>
          <w:rFonts w:ascii="Times New Roman" w:hAnsi="Times New Roman" w:hint="default"/>
          <w:sz w:val="24"/>
          <w:szCs w:val="24"/>
        </w:rPr>
        <w:t xml:space="preserve"> namiesto slovné</w:t>
      </w:r>
      <w:r w:rsidRPr="00262241">
        <w:rPr>
          <w:rFonts w:ascii="Times New Roman" w:hAnsi="Times New Roman" w:hint="default"/>
          <w:sz w:val="24"/>
          <w:szCs w:val="24"/>
        </w:rPr>
        <w:t>ho spojenia „</w:t>
      </w:r>
      <w:r w:rsidRPr="00262241">
        <w:rPr>
          <w:rFonts w:ascii="Times New Roman" w:hAnsi="Times New Roman" w:hint="default"/>
          <w:sz w:val="24"/>
          <w:szCs w:val="24"/>
        </w:rPr>
        <w:t>predmet ochrany“</w:t>
      </w:r>
      <w:r w:rsidRPr="00262241">
        <w:rPr>
          <w:rFonts w:ascii="Times New Roman" w:hAnsi="Times New Roman" w:hint="default"/>
          <w:sz w:val="24"/>
          <w:szCs w:val="24"/>
        </w:rPr>
        <w:t>, keďž</w:t>
      </w:r>
      <w:r w:rsidRPr="00262241">
        <w:rPr>
          <w:rFonts w:ascii="Times New Roman" w:hAnsi="Times New Roman" w:hint="default"/>
          <w:sz w:val="24"/>
          <w:szCs w:val="24"/>
        </w:rPr>
        <w:t>e tieto č</w:t>
      </w:r>
      <w:r w:rsidRPr="00262241">
        <w:rPr>
          <w:rFonts w:ascii="Times New Roman" w:hAnsi="Times New Roman" w:hint="default"/>
          <w:sz w:val="24"/>
          <w:szCs w:val="24"/>
        </w:rPr>
        <w:t>asti sa tykajú</w:t>
      </w:r>
      <w:r w:rsidRPr="00262241">
        <w:rPr>
          <w:rFonts w:ascii="Times New Roman" w:hAnsi="Times New Roman" w:hint="default"/>
          <w:sz w:val="24"/>
          <w:szCs w:val="24"/>
        </w:rPr>
        <w:t xml:space="preserve"> len diel, nie aj ostatný</w:t>
      </w:r>
      <w:r w:rsidRPr="00262241">
        <w:rPr>
          <w:rFonts w:ascii="Times New Roman" w:hAnsi="Times New Roman" w:hint="default"/>
          <w:sz w:val="24"/>
          <w:szCs w:val="24"/>
        </w:rPr>
        <w:t>ch predmetov ochrany</w:t>
      </w:r>
    </w:p>
    <w:p w:rsidR="008A1597" w:rsidRPr="00262241" w:rsidP="009A0288">
      <w:pPr>
        <w:pStyle w:val="ListParagraph"/>
        <w:tabs>
          <w:tab w:val="left" w:pos="5103"/>
        </w:tabs>
        <w:bidi w:val="0"/>
        <w:spacing w:after="0" w:line="240" w:lineRule="auto"/>
        <w:ind w:left="360"/>
        <w:jc w:val="both"/>
        <w:rPr>
          <w:rFonts w:ascii="Times New Roman" w:hAnsi="Times New Roman"/>
          <w:sz w:val="24"/>
          <w:szCs w:val="24"/>
        </w:rPr>
      </w:pPr>
    </w:p>
    <w:p w:rsidR="008A1597" w:rsidRPr="00262241" w:rsidP="009A0288">
      <w:pPr>
        <w:bidi w:val="0"/>
        <w:ind w:left="3609"/>
        <w:jc w:val="both"/>
        <w:rPr>
          <w:rFonts w:ascii="Times New Roman" w:hAnsi="Times New Roman"/>
        </w:rPr>
      </w:pPr>
    </w:p>
    <w:p w:rsidR="00D65D46" w:rsidRPr="00262241" w:rsidP="009A0288">
      <w:pPr>
        <w:numPr>
          <w:numId w:val="24"/>
        </w:numPr>
        <w:bidi w:val="0"/>
        <w:jc w:val="both"/>
        <w:rPr>
          <w:rFonts w:ascii="Times New Roman" w:hAnsi="Times New Roman"/>
        </w:rPr>
      </w:pPr>
      <w:r w:rsidRPr="00262241">
        <w:rPr>
          <w:rFonts w:ascii="Times New Roman" w:hAnsi="Times New Roman"/>
        </w:rPr>
        <w:t>V § 63 ods. 2 úvodnej vete a v § 64 sa slová „odseku 2“ nahrádzajú slovami „ods. 2“.</w:t>
      </w:r>
    </w:p>
    <w:p w:rsidR="00D65D46" w:rsidRPr="00262241" w:rsidP="009A0288">
      <w:pPr>
        <w:bidi w:val="0"/>
        <w:ind w:left="3609"/>
        <w:jc w:val="both"/>
        <w:rPr>
          <w:rFonts w:ascii="Times New Roman" w:hAnsi="Times New Roman"/>
        </w:rPr>
      </w:pPr>
    </w:p>
    <w:p w:rsidR="00D65D46" w:rsidRPr="00262241" w:rsidP="009A0288">
      <w:pPr>
        <w:bidi w:val="0"/>
        <w:ind w:left="3609"/>
        <w:jc w:val="both"/>
        <w:rPr>
          <w:rFonts w:ascii="Times New Roman" w:hAnsi="Times New Roman"/>
        </w:rPr>
      </w:pPr>
      <w:r w:rsidRPr="00262241">
        <w:rPr>
          <w:rFonts w:ascii="Times New Roman" w:hAnsi="Times New Roman"/>
        </w:rPr>
        <w:t>Legislatívno-technická úprava vnútorného odkazu tak, aby bolo zrejmé že sa odkazuje na § 58 ods. 2.</w:t>
      </w:r>
    </w:p>
    <w:p w:rsidR="00D65D46" w:rsidRPr="00262241" w:rsidP="009A0288">
      <w:pPr>
        <w:bidi w:val="0"/>
        <w:ind w:left="3609"/>
        <w:jc w:val="both"/>
        <w:rPr>
          <w:rFonts w:ascii="Times New Roman" w:hAnsi="Times New Roman"/>
        </w:rPr>
      </w:pPr>
    </w:p>
    <w:p w:rsidR="00D65D46" w:rsidRPr="00262241" w:rsidP="009A0288">
      <w:pPr>
        <w:numPr>
          <w:numId w:val="24"/>
        </w:numPr>
        <w:bidi w:val="0"/>
        <w:jc w:val="both"/>
        <w:rPr>
          <w:rFonts w:ascii="Times New Roman" w:hAnsi="Times New Roman"/>
        </w:rPr>
      </w:pPr>
      <w:r w:rsidRPr="00262241">
        <w:rPr>
          <w:rFonts w:ascii="Times New Roman" w:hAnsi="Times New Roman"/>
        </w:rPr>
        <w:t>V § 66 ods. 1 sa slová „diela, platí,“ nahrádzajú slovami „diela podľa § 19 ods. 4 platí,“.</w:t>
      </w:r>
    </w:p>
    <w:p w:rsidR="00D65D46" w:rsidRPr="00262241" w:rsidP="009A0288">
      <w:pPr>
        <w:bidi w:val="0"/>
        <w:ind w:left="360"/>
        <w:jc w:val="both"/>
        <w:rPr>
          <w:rFonts w:ascii="Times New Roman" w:hAnsi="Times New Roman"/>
        </w:rPr>
      </w:pPr>
    </w:p>
    <w:p w:rsidR="00D65D46" w:rsidRPr="00262241" w:rsidP="009A0288">
      <w:pPr>
        <w:bidi w:val="0"/>
        <w:ind w:left="3609"/>
        <w:jc w:val="both"/>
        <w:rPr>
          <w:rFonts w:ascii="Times New Roman" w:hAnsi="Times New Roman"/>
        </w:rPr>
      </w:pPr>
      <w:r w:rsidRPr="00262241">
        <w:rPr>
          <w:rFonts w:ascii="Times New Roman" w:hAnsi="Times New Roman"/>
        </w:rPr>
        <w:t xml:space="preserve">Ide o legislatívno-technickú pripomienku, ktorou sa spresňuje právny text; spôsoby použitia diela sú uvedené v § 19 ods. 4 predkladaného zákona. </w:t>
      </w:r>
    </w:p>
    <w:p w:rsidR="00D65D46" w:rsidRPr="00262241" w:rsidP="009A0288">
      <w:pPr>
        <w:bidi w:val="0"/>
        <w:ind w:left="360"/>
        <w:jc w:val="both"/>
        <w:rPr>
          <w:rFonts w:ascii="Times New Roman" w:hAnsi="Times New Roman"/>
        </w:rPr>
      </w:pPr>
    </w:p>
    <w:p w:rsidR="00D65D46" w:rsidRPr="00262241" w:rsidP="009A0288">
      <w:pPr>
        <w:numPr>
          <w:numId w:val="24"/>
        </w:numPr>
        <w:bidi w:val="0"/>
        <w:jc w:val="both"/>
        <w:rPr>
          <w:rFonts w:ascii="Times New Roman" w:hAnsi="Times New Roman"/>
        </w:rPr>
      </w:pPr>
      <w:r w:rsidRPr="00262241">
        <w:rPr>
          <w:rFonts w:ascii="Times New Roman" w:hAnsi="Times New Roman"/>
        </w:rPr>
        <w:t xml:space="preserve">V § 69 ods. 6 sa za slová „nevyužije vôbec alebo“ vkladajú slová „licenciu nevyužije“. </w:t>
      </w:r>
    </w:p>
    <w:p w:rsidR="00D65D46" w:rsidRPr="00262241" w:rsidP="009A0288">
      <w:pPr>
        <w:bidi w:val="0"/>
        <w:ind w:left="3609"/>
        <w:jc w:val="both"/>
        <w:rPr>
          <w:rFonts w:ascii="Times New Roman" w:hAnsi="Times New Roman"/>
        </w:rPr>
      </w:pPr>
    </w:p>
    <w:p w:rsidR="00D65D46" w:rsidRPr="00262241" w:rsidP="009A0288">
      <w:pPr>
        <w:bidi w:val="0"/>
        <w:ind w:left="3609"/>
        <w:jc w:val="both"/>
        <w:rPr>
          <w:rFonts w:ascii="Times New Roman" w:hAnsi="Times New Roman"/>
        </w:rPr>
      </w:pPr>
      <w:r w:rsidRPr="00262241">
        <w:rPr>
          <w:rFonts w:ascii="Times New Roman" w:hAnsi="Times New Roman"/>
        </w:rPr>
        <w:t>Formulačná precizácia ustanovenia.</w:t>
      </w:r>
    </w:p>
    <w:p w:rsidR="00D65D46" w:rsidRPr="00262241" w:rsidP="009A0288">
      <w:pPr>
        <w:bidi w:val="0"/>
        <w:jc w:val="both"/>
        <w:rPr>
          <w:rFonts w:ascii="Times New Roman" w:hAnsi="Times New Roman"/>
        </w:rPr>
      </w:pPr>
    </w:p>
    <w:p w:rsidR="001C3660" w:rsidRPr="00262241" w:rsidP="009A0288">
      <w:pPr>
        <w:pStyle w:val="ListParagraph"/>
        <w:numPr>
          <w:numId w:val="24"/>
        </w:numPr>
        <w:suppressAutoHyphens w:val="0"/>
        <w:bidi w:val="0"/>
        <w:spacing w:after="0" w:line="240" w:lineRule="auto"/>
        <w:jc w:val="both"/>
        <w:rPr>
          <w:rFonts w:ascii="Times New Roman" w:hAnsi="Times New Roman" w:hint="default"/>
          <w:sz w:val="24"/>
          <w:szCs w:val="24"/>
        </w:rPr>
      </w:pPr>
      <w:r w:rsidRPr="00262241">
        <w:rPr>
          <w:rFonts w:ascii="Times New Roman" w:hAnsi="Times New Roman"/>
          <w:sz w:val="24"/>
          <w:szCs w:val="24"/>
        </w:rPr>
        <w:t>V </w:t>
      </w:r>
      <w:r w:rsidRPr="00262241">
        <w:rPr>
          <w:rFonts w:ascii="Times New Roman" w:hAnsi="Times New Roman" w:hint="default"/>
          <w:sz w:val="24"/>
          <w:szCs w:val="24"/>
        </w:rPr>
        <w:t>§</w:t>
      </w:r>
      <w:r w:rsidRPr="00262241">
        <w:rPr>
          <w:rFonts w:ascii="Times New Roman" w:hAnsi="Times New Roman" w:hint="default"/>
          <w:sz w:val="24"/>
          <w:szCs w:val="24"/>
        </w:rPr>
        <w:t xml:space="preserve"> 70 ods. 1 sa na konci druhej vety bodka nahrá</w:t>
      </w:r>
      <w:r w:rsidRPr="00262241">
        <w:rPr>
          <w:rFonts w:ascii="Times New Roman" w:hAnsi="Times New Roman" w:hint="default"/>
          <w:sz w:val="24"/>
          <w:szCs w:val="24"/>
        </w:rPr>
        <w:t>dza č</w:t>
      </w:r>
      <w:r w:rsidRPr="00262241">
        <w:rPr>
          <w:rFonts w:ascii="Times New Roman" w:hAnsi="Times New Roman" w:hint="default"/>
          <w:sz w:val="24"/>
          <w:szCs w:val="24"/>
        </w:rPr>
        <w:t>iarkou a pripá</w:t>
      </w:r>
      <w:r w:rsidRPr="00262241">
        <w:rPr>
          <w:rFonts w:ascii="Times New Roman" w:hAnsi="Times New Roman" w:hint="default"/>
          <w:sz w:val="24"/>
          <w:szCs w:val="24"/>
        </w:rPr>
        <w:t>jajú</w:t>
      </w:r>
      <w:r w:rsidRPr="00262241">
        <w:rPr>
          <w:rFonts w:ascii="Times New Roman" w:hAnsi="Times New Roman" w:hint="default"/>
          <w:sz w:val="24"/>
          <w:szCs w:val="24"/>
        </w:rPr>
        <w:t xml:space="preserve"> sa tieto slová</w:t>
      </w:r>
      <w:r w:rsidRPr="00262241">
        <w:rPr>
          <w:rFonts w:ascii="Times New Roman" w:hAnsi="Times New Roman" w:hint="default"/>
          <w:sz w:val="24"/>
          <w:szCs w:val="24"/>
        </w:rPr>
        <w:t>: „</w:t>
      </w:r>
      <w:r w:rsidRPr="00262241">
        <w:rPr>
          <w:rFonts w:ascii="Times New Roman" w:hAnsi="Times New Roman" w:hint="default"/>
          <w:sz w:val="24"/>
          <w:szCs w:val="24"/>
        </w:rPr>
        <w:t>ak tento zá</w:t>
      </w:r>
      <w:r w:rsidRPr="00262241">
        <w:rPr>
          <w:rFonts w:ascii="Times New Roman" w:hAnsi="Times New Roman" w:hint="default"/>
          <w:sz w:val="24"/>
          <w:szCs w:val="24"/>
        </w:rPr>
        <w:t>kon neustanovuje inak.“.</w:t>
      </w:r>
    </w:p>
    <w:p w:rsidR="001C3660" w:rsidRPr="00262241" w:rsidP="009A0288">
      <w:pPr>
        <w:tabs>
          <w:tab w:val="left" w:pos="5103"/>
        </w:tabs>
        <w:bidi w:val="0"/>
        <w:jc w:val="both"/>
        <w:rPr>
          <w:rFonts w:ascii="Times New Roman" w:hAnsi="Times New Roman"/>
        </w:rPr>
      </w:pPr>
    </w:p>
    <w:p w:rsidR="001C3660" w:rsidRPr="00262241" w:rsidP="009A0288">
      <w:pPr>
        <w:bidi w:val="0"/>
        <w:ind w:left="3540"/>
        <w:jc w:val="both"/>
        <w:rPr>
          <w:rFonts w:ascii="Times New Roman" w:hAnsi="Times New Roman"/>
        </w:rPr>
      </w:pPr>
      <w:r w:rsidRPr="00262241">
        <w:rPr>
          <w:rFonts w:ascii="Times New Roman" w:hAnsi="Times New Roman"/>
        </w:rPr>
        <w:t xml:space="preserve">V § 75 ods. 2 návrh zákona ustanovuje, že v prípade licenčnej zmluvy na vydanie diela sa predpokladá, že ide o výhradnú licenciu, ak licenčná zmluva neupravuje inak. </w:t>
      </w:r>
    </w:p>
    <w:p w:rsidR="001C3660" w:rsidRPr="00262241" w:rsidP="009A0288">
      <w:pPr>
        <w:tabs>
          <w:tab w:val="left" w:pos="5103"/>
        </w:tabs>
        <w:bidi w:val="0"/>
        <w:jc w:val="both"/>
        <w:rPr>
          <w:rFonts w:ascii="Times New Roman" w:hAnsi="Times New Roman"/>
        </w:rPr>
      </w:pPr>
    </w:p>
    <w:p w:rsidR="001C3660" w:rsidRPr="00262241" w:rsidP="009A0288">
      <w:pPr>
        <w:pStyle w:val="ListParagraph"/>
        <w:numPr>
          <w:numId w:val="24"/>
        </w:numPr>
        <w:suppressAutoHyphens w:val="0"/>
        <w:bidi w:val="0"/>
        <w:spacing w:after="0" w:line="240" w:lineRule="auto"/>
        <w:jc w:val="both"/>
        <w:rPr>
          <w:rFonts w:ascii="Times New Roman" w:hAnsi="Times New Roman" w:hint="default"/>
          <w:sz w:val="24"/>
          <w:szCs w:val="24"/>
        </w:rPr>
      </w:pPr>
      <w:r w:rsidRPr="00262241">
        <w:rPr>
          <w:rFonts w:ascii="Times New Roman" w:hAnsi="Times New Roman" w:hint="default"/>
          <w:sz w:val="24"/>
          <w:szCs w:val="24"/>
        </w:rPr>
        <w:t>V §</w:t>
      </w:r>
      <w:r w:rsidRPr="00262241">
        <w:rPr>
          <w:rFonts w:ascii="Times New Roman" w:hAnsi="Times New Roman" w:hint="default"/>
          <w:sz w:val="24"/>
          <w:szCs w:val="24"/>
        </w:rPr>
        <w:t xml:space="preserve"> 75 ods. 1 sa slová</w:t>
      </w:r>
      <w:r w:rsidRPr="00262241">
        <w:rPr>
          <w:rFonts w:ascii="Times New Roman" w:hAnsi="Times New Roman" w:hint="default"/>
          <w:sz w:val="24"/>
          <w:szCs w:val="24"/>
        </w:rPr>
        <w:t xml:space="preserve"> „</w:t>
      </w:r>
      <w:r w:rsidRPr="00262241">
        <w:rPr>
          <w:rFonts w:ascii="Times New Roman" w:hAnsi="Times New Roman" w:hint="default"/>
          <w:sz w:val="24"/>
          <w:szCs w:val="24"/>
        </w:rPr>
        <w:t>dramatické</w:t>
      </w:r>
      <w:r w:rsidRPr="00262241">
        <w:rPr>
          <w:rFonts w:ascii="Times New Roman" w:hAnsi="Times New Roman" w:hint="default"/>
          <w:sz w:val="24"/>
          <w:szCs w:val="24"/>
        </w:rPr>
        <w:t>ho diela, hudobnodramatické</w:t>
      </w:r>
      <w:r w:rsidRPr="00262241">
        <w:rPr>
          <w:rFonts w:ascii="Times New Roman" w:hAnsi="Times New Roman" w:hint="default"/>
          <w:sz w:val="24"/>
          <w:szCs w:val="24"/>
        </w:rPr>
        <w:t>ho“</w:t>
      </w:r>
      <w:r w:rsidRPr="00262241">
        <w:rPr>
          <w:rFonts w:ascii="Times New Roman" w:hAnsi="Times New Roman" w:hint="default"/>
          <w:sz w:val="24"/>
          <w:szCs w:val="24"/>
        </w:rPr>
        <w:t xml:space="preserve"> nahrá</w:t>
      </w:r>
      <w:r w:rsidRPr="00262241">
        <w:rPr>
          <w:rFonts w:ascii="Times New Roman" w:hAnsi="Times New Roman" w:hint="default"/>
          <w:sz w:val="24"/>
          <w:szCs w:val="24"/>
        </w:rPr>
        <w:t>dzajú</w:t>
      </w:r>
      <w:r w:rsidRPr="00262241">
        <w:rPr>
          <w:rFonts w:ascii="Times New Roman" w:hAnsi="Times New Roman" w:hint="default"/>
          <w:sz w:val="24"/>
          <w:szCs w:val="24"/>
        </w:rPr>
        <w:t xml:space="preserve"> slovom „</w:t>
      </w:r>
      <w:r w:rsidRPr="00262241">
        <w:rPr>
          <w:rFonts w:ascii="Times New Roman" w:hAnsi="Times New Roman" w:hint="default"/>
          <w:sz w:val="24"/>
          <w:szCs w:val="24"/>
        </w:rPr>
        <w:t>divadelné</w:t>
      </w:r>
      <w:r w:rsidRPr="00262241">
        <w:rPr>
          <w:rFonts w:ascii="Times New Roman" w:hAnsi="Times New Roman" w:hint="default"/>
          <w:sz w:val="24"/>
          <w:szCs w:val="24"/>
        </w:rPr>
        <w:t>ho“</w:t>
      </w:r>
      <w:r w:rsidRPr="00262241">
        <w:rPr>
          <w:rFonts w:ascii="Times New Roman" w:hAnsi="Times New Roman" w:hint="default"/>
          <w:sz w:val="24"/>
          <w:szCs w:val="24"/>
        </w:rPr>
        <w:t xml:space="preserve">. </w:t>
      </w:r>
    </w:p>
    <w:p w:rsidR="001C3660" w:rsidRPr="00262241" w:rsidP="009A0288">
      <w:pPr>
        <w:pStyle w:val="ListParagraph"/>
        <w:bidi w:val="0"/>
        <w:spacing w:after="0" w:line="240" w:lineRule="auto"/>
        <w:ind w:left="5103"/>
        <w:jc w:val="both"/>
        <w:rPr>
          <w:rFonts w:ascii="Times New Roman" w:hAnsi="Times New Roman"/>
          <w:sz w:val="24"/>
          <w:szCs w:val="24"/>
        </w:rPr>
      </w:pPr>
    </w:p>
    <w:p w:rsidR="001C3660" w:rsidRPr="00262241" w:rsidP="009A0288">
      <w:pPr>
        <w:pStyle w:val="ListParagraph"/>
        <w:bidi w:val="0"/>
        <w:spacing w:after="0" w:line="240" w:lineRule="auto"/>
        <w:jc w:val="both"/>
        <w:rPr>
          <w:rFonts w:ascii="Times New Roman" w:hAnsi="Times New Roman" w:hint="default"/>
          <w:sz w:val="24"/>
          <w:szCs w:val="24"/>
        </w:rPr>
      </w:pPr>
      <w:r w:rsidRPr="00262241" w:rsidR="009A0288">
        <w:rPr>
          <w:rFonts w:ascii="Times New Roman" w:hAnsi="Times New Roman"/>
          <w:sz w:val="24"/>
          <w:szCs w:val="24"/>
        </w:rPr>
        <w:tab/>
        <w:tab/>
        <w:tab/>
        <w:tab/>
      </w:r>
      <w:r w:rsidRPr="00262241">
        <w:rPr>
          <w:rFonts w:ascii="Times New Roman" w:hAnsi="Times New Roman" w:hint="default"/>
          <w:sz w:val="24"/>
          <w:szCs w:val="24"/>
        </w:rPr>
        <w:t>Terminologické</w:t>
      </w:r>
      <w:r w:rsidRPr="00262241">
        <w:rPr>
          <w:rFonts w:ascii="Times New Roman" w:hAnsi="Times New Roman" w:hint="default"/>
          <w:sz w:val="24"/>
          <w:szCs w:val="24"/>
        </w:rPr>
        <w:t xml:space="preserve"> spresnenie.</w:t>
      </w:r>
    </w:p>
    <w:p w:rsidR="001C3660" w:rsidRPr="00262241" w:rsidP="009A0288">
      <w:pPr>
        <w:pStyle w:val="ListParagraph"/>
        <w:tabs>
          <w:tab w:val="left" w:pos="5103"/>
        </w:tabs>
        <w:bidi w:val="0"/>
        <w:spacing w:after="0" w:line="240" w:lineRule="auto"/>
        <w:ind w:left="360" w:firstLine="4743"/>
        <w:jc w:val="both"/>
        <w:rPr>
          <w:rFonts w:ascii="Times New Roman" w:hAnsi="Times New Roman"/>
          <w:sz w:val="24"/>
          <w:szCs w:val="24"/>
        </w:rPr>
      </w:pPr>
    </w:p>
    <w:p w:rsidR="001C3660" w:rsidRPr="00262241" w:rsidP="009A0288">
      <w:pPr>
        <w:pStyle w:val="ListParagraph"/>
        <w:numPr>
          <w:numId w:val="24"/>
        </w:numPr>
        <w:suppressAutoHyphens w:val="0"/>
        <w:bidi w:val="0"/>
        <w:spacing w:after="0" w:line="240" w:lineRule="auto"/>
        <w:jc w:val="both"/>
        <w:rPr>
          <w:rFonts w:ascii="Times New Roman" w:hAnsi="Times New Roman" w:hint="default"/>
          <w:sz w:val="24"/>
          <w:szCs w:val="24"/>
        </w:rPr>
      </w:pPr>
      <w:r w:rsidRPr="00262241">
        <w:rPr>
          <w:rFonts w:ascii="Times New Roman" w:hAnsi="Times New Roman" w:hint="default"/>
          <w:sz w:val="24"/>
          <w:szCs w:val="24"/>
        </w:rPr>
        <w:t>V §</w:t>
      </w:r>
      <w:r w:rsidRPr="00262241">
        <w:rPr>
          <w:rFonts w:ascii="Times New Roman" w:hAnsi="Times New Roman" w:hint="default"/>
          <w:sz w:val="24"/>
          <w:szCs w:val="24"/>
        </w:rPr>
        <w:t xml:space="preserve"> 77 ods. 1 prvej vete sa slová</w:t>
      </w:r>
      <w:r w:rsidRPr="00262241">
        <w:rPr>
          <w:rFonts w:ascii="Times New Roman" w:hAnsi="Times New Roman" w:hint="default"/>
          <w:sz w:val="24"/>
          <w:szCs w:val="24"/>
        </w:rPr>
        <w:t xml:space="preserve"> „</w:t>
      </w:r>
      <w:r w:rsidRPr="00262241">
        <w:rPr>
          <w:rFonts w:ascii="Times New Roman" w:hAnsi="Times New Roman" w:hint="default"/>
          <w:sz w:val="24"/>
          <w:szCs w:val="24"/>
        </w:rPr>
        <w:t>použí</w:t>
      </w:r>
      <w:r w:rsidRPr="00262241">
        <w:rPr>
          <w:rFonts w:ascii="Times New Roman" w:hAnsi="Times New Roman" w:hint="default"/>
          <w:sz w:val="24"/>
          <w:szCs w:val="24"/>
        </w:rPr>
        <w:t>vateľ</w:t>
      </w:r>
      <w:r w:rsidRPr="00262241">
        <w:rPr>
          <w:rFonts w:ascii="Times New Roman" w:hAnsi="Times New Roman" w:hint="default"/>
          <w:sz w:val="24"/>
          <w:szCs w:val="24"/>
        </w:rPr>
        <w:t>ov predmetov ochrany“</w:t>
      </w:r>
      <w:r w:rsidRPr="00262241">
        <w:rPr>
          <w:rFonts w:ascii="Times New Roman" w:hAnsi="Times New Roman" w:hint="default"/>
          <w:sz w:val="24"/>
          <w:szCs w:val="24"/>
        </w:rPr>
        <w:t xml:space="preserve"> nahrá</w:t>
      </w:r>
      <w:r w:rsidRPr="00262241">
        <w:rPr>
          <w:rFonts w:ascii="Times New Roman" w:hAnsi="Times New Roman" w:hint="default"/>
          <w:sz w:val="24"/>
          <w:szCs w:val="24"/>
        </w:rPr>
        <w:t>dzajú</w:t>
      </w:r>
      <w:r w:rsidRPr="00262241">
        <w:rPr>
          <w:rFonts w:ascii="Times New Roman" w:hAnsi="Times New Roman" w:hint="default"/>
          <w:sz w:val="24"/>
          <w:szCs w:val="24"/>
        </w:rPr>
        <w:t xml:space="preserve"> slovami „</w:t>
      </w:r>
      <w:r w:rsidRPr="00262241">
        <w:rPr>
          <w:rFonts w:ascii="Times New Roman" w:hAnsi="Times New Roman" w:hint="default"/>
          <w:sz w:val="24"/>
          <w:szCs w:val="24"/>
        </w:rPr>
        <w:t>osoby podľ</w:t>
      </w:r>
      <w:r w:rsidRPr="00262241">
        <w:rPr>
          <w:rFonts w:ascii="Times New Roman" w:hAnsi="Times New Roman" w:hint="default"/>
          <w:sz w:val="24"/>
          <w:szCs w:val="24"/>
        </w:rPr>
        <w:t>a §</w:t>
      </w:r>
      <w:r w:rsidRPr="00262241">
        <w:rPr>
          <w:rFonts w:ascii="Times New Roman" w:hAnsi="Times New Roman" w:hint="default"/>
          <w:sz w:val="24"/>
          <w:szCs w:val="24"/>
        </w:rPr>
        <w:t xml:space="preserve"> 165 ods. 1“</w:t>
      </w:r>
      <w:r w:rsidRPr="00262241">
        <w:rPr>
          <w:rFonts w:ascii="Times New Roman" w:hAnsi="Times New Roman" w:hint="default"/>
          <w:sz w:val="24"/>
          <w:szCs w:val="24"/>
        </w:rPr>
        <w:t xml:space="preserve"> a </w:t>
      </w:r>
      <w:r w:rsidRPr="00262241">
        <w:rPr>
          <w:rFonts w:ascii="Times New Roman" w:hAnsi="Times New Roman" w:hint="default"/>
          <w:sz w:val="24"/>
          <w:szCs w:val="24"/>
        </w:rPr>
        <w:t>v druhej vete sa slová</w:t>
      </w:r>
      <w:r w:rsidRPr="00262241">
        <w:rPr>
          <w:rFonts w:ascii="Times New Roman" w:hAnsi="Times New Roman" w:hint="default"/>
          <w:sz w:val="24"/>
          <w:szCs w:val="24"/>
        </w:rPr>
        <w:t xml:space="preserve"> „</w:t>
      </w:r>
      <w:r w:rsidRPr="00262241">
        <w:rPr>
          <w:rFonts w:ascii="Times New Roman" w:hAnsi="Times New Roman" w:hint="default"/>
          <w:sz w:val="24"/>
          <w:szCs w:val="24"/>
        </w:rPr>
        <w:t>predmetu ochrany“</w:t>
      </w:r>
      <w:r w:rsidRPr="00262241">
        <w:rPr>
          <w:rFonts w:ascii="Times New Roman" w:hAnsi="Times New Roman" w:hint="default"/>
          <w:sz w:val="24"/>
          <w:szCs w:val="24"/>
        </w:rPr>
        <w:t xml:space="preserve"> nahrá</w:t>
      </w:r>
      <w:r w:rsidRPr="00262241">
        <w:rPr>
          <w:rFonts w:ascii="Times New Roman" w:hAnsi="Times New Roman" w:hint="default"/>
          <w:sz w:val="24"/>
          <w:szCs w:val="24"/>
        </w:rPr>
        <w:t>dzajú</w:t>
      </w:r>
      <w:r w:rsidRPr="00262241">
        <w:rPr>
          <w:rFonts w:ascii="Times New Roman" w:hAnsi="Times New Roman" w:hint="default"/>
          <w:sz w:val="24"/>
          <w:szCs w:val="24"/>
        </w:rPr>
        <w:t xml:space="preserve"> slovom „</w:t>
      </w:r>
      <w:r w:rsidRPr="00262241">
        <w:rPr>
          <w:rFonts w:ascii="Times New Roman" w:hAnsi="Times New Roman" w:hint="default"/>
          <w:sz w:val="24"/>
          <w:szCs w:val="24"/>
        </w:rPr>
        <w:t>diela“.</w:t>
      </w:r>
    </w:p>
    <w:p w:rsidR="001C3660" w:rsidRPr="00262241" w:rsidP="009A0288">
      <w:pPr>
        <w:pStyle w:val="ListParagraph"/>
        <w:bidi w:val="0"/>
        <w:spacing w:after="0" w:line="240" w:lineRule="auto"/>
        <w:ind w:left="5103"/>
        <w:jc w:val="both"/>
        <w:rPr>
          <w:rFonts w:ascii="Times New Roman" w:hAnsi="Times New Roman"/>
          <w:sz w:val="24"/>
          <w:szCs w:val="24"/>
        </w:rPr>
      </w:pPr>
    </w:p>
    <w:p w:rsidR="001C3660" w:rsidRPr="00262241" w:rsidP="009A0288">
      <w:pPr>
        <w:pStyle w:val="ListParagraph"/>
        <w:bidi w:val="0"/>
        <w:spacing w:after="0" w:line="240" w:lineRule="auto"/>
        <w:ind w:left="3544"/>
        <w:jc w:val="both"/>
        <w:rPr>
          <w:rFonts w:ascii="Times New Roman" w:hAnsi="Times New Roman" w:hint="default"/>
          <w:sz w:val="24"/>
          <w:szCs w:val="24"/>
        </w:rPr>
      </w:pPr>
      <w:r w:rsidRPr="00262241">
        <w:rPr>
          <w:rFonts w:ascii="Times New Roman" w:hAnsi="Times New Roman" w:hint="default"/>
          <w:sz w:val="24"/>
          <w:szCs w:val="24"/>
        </w:rPr>
        <w:t>Legislatí</w:t>
      </w:r>
      <w:r w:rsidRPr="00262241">
        <w:rPr>
          <w:rFonts w:ascii="Times New Roman" w:hAnsi="Times New Roman" w:hint="default"/>
          <w:sz w:val="24"/>
          <w:szCs w:val="24"/>
        </w:rPr>
        <w:t>vno-technická</w:t>
      </w:r>
      <w:r w:rsidRPr="00262241">
        <w:rPr>
          <w:rFonts w:ascii="Times New Roman" w:hAnsi="Times New Roman" w:hint="default"/>
          <w:sz w:val="24"/>
          <w:szCs w:val="24"/>
        </w:rPr>
        <w:t xml:space="preserve"> ú</w:t>
      </w:r>
      <w:r w:rsidRPr="00262241">
        <w:rPr>
          <w:rFonts w:ascii="Times New Roman" w:hAnsi="Times New Roman" w:hint="default"/>
          <w:sz w:val="24"/>
          <w:szCs w:val="24"/>
        </w:rPr>
        <w:t>prava.</w:t>
      </w:r>
    </w:p>
    <w:p w:rsidR="00D65D46" w:rsidRPr="00262241" w:rsidP="009A0288">
      <w:pPr>
        <w:pStyle w:val="ListParagraph"/>
        <w:numPr>
          <w:numId w:val="24"/>
        </w:numPr>
        <w:suppressAutoHyphens w:val="0"/>
        <w:bidi w:val="0"/>
        <w:spacing w:after="0" w:line="240" w:lineRule="auto"/>
        <w:rPr>
          <w:rFonts w:ascii="Times New Roman" w:hAnsi="Times New Roman" w:cs="Times New Roman" w:hint="default"/>
          <w:sz w:val="24"/>
          <w:szCs w:val="24"/>
        </w:rPr>
      </w:pPr>
      <w:r w:rsidRPr="00262241">
        <w:rPr>
          <w:rFonts w:ascii="Times New Roman" w:hAnsi="Times New Roman" w:cs="Times New Roman" w:hint="default"/>
          <w:sz w:val="24"/>
          <w:szCs w:val="24"/>
        </w:rPr>
        <w:t>V §</w:t>
      </w:r>
      <w:r w:rsidRPr="00262241">
        <w:rPr>
          <w:rFonts w:ascii="Times New Roman" w:hAnsi="Times New Roman" w:cs="Times New Roman" w:hint="default"/>
          <w:sz w:val="24"/>
          <w:szCs w:val="24"/>
        </w:rPr>
        <w:t xml:space="preserve"> 87 ods. 2 sa slovo „</w:t>
      </w:r>
      <w:r w:rsidRPr="00262241">
        <w:rPr>
          <w:rFonts w:ascii="Times New Roman" w:hAnsi="Times New Roman" w:cs="Times New Roman" w:hint="default"/>
          <w:sz w:val="24"/>
          <w:szCs w:val="24"/>
        </w:rPr>
        <w:t>neupravujú“</w:t>
      </w:r>
      <w:r w:rsidRPr="00262241">
        <w:rPr>
          <w:rFonts w:ascii="Times New Roman" w:hAnsi="Times New Roman" w:cs="Times New Roman" w:hint="default"/>
          <w:sz w:val="24"/>
          <w:szCs w:val="24"/>
        </w:rPr>
        <w:t xml:space="preserve"> nahrá</w:t>
      </w:r>
      <w:r w:rsidRPr="00262241">
        <w:rPr>
          <w:rFonts w:ascii="Times New Roman" w:hAnsi="Times New Roman" w:cs="Times New Roman" w:hint="default"/>
          <w:sz w:val="24"/>
          <w:szCs w:val="24"/>
        </w:rPr>
        <w:t>dza slovom „</w:t>
      </w:r>
      <w:r w:rsidRPr="00262241">
        <w:rPr>
          <w:rFonts w:ascii="Times New Roman" w:hAnsi="Times New Roman" w:cs="Times New Roman" w:hint="default"/>
          <w:sz w:val="24"/>
          <w:szCs w:val="24"/>
        </w:rPr>
        <w:t>neustanovujú“.</w:t>
      </w:r>
    </w:p>
    <w:p w:rsidR="00D65D46" w:rsidRPr="00262241" w:rsidP="009A0288">
      <w:pPr>
        <w:bidi w:val="0"/>
        <w:ind w:left="3609"/>
        <w:jc w:val="both"/>
        <w:rPr>
          <w:rFonts w:ascii="Times New Roman" w:hAnsi="Times New Roman"/>
        </w:rPr>
      </w:pPr>
    </w:p>
    <w:p w:rsidR="00D65D46" w:rsidRPr="00262241" w:rsidP="009A0288">
      <w:pPr>
        <w:bidi w:val="0"/>
        <w:ind w:left="3609"/>
        <w:jc w:val="both"/>
        <w:rPr>
          <w:rFonts w:ascii="Times New Roman" w:hAnsi="Times New Roman"/>
        </w:rPr>
      </w:pPr>
      <w:r w:rsidRPr="00262241">
        <w:rPr>
          <w:rFonts w:ascii="Times New Roman" w:hAnsi="Times New Roman"/>
        </w:rPr>
        <w:t>Legislatívno-technická úprava.</w:t>
      </w:r>
    </w:p>
    <w:p w:rsidR="00D65D46" w:rsidRPr="00262241" w:rsidP="009A0288">
      <w:pPr>
        <w:pStyle w:val="ListParagraph"/>
        <w:bidi w:val="0"/>
        <w:spacing w:after="0" w:line="240" w:lineRule="auto"/>
        <w:ind w:left="360"/>
        <w:rPr>
          <w:rFonts w:ascii="Times New Roman" w:hAnsi="Times New Roman" w:cs="Times New Roman"/>
          <w:sz w:val="24"/>
          <w:szCs w:val="24"/>
        </w:rPr>
      </w:pPr>
    </w:p>
    <w:p w:rsidR="00D65D46" w:rsidRPr="00262241" w:rsidP="009A0288">
      <w:pPr>
        <w:pStyle w:val="ListParagraph"/>
        <w:numPr>
          <w:numId w:val="24"/>
        </w:numPr>
        <w:suppressAutoHyphens w:val="0"/>
        <w:bidi w:val="0"/>
        <w:spacing w:after="160" w:line="240" w:lineRule="auto"/>
        <w:rPr>
          <w:rFonts w:ascii="Times New Roman" w:hAnsi="Times New Roman" w:cs="Times New Roman" w:hint="default"/>
          <w:sz w:val="24"/>
          <w:szCs w:val="24"/>
        </w:rPr>
      </w:pPr>
      <w:r w:rsidRPr="00262241">
        <w:rPr>
          <w:rFonts w:ascii="Times New Roman" w:hAnsi="Times New Roman" w:cs="Times New Roman" w:hint="default"/>
          <w:sz w:val="24"/>
          <w:szCs w:val="24"/>
        </w:rPr>
        <w:t>V §</w:t>
      </w:r>
      <w:r w:rsidRPr="00262241">
        <w:rPr>
          <w:rFonts w:ascii="Times New Roman" w:hAnsi="Times New Roman" w:cs="Times New Roman" w:hint="default"/>
          <w:sz w:val="24"/>
          <w:szCs w:val="24"/>
        </w:rPr>
        <w:t xml:space="preserve"> 88 sa za slovo „</w:t>
      </w:r>
      <w:r w:rsidRPr="00262241">
        <w:rPr>
          <w:rFonts w:ascii="Times New Roman" w:hAnsi="Times New Roman" w:cs="Times New Roman" w:hint="default"/>
          <w:sz w:val="24"/>
          <w:szCs w:val="24"/>
        </w:rPr>
        <w:t>originá</w:t>
      </w:r>
      <w:r w:rsidRPr="00262241">
        <w:rPr>
          <w:rFonts w:ascii="Times New Roman" w:hAnsi="Times New Roman" w:cs="Times New Roman" w:hint="default"/>
          <w:sz w:val="24"/>
          <w:szCs w:val="24"/>
        </w:rPr>
        <w:t>lu“</w:t>
      </w:r>
      <w:r w:rsidRPr="00262241">
        <w:rPr>
          <w:rFonts w:ascii="Times New Roman" w:hAnsi="Times New Roman" w:cs="Times New Roman" w:hint="default"/>
          <w:sz w:val="24"/>
          <w:szCs w:val="24"/>
        </w:rPr>
        <w:t xml:space="preserve"> a </w:t>
      </w:r>
      <w:r w:rsidRPr="00262241">
        <w:rPr>
          <w:rFonts w:ascii="Times New Roman" w:hAnsi="Times New Roman" w:cs="Times New Roman" w:hint="default"/>
          <w:sz w:val="24"/>
          <w:szCs w:val="24"/>
        </w:rPr>
        <w:t>za slovo „</w:t>
      </w:r>
      <w:r w:rsidRPr="00262241">
        <w:rPr>
          <w:rFonts w:ascii="Times New Roman" w:hAnsi="Times New Roman" w:cs="Times New Roman" w:hint="default"/>
          <w:sz w:val="24"/>
          <w:szCs w:val="24"/>
        </w:rPr>
        <w:t>originá</w:t>
      </w:r>
      <w:r w:rsidRPr="00262241">
        <w:rPr>
          <w:rFonts w:ascii="Times New Roman" w:hAnsi="Times New Roman" w:cs="Times New Roman" w:hint="default"/>
          <w:sz w:val="24"/>
          <w:szCs w:val="24"/>
        </w:rPr>
        <w:t>l“</w:t>
      </w:r>
      <w:r w:rsidRPr="00262241">
        <w:rPr>
          <w:rFonts w:ascii="Times New Roman" w:hAnsi="Times New Roman" w:cs="Times New Roman" w:hint="default"/>
          <w:sz w:val="24"/>
          <w:szCs w:val="24"/>
        </w:rPr>
        <w:t xml:space="preserve"> vkladajú</w:t>
      </w:r>
      <w:r w:rsidRPr="00262241">
        <w:rPr>
          <w:rFonts w:ascii="Times New Roman" w:hAnsi="Times New Roman" w:cs="Times New Roman" w:hint="default"/>
          <w:sz w:val="24"/>
          <w:szCs w:val="24"/>
        </w:rPr>
        <w:t xml:space="preserve"> slová</w:t>
      </w:r>
      <w:r w:rsidRPr="00262241">
        <w:rPr>
          <w:rFonts w:ascii="Times New Roman" w:hAnsi="Times New Roman" w:cs="Times New Roman" w:hint="default"/>
          <w:sz w:val="24"/>
          <w:szCs w:val="24"/>
        </w:rPr>
        <w:t xml:space="preserve"> „</w:t>
      </w:r>
      <w:r w:rsidRPr="00262241">
        <w:rPr>
          <w:rFonts w:ascii="Times New Roman" w:hAnsi="Times New Roman" w:cs="Times New Roman" w:hint="default"/>
          <w:sz w:val="24"/>
          <w:szCs w:val="24"/>
        </w:rPr>
        <w:t>počí</w:t>
      </w:r>
      <w:r w:rsidRPr="00262241">
        <w:rPr>
          <w:rFonts w:ascii="Times New Roman" w:hAnsi="Times New Roman" w:cs="Times New Roman" w:hint="default"/>
          <w:sz w:val="24"/>
          <w:szCs w:val="24"/>
        </w:rPr>
        <w:t>tač</w:t>
      </w:r>
      <w:r w:rsidRPr="00262241">
        <w:rPr>
          <w:rFonts w:ascii="Times New Roman" w:hAnsi="Times New Roman" w:cs="Times New Roman" w:hint="default"/>
          <w:sz w:val="24"/>
          <w:szCs w:val="24"/>
        </w:rPr>
        <w:t>ové</w:t>
      </w:r>
      <w:r w:rsidRPr="00262241">
        <w:rPr>
          <w:rFonts w:ascii="Times New Roman" w:hAnsi="Times New Roman" w:cs="Times New Roman" w:hint="default"/>
          <w:sz w:val="24"/>
          <w:szCs w:val="24"/>
        </w:rPr>
        <w:t>ho programu“.</w:t>
      </w:r>
    </w:p>
    <w:p w:rsidR="00D65D46" w:rsidRPr="00262241" w:rsidP="009A0288">
      <w:pPr>
        <w:bidi w:val="0"/>
        <w:ind w:left="3609"/>
        <w:jc w:val="both"/>
        <w:rPr>
          <w:rFonts w:ascii="Times New Roman" w:hAnsi="Times New Roman"/>
        </w:rPr>
      </w:pPr>
      <w:r w:rsidRPr="00262241">
        <w:rPr>
          <w:rFonts w:ascii="Times New Roman" w:hAnsi="Times New Roman"/>
        </w:rPr>
        <w:t>Formulačná úprava; ide o originál počítačového programu a rozmnoženinu počítačového programu.</w:t>
      </w:r>
    </w:p>
    <w:p w:rsidR="00D65D46" w:rsidRPr="00262241" w:rsidP="009A0288">
      <w:pPr>
        <w:bidi w:val="0"/>
        <w:ind w:left="360"/>
        <w:jc w:val="both"/>
        <w:rPr>
          <w:rFonts w:ascii="Times New Roman" w:hAnsi="Times New Roman"/>
        </w:rPr>
      </w:pPr>
    </w:p>
    <w:p w:rsidR="00D65D46" w:rsidRPr="00262241" w:rsidP="009A0288">
      <w:pPr>
        <w:numPr>
          <w:numId w:val="24"/>
        </w:numPr>
        <w:bidi w:val="0"/>
        <w:jc w:val="both"/>
        <w:rPr>
          <w:rFonts w:ascii="Times New Roman" w:hAnsi="Times New Roman"/>
        </w:rPr>
      </w:pPr>
      <w:r w:rsidRPr="00262241">
        <w:rPr>
          <w:rFonts w:ascii="Times New Roman" w:hAnsi="Times New Roman"/>
        </w:rPr>
        <w:t>V § 89 ods. 3 druhej úvodnej vete sa slovo „predchádzajúcej“ nahrádza slovom „prvej“.</w:t>
      </w:r>
    </w:p>
    <w:p w:rsidR="00D65D46" w:rsidRPr="00262241" w:rsidP="009A0288">
      <w:pPr>
        <w:bidi w:val="0"/>
        <w:ind w:left="3609"/>
        <w:jc w:val="both"/>
        <w:rPr>
          <w:rFonts w:ascii="Times New Roman" w:hAnsi="Times New Roman"/>
        </w:rPr>
      </w:pPr>
    </w:p>
    <w:p w:rsidR="00D65D46" w:rsidRPr="00262241" w:rsidP="009A0288">
      <w:pPr>
        <w:bidi w:val="0"/>
        <w:ind w:left="3609"/>
        <w:jc w:val="both"/>
        <w:rPr>
          <w:rFonts w:ascii="Times New Roman" w:hAnsi="Times New Roman"/>
        </w:rPr>
      </w:pPr>
      <w:r w:rsidRPr="00262241">
        <w:rPr>
          <w:rFonts w:ascii="Times New Roman" w:hAnsi="Times New Roman"/>
        </w:rPr>
        <w:t xml:space="preserve">Úprava vnútorného odkazu za účelom zjednotenia zavedenej legislatívnej techniky.    </w:t>
      </w:r>
    </w:p>
    <w:p w:rsidR="00D65D46" w:rsidRPr="00262241" w:rsidP="009A0288">
      <w:pPr>
        <w:bidi w:val="0"/>
        <w:ind w:left="3609"/>
        <w:jc w:val="both"/>
        <w:rPr>
          <w:rFonts w:ascii="Times New Roman" w:hAnsi="Times New Roman"/>
        </w:rPr>
      </w:pPr>
    </w:p>
    <w:p w:rsidR="001C3660" w:rsidRPr="00262241" w:rsidP="009A0288">
      <w:pPr>
        <w:pStyle w:val="ListParagraph"/>
        <w:numPr>
          <w:numId w:val="24"/>
        </w:numPr>
        <w:suppressAutoHyphens w:val="0"/>
        <w:bidi w:val="0"/>
        <w:spacing w:after="0" w:line="240" w:lineRule="auto"/>
        <w:jc w:val="both"/>
        <w:rPr>
          <w:rFonts w:ascii="Times New Roman" w:hAnsi="Times New Roman" w:hint="default"/>
          <w:sz w:val="24"/>
          <w:szCs w:val="24"/>
        </w:rPr>
      </w:pPr>
      <w:r w:rsidRPr="00262241">
        <w:rPr>
          <w:rFonts w:ascii="Times New Roman" w:hAnsi="Times New Roman" w:hint="default"/>
          <w:sz w:val="24"/>
          <w:szCs w:val="24"/>
        </w:rPr>
        <w:t>V §</w:t>
      </w:r>
      <w:r w:rsidRPr="00262241">
        <w:rPr>
          <w:rFonts w:ascii="Times New Roman" w:hAnsi="Times New Roman" w:hint="default"/>
          <w:sz w:val="24"/>
          <w:szCs w:val="24"/>
        </w:rPr>
        <w:t xml:space="preserve"> 89 ods. 5 sa slová</w:t>
      </w:r>
      <w:r w:rsidRPr="00262241">
        <w:rPr>
          <w:rFonts w:ascii="Times New Roman" w:hAnsi="Times New Roman" w:hint="default"/>
          <w:sz w:val="24"/>
          <w:szCs w:val="24"/>
        </w:rPr>
        <w:t xml:space="preserve"> „</w:t>
      </w:r>
      <w:r w:rsidRPr="00262241">
        <w:rPr>
          <w:rFonts w:ascii="Times New Roman" w:hAnsi="Times New Roman" w:hint="default"/>
          <w:sz w:val="24"/>
          <w:szCs w:val="24"/>
        </w:rPr>
        <w:t>62 ods. 4“</w:t>
      </w:r>
      <w:r w:rsidRPr="00262241">
        <w:rPr>
          <w:rFonts w:ascii="Times New Roman" w:hAnsi="Times New Roman" w:hint="default"/>
          <w:sz w:val="24"/>
          <w:szCs w:val="24"/>
        </w:rPr>
        <w:t xml:space="preserve"> nahrá</w:t>
      </w:r>
      <w:r w:rsidRPr="00262241">
        <w:rPr>
          <w:rFonts w:ascii="Times New Roman" w:hAnsi="Times New Roman" w:hint="default"/>
          <w:sz w:val="24"/>
          <w:szCs w:val="24"/>
        </w:rPr>
        <w:t>dzajú</w:t>
      </w:r>
      <w:r w:rsidRPr="00262241">
        <w:rPr>
          <w:rFonts w:ascii="Times New Roman" w:hAnsi="Times New Roman" w:hint="default"/>
          <w:sz w:val="24"/>
          <w:szCs w:val="24"/>
        </w:rPr>
        <w:t xml:space="preserve"> slovami „§</w:t>
      </w:r>
      <w:r w:rsidRPr="00262241">
        <w:rPr>
          <w:rFonts w:ascii="Times New Roman" w:hAnsi="Times New Roman" w:hint="default"/>
          <w:sz w:val="24"/>
          <w:szCs w:val="24"/>
        </w:rPr>
        <w:t xml:space="preserve"> 60 ods. 4“</w:t>
      </w:r>
      <w:r w:rsidRPr="00262241">
        <w:rPr>
          <w:rFonts w:ascii="Times New Roman" w:hAnsi="Times New Roman" w:hint="default"/>
          <w:sz w:val="24"/>
          <w:szCs w:val="24"/>
        </w:rPr>
        <w:t xml:space="preserve">.   </w:t>
      </w:r>
    </w:p>
    <w:p w:rsidR="001C3660" w:rsidRPr="00262241" w:rsidP="009A0288">
      <w:pPr>
        <w:pStyle w:val="ListParagraph"/>
        <w:bidi w:val="0"/>
        <w:spacing w:after="0" w:line="240" w:lineRule="auto"/>
        <w:ind w:left="5103"/>
        <w:jc w:val="both"/>
        <w:rPr>
          <w:rFonts w:ascii="Times New Roman" w:hAnsi="Times New Roman"/>
          <w:sz w:val="24"/>
          <w:szCs w:val="24"/>
        </w:rPr>
      </w:pPr>
    </w:p>
    <w:p w:rsidR="001C3660" w:rsidRPr="00262241" w:rsidP="009A0288">
      <w:pPr>
        <w:pStyle w:val="ListParagraph"/>
        <w:bidi w:val="0"/>
        <w:spacing w:after="0" w:line="240" w:lineRule="auto"/>
        <w:ind w:left="3540"/>
        <w:jc w:val="both"/>
        <w:rPr>
          <w:rFonts w:ascii="Times New Roman" w:hAnsi="Times New Roman" w:hint="default"/>
          <w:sz w:val="24"/>
          <w:szCs w:val="24"/>
        </w:rPr>
      </w:pPr>
      <w:r w:rsidRPr="00262241">
        <w:rPr>
          <w:rFonts w:ascii="Times New Roman" w:hAnsi="Times New Roman" w:hint="default"/>
          <w:sz w:val="24"/>
          <w:szCs w:val="24"/>
        </w:rPr>
        <w:t>Oprava nesprá</w:t>
      </w:r>
      <w:r w:rsidRPr="00262241">
        <w:rPr>
          <w:rFonts w:ascii="Times New Roman" w:hAnsi="Times New Roman" w:hint="default"/>
          <w:sz w:val="24"/>
          <w:szCs w:val="24"/>
        </w:rPr>
        <w:t>vneho vnú</w:t>
      </w:r>
      <w:r w:rsidRPr="00262241">
        <w:rPr>
          <w:rFonts w:ascii="Times New Roman" w:hAnsi="Times New Roman" w:hint="default"/>
          <w:sz w:val="24"/>
          <w:szCs w:val="24"/>
        </w:rPr>
        <w:t>torné</w:t>
      </w:r>
      <w:r w:rsidRPr="00262241">
        <w:rPr>
          <w:rFonts w:ascii="Times New Roman" w:hAnsi="Times New Roman" w:hint="default"/>
          <w:sz w:val="24"/>
          <w:szCs w:val="24"/>
        </w:rPr>
        <w:t>ho odkazu.</w:t>
      </w:r>
    </w:p>
    <w:p w:rsidR="001C3660" w:rsidRPr="00262241" w:rsidP="009A0288">
      <w:pPr>
        <w:bidi w:val="0"/>
        <w:ind w:left="3609"/>
        <w:jc w:val="both"/>
        <w:rPr>
          <w:rFonts w:ascii="Times New Roman" w:hAnsi="Times New Roman"/>
        </w:rPr>
      </w:pPr>
    </w:p>
    <w:p w:rsidR="00D65D46" w:rsidRPr="00262241" w:rsidP="009A0288">
      <w:pPr>
        <w:numPr>
          <w:numId w:val="24"/>
        </w:numPr>
        <w:bidi w:val="0"/>
        <w:jc w:val="both"/>
        <w:rPr>
          <w:rFonts w:ascii="Times New Roman" w:hAnsi="Times New Roman"/>
        </w:rPr>
      </w:pPr>
      <w:r w:rsidRPr="00262241">
        <w:rPr>
          <w:rFonts w:ascii="Times New Roman" w:hAnsi="Times New Roman"/>
        </w:rPr>
        <w:t>V § 90 ods. 3 sa vypúšťajú slová „podľa osobitného predpisu“.</w:t>
      </w:r>
    </w:p>
    <w:p w:rsidR="00D65D46" w:rsidRPr="00262241" w:rsidP="009A0288">
      <w:pPr>
        <w:bidi w:val="0"/>
        <w:ind w:left="360"/>
        <w:jc w:val="both"/>
        <w:rPr>
          <w:rFonts w:ascii="Times New Roman" w:hAnsi="Times New Roman"/>
        </w:rPr>
      </w:pPr>
      <w:r w:rsidRPr="00262241">
        <w:rPr>
          <w:rFonts w:ascii="Times New Roman" w:hAnsi="Times New Roman"/>
        </w:rPr>
        <w:t xml:space="preserve"> </w:t>
      </w:r>
    </w:p>
    <w:p w:rsidR="00D65D46" w:rsidRPr="00262241" w:rsidP="009A0288">
      <w:pPr>
        <w:bidi w:val="0"/>
        <w:ind w:left="3609"/>
        <w:jc w:val="both"/>
        <w:rPr>
          <w:rFonts w:ascii="Times New Roman" w:hAnsi="Times New Roman"/>
        </w:rPr>
      </w:pPr>
      <w:r w:rsidRPr="00262241">
        <w:rPr>
          <w:rFonts w:ascii="Times New Roman" w:hAnsi="Times New Roman"/>
        </w:rPr>
        <w:t>Legislatívno-technická úprava; ide o odkaz na kódex – Zákonník práce, ktorý nie je osobitným predpisom.</w:t>
      </w:r>
    </w:p>
    <w:p w:rsidR="00D65D46" w:rsidRPr="00262241" w:rsidP="009A0288">
      <w:pPr>
        <w:bidi w:val="0"/>
        <w:ind w:left="3609"/>
        <w:jc w:val="both"/>
        <w:rPr>
          <w:rFonts w:ascii="Times New Roman" w:hAnsi="Times New Roman"/>
        </w:rPr>
      </w:pPr>
    </w:p>
    <w:p w:rsidR="00D65D46" w:rsidRPr="00262241" w:rsidP="009A0288">
      <w:pPr>
        <w:pStyle w:val="ListParagraph"/>
        <w:numPr>
          <w:numId w:val="24"/>
        </w:numPr>
        <w:suppressAutoHyphens w:val="0"/>
        <w:bidi w:val="0"/>
        <w:spacing w:after="0" w:line="240" w:lineRule="auto"/>
        <w:rPr>
          <w:rFonts w:ascii="Times New Roman" w:hAnsi="Times New Roman" w:cs="Times New Roman" w:hint="default"/>
          <w:sz w:val="24"/>
          <w:szCs w:val="24"/>
        </w:rPr>
      </w:pPr>
      <w:r w:rsidRPr="00262241">
        <w:rPr>
          <w:rFonts w:ascii="Times New Roman" w:hAnsi="Times New Roman" w:cs="Times New Roman" w:hint="default"/>
          <w:sz w:val="24"/>
          <w:szCs w:val="24"/>
        </w:rPr>
        <w:t xml:space="preserve">  V §</w:t>
      </w:r>
      <w:r w:rsidRPr="00262241">
        <w:rPr>
          <w:rFonts w:ascii="Times New Roman" w:hAnsi="Times New Roman" w:cs="Times New Roman" w:hint="default"/>
          <w:sz w:val="24"/>
          <w:szCs w:val="24"/>
        </w:rPr>
        <w:t xml:space="preserve"> 90 ods. 9 druhej vete sa slovo „</w:t>
      </w:r>
      <w:r w:rsidRPr="00262241">
        <w:rPr>
          <w:rFonts w:ascii="Times New Roman" w:hAnsi="Times New Roman" w:cs="Times New Roman" w:hint="default"/>
          <w:sz w:val="24"/>
          <w:szCs w:val="24"/>
        </w:rPr>
        <w:t>pr</w:t>
      </w:r>
      <w:r w:rsidRPr="00262241">
        <w:rPr>
          <w:rFonts w:ascii="Times New Roman" w:hAnsi="Times New Roman" w:cs="Times New Roman" w:hint="default"/>
          <w:sz w:val="24"/>
          <w:szCs w:val="24"/>
        </w:rPr>
        <w:t>edchá</w:t>
      </w:r>
      <w:r w:rsidRPr="00262241">
        <w:rPr>
          <w:rFonts w:ascii="Times New Roman" w:hAnsi="Times New Roman" w:cs="Times New Roman" w:hint="default"/>
          <w:sz w:val="24"/>
          <w:szCs w:val="24"/>
        </w:rPr>
        <w:t>dzajú</w:t>
      </w:r>
      <w:r w:rsidRPr="00262241">
        <w:rPr>
          <w:rFonts w:ascii="Times New Roman" w:hAnsi="Times New Roman" w:cs="Times New Roman" w:hint="default"/>
          <w:sz w:val="24"/>
          <w:szCs w:val="24"/>
        </w:rPr>
        <w:t>cej“</w:t>
      </w:r>
      <w:r w:rsidRPr="00262241">
        <w:rPr>
          <w:rFonts w:ascii="Times New Roman" w:hAnsi="Times New Roman" w:cs="Times New Roman" w:hint="default"/>
          <w:sz w:val="24"/>
          <w:szCs w:val="24"/>
        </w:rPr>
        <w:t xml:space="preserve"> nahrá</w:t>
      </w:r>
      <w:r w:rsidRPr="00262241">
        <w:rPr>
          <w:rFonts w:ascii="Times New Roman" w:hAnsi="Times New Roman" w:cs="Times New Roman" w:hint="default"/>
          <w:sz w:val="24"/>
          <w:szCs w:val="24"/>
        </w:rPr>
        <w:t>dza slovom „</w:t>
      </w:r>
      <w:r w:rsidRPr="00262241">
        <w:rPr>
          <w:rFonts w:ascii="Times New Roman" w:hAnsi="Times New Roman" w:cs="Times New Roman" w:hint="default"/>
          <w:sz w:val="24"/>
          <w:szCs w:val="24"/>
        </w:rPr>
        <w:t>prvej“.</w:t>
      </w:r>
    </w:p>
    <w:p w:rsidR="00D65D46" w:rsidRPr="00262241" w:rsidP="009A0288">
      <w:pPr>
        <w:bidi w:val="0"/>
        <w:ind w:left="3609"/>
        <w:jc w:val="both"/>
        <w:rPr>
          <w:rFonts w:ascii="Times New Roman" w:hAnsi="Times New Roman"/>
        </w:rPr>
      </w:pPr>
    </w:p>
    <w:p w:rsidR="00D65D46" w:rsidRPr="00262241" w:rsidP="009A0288">
      <w:pPr>
        <w:bidi w:val="0"/>
        <w:ind w:left="3609"/>
        <w:jc w:val="both"/>
        <w:rPr>
          <w:rFonts w:ascii="Times New Roman" w:hAnsi="Times New Roman"/>
        </w:rPr>
      </w:pPr>
      <w:r w:rsidRPr="00262241">
        <w:rPr>
          <w:rFonts w:ascii="Times New Roman" w:hAnsi="Times New Roman"/>
        </w:rPr>
        <w:t xml:space="preserve">Úprava vnútorného odkazu za účelom zjednotenia zavedenej legislatívnej techniky.    </w:t>
      </w:r>
    </w:p>
    <w:p w:rsidR="00D65D46" w:rsidRPr="00262241" w:rsidP="009A0288">
      <w:pPr>
        <w:pStyle w:val="ListParagraph"/>
        <w:bidi w:val="0"/>
        <w:spacing w:after="0" w:line="240" w:lineRule="auto"/>
        <w:ind w:left="360"/>
        <w:rPr>
          <w:rFonts w:ascii="Times New Roman" w:hAnsi="Times New Roman" w:cs="Times New Roman"/>
          <w:sz w:val="24"/>
          <w:szCs w:val="24"/>
        </w:rPr>
      </w:pPr>
    </w:p>
    <w:p w:rsidR="00D65D46" w:rsidRPr="00262241" w:rsidP="009A0288">
      <w:pPr>
        <w:pStyle w:val="ListParagraph"/>
        <w:numPr>
          <w:numId w:val="24"/>
        </w:numPr>
        <w:suppressAutoHyphens w:val="0"/>
        <w:bidi w:val="0"/>
        <w:spacing w:after="0" w:line="240" w:lineRule="auto"/>
        <w:rPr>
          <w:rFonts w:ascii="Times New Roman" w:hAnsi="Times New Roman" w:cs="Times New Roman" w:hint="default"/>
          <w:sz w:val="24"/>
          <w:szCs w:val="24"/>
        </w:rPr>
      </w:pPr>
      <w:r w:rsidRPr="00262241">
        <w:rPr>
          <w:rFonts w:ascii="Times New Roman" w:hAnsi="Times New Roman" w:cs="Times New Roman" w:hint="default"/>
          <w:sz w:val="24"/>
          <w:szCs w:val="24"/>
        </w:rPr>
        <w:t>V §</w:t>
      </w:r>
      <w:r w:rsidRPr="00262241">
        <w:rPr>
          <w:rFonts w:ascii="Times New Roman" w:hAnsi="Times New Roman" w:cs="Times New Roman" w:hint="default"/>
          <w:sz w:val="24"/>
          <w:szCs w:val="24"/>
        </w:rPr>
        <w:t xml:space="preserve"> 97 ods. 4 sa slová</w:t>
      </w:r>
      <w:r w:rsidRPr="00262241">
        <w:rPr>
          <w:rFonts w:ascii="Times New Roman" w:hAnsi="Times New Roman" w:cs="Times New Roman" w:hint="default"/>
          <w:sz w:val="24"/>
          <w:szCs w:val="24"/>
        </w:rPr>
        <w:t xml:space="preserve"> „</w:t>
      </w:r>
      <w:r w:rsidRPr="00262241">
        <w:rPr>
          <w:rFonts w:ascii="Times New Roman" w:hAnsi="Times New Roman" w:cs="Times New Roman" w:hint="default"/>
          <w:sz w:val="24"/>
          <w:szCs w:val="24"/>
        </w:rPr>
        <w:t>ako sú“</w:t>
      </w:r>
      <w:r w:rsidRPr="00262241">
        <w:rPr>
          <w:rFonts w:ascii="Times New Roman" w:hAnsi="Times New Roman" w:cs="Times New Roman" w:hint="default"/>
          <w:sz w:val="24"/>
          <w:szCs w:val="24"/>
        </w:rPr>
        <w:t xml:space="preserve"> nahrá</w:t>
      </w:r>
      <w:r w:rsidRPr="00262241">
        <w:rPr>
          <w:rFonts w:ascii="Times New Roman" w:hAnsi="Times New Roman" w:cs="Times New Roman" w:hint="default"/>
          <w:sz w:val="24"/>
          <w:szCs w:val="24"/>
        </w:rPr>
        <w:t>dzajú</w:t>
      </w:r>
      <w:r w:rsidRPr="00262241">
        <w:rPr>
          <w:rFonts w:ascii="Times New Roman" w:hAnsi="Times New Roman" w:cs="Times New Roman" w:hint="default"/>
          <w:sz w:val="24"/>
          <w:szCs w:val="24"/>
        </w:rPr>
        <w:t xml:space="preserve"> slovami „</w:t>
      </w:r>
      <w:r w:rsidRPr="00262241">
        <w:rPr>
          <w:rFonts w:ascii="Times New Roman" w:hAnsi="Times New Roman" w:cs="Times New Roman" w:hint="default"/>
          <w:sz w:val="24"/>
          <w:szCs w:val="24"/>
        </w:rPr>
        <w:t>ktorý</w:t>
      </w:r>
      <w:r w:rsidRPr="00262241">
        <w:rPr>
          <w:rFonts w:ascii="Times New Roman" w:hAnsi="Times New Roman" w:cs="Times New Roman" w:hint="default"/>
          <w:sz w:val="24"/>
          <w:szCs w:val="24"/>
        </w:rPr>
        <w:t>mi sú“.</w:t>
      </w:r>
    </w:p>
    <w:p w:rsidR="00D65D46" w:rsidRPr="00262241" w:rsidP="009A0288">
      <w:pPr>
        <w:bidi w:val="0"/>
        <w:ind w:left="3609"/>
        <w:jc w:val="both"/>
        <w:rPr>
          <w:rFonts w:ascii="Times New Roman" w:hAnsi="Times New Roman"/>
        </w:rPr>
      </w:pPr>
    </w:p>
    <w:p w:rsidR="00D65D46" w:rsidRPr="00262241" w:rsidP="009A0288">
      <w:pPr>
        <w:bidi w:val="0"/>
        <w:ind w:left="3609"/>
        <w:jc w:val="both"/>
        <w:rPr>
          <w:rFonts w:ascii="Times New Roman" w:hAnsi="Times New Roman"/>
        </w:rPr>
      </w:pPr>
      <w:r w:rsidRPr="00262241">
        <w:rPr>
          <w:rFonts w:ascii="Times New Roman" w:hAnsi="Times New Roman"/>
        </w:rPr>
        <w:t>Formulačná precizácia ustanovenia.</w:t>
      </w:r>
    </w:p>
    <w:p w:rsidR="001C3660" w:rsidRPr="00262241" w:rsidP="009A0288">
      <w:pPr>
        <w:bidi w:val="0"/>
        <w:ind w:left="3609"/>
        <w:jc w:val="both"/>
        <w:rPr>
          <w:rFonts w:ascii="Times New Roman" w:hAnsi="Times New Roman"/>
        </w:rPr>
      </w:pPr>
    </w:p>
    <w:p w:rsidR="001C3660" w:rsidRPr="00262241" w:rsidP="009A0288">
      <w:pPr>
        <w:pStyle w:val="ListParagraph"/>
        <w:numPr>
          <w:numId w:val="24"/>
        </w:numPr>
        <w:suppressAutoHyphens w:val="0"/>
        <w:bidi w:val="0"/>
        <w:spacing w:after="0" w:line="240" w:lineRule="auto"/>
        <w:jc w:val="both"/>
        <w:rPr>
          <w:rFonts w:ascii="Times New Roman" w:hAnsi="Times New Roman" w:hint="default"/>
          <w:sz w:val="24"/>
          <w:szCs w:val="24"/>
        </w:rPr>
      </w:pPr>
      <w:r w:rsidRPr="00262241">
        <w:rPr>
          <w:rFonts w:ascii="Times New Roman" w:hAnsi="Times New Roman" w:hint="default"/>
          <w:sz w:val="24"/>
          <w:szCs w:val="24"/>
        </w:rPr>
        <w:t>V nadpise pod §</w:t>
      </w:r>
      <w:r w:rsidRPr="00262241">
        <w:rPr>
          <w:rFonts w:ascii="Times New Roman" w:hAnsi="Times New Roman" w:hint="default"/>
          <w:sz w:val="24"/>
          <w:szCs w:val="24"/>
        </w:rPr>
        <w:t xml:space="preserve"> 103, v §</w:t>
      </w:r>
      <w:r w:rsidRPr="00262241">
        <w:rPr>
          <w:rFonts w:ascii="Times New Roman" w:hAnsi="Times New Roman" w:hint="default"/>
          <w:sz w:val="24"/>
          <w:szCs w:val="24"/>
        </w:rPr>
        <w:t xml:space="preserve"> 103 ods. 1, §</w:t>
      </w:r>
      <w:r w:rsidRPr="00262241">
        <w:rPr>
          <w:rFonts w:ascii="Times New Roman" w:hAnsi="Times New Roman" w:hint="default"/>
          <w:sz w:val="24"/>
          <w:szCs w:val="24"/>
        </w:rPr>
        <w:t xml:space="preserve"> 113, §</w:t>
      </w:r>
      <w:r w:rsidRPr="00262241">
        <w:rPr>
          <w:rFonts w:ascii="Times New Roman" w:hAnsi="Times New Roman" w:hint="default"/>
          <w:sz w:val="24"/>
          <w:szCs w:val="24"/>
        </w:rPr>
        <w:t xml:space="preserve"> 121 a </w:t>
      </w:r>
      <w:r w:rsidRPr="00262241">
        <w:rPr>
          <w:rFonts w:ascii="Times New Roman" w:hAnsi="Times New Roman" w:hint="default"/>
          <w:sz w:val="24"/>
          <w:szCs w:val="24"/>
        </w:rPr>
        <w:t>§</w:t>
      </w:r>
      <w:r w:rsidRPr="00262241">
        <w:rPr>
          <w:rFonts w:ascii="Times New Roman" w:hAnsi="Times New Roman" w:hint="default"/>
          <w:sz w:val="24"/>
          <w:szCs w:val="24"/>
        </w:rPr>
        <w:t xml:space="preserve"> 127 ods. 1 sa za slovo „</w:t>
      </w:r>
      <w:r w:rsidRPr="00262241">
        <w:rPr>
          <w:rFonts w:ascii="Times New Roman" w:hAnsi="Times New Roman" w:hint="default"/>
          <w:sz w:val="24"/>
          <w:szCs w:val="24"/>
        </w:rPr>
        <w:t>obmedzenia“</w:t>
      </w:r>
      <w:r w:rsidRPr="00262241">
        <w:rPr>
          <w:rFonts w:ascii="Times New Roman" w:hAnsi="Times New Roman" w:hint="default"/>
          <w:sz w:val="24"/>
          <w:szCs w:val="24"/>
        </w:rPr>
        <w:t xml:space="preserve"> vkladá</w:t>
      </w:r>
      <w:r w:rsidRPr="00262241">
        <w:rPr>
          <w:rFonts w:ascii="Times New Roman" w:hAnsi="Times New Roman" w:hint="default"/>
          <w:sz w:val="24"/>
          <w:szCs w:val="24"/>
        </w:rPr>
        <w:t xml:space="preserve"> slovo „</w:t>
      </w:r>
      <w:r w:rsidRPr="00262241">
        <w:rPr>
          <w:rFonts w:ascii="Times New Roman" w:hAnsi="Times New Roman" w:hint="default"/>
          <w:sz w:val="24"/>
          <w:szCs w:val="24"/>
        </w:rPr>
        <w:t>majetkový</w:t>
      </w:r>
      <w:r w:rsidRPr="00262241">
        <w:rPr>
          <w:rFonts w:ascii="Times New Roman" w:hAnsi="Times New Roman" w:hint="default"/>
          <w:sz w:val="24"/>
          <w:szCs w:val="24"/>
        </w:rPr>
        <w:t>ch“.</w:t>
      </w:r>
    </w:p>
    <w:p w:rsidR="001C3660" w:rsidRPr="00262241" w:rsidP="009A0288">
      <w:pPr>
        <w:tabs>
          <w:tab w:val="left" w:pos="5103"/>
        </w:tabs>
        <w:bidi w:val="0"/>
        <w:jc w:val="both"/>
        <w:rPr>
          <w:rFonts w:ascii="Times New Roman" w:hAnsi="Times New Roman"/>
        </w:rPr>
      </w:pPr>
    </w:p>
    <w:p w:rsidR="001C3660" w:rsidRPr="00262241" w:rsidP="009A0288">
      <w:pPr>
        <w:bidi w:val="0"/>
        <w:ind w:left="3540"/>
        <w:jc w:val="both"/>
        <w:rPr>
          <w:rFonts w:ascii="Times New Roman" w:hAnsi="Times New Roman"/>
        </w:rPr>
      </w:pPr>
      <w:r w:rsidRPr="00262241">
        <w:rPr>
          <w:rFonts w:ascii="Times New Roman" w:hAnsi="Times New Roman"/>
        </w:rPr>
        <w:t>Legislatívno-technická zmena -  spresnenie.</w:t>
      </w:r>
    </w:p>
    <w:p w:rsidR="001C3660" w:rsidRPr="00262241" w:rsidP="009A0288">
      <w:pPr>
        <w:tabs>
          <w:tab w:val="left" w:pos="5103"/>
        </w:tabs>
        <w:bidi w:val="0"/>
        <w:jc w:val="both"/>
        <w:rPr>
          <w:rFonts w:ascii="Times New Roman" w:hAnsi="Times New Roman"/>
        </w:rPr>
      </w:pPr>
    </w:p>
    <w:p w:rsidR="001C3660" w:rsidRPr="00262241" w:rsidP="009A0288">
      <w:pPr>
        <w:pStyle w:val="ListParagraph"/>
        <w:numPr>
          <w:numId w:val="24"/>
        </w:numPr>
        <w:suppressAutoHyphens w:val="0"/>
        <w:bidi w:val="0"/>
        <w:spacing w:after="0" w:line="240" w:lineRule="auto"/>
        <w:jc w:val="both"/>
        <w:rPr>
          <w:rFonts w:ascii="Times New Roman" w:hAnsi="Times New Roman" w:hint="default"/>
          <w:sz w:val="24"/>
          <w:szCs w:val="24"/>
        </w:rPr>
      </w:pPr>
      <w:r w:rsidRPr="00262241">
        <w:rPr>
          <w:rFonts w:ascii="Times New Roman" w:hAnsi="Times New Roman" w:hint="default"/>
          <w:sz w:val="24"/>
          <w:szCs w:val="24"/>
        </w:rPr>
        <w:t>V §</w:t>
      </w:r>
      <w:r w:rsidRPr="00262241">
        <w:rPr>
          <w:rFonts w:ascii="Times New Roman" w:hAnsi="Times New Roman" w:hint="default"/>
          <w:sz w:val="24"/>
          <w:szCs w:val="24"/>
        </w:rPr>
        <w:t xml:space="preserve"> 115, §</w:t>
      </w:r>
      <w:r w:rsidRPr="00262241">
        <w:rPr>
          <w:rFonts w:ascii="Times New Roman" w:hAnsi="Times New Roman" w:hint="default"/>
          <w:sz w:val="24"/>
          <w:szCs w:val="24"/>
        </w:rPr>
        <w:t xml:space="preserve"> 123 a §</w:t>
      </w:r>
      <w:r w:rsidRPr="00262241">
        <w:rPr>
          <w:rFonts w:ascii="Times New Roman" w:hAnsi="Times New Roman" w:hint="default"/>
          <w:sz w:val="24"/>
          <w:szCs w:val="24"/>
        </w:rPr>
        <w:t xml:space="preserve"> 129 sa slová</w:t>
      </w:r>
      <w:r w:rsidRPr="00262241">
        <w:rPr>
          <w:rFonts w:ascii="Times New Roman" w:hAnsi="Times New Roman" w:hint="default"/>
          <w:sz w:val="24"/>
          <w:szCs w:val="24"/>
        </w:rPr>
        <w:t xml:space="preserve"> „§</w:t>
      </w:r>
      <w:r w:rsidRPr="00262241">
        <w:rPr>
          <w:rFonts w:ascii="Times New Roman" w:hAnsi="Times New Roman" w:hint="default"/>
          <w:sz w:val="24"/>
          <w:szCs w:val="24"/>
        </w:rPr>
        <w:t xml:space="preserve"> 20 ods. 1 a </w:t>
      </w:r>
      <w:r w:rsidRPr="00262241">
        <w:rPr>
          <w:rFonts w:ascii="Times New Roman" w:hAnsi="Times New Roman" w:hint="default"/>
          <w:sz w:val="24"/>
          <w:szCs w:val="24"/>
        </w:rPr>
        <w:t>4“</w:t>
      </w:r>
      <w:r w:rsidRPr="00262241">
        <w:rPr>
          <w:rFonts w:ascii="Times New Roman" w:hAnsi="Times New Roman" w:hint="default"/>
          <w:sz w:val="24"/>
          <w:szCs w:val="24"/>
        </w:rPr>
        <w:t xml:space="preserve"> nahrá</w:t>
      </w:r>
      <w:r w:rsidRPr="00262241">
        <w:rPr>
          <w:rFonts w:ascii="Times New Roman" w:hAnsi="Times New Roman" w:hint="default"/>
          <w:sz w:val="24"/>
          <w:szCs w:val="24"/>
        </w:rPr>
        <w:t>dzajú</w:t>
      </w:r>
      <w:r w:rsidRPr="00262241">
        <w:rPr>
          <w:rFonts w:ascii="Times New Roman" w:hAnsi="Times New Roman" w:hint="default"/>
          <w:sz w:val="24"/>
          <w:szCs w:val="24"/>
        </w:rPr>
        <w:t xml:space="preserve"> slovami „§</w:t>
      </w:r>
      <w:r w:rsidRPr="00262241">
        <w:rPr>
          <w:rFonts w:ascii="Times New Roman" w:hAnsi="Times New Roman" w:hint="default"/>
          <w:sz w:val="24"/>
          <w:szCs w:val="24"/>
        </w:rPr>
        <w:t xml:space="preserve"> 20 ods. 1 a </w:t>
      </w:r>
      <w:r w:rsidRPr="00262241">
        <w:rPr>
          <w:rFonts w:ascii="Times New Roman" w:hAnsi="Times New Roman" w:hint="default"/>
          <w:sz w:val="24"/>
          <w:szCs w:val="24"/>
        </w:rPr>
        <w:t>3“</w:t>
      </w:r>
      <w:r w:rsidRPr="00262241">
        <w:rPr>
          <w:rFonts w:ascii="Times New Roman" w:hAnsi="Times New Roman" w:hint="default"/>
          <w:sz w:val="24"/>
          <w:szCs w:val="24"/>
        </w:rPr>
        <w:t xml:space="preserve">. </w:t>
      </w:r>
    </w:p>
    <w:p w:rsidR="001C3660" w:rsidRPr="00262241" w:rsidP="009A0288">
      <w:pPr>
        <w:pStyle w:val="ListParagraph"/>
        <w:bidi w:val="0"/>
        <w:spacing w:after="0" w:line="240" w:lineRule="auto"/>
        <w:ind w:left="5103"/>
        <w:jc w:val="both"/>
        <w:rPr>
          <w:rFonts w:ascii="Times New Roman" w:hAnsi="Times New Roman"/>
          <w:sz w:val="24"/>
          <w:szCs w:val="24"/>
        </w:rPr>
      </w:pPr>
    </w:p>
    <w:p w:rsidR="001C3660" w:rsidRPr="00262241" w:rsidP="009A0288">
      <w:pPr>
        <w:pStyle w:val="ListParagraph"/>
        <w:bidi w:val="0"/>
        <w:spacing w:after="0" w:line="240" w:lineRule="auto"/>
        <w:ind w:left="3540"/>
        <w:jc w:val="both"/>
        <w:rPr>
          <w:rFonts w:ascii="Times New Roman" w:hAnsi="Times New Roman" w:hint="default"/>
          <w:sz w:val="24"/>
          <w:szCs w:val="24"/>
        </w:rPr>
      </w:pPr>
      <w:r w:rsidRPr="00262241">
        <w:rPr>
          <w:rFonts w:ascii="Times New Roman" w:hAnsi="Times New Roman" w:hint="default"/>
          <w:sz w:val="24"/>
          <w:szCs w:val="24"/>
        </w:rPr>
        <w:t>Oprava nesprá</w:t>
      </w:r>
      <w:r w:rsidRPr="00262241">
        <w:rPr>
          <w:rFonts w:ascii="Times New Roman" w:hAnsi="Times New Roman" w:hint="default"/>
          <w:sz w:val="24"/>
          <w:szCs w:val="24"/>
        </w:rPr>
        <w:t>vneho vnú</w:t>
      </w:r>
      <w:r w:rsidRPr="00262241">
        <w:rPr>
          <w:rFonts w:ascii="Times New Roman" w:hAnsi="Times New Roman" w:hint="default"/>
          <w:sz w:val="24"/>
          <w:szCs w:val="24"/>
        </w:rPr>
        <w:t>torné</w:t>
      </w:r>
      <w:r w:rsidRPr="00262241">
        <w:rPr>
          <w:rFonts w:ascii="Times New Roman" w:hAnsi="Times New Roman" w:hint="default"/>
          <w:sz w:val="24"/>
          <w:szCs w:val="24"/>
        </w:rPr>
        <w:t>ho odkazu.</w:t>
      </w:r>
    </w:p>
    <w:p w:rsidR="001C3660" w:rsidRPr="00262241" w:rsidP="009A0288">
      <w:pPr>
        <w:pStyle w:val="ListParagraph"/>
        <w:bidi w:val="0"/>
        <w:spacing w:after="0" w:line="240" w:lineRule="auto"/>
        <w:ind w:left="5103"/>
        <w:jc w:val="both"/>
        <w:rPr>
          <w:rFonts w:ascii="Times New Roman" w:hAnsi="Times New Roman"/>
          <w:sz w:val="24"/>
          <w:szCs w:val="24"/>
        </w:rPr>
      </w:pPr>
    </w:p>
    <w:p w:rsidR="001C3660" w:rsidRPr="00262241" w:rsidP="009A0288">
      <w:pPr>
        <w:pStyle w:val="ListParagraph"/>
        <w:numPr>
          <w:numId w:val="24"/>
        </w:numPr>
        <w:suppressAutoHyphens w:val="0"/>
        <w:bidi w:val="0"/>
        <w:spacing w:after="0" w:line="240" w:lineRule="auto"/>
        <w:jc w:val="both"/>
        <w:rPr>
          <w:rFonts w:ascii="Times New Roman" w:hAnsi="Times New Roman" w:hint="default"/>
          <w:sz w:val="24"/>
          <w:szCs w:val="24"/>
        </w:rPr>
      </w:pPr>
      <w:r w:rsidRPr="00262241">
        <w:rPr>
          <w:rFonts w:ascii="Times New Roman" w:hAnsi="Times New Roman" w:hint="default"/>
          <w:sz w:val="24"/>
          <w:szCs w:val="24"/>
        </w:rPr>
        <w:t>V §</w:t>
      </w:r>
      <w:r w:rsidRPr="00262241">
        <w:rPr>
          <w:rFonts w:ascii="Times New Roman" w:hAnsi="Times New Roman" w:hint="default"/>
          <w:sz w:val="24"/>
          <w:szCs w:val="24"/>
        </w:rPr>
        <w:t xml:space="preserve"> 130 ods. 2 a v §</w:t>
      </w:r>
      <w:r w:rsidRPr="00262241">
        <w:rPr>
          <w:rFonts w:ascii="Times New Roman" w:hAnsi="Times New Roman" w:hint="default"/>
          <w:sz w:val="24"/>
          <w:szCs w:val="24"/>
        </w:rPr>
        <w:t xml:space="preserve"> 138 ods. 2 sa slová</w:t>
      </w:r>
      <w:r w:rsidRPr="00262241">
        <w:rPr>
          <w:rFonts w:ascii="Times New Roman" w:hAnsi="Times New Roman" w:hint="default"/>
          <w:sz w:val="24"/>
          <w:szCs w:val="24"/>
        </w:rPr>
        <w:t xml:space="preserve"> „</w:t>
      </w:r>
      <w:r w:rsidRPr="00262241">
        <w:rPr>
          <w:rFonts w:ascii="Times New Roman" w:hAnsi="Times New Roman" w:hint="default"/>
          <w:sz w:val="24"/>
          <w:szCs w:val="24"/>
        </w:rPr>
        <w:t>predmetom ochrany zaradený</w:t>
      </w:r>
      <w:r w:rsidRPr="00262241">
        <w:rPr>
          <w:rFonts w:ascii="Times New Roman" w:hAnsi="Times New Roman" w:hint="default"/>
          <w:sz w:val="24"/>
          <w:szCs w:val="24"/>
        </w:rPr>
        <w:t>m do“</w:t>
      </w:r>
      <w:r w:rsidRPr="00262241">
        <w:rPr>
          <w:rFonts w:ascii="Times New Roman" w:hAnsi="Times New Roman" w:hint="default"/>
          <w:sz w:val="24"/>
          <w:szCs w:val="24"/>
        </w:rPr>
        <w:t xml:space="preserve"> nahrá</w:t>
      </w:r>
      <w:r w:rsidRPr="00262241">
        <w:rPr>
          <w:rFonts w:ascii="Times New Roman" w:hAnsi="Times New Roman" w:hint="default"/>
          <w:sz w:val="24"/>
          <w:szCs w:val="24"/>
        </w:rPr>
        <w:t>dzajú</w:t>
      </w:r>
      <w:r w:rsidRPr="00262241">
        <w:rPr>
          <w:rFonts w:ascii="Times New Roman" w:hAnsi="Times New Roman" w:hint="default"/>
          <w:sz w:val="24"/>
          <w:szCs w:val="24"/>
        </w:rPr>
        <w:t xml:space="preserve"> slovami „</w:t>
      </w:r>
      <w:r w:rsidRPr="00262241">
        <w:rPr>
          <w:rFonts w:ascii="Times New Roman" w:hAnsi="Times New Roman" w:hint="default"/>
          <w:sz w:val="24"/>
          <w:szCs w:val="24"/>
        </w:rPr>
        <w:t>jednotlivý</w:t>
      </w:r>
      <w:r w:rsidRPr="00262241">
        <w:rPr>
          <w:rFonts w:ascii="Times New Roman" w:hAnsi="Times New Roman" w:hint="default"/>
          <w:sz w:val="24"/>
          <w:szCs w:val="24"/>
        </w:rPr>
        <w:t>m súč</w:t>
      </w:r>
      <w:r w:rsidRPr="00262241">
        <w:rPr>
          <w:rFonts w:ascii="Times New Roman" w:hAnsi="Times New Roman" w:hint="default"/>
          <w:sz w:val="24"/>
          <w:szCs w:val="24"/>
        </w:rPr>
        <w:t>astiam“.</w:t>
      </w:r>
    </w:p>
    <w:p w:rsidR="001C3660" w:rsidRPr="00262241" w:rsidP="009A0288">
      <w:pPr>
        <w:bidi w:val="0"/>
        <w:ind w:left="5103"/>
        <w:jc w:val="both"/>
        <w:rPr>
          <w:rFonts w:ascii="Times New Roman" w:hAnsi="Times New Roman"/>
        </w:rPr>
      </w:pPr>
    </w:p>
    <w:p w:rsidR="001C3660" w:rsidRPr="00262241" w:rsidP="009A0288">
      <w:pPr>
        <w:bidi w:val="0"/>
        <w:ind w:left="3540"/>
        <w:jc w:val="both"/>
        <w:rPr>
          <w:rFonts w:ascii="Times New Roman" w:hAnsi="Times New Roman"/>
        </w:rPr>
      </w:pPr>
      <w:r w:rsidRPr="00262241">
        <w:rPr>
          <w:rFonts w:ascii="Times New Roman" w:hAnsi="Times New Roman"/>
        </w:rPr>
        <w:t>Ide o legislatívno-technickú zmenu, keďže legislatívna skratka „predmet ochrany“ nie je skôr zavedená.</w:t>
      </w:r>
    </w:p>
    <w:p w:rsidR="001C3660" w:rsidRPr="00262241" w:rsidP="009A0288">
      <w:pPr>
        <w:bidi w:val="0"/>
        <w:jc w:val="both"/>
        <w:rPr>
          <w:rFonts w:ascii="Times New Roman" w:hAnsi="Times New Roman"/>
        </w:rPr>
      </w:pPr>
    </w:p>
    <w:p w:rsidR="001C3660" w:rsidRPr="00262241" w:rsidP="009A0288">
      <w:pPr>
        <w:pStyle w:val="ListParagraph"/>
        <w:numPr>
          <w:numId w:val="24"/>
        </w:numPr>
        <w:suppressAutoHyphens w:val="0"/>
        <w:bidi w:val="0"/>
        <w:spacing w:after="0" w:line="240" w:lineRule="auto"/>
        <w:jc w:val="both"/>
        <w:rPr>
          <w:rFonts w:ascii="Times New Roman" w:hAnsi="Times New Roman" w:hint="default"/>
          <w:sz w:val="24"/>
          <w:szCs w:val="24"/>
        </w:rPr>
      </w:pPr>
      <w:r w:rsidRPr="00262241">
        <w:rPr>
          <w:rFonts w:ascii="Times New Roman" w:hAnsi="Times New Roman" w:hint="default"/>
          <w:sz w:val="24"/>
          <w:szCs w:val="24"/>
        </w:rPr>
        <w:t>V §</w:t>
      </w:r>
      <w:r w:rsidRPr="00262241">
        <w:rPr>
          <w:rFonts w:ascii="Times New Roman" w:hAnsi="Times New Roman" w:hint="default"/>
          <w:sz w:val="24"/>
          <w:szCs w:val="24"/>
        </w:rPr>
        <w:t xml:space="preserve"> 133 ods. 1 sa vypúšť</w:t>
      </w:r>
      <w:r w:rsidRPr="00262241">
        <w:rPr>
          <w:rFonts w:ascii="Times New Roman" w:hAnsi="Times New Roman" w:hint="default"/>
          <w:sz w:val="24"/>
          <w:szCs w:val="24"/>
        </w:rPr>
        <w:t>a slovo „</w:t>
      </w:r>
      <w:r w:rsidRPr="00262241">
        <w:rPr>
          <w:rFonts w:ascii="Times New Roman" w:hAnsi="Times New Roman" w:hint="default"/>
          <w:sz w:val="24"/>
          <w:szCs w:val="24"/>
        </w:rPr>
        <w:t>vý</w:t>
      </w:r>
      <w:r w:rsidRPr="00262241">
        <w:rPr>
          <w:rFonts w:ascii="Times New Roman" w:hAnsi="Times New Roman" w:hint="default"/>
          <w:sz w:val="24"/>
          <w:szCs w:val="24"/>
        </w:rPr>
        <w:t>hradné“</w:t>
      </w:r>
      <w:r w:rsidRPr="00262241">
        <w:rPr>
          <w:rFonts w:ascii="Times New Roman" w:hAnsi="Times New Roman" w:hint="default"/>
          <w:sz w:val="24"/>
          <w:szCs w:val="24"/>
        </w:rPr>
        <w:t xml:space="preserve">. </w:t>
      </w:r>
    </w:p>
    <w:p w:rsidR="001C3660" w:rsidRPr="00262241" w:rsidP="009A0288">
      <w:pPr>
        <w:pStyle w:val="ListParagraph"/>
        <w:bidi w:val="0"/>
        <w:spacing w:after="0" w:line="240" w:lineRule="auto"/>
        <w:ind w:left="360"/>
        <w:jc w:val="both"/>
        <w:rPr>
          <w:rFonts w:ascii="Times New Roman" w:hAnsi="Times New Roman"/>
          <w:sz w:val="24"/>
          <w:szCs w:val="24"/>
        </w:rPr>
      </w:pPr>
    </w:p>
    <w:p w:rsidR="001C3660" w:rsidRPr="00262241" w:rsidP="009A0288">
      <w:pPr>
        <w:pStyle w:val="ListParagraph"/>
        <w:bidi w:val="0"/>
        <w:spacing w:after="0" w:line="240" w:lineRule="auto"/>
        <w:ind w:left="0" w:firstLine="3544"/>
        <w:jc w:val="both"/>
        <w:rPr>
          <w:rFonts w:ascii="Times New Roman" w:hAnsi="Times New Roman" w:hint="default"/>
          <w:sz w:val="24"/>
          <w:szCs w:val="24"/>
        </w:rPr>
      </w:pPr>
      <w:r w:rsidRPr="00262241">
        <w:rPr>
          <w:rFonts w:ascii="Times New Roman" w:hAnsi="Times New Roman" w:hint="default"/>
          <w:sz w:val="24"/>
          <w:szCs w:val="24"/>
        </w:rPr>
        <w:t>Legislatí</w:t>
      </w:r>
      <w:r w:rsidRPr="00262241">
        <w:rPr>
          <w:rFonts w:ascii="Times New Roman" w:hAnsi="Times New Roman" w:hint="default"/>
          <w:sz w:val="24"/>
          <w:szCs w:val="24"/>
        </w:rPr>
        <w:t>vno-technická</w:t>
      </w:r>
      <w:r w:rsidRPr="00262241">
        <w:rPr>
          <w:rFonts w:ascii="Times New Roman" w:hAnsi="Times New Roman" w:hint="default"/>
          <w:sz w:val="24"/>
          <w:szCs w:val="24"/>
        </w:rPr>
        <w:t xml:space="preserve"> zmena.</w:t>
      </w:r>
    </w:p>
    <w:p w:rsidR="00D65D46" w:rsidRPr="00262241" w:rsidP="009A0288">
      <w:pPr>
        <w:bidi w:val="0"/>
        <w:rPr>
          <w:rFonts w:ascii="Times New Roman" w:hAnsi="Times New Roman"/>
        </w:rPr>
      </w:pPr>
    </w:p>
    <w:p w:rsidR="00D65D46" w:rsidRPr="00262241" w:rsidP="009A0288">
      <w:pPr>
        <w:pStyle w:val="ListParagraph"/>
        <w:numPr>
          <w:numId w:val="24"/>
        </w:numPr>
        <w:suppressAutoHyphens w:val="0"/>
        <w:bidi w:val="0"/>
        <w:spacing w:after="0" w:line="240" w:lineRule="auto"/>
        <w:rPr>
          <w:rFonts w:ascii="Times New Roman" w:hAnsi="Times New Roman" w:cs="Times New Roman" w:hint="default"/>
          <w:sz w:val="24"/>
          <w:szCs w:val="24"/>
        </w:rPr>
      </w:pPr>
      <w:r w:rsidRPr="00262241">
        <w:rPr>
          <w:rFonts w:ascii="Times New Roman" w:hAnsi="Times New Roman" w:cs="Times New Roman" w:hint="default"/>
          <w:sz w:val="24"/>
          <w:szCs w:val="24"/>
        </w:rPr>
        <w:t>V §</w:t>
      </w:r>
      <w:r w:rsidRPr="00262241">
        <w:rPr>
          <w:rFonts w:ascii="Times New Roman" w:hAnsi="Times New Roman" w:cs="Times New Roman" w:hint="default"/>
          <w:sz w:val="24"/>
          <w:szCs w:val="24"/>
        </w:rPr>
        <w:t xml:space="preserve"> 133 ods. 3 pí</w:t>
      </w:r>
      <w:r w:rsidRPr="00262241">
        <w:rPr>
          <w:rFonts w:ascii="Times New Roman" w:hAnsi="Times New Roman" w:cs="Times New Roman" w:hint="default"/>
          <w:sz w:val="24"/>
          <w:szCs w:val="24"/>
        </w:rPr>
        <w:t>sm. c) sa za slovo „</w:t>
      </w:r>
      <w:r w:rsidRPr="00262241">
        <w:rPr>
          <w:rFonts w:ascii="Times New Roman" w:hAnsi="Times New Roman" w:cs="Times New Roman" w:hint="default"/>
          <w:sz w:val="24"/>
          <w:szCs w:val="24"/>
        </w:rPr>
        <w:t>originá</w:t>
      </w:r>
      <w:r w:rsidRPr="00262241">
        <w:rPr>
          <w:rFonts w:ascii="Times New Roman" w:hAnsi="Times New Roman" w:cs="Times New Roman" w:hint="default"/>
          <w:sz w:val="24"/>
          <w:szCs w:val="24"/>
        </w:rPr>
        <w:t>lu“</w:t>
      </w:r>
      <w:r w:rsidRPr="00262241">
        <w:rPr>
          <w:rFonts w:ascii="Times New Roman" w:hAnsi="Times New Roman" w:cs="Times New Roman" w:hint="default"/>
          <w:sz w:val="24"/>
          <w:szCs w:val="24"/>
        </w:rPr>
        <w:t xml:space="preserve"> vkladá</w:t>
      </w:r>
      <w:r w:rsidRPr="00262241">
        <w:rPr>
          <w:rFonts w:ascii="Times New Roman" w:hAnsi="Times New Roman" w:cs="Times New Roman" w:hint="default"/>
          <w:sz w:val="24"/>
          <w:szCs w:val="24"/>
        </w:rPr>
        <w:t xml:space="preserve"> slovo „</w:t>
      </w:r>
      <w:r w:rsidRPr="00262241">
        <w:rPr>
          <w:rFonts w:ascii="Times New Roman" w:hAnsi="Times New Roman" w:cs="Times New Roman" w:hint="default"/>
          <w:sz w:val="24"/>
          <w:szCs w:val="24"/>
        </w:rPr>
        <w:t>databá</w:t>
      </w:r>
      <w:r w:rsidRPr="00262241">
        <w:rPr>
          <w:rFonts w:ascii="Times New Roman" w:hAnsi="Times New Roman" w:cs="Times New Roman" w:hint="default"/>
          <w:sz w:val="24"/>
          <w:szCs w:val="24"/>
        </w:rPr>
        <w:t>zy“.</w:t>
      </w:r>
    </w:p>
    <w:p w:rsidR="009A0288" w:rsidRPr="00262241" w:rsidP="009A0288">
      <w:pPr>
        <w:bidi w:val="0"/>
        <w:ind w:left="3609"/>
        <w:jc w:val="both"/>
        <w:rPr>
          <w:rFonts w:ascii="Times New Roman" w:hAnsi="Times New Roman"/>
        </w:rPr>
      </w:pPr>
    </w:p>
    <w:p w:rsidR="00D65D46" w:rsidRPr="00262241" w:rsidP="009A0288">
      <w:pPr>
        <w:bidi w:val="0"/>
        <w:ind w:left="3609"/>
        <w:jc w:val="both"/>
        <w:rPr>
          <w:rFonts w:ascii="Times New Roman" w:hAnsi="Times New Roman"/>
        </w:rPr>
      </w:pPr>
      <w:r w:rsidRPr="00262241">
        <w:rPr>
          <w:rFonts w:ascii="Times New Roman" w:hAnsi="Times New Roman"/>
        </w:rPr>
        <w:t>Formulačná úprava; ide o originál databázy  a rozmnoženinu databázy.</w:t>
      </w:r>
    </w:p>
    <w:p w:rsidR="00D65D46" w:rsidRPr="00262241" w:rsidP="009A0288">
      <w:pPr>
        <w:pStyle w:val="ListParagraph"/>
        <w:bidi w:val="0"/>
        <w:spacing w:after="0" w:line="240" w:lineRule="auto"/>
        <w:ind w:left="3468"/>
        <w:rPr>
          <w:rFonts w:ascii="Times New Roman" w:hAnsi="Times New Roman" w:cs="Times New Roman"/>
          <w:sz w:val="24"/>
          <w:szCs w:val="24"/>
        </w:rPr>
      </w:pPr>
    </w:p>
    <w:p w:rsidR="00D65D46" w:rsidRPr="00262241" w:rsidP="009A0288">
      <w:pPr>
        <w:pStyle w:val="ListParagraph"/>
        <w:numPr>
          <w:numId w:val="24"/>
        </w:numPr>
        <w:suppressAutoHyphens w:val="0"/>
        <w:bidi w:val="0"/>
        <w:spacing w:after="0" w:line="240" w:lineRule="auto"/>
        <w:rPr>
          <w:rFonts w:ascii="Times New Roman" w:hAnsi="Times New Roman" w:cs="Times New Roman" w:hint="default"/>
          <w:sz w:val="24"/>
          <w:szCs w:val="24"/>
        </w:rPr>
      </w:pPr>
      <w:r w:rsidRPr="00262241">
        <w:rPr>
          <w:rFonts w:ascii="Times New Roman" w:hAnsi="Times New Roman" w:cs="Times New Roman" w:hint="default"/>
          <w:sz w:val="24"/>
          <w:szCs w:val="24"/>
        </w:rPr>
        <w:t>V §</w:t>
      </w:r>
      <w:r w:rsidRPr="00262241">
        <w:rPr>
          <w:rFonts w:ascii="Times New Roman" w:hAnsi="Times New Roman" w:cs="Times New Roman" w:hint="default"/>
          <w:sz w:val="24"/>
          <w:szCs w:val="24"/>
        </w:rPr>
        <w:t xml:space="preserve"> 142 ods. 2 druhej vete</w:t>
      </w:r>
      <w:r w:rsidRPr="00262241">
        <w:rPr>
          <w:rFonts w:ascii="Times New Roman" w:hAnsi="Times New Roman" w:cs="Times New Roman" w:hint="default"/>
          <w:sz w:val="24"/>
          <w:szCs w:val="24"/>
        </w:rPr>
        <w:t xml:space="preserve"> sa slovo „</w:t>
      </w:r>
      <w:r w:rsidRPr="00262241">
        <w:rPr>
          <w:rFonts w:ascii="Times New Roman" w:hAnsi="Times New Roman" w:cs="Times New Roman" w:hint="default"/>
          <w:sz w:val="24"/>
          <w:szCs w:val="24"/>
        </w:rPr>
        <w:t>predchá</w:t>
      </w:r>
      <w:r w:rsidRPr="00262241">
        <w:rPr>
          <w:rFonts w:ascii="Times New Roman" w:hAnsi="Times New Roman" w:cs="Times New Roman" w:hint="default"/>
          <w:sz w:val="24"/>
          <w:szCs w:val="24"/>
        </w:rPr>
        <w:t>dzajú</w:t>
      </w:r>
      <w:r w:rsidRPr="00262241">
        <w:rPr>
          <w:rFonts w:ascii="Times New Roman" w:hAnsi="Times New Roman" w:cs="Times New Roman" w:hint="default"/>
          <w:sz w:val="24"/>
          <w:szCs w:val="24"/>
        </w:rPr>
        <w:t>cej“</w:t>
      </w:r>
      <w:r w:rsidRPr="00262241">
        <w:rPr>
          <w:rFonts w:ascii="Times New Roman" w:hAnsi="Times New Roman" w:cs="Times New Roman" w:hint="default"/>
          <w:sz w:val="24"/>
          <w:szCs w:val="24"/>
        </w:rPr>
        <w:t xml:space="preserve"> nahrá</w:t>
      </w:r>
      <w:r w:rsidRPr="00262241">
        <w:rPr>
          <w:rFonts w:ascii="Times New Roman" w:hAnsi="Times New Roman" w:cs="Times New Roman" w:hint="default"/>
          <w:sz w:val="24"/>
          <w:szCs w:val="24"/>
        </w:rPr>
        <w:t>dza slovom „</w:t>
      </w:r>
      <w:r w:rsidRPr="00262241">
        <w:rPr>
          <w:rFonts w:ascii="Times New Roman" w:hAnsi="Times New Roman" w:cs="Times New Roman" w:hint="default"/>
          <w:sz w:val="24"/>
          <w:szCs w:val="24"/>
        </w:rPr>
        <w:t>prvej“.</w:t>
      </w:r>
    </w:p>
    <w:p w:rsidR="00D65D46" w:rsidRPr="00262241" w:rsidP="009A0288">
      <w:pPr>
        <w:bidi w:val="0"/>
        <w:ind w:left="3893"/>
        <w:jc w:val="both"/>
        <w:rPr>
          <w:rFonts w:ascii="Times New Roman" w:hAnsi="Times New Roman"/>
        </w:rPr>
      </w:pPr>
    </w:p>
    <w:p w:rsidR="00D65D46" w:rsidRPr="00262241" w:rsidP="009A0288">
      <w:pPr>
        <w:bidi w:val="0"/>
        <w:ind w:left="3609"/>
        <w:jc w:val="both"/>
        <w:rPr>
          <w:rFonts w:ascii="Times New Roman" w:hAnsi="Times New Roman"/>
        </w:rPr>
      </w:pPr>
      <w:r w:rsidRPr="00262241">
        <w:rPr>
          <w:rFonts w:ascii="Times New Roman" w:hAnsi="Times New Roman"/>
        </w:rPr>
        <w:t xml:space="preserve">Úprava vnútorného odkazu za účelom zjednotenia zavedenej legislatívnej techniky.    </w:t>
      </w:r>
    </w:p>
    <w:p w:rsidR="00D65D46" w:rsidRPr="00262241" w:rsidP="009A0288">
      <w:pPr>
        <w:bidi w:val="0"/>
        <w:rPr>
          <w:rFonts w:ascii="Times New Roman" w:hAnsi="Times New Roman"/>
        </w:rPr>
      </w:pPr>
    </w:p>
    <w:p w:rsidR="00D65D46" w:rsidRPr="00262241" w:rsidP="009A0288">
      <w:pPr>
        <w:pStyle w:val="ListParagraph"/>
        <w:numPr>
          <w:numId w:val="24"/>
        </w:numPr>
        <w:suppressAutoHyphens w:val="0"/>
        <w:bidi w:val="0"/>
        <w:spacing w:after="0" w:line="240" w:lineRule="auto"/>
        <w:rPr>
          <w:rFonts w:ascii="Times New Roman" w:hAnsi="Times New Roman" w:cs="Times New Roman" w:hint="default"/>
          <w:sz w:val="24"/>
          <w:szCs w:val="24"/>
        </w:rPr>
      </w:pPr>
      <w:r w:rsidRPr="00262241">
        <w:rPr>
          <w:rFonts w:ascii="Times New Roman" w:hAnsi="Times New Roman" w:cs="Times New Roman" w:hint="default"/>
          <w:sz w:val="24"/>
          <w:szCs w:val="24"/>
        </w:rPr>
        <w:t xml:space="preserve">  V §</w:t>
      </w:r>
      <w:r w:rsidRPr="00262241">
        <w:rPr>
          <w:rFonts w:ascii="Times New Roman" w:hAnsi="Times New Roman" w:cs="Times New Roman" w:hint="default"/>
          <w:sz w:val="24"/>
          <w:szCs w:val="24"/>
        </w:rPr>
        <w:t xml:space="preserve"> 145 ods. 2 pí</w:t>
      </w:r>
      <w:r w:rsidRPr="00262241">
        <w:rPr>
          <w:rFonts w:ascii="Times New Roman" w:hAnsi="Times New Roman" w:cs="Times New Roman" w:hint="default"/>
          <w:sz w:val="24"/>
          <w:szCs w:val="24"/>
        </w:rPr>
        <w:t>sm. b) a </w:t>
      </w:r>
      <w:r w:rsidRPr="00262241">
        <w:rPr>
          <w:rFonts w:ascii="Times New Roman" w:hAnsi="Times New Roman" w:cs="Times New Roman" w:hint="default"/>
          <w:sz w:val="24"/>
          <w:szCs w:val="24"/>
        </w:rPr>
        <w:t>c) sa za slová</w:t>
      </w:r>
      <w:r w:rsidRPr="00262241">
        <w:rPr>
          <w:rFonts w:ascii="Times New Roman" w:hAnsi="Times New Roman" w:cs="Times New Roman" w:hint="default"/>
          <w:sz w:val="24"/>
          <w:szCs w:val="24"/>
        </w:rPr>
        <w:t xml:space="preserve"> „</w:t>
      </w:r>
      <w:r w:rsidRPr="00262241">
        <w:rPr>
          <w:rFonts w:ascii="Times New Roman" w:hAnsi="Times New Roman" w:cs="Times New Roman" w:hint="default"/>
          <w:sz w:val="24"/>
          <w:szCs w:val="24"/>
        </w:rPr>
        <w:t>originá</w:t>
      </w:r>
      <w:r w:rsidRPr="00262241">
        <w:rPr>
          <w:rFonts w:ascii="Times New Roman" w:hAnsi="Times New Roman" w:cs="Times New Roman" w:hint="default"/>
          <w:sz w:val="24"/>
          <w:szCs w:val="24"/>
        </w:rPr>
        <w:t>lu alebo“</w:t>
      </w:r>
      <w:r w:rsidRPr="00262241">
        <w:rPr>
          <w:rFonts w:ascii="Times New Roman" w:hAnsi="Times New Roman" w:cs="Times New Roman" w:hint="default"/>
          <w:sz w:val="24"/>
          <w:szCs w:val="24"/>
        </w:rPr>
        <w:t xml:space="preserve"> vkladá</w:t>
      </w:r>
      <w:r w:rsidRPr="00262241">
        <w:rPr>
          <w:rFonts w:ascii="Times New Roman" w:hAnsi="Times New Roman" w:cs="Times New Roman" w:hint="default"/>
          <w:sz w:val="24"/>
          <w:szCs w:val="24"/>
        </w:rPr>
        <w:t xml:space="preserve"> slovo „</w:t>
      </w:r>
      <w:r w:rsidRPr="00262241">
        <w:rPr>
          <w:rFonts w:ascii="Times New Roman" w:hAnsi="Times New Roman" w:cs="Times New Roman" w:hint="default"/>
          <w:sz w:val="24"/>
          <w:szCs w:val="24"/>
        </w:rPr>
        <w:t>jeho“.</w:t>
      </w:r>
    </w:p>
    <w:p w:rsidR="00D65D46" w:rsidRPr="00262241" w:rsidP="009A0288">
      <w:pPr>
        <w:bidi w:val="0"/>
        <w:ind w:left="3609"/>
        <w:rPr>
          <w:rFonts w:ascii="Times New Roman" w:hAnsi="Times New Roman"/>
        </w:rPr>
      </w:pPr>
      <w:r w:rsidRPr="00262241">
        <w:rPr>
          <w:rFonts w:ascii="Times New Roman" w:hAnsi="Times New Roman"/>
        </w:rPr>
        <w:t>Formulačná úprava; ide o originál predmetu ochrany a rozmnoženinu predmetu ochrany.</w:t>
      </w:r>
    </w:p>
    <w:p w:rsidR="00D65D46" w:rsidRPr="00262241" w:rsidP="009A0288">
      <w:pPr>
        <w:pStyle w:val="ListParagraph"/>
        <w:bidi w:val="0"/>
        <w:spacing w:after="0" w:line="240" w:lineRule="auto"/>
        <w:ind w:left="360"/>
        <w:rPr>
          <w:rFonts w:ascii="Times New Roman" w:hAnsi="Times New Roman" w:cs="Times New Roman"/>
          <w:sz w:val="24"/>
          <w:szCs w:val="24"/>
        </w:rPr>
      </w:pPr>
    </w:p>
    <w:p w:rsidR="00D65D46" w:rsidRPr="00262241" w:rsidP="009A0288">
      <w:pPr>
        <w:pStyle w:val="ListParagraph"/>
        <w:numPr>
          <w:numId w:val="24"/>
        </w:numPr>
        <w:suppressAutoHyphens w:val="0"/>
        <w:bidi w:val="0"/>
        <w:spacing w:after="0" w:line="240" w:lineRule="auto"/>
        <w:jc w:val="both"/>
        <w:rPr>
          <w:rFonts w:ascii="Times New Roman" w:hAnsi="Times New Roman" w:cs="Times New Roman" w:hint="default"/>
          <w:sz w:val="24"/>
          <w:szCs w:val="24"/>
        </w:rPr>
      </w:pPr>
      <w:r w:rsidRPr="00262241">
        <w:rPr>
          <w:rFonts w:ascii="Times New Roman" w:hAnsi="Times New Roman" w:cs="Times New Roman" w:hint="default"/>
          <w:sz w:val="24"/>
          <w:szCs w:val="24"/>
        </w:rPr>
        <w:t>V §</w:t>
      </w:r>
      <w:r w:rsidRPr="00262241">
        <w:rPr>
          <w:rFonts w:ascii="Times New Roman" w:hAnsi="Times New Roman" w:cs="Times New Roman" w:hint="default"/>
          <w:sz w:val="24"/>
          <w:szCs w:val="24"/>
        </w:rPr>
        <w:t xml:space="preserve"> 145 ods. 2 pí</w:t>
      </w:r>
      <w:r w:rsidRPr="00262241">
        <w:rPr>
          <w:rFonts w:ascii="Times New Roman" w:hAnsi="Times New Roman" w:cs="Times New Roman" w:hint="default"/>
          <w:sz w:val="24"/>
          <w:szCs w:val="24"/>
        </w:rPr>
        <w:t>sm. e) prvom bode sa slovo „</w:t>
      </w:r>
      <w:r w:rsidRPr="00262241">
        <w:rPr>
          <w:rFonts w:ascii="Times New Roman" w:hAnsi="Times New Roman" w:cs="Times New Roman" w:hint="default"/>
          <w:sz w:val="24"/>
          <w:szCs w:val="24"/>
        </w:rPr>
        <w:t>diela“</w:t>
      </w:r>
      <w:r w:rsidRPr="00262241">
        <w:rPr>
          <w:rFonts w:ascii="Times New Roman" w:hAnsi="Times New Roman" w:cs="Times New Roman" w:hint="default"/>
          <w:sz w:val="24"/>
          <w:szCs w:val="24"/>
        </w:rPr>
        <w:t xml:space="preserve"> nahrá</w:t>
      </w:r>
      <w:r w:rsidRPr="00262241">
        <w:rPr>
          <w:rFonts w:ascii="Times New Roman" w:hAnsi="Times New Roman" w:cs="Times New Roman" w:hint="default"/>
          <w:sz w:val="24"/>
          <w:szCs w:val="24"/>
        </w:rPr>
        <w:t>dza slovami „</w:t>
      </w:r>
      <w:r w:rsidRPr="00262241">
        <w:rPr>
          <w:rFonts w:ascii="Times New Roman" w:hAnsi="Times New Roman" w:cs="Times New Roman" w:hint="default"/>
          <w:sz w:val="24"/>
          <w:szCs w:val="24"/>
        </w:rPr>
        <w:t>predmetu ochrany“.</w:t>
      </w:r>
    </w:p>
    <w:p w:rsidR="00D65D46" w:rsidRPr="00262241" w:rsidP="009A0288">
      <w:pPr>
        <w:bidi w:val="0"/>
        <w:ind w:left="3609"/>
        <w:jc w:val="both"/>
        <w:rPr>
          <w:rFonts w:ascii="Times New Roman" w:hAnsi="Times New Roman"/>
        </w:rPr>
      </w:pPr>
      <w:r w:rsidRPr="00262241">
        <w:rPr>
          <w:rFonts w:ascii="Times New Roman" w:hAnsi="Times New Roman"/>
        </w:rPr>
        <w:t>Formulačná úprava za účelom zjednotenia zavedenej terminológie.</w:t>
      </w:r>
    </w:p>
    <w:p w:rsidR="00D65D46" w:rsidRPr="00262241" w:rsidP="009A0288">
      <w:pPr>
        <w:pStyle w:val="ListParagraph"/>
        <w:bidi w:val="0"/>
        <w:spacing w:after="0" w:line="240" w:lineRule="auto"/>
        <w:ind w:left="360"/>
        <w:rPr>
          <w:rFonts w:ascii="Times New Roman" w:hAnsi="Times New Roman" w:cs="Times New Roman"/>
          <w:sz w:val="24"/>
          <w:szCs w:val="24"/>
        </w:rPr>
      </w:pPr>
    </w:p>
    <w:p w:rsidR="001C3660" w:rsidRPr="00262241" w:rsidP="009A0288">
      <w:pPr>
        <w:pStyle w:val="ListParagraph"/>
        <w:numPr>
          <w:numId w:val="24"/>
        </w:numPr>
        <w:suppressAutoHyphens w:val="0"/>
        <w:bidi w:val="0"/>
        <w:spacing w:after="0" w:line="240" w:lineRule="auto"/>
        <w:jc w:val="both"/>
        <w:rPr>
          <w:rFonts w:ascii="Times New Roman" w:hAnsi="Times New Roman" w:hint="default"/>
          <w:sz w:val="24"/>
          <w:szCs w:val="24"/>
        </w:rPr>
      </w:pPr>
      <w:r w:rsidRPr="00262241">
        <w:rPr>
          <w:rFonts w:ascii="Times New Roman" w:hAnsi="Times New Roman" w:hint="default"/>
          <w:sz w:val="24"/>
          <w:szCs w:val="24"/>
        </w:rPr>
        <w:t>V §</w:t>
      </w:r>
      <w:r w:rsidRPr="00262241">
        <w:rPr>
          <w:rFonts w:ascii="Times New Roman" w:hAnsi="Times New Roman" w:hint="default"/>
          <w:sz w:val="24"/>
          <w:szCs w:val="24"/>
        </w:rPr>
        <w:t xml:space="preserve"> 148 ods. 3 pí</w:t>
      </w:r>
      <w:r w:rsidRPr="00262241">
        <w:rPr>
          <w:rFonts w:ascii="Times New Roman" w:hAnsi="Times New Roman" w:hint="default"/>
          <w:sz w:val="24"/>
          <w:szCs w:val="24"/>
        </w:rPr>
        <w:t>sm. d) ú</w:t>
      </w:r>
      <w:r w:rsidRPr="00262241">
        <w:rPr>
          <w:rFonts w:ascii="Times New Roman" w:hAnsi="Times New Roman" w:hint="default"/>
          <w:sz w:val="24"/>
          <w:szCs w:val="24"/>
        </w:rPr>
        <w:t>vodnej vete  sa za slovo „</w:t>
      </w:r>
      <w:r w:rsidRPr="00262241">
        <w:rPr>
          <w:rFonts w:ascii="Times New Roman" w:hAnsi="Times New Roman" w:hint="default"/>
          <w:sz w:val="24"/>
          <w:szCs w:val="24"/>
        </w:rPr>
        <w:t>doklad“</w:t>
      </w:r>
      <w:r w:rsidRPr="00262241">
        <w:rPr>
          <w:rFonts w:ascii="Times New Roman" w:hAnsi="Times New Roman" w:hint="default"/>
          <w:sz w:val="24"/>
          <w:szCs w:val="24"/>
        </w:rPr>
        <w:t xml:space="preserve"> vkladá</w:t>
      </w:r>
      <w:r w:rsidRPr="00262241">
        <w:rPr>
          <w:rFonts w:ascii="Times New Roman" w:hAnsi="Times New Roman" w:hint="default"/>
          <w:sz w:val="24"/>
          <w:szCs w:val="24"/>
        </w:rPr>
        <w:t xml:space="preserve"> č</w:t>
      </w:r>
      <w:r w:rsidRPr="00262241">
        <w:rPr>
          <w:rFonts w:ascii="Times New Roman" w:hAnsi="Times New Roman" w:hint="default"/>
          <w:sz w:val="24"/>
          <w:szCs w:val="24"/>
        </w:rPr>
        <w:t>iarka a slová</w:t>
      </w:r>
      <w:r w:rsidRPr="00262241">
        <w:rPr>
          <w:rFonts w:ascii="Times New Roman" w:hAnsi="Times New Roman" w:hint="default"/>
          <w:sz w:val="24"/>
          <w:szCs w:val="24"/>
        </w:rPr>
        <w:t xml:space="preserve"> „</w:t>
      </w:r>
      <w:r w:rsidRPr="00262241">
        <w:rPr>
          <w:rFonts w:ascii="Times New Roman" w:hAnsi="Times New Roman" w:hint="default"/>
          <w:sz w:val="24"/>
          <w:szCs w:val="24"/>
        </w:rPr>
        <w:t>preukazujú</w:t>
      </w:r>
      <w:r w:rsidRPr="00262241">
        <w:rPr>
          <w:rFonts w:ascii="Times New Roman" w:hAnsi="Times New Roman" w:hint="default"/>
          <w:sz w:val="24"/>
          <w:szCs w:val="24"/>
        </w:rPr>
        <w:t>ci reprezentatí</w:t>
      </w:r>
      <w:r w:rsidRPr="00262241">
        <w:rPr>
          <w:rFonts w:ascii="Times New Roman" w:hAnsi="Times New Roman" w:hint="default"/>
          <w:sz w:val="24"/>
          <w:szCs w:val="24"/>
        </w:rPr>
        <w:t>vnosť</w:t>
      </w:r>
      <w:r w:rsidRPr="00262241">
        <w:rPr>
          <w:rFonts w:ascii="Times New Roman" w:hAnsi="Times New Roman" w:hint="default"/>
          <w:sz w:val="24"/>
          <w:szCs w:val="24"/>
        </w:rPr>
        <w:t xml:space="preserve"> ž</w:t>
      </w:r>
      <w:r w:rsidRPr="00262241">
        <w:rPr>
          <w:rFonts w:ascii="Times New Roman" w:hAnsi="Times New Roman" w:hint="default"/>
          <w:sz w:val="24"/>
          <w:szCs w:val="24"/>
        </w:rPr>
        <w:t>iadateľ</w:t>
      </w:r>
      <w:r w:rsidRPr="00262241">
        <w:rPr>
          <w:rFonts w:ascii="Times New Roman" w:hAnsi="Times New Roman" w:hint="default"/>
          <w:sz w:val="24"/>
          <w:szCs w:val="24"/>
        </w:rPr>
        <w:t>a vo vzť</w:t>
      </w:r>
      <w:r w:rsidRPr="00262241">
        <w:rPr>
          <w:rFonts w:ascii="Times New Roman" w:hAnsi="Times New Roman" w:hint="default"/>
          <w:sz w:val="24"/>
          <w:szCs w:val="24"/>
        </w:rPr>
        <w:t>ahu k  </w:t>
      </w:r>
      <w:r w:rsidRPr="00262241">
        <w:rPr>
          <w:rFonts w:ascii="Times New Roman" w:hAnsi="Times New Roman" w:hint="default"/>
          <w:sz w:val="24"/>
          <w:szCs w:val="24"/>
        </w:rPr>
        <w:t>vý</w:t>
      </w:r>
      <w:r w:rsidRPr="00262241">
        <w:rPr>
          <w:rFonts w:ascii="Times New Roman" w:hAnsi="Times New Roman" w:hint="default"/>
          <w:sz w:val="24"/>
          <w:szCs w:val="24"/>
        </w:rPr>
        <w:t>konu kolektí</w:t>
      </w:r>
      <w:r w:rsidRPr="00262241">
        <w:rPr>
          <w:rFonts w:ascii="Times New Roman" w:hAnsi="Times New Roman" w:hint="default"/>
          <w:sz w:val="24"/>
          <w:szCs w:val="24"/>
        </w:rPr>
        <w:t>vnej sprá</w:t>
      </w:r>
      <w:r w:rsidRPr="00262241">
        <w:rPr>
          <w:rFonts w:ascii="Times New Roman" w:hAnsi="Times New Roman" w:hint="default"/>
          <w:sz w:val="24"/>
          <w:szCs w:val="24"/>
        </w:rPr>
        <w:t>vy prá</w:t>
      </w:r>
      <w:r w:rsidRPr="00262241">
        <w:rPr>
          <w:rFonts w:ascii="Times New Roman" w:hAnsi="Times New Roman" w:hint="default"/>
          <w:sz w:val="24"/>
          <w:szCs w:val="24"/>
        </w:rPr>
        <w:t>v zahranič</w:t>
      </w:r>
      <w:r w:rsidRPr="00262241">
        <w:rPr>
          <w:rFonts w:ascii="Times New Roman" w:hAnsi="Times New Roman" w:hint="default"/>
          <w:sz w:val="24"/>
          <w:szCs w:val="24"/>
        </w:rPr>
        <w:t>ný</w:t>
      </w:r>
      <w:r w:rsidRPr="00262241">
        <w:rPr>
          <w:rFonts w:ascii="Times New Roman" w:hAnsi="Times New Roman" w:hint="default"/>
          <w:sz w:val="24"/>
          <w:szCs w:val="24"/>
        </w:rPr>
        <w:t>ch nositeľ</w:t>
      </w:r>
      <w:r w:rsidRPr="00262241">
        <w:rPr>
          <w:rFonts w:ascii="Times New Roman" w:hAnsi="Times New Roman" w:hint="default"/>
          <w:sz w:val="24"/>
          <w:szCs w:val="24"/>
        </w:rPr>
        <w:t>ov prá</w:t>
      </w:r>
      <w:r w:rsidRPr="00262241">
        <w:rPr>
          <w:rFonts w:ascii="Times New Roman" w:hAnsi="Times New Roman" w:hint="default"/>
          <w:sz w:val="24"/>
          <w:szCs w:val="24"/>
        </w:rPr>
        <w:t>v, a </w:t>
      </w:r>
      <w:r w:rsidRPr="00262241">
        <w:rPr>
          <w:rFonts w:ascii="Times New Roman" w:hAnsi="Times New Roman" w:hint="default"/>
          <w:sz w:val="24"/>
          <w:szCs w:val="24"/>
        </w:rPr>
        <w:t>to“</w:t>
      </w:r>
      <w:r w:rsidRPr="00262241">
        <w:rPr>
          <w:rFonts w:ascii="Times New Roman" w:hAnsi="Times New Roman" w:hint="default"/>
          <w:sz w:val="24"/>
          <w:szCs w:val="24"/>
        </w:rPr>
        <w:t xml:space="preserve"> sa nahrá</w:t>
      </w:r>
      <w:r w:rsidRPr="00262241">
        <w:rPr>
          <w:rFonts w:ascii="Times New Roman" w:hAnsi="Times New Roman" w:hint="default"/>
          <w:sz w:val="24"/>
          <w:szCs w:val="24"/>
        </w:rPr>
        <w:t>dzajú</w:t>
      </w:r>
      <w:r w:rsidRPr="00262241">
        <w:rPr>
          <w:rFonts w:ascii="Times New Roman" w:hAnsi="Times New Roman" w:hint="default"/>
          <w:sz w:val="24"/>
          <w:szCs w:val="24"/>
        </w:rPr>
        <w:t xml:space="preserve"> slovami „</w:t>
      </w:r>
      <w:r w:rsidRPr="00262241">
        <w:rPr>
          <w:rFonts w:ascii="Times New Roman" w:hAnsi="Times New Roman" w:hint="default"/>
          <w:sz w:val="24"/>
          <w:szCs w:val="24"/>
        </w:rPr>
        <w:t>ktorý</w:t>
      </w:r>
      <w:r w:rsidRPr="00262241">
        <w:rPr>
          <w:rFonts w:ascii="Times New Roman" w:hAnsi="Times New Roman" w:hint="default"/>
          <w:sz w:val="24"/>
          <w:szCs w:val="24"/>
        </w:rPr>
        <w:t>m je“</w:t>
      </w:r>
      <w:r w:rsidRPr="00262241">
        <w:rPr>
          <w:rFonts w:ascii="Times New Roman" w:hAnsi="Times New Roman" w:hint="default"/>
          <w:sz w:val="24"/>
          <w:szCs w:val="24"/>
        </w:rPr>
        <w:t xml:space="preserve">. </w:t>
      </w:r>
    </w:p>
    <w:p w:rsidR="001C3660" w:rsidRPr="00262241" w:rsidP="009A0288">
      <w:pPr>
        <w:bidi w:val="0"/>
        <w:ind w:left="5103"/>
        <w:jc w:val="both"/>
        <w:rPr>
          <w:rFonts w:ascii="Times New Roman" w:hAnsi="Times New Roman"/>
        </w:rPr>
      </w:pPr>
    </w:p>
    <w:p w:rsidR="001C3660" w:rsidRPr="00262241" w:rsidP="009A0288">
      <w:pPr>
        <w:bidi w:val="0"/>
        <w:ind w:left="3540"/>
        <w:jc w:val="both"/>
        <w:rPr>
          <w:rFonts w:ascii="Times New Roman" w:hAnsi="Times New Roman"/>
        </w:rPr>
      </w:pPr>
      <w:r w:rsidRPr="00262241">
        <w:rPr>
          <w:rFonts w:ascii="Times New Roman" w:hAnsi="Times New Roman"/>
        </w:rPr>
        <w:t xml:space="preserve">Navrhovanou úpravou sa z dôvodu dosiahnutia jednoznačnosti výkladu odstraňuje pojem „reprezentatívnosť“, ktorého použitie v tejto súvislosti nie je vhodné. Uvedený pojem má vyjadrovať  oprávnenie (poverenie) žiadateľa na zastupovanie nositeľov práv. Do udelenia oprávnenia na výkon kolektívnej správy práv však žiadateľ nemôže nositeľov práv zastupovať (v zmysle výkonu kolektívnej správy práv), preto nie je žiaduce použiť pojem vyjadrujúci takýto vzťah medzi žiadateľom a nositeľmi práv, resp. inými organizáciami kolektívnej správy.   </w:t>
      </w:r>
    </w:p>
    <w:p w:rsidR="001C3660" w:rsidRPr="00262241" w:rsidP="009A0288">
      <w:pPr>
        <w:bidi w:val="0"/>
        <w:rPr>
          <w:rFonts w:ascii="Times New Roman" w:hAnsi="Times New Roman"/>
        </w:rPr>
      </w:pPr>
    </w:p>
    <w:p w:rsidR="009A0288" w:rsidRPr="00262241" w:rsidP="009A0288">
      <w:pPr>
        <w:bidi w:val="0"/>
        <w:rPr>
          <w:rFonts w:ascii="Times New Roman" w:hAnsi="Times New Roman"/>
        </w:rPr>
      </w:pPr>
    </w:p>
    <w:p w:rsidR="001C3660" w:rsidRPr="00262241" w:rsidP="009A0288">
      <w:pPr>
        <w:pStyle w:val="ListParagraph"/>
        <w:numPr>
          <w:numId w:val="24"/>
        </w:numPr>
        <w:suppressAutoHyphens w:val="0"/>
        <w:bidi w:val="0"/>
        <w:spacing w:after="0" w:line="240" w:lineRule="auto"/>
        <w:jc w:val="both"/>
        <w:rPr>
          <w:rFonts w:ascii="Times New Roman" w:hAnsi="Times New Roman" w:hint="default"/>
          <w:sz w:val="24"/>
          <w:szCs w:val="24"/>
        </w:rPr>
      </w:pPr>
      <w:r w:rsidRPr="00262241">
        <w:rPr>
          <w:rFonts w:ascii="Times New Roman" w:hAnsi="Times New Roman" w:hint="default"/>
          <w:sz w:val="24"/>
          <w:szCs w:val="24"/>
        </w:rPr>
        <w:t>V §</w:t>
      </w:r>
      <w:r w:rsidRPr="00262241">
        <w:rPr>
          <w:rFonts w:ascii="Times New Roman" w:hAnsi="Times New Roman" w:hint="default"/>
          <w:sz w:val="24"/>
          <w:szCs w:val="24"/>
        </w:rPr>
        <w:t xml:space="preserve"> 148 o</w:t>
      </w:r>
      <w:r w:rsidRPr="00262241">
        <w:rPr>
          <w:rFonts w:ascii="Times New Roman" w:hAnsi="Times New Roman" w:hint="default"/>
          <w:sz w:val="24"/>
          <w:szCs w:val="24"/>
        </w:rPr>
        <w:t>ds. 3 pí</w:t>
      </w:r>
      <w:r w:rsidRPr="00262241">
        <w:rPr>
          <w:rFonts w:ascii="Times New Roman" w:hAnsi="Times New Roman" w:hint="default"/>
          <w:sz w:val="24"/>
          <w:szCs w:val="24"/>
        </w:rPr>
        <w:t>sm. e) sa za slovo „</w:t>
      </w:r>
      <w:r w:rsidRPr="00262241">
        <w:rPr>
          <w:rFonts w:ascii="Times New Roman" w:hAnsi="Times New Roman" w:hint="default"/>
          <w:sz w:val="24"/>
          <w:szCs w:val="24"/>
        </w:rPr>
        <w:t>doklad“</w:t>
      </w:r>
      <w:r w:rsidRPr="00262241">
        <w:rPr>
          <w:rFonts w:ascii="Times New Roman" w:hAnsi="Times New Roman" w:hint="default"/>
          <w:sz w:val="24"/>
          <w:szCs w:val="24"/>
        </w:rPr>
        <w:t xml:space="preserve"> vkladá</w:t>
      </w:r>
      <w:r w:rsidRPr="00262241">
        <w:rPr>
          <w:rFonts w:ascii="Times New Roman" w:hAnsi="Times New Roman" w:hint="default"/>
          <w:sz w:val="24"/>
          <w:szCs w:val="24"/>
        </w:rPr>
        <w:t xml:space="preserve"> č</w:t>
      </w:r>
      <w:r w:rsidRPr="00262241">
        <w:rPr>
          <w:rFonts w:ascii="Times New Roman" w:hAnsi="Times New Roman" w:hint="default"/>
          <w:sz w:val="24"/>
          <w:szCs w:val="24"/>
        </w:rPr>
        <w:t>iarka a slová</w:t>
      </w:r>
      <w:r w:rsidRPr="00262241">
        <w:rPr>
          <w:rFonts w:ascii="Times New Roman" w:hAnsi="Times New Roman" w:hint="default"/>
          <w:sz w:val="24"/>
          <w:szCs w:val="24"/>
        </w:rPr>
        <w:t xml:space="preserve"> „</w:t>
      </w:r>
      <w:r w:rsidRPr="00262241">
        <w:rPr>
          <w:rFonts w:ascii="Times New Roman" w:hAnsi="Times New Roman" w:hint="default"/>
          <w:sz w:val="24"/>
          <w:szCs w:val="24"/>
        </w:rPr>
        <w:t>preukazujú</w:t>
      </w:r>
      <w:r w:rsidRPr="00262241">
        <w:rPr>
          <w:rFonts w:ascii="Times New Roman" w:hAnsi="Times New Roman" w:hint="default"/>
          <w:sz w:val="24"/>
          <w:szCs w:val="24"/>
        </w:rPr>
        <w:t>ci reprezentatí</w:t>
      </w:r>
      <w:r w:rsidRPr="00262241">
        <w:rPr>
          <w:rFonts w:ascii="Times New Roman" w:hAnsi="Times New Roman" w:hint="default"/>
          <w:sz w:val="24"/>
          <w:szCs w:val="24"/>
        </w:rPr>
        <w:t>vnosť</w:t>
      </w:r>
      <w:r w:rsidRPr="00262241">
        <w:rPr>
          <w:rFonts w:ascii="Times New Roman" w:hAnsi="Times New Roman" w:hint="default"/>
          <w:sz w:val="24"/>
          <w:szCs w:val="24"/>
        </w:rPr>
        <w:t xml:space="preserve"> ž</w:t>
      </w:r>
      <w:r w:rsidRPr="00262241">
        <w:rPr>
          <w:rFonts w:ascii="Times New Roman" w:hAnsi="Times New Roman" w:hint="default"/>
          <w:sz w:val="24"/>
          <w:szCs w:val="24"/>
        </w:rPr>
        <w:t>iadateľ</w:t>
      </w:r>
      <w:r w:rsidRPr="00262241">
        <w:rPr>
          <w:rFonts w:ascii="Times New Roman" w:hAnsi="Times New Roman" w:hint="default"/>
          <w:sz w:val="24"/>
          <w:szCs w:val="24"/>
        </w:rPr>
        <w:t>a vo vzť</w:t>
      </w:r>
      <w:r w:rsidRPr="00262241">
        <w:rPr>
          <w:rFonts w:ascii="Times New Roman" w:hAnsi="Times New Roman" w:hint="default"/>
          <w:sz w:val="24"/>
          <w:szCs w:val="24"/>
        </w:rPr>
        <w:t>ahu k  </w:t>
      </w:r>
      <w:r w:rsidRPr="00262241">
        <w:rPr>
          <w:rFonts w:ascii="Times New Roman" w:hAnsi="Times New Roman" w:hint="default"/>
          <w:sz w:val="24"/>
          <w:szCs w:val="24"/>
        </w:rPr>
        <w:t>vý</w:t>
      </w:r>
      <w:r w:rsidRPr="00262241">
        <w:rPr>
          <w:rFonts w:ascii="Times New Roman" w:hAnsi="Times New Roman" w:hint="default"/>
          <w:sz w:val="24"/>
          <w:szCs w:val="24"/>
        </w:rPr>
        <w:t>konu kolektí</w:t>
      </w:r>
      <w:r w:rsidRPr="00262241">
        <w:rPr>
          <w:rFonts w:ascii="Times New Roman" w:hAnsi="Times New Roman" w:hint="default"/>
          <w:sz w:val="24"/>
          <w:szCs w:val="24"/>
        </w:rPr>
        <w:t>vnej sprá</w:t>
      </w:r>
      <w:r w:rsidRPr="00262241">
        <w:rPr>
          <w:rFonts w:ascii="Times New Roman" w:hAnsi="Times New Roman" w:hint="default"/>
          <w:sz w:val="24"/>
          <w:szCs w:val="24"/>
        </w:rPr>
        <w:t>vy prá</w:t>
      </w:r>
      <w:r w:rsidRPr="00262241">
        <w:rPr>
          <w:rFonts w:ascii="Times New Roman" w:hAnsi="Times New Roman" w:hint="default"/>
          <w:sz w:val="24"/>
          <w:szCs w:val="24"/>
        </w:rPr>
        <w:t>v domá</w:t>
      </w:r>
      <w:r w:rsidRPr="00262241">
        <w:rPr>
          <w:rFonts w:ascii="Times New Roman" w:hAnsi="Times New Roman" w:hint="default"/>
          <w:sz w:val="24"/>
          <w:szCs w:val="24"/>
        </w:rPr>
        <w:t>cich nositeľ</w:t>
      </w:r>
      <w:r w:rsidRPr="00262241">
        <w:rPr>
          <w:rFonts w:ascii="Times New Roman" w:hAnsi="Times New Roman" w:hint="default"/>
          <w:sz w:val="24"/>
          <w:szCs w:val="24"/>
        </w:rPr>
        <w:t>ov prá</w:t>
      </w:r>
      <w:r w:rsidRPr="00262241">
        <w:rPr>
          <w:rFonts w:ascii="Times New Roman" w:hAnsi="Times New Roman" w:hint="default"/>
          <w:sz w:val="24"/>
          <w:szCs w:val="24"/>
        </w:rPr>
        <w:t>v, a </w:t>
      </w:r>
      <w:r w:rsidRPr="00262241">
        <w:rPr>
          <w:rFonts w:ascii="Times New Roman" w:hAnsi="Times New Roman" w:hint="default"/>
          <w:sz w:val="24"/>
          <w:szCs w:val="24"/>
        </w:rPr>
        <w:t>to“</w:t>
      </w:r>
      <w:r w:rsidRPr="00262241">
        <w:rPr>
          <w:rFonts w:ascii="Times New Roman" w:hAnsi="Times New Roman" w:hint="default"/>
          <w:sz w:val="24"/>
          <w:szCs w:val="24"/>
        </w:rPr>
        <w:t xml:space="preserve"> sa nahrá</w:t>
      </w:r>
      <w:r w:rsidRPr="00262241">
        <w:rPr>
          <w:rFonts w:ascii="Times New Roman" w:hAnsi="Times New Roman" w:hint="default"/>
          <w:sz w:val="24"/>
          <w:szCs w:val="24"/>
        </w:rPr>
        <w:t>dzajú</w:t>
      </w:r>
      <w:r w:rsidRPr="00262241">
        <w:rPr>
          <w:rFonts w:ascii="Times New Roman" w:hAnsi="Times New Roman" w:hint="default"/>
          <w:sz w:val="24"/>
          <w:szCs w:val="24"/>
        </w:rPr>
        <w:t xml:space="preserve"> slovami „</w:t>
      </w:r>
      <w:r w:rsidRPr="00262241">
        <w:rPr>
          <w:rFonts w:ascii="Times New Roman" w:hAnsi="Times New Roman" w:hint="default"/>
          <w:sz w:val="24"/>
          <w:szCs w:val="24"/>
        </w:rPr>
        <w:t>ktorý</w:t>
      </w:r>
      <w:r w:rsidRPr="00262241">
        <w:rPr>
          <w:rFonts w:ascii="Times New Roman" w:hAnsi="Times New Roman" w:hint="default"/>
          <w:sz w:val="24"/>
          <w:szCs w:val="24"/>
        </w:rPr>
        <w:t>m je“</w:t>
      </w:r>
      <w:r w:rsidRPr="00262241">
        <w:rPr>
          <w:rFonts w:ascii="Times New Roman" w:hAnsi="Times New Roman" w:hint="default"/>
          <w:sz w:val="24"/>
          <w:szCs w:val="24"/>
        </w:rPr>
        <w:t xml:space="preserve">. </w:t>
      </w:r>
    </w:p>
    <w:p w:rsidR="001C3660" w:rsidRPr="00262241" w:rsidP="009A0288">
      <w:pPr>
        <w:bidi w:val="0"/>
        <w:jc w:val="both"/>
        <w:rPr>
          <w:rFonts w:ascii="Times New Roman" w:hAnsi="Times New Roman"/>
        </w:rPr>
      </w:pPr>
    </w:p>
    <w:p w:rsidR="001C3660" w:rsidRPr="00262241" w:rsidP="009A0288">
      <w:pPr>
        <w:bidi w:val="0"/>
        <w:ind w:left="3540"/>
        <w:jc w:val="both"/>
        <w:rPr>
          <w:rFonts w:ascii="Times New Roman" w:hAnsi="Times New Roman"/>
        </w:rPr>
      </w:pPr>
      <w:r w:rsidRPr="00262241">
        <w:rPr>
          <w:rFonts w:ascii="Times New Roman" w:hAnsi="Times New Roman"/>
        </w:rPr>
        <w:t>Navrhovanou úpravou sa z dôvodu dosiahnutia jednoznačnosti výkladu odstraňuje pojem „reprezentatívnosť“, ktorého použitie v tejto súvislosti nie je vhodné. Do udelenia oprávnenia na výkon kolektívnej správy práv však žiadateľ nemôže nositeľov práv zastupovať (v zmysle výkonu kolektívnej správy práv), preto nie je žiaduce použiť pojem vyjadrujúci takýto vzťah medzi žiadateľom a nositeľmi práv</w:t>
      </w:r>
    </w:p>
    <w:p w:rsidR="001C3660" w:rsidRPr="00262241" w:rsidP="009A0288">
      <w:pPr>
        <w:bidi w:val="0"/>
        <w:ind w:left="5103"/>
        <w:jc w:val="both"/>
        <w:rPr>
          <w:rFonts w:ascii="Times New Roman" w:hAnsi="Times New Roman"/>
        </w:rPr>
      </w:pPr>
    </w:p>
    <w:p w:rsidR="001C3660" w:rsidRPr="00262241" w:rsidP="009A0288">
      <w:pPr>
        <w:pStyle w:val="ListParagraph"/>
        <w:numPr>
          <w:numId w:val="24"/>
        </w:numPr>
        <w:suppressAutoHyphens w:val="0"/>
        <w:bidi w:val="0"/>
        <w:spacing w:after="0" w:line="240" w:lineRule="auto"/>
        <w:jc w:val="both"/>
        <w:rPr>
          <w:rFonts w:ascii="Times New Roman" w:hAnsi="Times New Roman" w:hint="default"/>
          <w:sz w:val="24"/>
          <w:szCs w:val="24"/>
        </w:rPr>
      </w:pPr>
      <w:r w:rsidRPr="00262241">
        <w:rPr>
          <w:rFonts w:ascii="Times New Roman" w:hAnsi="Times New Roman" w:hint="default"/>
          <w:sz w:val="24"/>
          <w:szCs w:val="24"/>
        </w:rPr>
        <w:t>V §</w:t>
      </w:r>
      <w:r w:rsidRPr="00262241">
        <w:rPr>
          <w:rFonts w:ascii="Times New Roman" w:hAnsi="Times New Roman" w:hint="default"/>
          <w:sz w:val="24"/>
          <w:szCs w:val="24"/>
        </w:rPr>
        <w:t xml:space="preserve"> 148 ods. 3 pí</w:t>
      </w:r>
      <w:r w:rsidRPr="00262241">
        <w:rPr>
          <w:rFonts w:ascii="Times New Roman" w:hAnsi="Times New Roman" w:hint="default"/>
          <w:sz w:val="24"/>
          <w:szCs w:val="24"/>
        </w:rPr>
        <w:t>sm. f) sa za slová</w:t>
      </w:r>
      <w:r w:rsidRPr="00262241">
        <w:rPr>
          <w:rFonts w:ascii="Times New Roman" w:hAnsi="Times New Roman" w:hint="default"/>
          <w:sz w:val="24"/>
          <w:szCs w:val="24"/>
        </w:rPr>
        <w:t xml:space="preserve"> „</w:t>
      </w:r>
      <w:r w:rsidRPr="00262241">
        <w:rPr>
          <w:rFonts w:ascii="Times New Roman" w:hAnsi="Times New Roman" w:hint="default"/>
          <w:sz w:val="24"/>
          <w:szCs w:val="24"/>
        </w:rPr>
        <w:t>vý</w:t>
      </w:r>
      <w:r w:rsidRPr="00262241">
        <w:rPr>
          <w:rFonts w:ascii="Times New Roman" w:hAnsi="Times New Roman" w:hint="default"/>
          <w:sz w:val="24"/>
          <w:szCs w:val="24"/>
        </w:rPr>
        <w:t>kone kolektí</w:t>
      </w:r>
      <w:r w:rsidRPr="00262241">
        <w:rPr>
          <w:rFonts w:ascii="Times New Roman" w:hAnsi="Times New Roman" w:hint="default"/>
          <w:sz w:val="24"/>
          <w:szCs w:val="24"/>
        </w:rPr>
        <w:t>vnej sprá</w:t>
      </w:r>
      <w:r w:rsidRPr="00262241">
        <w:rPr>
          <w:rFonts w:ascii="Times New Roman" w:hAnsi="Times New Roman" w:hint="default"/>
          <w:sz w:val="24"/>
          <w:szCs w:val="24"/>
        </w:rPr>
        <w:t>vy“</w:t>
      </w:r>
      <w:r w:rsidRPr="00262241">
        <w:rPr>
          <w:rFonts w:ascii="Times New Roman" w:hAnsi="Times New Roman" w:hint="default"/>
          <w:sz w:val="24"/>
          <w:szCs w:val="24"/>
        </w:rPr>
        <w:t xml:space="preserve"> vkladá</w:t>
      </w:r>
      <w:r w:rsidRPr="00262241">
        <w:rPr>
          <w:rFonts w:ascii="Times New Roman" w:hAnsi="Times New Roman" w:hint="default"/>
          <w:sz w:val="24"/>
          <w:szCs w:val="24"/>
        </w:rPr>
        <w:t xml:space="preserve"> slovo „</w:t>
      </w:r>
      <w:r w:rsidRPr="00262241">
        <w:rPr>
          <w:rFonts w:ascii="Times New Roman" w:hAnsi="Times New Roman" w:hint="default"/>
          <w:sz w:val="24"/>
          <w:szCs w:val="24"/>
        </w:rPr>
        <w:t>prá</w:t>
      </w:r>
      <w:r w:rsidRPr="00262241">
        <w:rPr>
          <w:rFonts w:ascii="Times New Roman" w:hAnsi="Times New Roman" w:hint="default"/>
          <w:sz w:val="24"/>
          <w:szCs w:val="24"/>
        </w:rPr>
        <w:t>v“.</w:t>
      </w:r>
    </w:p>
    <w:p w:rsidR="001C3660" w:rsidRPr="00262241" w:rsidP="009A0288">
      <w:pPr>
        <w:bidi w:val="0"/>
        <w:ind w:left="5103"/>
        <w:jc w:val="both"/>
        <w:rPr>
          <w:rFonts w:ascii="Times New Roman" w:hAnsi="Times New Roman"/>
        </w:rPr>
      </w:pPr>
    </w:p>
    <w:p w:rsidR="001C3660" w:rsidRPr="00262241" w:rsidP="009A0288">
      <w:pPr>
        <w:pStyle w:val="ListParagraph"/>
        <w:bidi w:val="0"/>
        <w:spacing w:after="0" w:line="240" w:lineRule="auto"/>
        <w:ind w:left="2832" w:firstLine="708"/>
        <w:jc w:val="both"/>
        <w:rPr>
          <w:rFonts w:ascii="Times New Roman" w:hAnsi="Times New Roman" w:hint="default"/>
          <w:sz w:val="24"/>
          <w:szCs w:val="24"/>
        </w:rPr>
      </w:pPr>
      <w:r w:rsidRPr="00262241">
        <w:rPr>
          <w:rFonts w:ascii="Times New Roman" w:hAnsi="Times New Roman" w:hint="default"/>
          <w:sz w:val="24"/>
          <w:szCs w:val="24"/>
        </w:rPr>
        <w:t>Legislatí</w:t>
      </w:r>
      <w:r w:rsidRPr="00262241">
        <w:rPr>
          <w:rFonts w:ascii="Times New Roman" w:hAnsi="Times New Roman" w:hint="default"/>
          <w:sz w:val="24"/>
          <w:szCs w:val="24"/>
        </w:rPr>
        <w:t>vno-technická</w:t>
      </w:r>
      <w:r w:rsidRPr="00262241">
        <w:rPr>
          <w:rFonts w:ascii="Times New Roman" w:hAnsi="Times New Roman" w:hint="default"/>
          <w:sz w:val="24"/>
          <w:szCs w:val="24"/>
        </w:rPr>
        <w:t xml:space="preserve"> ú</w:t>
      </w:r>
      <w:r w:rsidRPr="00262241">
        <w:rPr>
          <w:rFonts w:ascii="Times New Roman" w:hAnsi="Times New Roman" w:hint="default"/>
          <w:sz w:val="24"/>
          <w:szCs w:val="24"/>
        </w:rPr>
        <w:t>prava</w:t>
      </w:r>
    </w:p>
    <w:p w:rsidR="001C3660" w:rsidRPr="00262241" w:rsidP="009A0288">
      <w:pPr>
        <w:bidi w:val="0"/>
        <w:jc w:val="both"/>
        <w:rPr>
          <w:rFonts w:ascii="Times New Roman" w:hAnsi="Times New Roman"/>
        </w:rPr>
      </w:pPr>
    </w:p>
    <w:p w:rsidR="001C3660" w:rsidRPr="00262241" w:rsidP="009A0288">
      <w:pPr>
        <w:pStyle w:val="ListParagraph"/>
        <w:numPr>
          <w:numId w:val="24"/>
        </w:numPr>
        <w:suppressAutoHyphens w:val="0"/>
        <w:bidi w:val="0"/>
        <w:spacing w:after="0" w:line="240" w:lineRule="auto"/>
        <w:jc w:val="both"/>
        <w:rPr>
          <w:rFonts w:ascii="Times New Roman" w:hAnsi="Times New Roman" w:hint="default"/>
          <w:sz w:val="24"/>
          <w:szCs w:val="24"/>
        </w:rPr>
      </w:pPr>
      <w:r w:rsidRPr="00262241">
        <w:rPr>
          <w:rFonts w:ascii="Times New Roman" w:hAnsi="Times New Roman" w:hint="default"/>
          <w:sz w:val="24"/>
          <w:szCs w:val="24"/>
        </w:rPr>
        <w:t>V §</w:t>
      </w:r>
      <w:r w:rsidRPr="00262241">
        <w:rPr>
          <w:rFonts w:ascii="Times New Roman" w:hAnsi="Times New Roman" w:hint="default"/>
          <w:sz w:val="24"/>
          <w:szCs w:val="24"/>
        </w:rPr>
        <w:t xml:space="preserve"> 148 ods. 4 sa za slová</w:t>
      </w:r>
      <w:r w:rsidRPr="00262241">
        <w:rPr>
          <w:rFonts w:ascii="Times New Roman" w:hAnsi="Times New Roman" w:hint="default"/>
          <w:sz w:val="24"/>
          <w:szCs w:val="24"/>
        </w:rPr>
        <w:t xml:space="preserve"> „</w:t>
      </w:r>
      <w:r w:rsidRPr="00262241">
        <w:rPr>
          <w:rFonts w:ascii="Times New Roman" w:hAnsi="Times New Roman" w:hint="default"/>
          <w:sz w:val="24"/>
          <w:szCs w:val="24"/>
        </w:rPr>
        <w:t>vý</w:t>
      </w:r>
      <w:r w:rsidRPr="00262241">
        <w:rPr>
          <w:rFonts w:ascii="Times New Roman" w:hAnsi="Times New Roman" w:hint="default"/>
          <w:sz w:val="24"/>
          <w:szCs w:val="24"/>
        </w:rPr>
        <w:t>kon kolektí</w:t>
      </w:r>
      <w:r w:rsidRPr="00262241">
        <w:rPr>
          <w:rFonts w:ascii="Times New Roman" w:hAnsi="Times New Roman" w:hint="default"/>
          <w:sz w:val="24"/>
          <w:szCs w:val="24"/>
        </w:rPr>
        <w:t>vnej sprá</w:t>
      </w:r>
      <w:r w:rsidRPr="00262241">
        <w:rPr>
          <w:rFonts w:ascii="Times New Roman" w:hAnsi="Times New Roman" w:hint="default"/>
          <w:sz w:val="24"/>
          <w:szCs w:val="24"/>
        </w:rPr>
        <w:t>vy“</w:t>
      </w:r>
      <w:r w:rsidRPr="00262241">
        <w:rPr>
          <w:rFonts w:ascii="Times New Roman" w:hAnsi="Times New Roman" w:hint="default"/>
          <w:sz w:val="24"/>
          <w:szCs w:val="24"/>
        </w:rPr>
        <w:t xml:space="preserve"> vkladá</w:t>
      </w:r>
      <w:r w:rsidRPr="00262241">
        <w:rPr>
          <w:rFonts w:ascii="Times New Roman" w:hAnsi="Times New Roman" w:hint="default"/>
          <w:sz w:val="24"/>
          <w:szCs w:val="24"/>
        </w:rPr>
        <w:t xml:space="preserve"> slovo „</w:t>
      </w:r>
      <w:r w:rsidRPr="00262241">
        <w:rPr>
          <w:rFonts w:ascii="Times New Roman" w:hAnsi="Times New Roman" w:hint="default"/>
          <w:sz w:val="24"/>
          <w:szCs w:val="24"/>
        </w:rPr>
        <w:t>prá</w:t>
      </w:r>
      <w:r w:rsidRPr="00262241">
        <w:rPr>
          <w:rFonts w:ascii="Times New Roman" w:hAnsi="Times New Roman" w:hint="default"/>
          <w:sz w:val="24"/>
          <w:szCs w:val="24"/>
        </w:rPr>
        <w:t>v“.</w:t>
      </w:r>
    </w:p>
    <w:p w:rsidR="001C3660" w:rsidRPr="00262241" w:rsidP="009A0288">
      <w:pPr>
        <w:pStyle w:val="ListParagraph"/>
        <w:bidi w:val="0"/>
        <w:spacing w:after="0" w:line="240" w:lineRule="auto"/>
        <w:ind w:left="4755" w:firstLine="348"/>
        <w:jc w:val="both"/>
        <w:rPr>
          <w:rFonts w:ascii="Times New Roman" w:hAnsi="Times New Roman"/>
          <w:sz w:val="24"/>
          <w:szCs w:val="24"/>
        </w:rPr>
      </w:pPr>
    </w:p>
    <w:p w:rsidR="001C3660" w:rsidRPr="00262241" w:rsidP="009A0288">
      <w:pPr>
        <w:pStyle w:val="ListParagraph"/>
        <w:bidi w:val="0"/>
        <w:spacing w:after="0" w:line="240" w:lineRule="auto"/>
        <w:ind w:left="2832" w:firstLine="708"/>
        <w:jc w:val="both"/>
        <w:rPr>
          <w:rFonts w:ascii="Times New Roman" w:hAnsi="Times New Roman" w:hint="default"/>
          <w:sz w:val="24"/>
          <w:szCs w:val="24"/>
        </w:rPr>
      </w:pPr>
      <w:r w:rsidRPr="00262241">
        <w:rPr>
          <w:rFonts w:ascii="Times New Roman" w:hAnsi="Times New Roman" w:hint="default"/>
          <w:sz w:val="24"/>
          <w:szCs w:val="24"/>
        </w:rPr>
        <w:t>Legislatí</w:t>
      </w:r>
      <w:r w:rsidRPr="00262241">
        <w:rPr>
          <w:rFonts w:ascii="Times New Roman" w:hAnsi="Times New Roman" w:hint="default"/>
          <w:sz w:val="24"/>
          <w:szCs w:val="24"/>
        </w:rPr>
        <w:t>vno-technická</w:t>
      </w:r>
      <w:r w:rsidRPr="00262241">
        <w:rPr>
          <w:rFonts w:ascii="Times New Roman" w:hAnsi="Times New Roman" w:hint="default"/>
          <w:sz w:val="24"/>
          <w:szCs w:val="24"/>
        </w:rPr>
        <w:t xml:space="preserve"> ú</w:t>
      </w:r>
      <w:r w:rsidRPr="00262241">
        <w:rPr>
          <w:rFonts w:ascii="Times New Roman" w:hAnsi="Times New Roman" w:hint="default"/>
          <w:sz w:val="24"/>
          <w:szCs w:val="24"/>
        </w:rPr>
        <w:t>prava</w:t>
      </w:r>
    </w:p>
    <w:p w:rsidR="001C3660" w:rsidRPr="00262241" w:rsidP="009A0288">
      <w:pPr>
        <w:pStyle w:val="ListParagraph"/>
        <w:bidi w:val="0"/>
        <w:spacing w:after="0" w:line="240" w:lineRule="auto"/>
        <w:ind w:left="360"/>
        <w:rPr>
          <w:rFonts w:ascii="Times New Roman" w:hAnsi="Times New Roman" w:cs="Times New Roman"/>
          <w:sz w:val="24"/>
          <w:szCs w:val="24"/>
        </w:rPr>
      </w:pPr>
    </w:p>
    <w:p w:rsidR="00D65D46" w:rsidRPr="00262241" w:rsidP="009A0288">
      <w:pPr>
        <w:pStyle w:val="ListParagraph"/>
        <w:numPr>
          <w:numId w:val="24"/>
        </w:numPr>
        <w:suppressAutoHyphens w:val="0"/>
        <w:bidi w:val="0"/>
        <w:spacing w:after="0" w:line="240" w:lineRule="auto"/>
        <w:rPr>
          <w:rFonts w:ascii="Times New Roman" w:hAnsi="Times New Roman" w:cs="Times New Roman" w:hint="default"/>
          <w:sz w:val="24"/>
          <w:szCs w:val="24"/>
        </w:rPr>
      </w:pPr>
      <w:r w:rsidRPr="00262241">
        <w:rPr>
          <w:rFonts w:ascii="Times New Roman" w:hAnsi="Times New Roman" w:cs="Times New Roman" w:hint="default"/>
          <w:sz w:val="24"/>
          <w:szCs w:val="24"/>
        </w:rPr>
        <w:t>V §</w:t>
      </w:r>
      <w:r w:rsidRPr="00262241">
        <w:rPr>
          <w:rFonts w:ascii="Times New Roman" w:hAnsi="Times New Roman" w:cs="Times New Roman" w:hint="default"/>
          <w:sz w:val="24"/>
          <w:szCs w:val="24"/>
        </w:rPr>
        <w:t xml:space="preserve"> 149 ods. 2 pí</w:t>
      </w:r>
      <w:r w:rsidRPr="00262241">
        <w:rPr>
          <w:rFonts w:ascii="Times New Roman" w:hAnsi="Times New Roman" w:cs="Times New Roman" w:hint="default"/>
          <w:sz w:val="24"/>
          <w:szCs w:val="24"/>
        </w:rPr>
        <w:t>sm. a) sa za slovo „</w:t>
      </w:r>
      <w:r w:rsidRPr="00262241">
        <w:rPr>
          <w:rFonts w:ascii="Times New Roman" w:hAnsi="Times New Roman" w:cs="Times New Roman" w:hint="default"/>
          <w:sz w:val="24"/>
          <w:szCs w:val="24"/>
        </w:rPr>
        <w:t>vrá</w:t>
      </w:r>
      <w:r w:rsidRPr="00262241">
        <w:rPr>
          <w:rFonts w:ascii="Times New Roman" w:hAnsi="Times New Roman" w:cs="Times New Roman" w:hint="default"/>
          <w:sz w:val="24"/>
          <w:szCs w:val="24"/>
        </w:rPr>
        <w:t>tane“</w:t>
      </w:r>
      <w:r w:rsidRPr="00262241">
        <w:rPr>
          <w:rFonts w:ascii="Times New Roman" w:hAnsi="Times New Roman" w:cs="Times New Roman" w:hint="default"/>
          <w:sz w:val="24"/>
          <w:szCs w:val="24"/>
        </w:rPr>
        <w:t xml:space="preserve"> vkladá</w:t>
      </w:r>
      <w:r w:rsidRPr="00262241">
        <w:rPr>
          <w:rFonts w:ascii="Times New Roman" w:hAnsi="Times New Roman" w:cs="Times New Roman" w:hint="default"/>
          <w:sz w:val="24"/>
          <w:szCs w:val="24"/>
        </w:rPr>
        <w:t xml:space="preserve"> slovo „</w:t>
      </w:r>
      <w:r w:rsidRPr="00262241">
        <w:rPr>
          <w:rFonts w:ascii="Times New Roman" w:hAnsi="Times New Roman" w:cs="Times New Roman" w:hint="default"/>
          <w:sz w:val="24"/>
          <w:szCs w:val="24"/>
        </w:rPr>
        <w:t>podmienok“.</w:t>
      </w:r>
    </w:p>
    <w:p w:rsidR="00D65D46" w:rsidRPr="00262241" w:rsidP="009A0288">
      <w:pPr>
        <w:bidi w:val="0"/>
        <w:ind w:left="3609"/>
        <w:jc w:val="both"/>
        <w:rPr>
          <w:rFonts w:ascii="Times New Roman" w:hAnsi="Times New Roman"/>
        </w:rPr>
      </w:pPr>
    </w:p>
    <w:p w:rsidR="00D65D46" w:rsidRPr="00262241" w:rsidP="009A0288">
      <w:pPr>
        <w:bidi w:val="0"/>
        <w:ind w:left="3609"/>
        <w:jc w:val="both"/>
        <w:rPr>
          <w:rFonts w:ascii="Times New Roman" w:hAnsi="Times New Roman"/>
        </w:rPr>
      </w:pPr>
      <w:r w:rsidRPr="00262241">
        <w:rPr>
          <w:rFonts w:ascii="Times New Roman" w:hAnsi="Times New Roman"/>
        </w:rPr>
        <w:t>Formulačná precizácia; štatút obsahuje aj podmienky výkonu práv člena organizácie kolektívnej správy.</w:t>
      </w:r>
    </w:p>
    <w:p w:rsidR="001C3660" w:rsidRPr="00262241" w:rsidP="009A0288">
      <w:pPr>
        <w:bidi w:val="0"/>
        <w:ind w:left="3609"/>
        <w:jc w:val="both"/>
        <w:rPr>
          <w:rFonts w:ascii="Times New Roman" w:hAnsi="Times New Roman"/>
        </w:rPr>
      </w:pPr>
    </w:p>
    <w:p w:rsidR="001C3660" w:rsidRPr="00262241" w:rsidP="009A0288">
      <w:pPr>
        <w:pStyle w:val="ListParagraph"/>
        <w:numPr>
          <w:numId w:val="24"/>
        </w:numPr>
        <w:suppressAutoHyphens w:val="0"/>
        <w:bidi w:val="0"/>
        <w:spacing w:after="0" w:line="240" w:lineRule="auto"/>
        <w:jc w:val="both"/>
        <w:rPr>
          <w:rFonts w:ascii="Times New Roman" w:hAnsi="Times New Roman" w:hint="default"/>
          <w:sz w:val="24"/>
          <w:szCs w:val="24"/>
        </w:rPr>
      </w:pPr>
      <w:r w:rsidRPr="00262241">
        <w:rPr>
          <w:rFonts w:ascii="Times New Roman" w:hAnsi="Times New Roman" w:hint="default"/>
          <w:sz w:val="24"/>
          <w:szCs w:val="24"/>
        </w:rPr>
        <w:t>V §</w:t>
      </w:r>
      <w:r w:rsidRPr="00262241">
        <w:rPr>
          <w:rFonts w:ascii="Times New Roman" w:hAnsi="Times New Roman" w:hint="default"/>
          <w:sz w:val="24"/>
          <w:szCs w:val="24"/>
        </w:rPr>
        <w:t xml:space="preserve"> 153 ods. 1 sa slová</w:t>
      </w:r>
      <w:r w:rsidRPr="00262241">
        <w:rPr>
          <w:rFonts w:ascii="Times New Roman" w:hAnsi="Times New Roman" w:hint="default"/>
          <w:sz w:val="24"/>
          <w:szCs w:val="24"/>
        </w:rPr>
        <w:t xml:space="preserve"> „</w:t>
      </w:r>
      <w:r w:rsidRPr="00262241">
        <w:rPr>
          <w:rFonts w:ascii="Times New Roman" w:hAnsi="Times New Roman" w:hint="default"/>
          <w:sz w:val="24"/>
          <w:szCs w:val="24"/>
        </w:rPr>
        <w:t>podľ</w:t>
      </w:r>
      <w:r w:rsidRPr="00262241">
        <w:rPr>
          <w:rFonts w:ascii="Times New Roman" w:hAnsi="Times New Roman" w:hint="default"/>
          <w:sz w:val="24"/>
          <w:szCs w:val="24"/>
        </w:rPr>
        <w:t>a §</w:t>
      </w:r>
      <w:r w:rsidRPr="00262241">
        <w:rPr>
          <w:rFonts w:ascii="Times New Roman" w:hAnsi="Times New Roman" w:hint="default"/>
          <w:sz w:val="24"/>
          <w:szCs w:val="24"/>
        </w:rPr>
        <w:t xml:space="preserve"> 155“</w:t>
      </w:r>
      <w:r w:rsidRPr="00262241">
        <w:rPr>
          <w:rFonts w:ascii="Times New Roman" w:hAnsi="Times New Roman" w:hint="default"/>
          <w:sz w:val="24"/>
          <w:szCs w:val="24"/>
        </w:rPr>
        <w:t xml:space="preserve"> nahrá</w:t>
      </w:r>
      <w:r w:rsidRPr="00262241">
        <w:rPr>
          <w:rFonts w:ascii="Times New Roman" w:hAnsi="Times New Roman" w:hint="default"/>
          <w:sz w:val="24"/>
          <w:szCs w:val="24"/>
        </w:rPr>
        <w:t>dzajú</w:t>
      </w:r>
      <w:r w:rsidRPr="00262241">
        <w:rPr>
          <w:rFonts w:ascii="Times New Roman" w:hAnsi="Times New Roman" w:hint="default"/>
          <w:sz w:val="24"/>
          <w:szCs w:val="24"/>
        </w:rPr>
        <w:t xml:space="preserve"> slovami „</w:t>
      </w:r>
      <w:r w:rsidRPr="00262241">
        <w:rPr>
          <w:rFonts w:ascii="Times New Roman" w:hAnsi="Times New Roman" w:hint="default"/>
          <w:sz w:val="24"/>
          <w:szCs w:val="24"/>
        </w:rPr>
        <w:t>prá</w:t>
      </w:r>
      <w:r w:rsidRPr="00262241">
        <w:rPr>
          <w:rFonts w:ascii="Times New Roman" w:hAnsi="Times New Roman" w:hint="default"/>
          <w:sz w:val="24"/>
          <w:szCs w:val="24"/>
        </w:rPr>
        <w:t>v podľ</w:t>
      </w:r>
      <w:r w:rsidRPr="00262241">
        <w:rPr>
          <w:rFonts w:ascii="Times New Roman" w:hAnsi="Times New Roman" w:hint="default"/>
          <w:sz w:val="24"/>
          <w:szCs w:val="24"/>
        </w:rPr>
        <w:t>a §</w:t>
      </w:r>
      <w:r w:rsidRPr="00262241">
        <w:rPr>
          <w:rFonts w:ascii="Times New Roman" w:hAnsi="Times New Roman" w:hint="default"/>
          <w:sz w:val="24"/>
          <w:szCs w:val="24"/>
        </w:rPr>
        <w:t xml:space="preserve"> 155 ods. 1 (ď</w:t>
      </w:r>
      <w:r w:rsidRPr="00262241">
        <w:rPr>
          <w:rFonts w:ascii="Times New Roman" w:hAnsi="Times New Roman" w:hint="default"/>
          <w:sz w:val="24"/>
          <w:szCs w:val="24"/>
        </w:rPr>
        <w:t>alej len „</w:t>
      </w:r>
      <w:r w:rsidRPr="00262241">
        <w:rPr>
          <w:rFonts w:ascii="Times New Roman" w:hAnsi="Times New Roman" w:hint="default"/>
          <w:sz w:val="24"/>
          <w:szCs w:val="24"/>
        </w:rPr>
        <w:t>dohľ</w:t>
      </w:r>
      <w:r w:rsidRPr="00262241">
        <w:rPr>
          <w:rFonts w:ascii="Times New Roman" w:hAnsi="Times New Roman" w:hint="default"/>
          <w:sz w:val="24"/>
          <w:szCs w:val="24"/>
        </w:rPr>
        <w:t>ad“</w:t>
      </w:r>
      <w:r w:rsidRPr="00262241">
        <w:rPr>
          <w:rFonts w:ascii="Times New Roman" w:hAnsi="Times New Roman" w:hint="default"/>
          <w:sz w:val="24"/>
          <w:szCs w:val="24"/>
        </w:rPr>
        <w:t>)“</w:t>
      </w:r>
      <w:r w:rsidRPr="00262241">
        <w:rPr>
          <w:rFonts w:ascii="Times New Roman" w:hAnsi="Times New Roman" w:hint="default"/>
          <w:sz w:val="24"/>
          <w:szCs w:val="24"/>
        </w:rPr>
        <w:t xml:space="preserve">. </w:t>
      </w:r>
    </w:p>
    <w:p w:rsidR="009A0288" w:rsidRPr="00262241" w:rsidP="009A0288">
      <w:pPr>
        <w:bidi w:val="0"/>
        <w:ind w:left="3540"/>
        <w:jc w:val="both"/>
        <w:rPr>
          <w:rFonts w:ascii="Times New Roman" w:hAnsi="Times New Roman"/>
        </w:rPr>
      </w:pPr>
    </w:p>
    <w:p w:rsidR="001C3660" w:rsidRPr="00262241" w:rsidP="009A0288">
      <w:pPr>
        <w:bidi w:val="0"/>
        <w:ind w:left="3540"/>
        <w:jc w:val="both"/>
        <w:rPr>
          <w:rFonts w:ascii="Times New Roman" w:hAnsi="Times New Roman"/>
        </w:rPr>
      </w:pPr>
      <w:r w:rsidRPr="00262241">
        <w:rPr>
          <w:rFonts w:ascii="Times New Roman" w:hAnsi="Times New Roman"/>
        </w:rPr>
        <w:t>Zmena sa navrhuje za účelom zjednotenia pojmov použitých v návrhu zákona.</w:t>
      </w:r>
    </w:p>
    <w:p w:rsidR="001C3660" w:rsidRPr="00262241" w:rsidP="009A0288">
      <w:pPr>
        <w:bidi w:val="0"/>
        <w:jc w:val="both"/>
        <w:rPr>
          <w:rFonts w:ascii="Times New Roman" w:hAnsi="Times New Roman"/>
        </w:rPr>
      </w:pPr>
    </w:p>
    <w:p w:rsidR="001C3660" w:rsidRPr="00262241" w:rsidP="009A0288">
      <w:pPr>
        <w:pStyle w:val="ListParagraph"/>
        <w:numPr>
          <w:numId w:val="24"/>
        </w:numPr>
        <w:suppressAutoHyphens w:val="0"/>
        <w:bidi w:val="0"/>
        <w:spacing w:after="0" w:line="240" w:lineRule="auto"/>
        <w:jc w:val="both"/>
        <w:rPr>
          <w:rFonts w:ascii="Times New Roman" w:hAnsi="Times New Roman" w:hint="default"/>
          <w:sz w:val="24"/>
          <w:szCs w:val="24"/>
        </w:rPr>
      </w:pPr>
      <w:r w:rsidRPr="00262241">
        <w:rPr>
          <w:rFonts w:ascii="Times New Roman" w:hAnsi="Times New Roman" w:hint="default"/>
          <w:sz w:val="24"/>
          <w:szCs w:val="24"/>
        </w:rPr>
        <w:t>V §</w:t>
      </w:r>
      <w:r w:rsidRPr="00262241">
        <w:rPr>
          <w:rFonts w:ascii="Times New Roman" w:hAnsi="Times New Roman" w:hint="default"/>
          <w:sz w:val="24"/>
          <w:szCs w:val="24"/>
        </w:rPr>
        <w:t xml:space="preserve"> 153 ods. 3 sa slová</w:t>
      </w:r>
      <w:r w:rsidRPr="00262241">
        <w:rPr>
          <w:rFonts w:ascii="Times New Roman" w:hAnsi="Times New Roman" w:hint="default"/>
          <w:sz w:val="24"/>
          <w:szCs w:val="24"/>
        </w:rPr>
        <w:t xml:space="preserve"> „</w:t>
      </w:r>
      <w:r w:rsidRPr="00262241">
        <w:rPr>
          <w:rFonts w:ascii="Times New Roman" w:hAnsi="Times New Roman" w:hint="default"/>
          <w:sz w:val="24"/>
          <w:szCs w:val="24"/>
        </w:rPr>
        <w:t>je predmetom“</w:t>
      </w:r>
      <w:r w:rsidRPr="00262241">
        <w:rPr>
          <w:rFonts w:ascii="Times New Roman" w:hAnsi="Times New Roman" w:hint="default"/>
          <w:sz w:val="24"/>
          <w:szCs w:val="24"/>
        </w:rPr>
        <w:t xml:space="preserve"> nahrá</w:t>
      </w:r>
      <w:r w:rsidRPr="00262241">
        <w:rPr>
          <w:rFonts w:ascii="Times New Roman" w:hAnsi="Times New Roman" w:hint="default"/>
          <w:sz w:val="24"/>
          <w:szCs w:val="24"/>
        </w:rPr>
        <w:t>dzajú</w:t>
      </w:r>
      <w:r w:rsidRPr="00262241">
        <w:rPr>
          <w:rFonts w:ascii="Times New Roman" w:hAnsi="Times New Roman" w:hint="default"/>
          <w:sz w:val="24"/>
          <w:szCs w:val="24"/>
        </w:rPr>
        <w:t xml:space="preserve"> slovom „</w:t>
      </w:r>
      <w:r w:rsidRPr="00262241">
        <w:rPr>
          <w:rFonts w:ascii="Times New Roman" w:hAnsi="Times New Roman" w:hint="default"/>
          <w:sz w:val="24"/>
          <w:szCs w:val="24"/>
        </w:rPr>
        <w:t>podlieha“</w:t>
      </w:r>
      <w:r w:rsidRPr="00262241">
        <w:rPr>
          <w:rFonts w:ascii="Times New Roman" w:hAnsi="Times New Roman" w:hint="default"/>
          <w:sz w:val="24"/>
          <w:szCs w:val="24"/>
        </w:rPr>
        <w:t xml:space="preserve"> a </w:t>
      </w:r>
      <w:r w:rsidRPr="00262241">
        <w:rPr>
          <w:rFonts w:ascii="Times New Roman" w:hAnsi="Times New Roman" w:hint="default"/>
          <w:sz w:val="24"/>
          <w:szCs w:val="24"/>
        </w:rPr>
        <w:t>vypúšť</w:t>
      </w:r>
      <w:r w:rsidRPr="00262241">
        <w:rPr>
          <w:rFonts w:ascii="Times New Roman" w:hAnsi="Times New Roman" w:hint="default"/>
          <w:sz w:val="24"/>
          <w:szCs w:val="24"/>
        </w:rPr>
        <w:t>ajú</w:t>
      </w:r>
      <w:r w:rsidRPr="00262241">
        <w:rPr>
          <w:rFonts w:ascii="Times New Roman" w:hAnsi="Times New Roman" w:hint="default"/>
          <w:sz w:val="24"/>
          <w:szCs w:val="24"/>
        </w:rPr>
        <w:t xml:space="preserve"> sa slová</w:t>
      </w:r>
      <w:r w:rsidRPr="00262241">
        <w:rPr>
          <w:rFonts w:ascii="Times New Roman" w:hAnsi="Times New Roman" w:hint="default"/>
          <w:sz w:val="24"/>
          <w:szCs w:val="24"/>
        </w:rPr>
        <w:t xml:space="preserve"> „</w:t>
      </w:r>
      <w:r w:rsidRPr="00262241">
        <w:rPr>
          <w:rFonts w:ascii="Times New Roman" w:hAnsi="Times New Roman" w:hint="default"/>
          <w:sz w:val="24"/>
          <w:szCs w:val="24"/>
        </w:rPr>
        <w:t>nad vý</w:t>
      </w:r>
      <w:r w:rsidRPr="00262241">
        <w:rPr>
          <w:rFonts w:ascii="Times New Roman" w:hAnsi="Times New Roman" w:hint="default"/>
          <w:sz w:val="24"/>
          <w:szCs w:val="24"/>
        </w:rPr>
        <w:t>konom kolektí</w:t>
      </w:r>
      <w:r w:rsidRPr="00262241">
        <w:rPr>
          <w:rFonts w:ascii="Times New Roman" w:hAnsi="Times New Roman" w:hint="default"/>
          <w:sz w:val="24"/>
          <w:szCs w:val="24"/>
        </w:rPr>
        <w:t>vnej sprá</w:t>
      </w:r>
      <w:r w:rsidRPr="00262241">
        <w:rPr>
          <w:rFonts w:ascii="Times New Roman" w:hAnsi="Times New Roman" w:hint="default"/>
          <w:sz w:val="24"/>
          <w:szCs w:val="24"/>
        </w:rPr>
        <w:t>vy podľ</w:t>
      </w:r>
      <w:r w:rsidRPr="00262241">
        <w:rPr>
          <w:rFonts w:ascii="Times New Roman" w:hAnsi="Times New Roman" w:hint="default"/>
          <w:sz w:val="24"/>
          <w:szCs w:val="24"/>
        </w:rPr>
        <w:t>a §</w:t>
      </w:r>
      <w:r w:rsidRPr="00262241">
        <w:rPr>
          <w:rFonts w:ascii="Times New Roman" w:hAnsi="Times New Roman" w:hint="default"/>
          <w:sz w:val="24"/>
          <w:szCs w:val="24"/>
        </w:rPr>
        <w:t xml:space="preserve"> 155 ods. 1“</w:t>
      </w:r>
      <w:r w:rsidRPr="00262241">
        <w:rPr>
          <w:rFonts w:ascii="Times New Roman" w:hAnsi="Times New Roman" w:hint="default"/>
          <w:sz w:val="24"/>
          <w:szCs w:val="24"/>
        </w:rPr>
        <w:t xml:space="preserve">. </w:t>
      </w:r>
    </w:p>
    <w:p w:rsidR="009A0288" w:rsidRPr="00262241" w:rsidP="009A0288">
      <w:pPr>
        <w:bidi w:val="0"/>
        <w:ind w:left="3540"/>
        <w:jc w:val="both"/>
        <w:rPr>
          <w:rFonts w:ascii="Times New Roman" w:hAnsi="Times New Roman"/>
        </w:rPr>
      </w:pPr>
    </w:p>
    <w:p w:rsidR="001C3660" w:rsidRPr="00262241" w:rsidP="009A0288">
      <w:pPr>
        <w:bidi w:val="0"/>
        <w:ind w:left="3540"/>
        <w:jc w:val="both"/>
        <w:rPr>
          <w:rFonts w:ascii="Times New Roman" w:hAnsi="Times New Roman"/>
        </w:rPr>
      </w:pPr>
      <w:r w:rsidRPr="00262241">
        <w:rPr>
          <w:rFonts w:ascii="Times New Roman" w:hAnsi="Times New Roman"/>
        </w:rPr>
        <w:t>Zmena sa navrhuje za účelom zjednotenia pojmov použitých v návrhu zákona.</w:t>
      </w:r>
    </w:p>
    <w:p w:rsidR="00D65D46" w:rsidRPr="00262241" w:rsidP="009A0288">
      <w:pPr>
        <w:pStyle w:val="ListParagraph"/>
        <w:bidi w:val="0"/>
        <w:spacing w:after="0" w:line="240" w:lineRule="auto"/>
        <w:ind w:left="360"/>
        <w:rPr>
          <w:rFonts w:ascii="Times New Roman" w:hAnsi="Times New Roman" w:cs="Times New Roman"/>
          <w:sz w:val="24"/>
          <w:szCs w:val="24"/>
        </w:rPr>
      </w:pPr>
    </w:p>
    <w:p w:rsidR="00D65D46" w:rsidRPr="00262241" w:rsidP="009A0288">
      <w:pPr>
        <w:pStyle w:val="ListParagraph"/>
        <w:numPr>
          <w:numId w:val="24"/>
        </w:numPr>
        <w:suppressAutoHyphens w:val="0"/>
        <w:bidi w:val="0"/>
        <w:spacing w:after="0" w:line="240" w:lineRule="auto"/>
        <w:jc w:val="both"/>
        <w:rPr>
          <w:rFonts w:ascii="Times New Roman" w:hAnsi="Times New Roman" w:cs="Times New Roman" w:hint="default"/>
          <w:sz w:val="24"/>
          <w:szCs w:val="24"/>
        </w:rPr>
      </w:pPr>
      <w:r w:rsidRPr="00262241">
        <w:rPr>
          <w:rFonts w:ascii="Times New Roman" w:hAnsi="Times New Roman" w:cs="Times New Roman" w:hint="default"/>
          <w:sz w:val="24"/>
          <w:szCs w:val="24"/>
        </w:rPr>
        <w:t xml:space="preserve"> V §</w:t>
      </w:r>
      <w:r w:rsidRPr="00262241">
        <w:rPr>
          <w:rFonts w:ascii="Times New Roman" w:hAnsi="Times New Roman" w:cs="Times New Roman" w:hint="default"/>
          <w:sz w:val="24"/>
          <w:szCs w:val="24"/>
        </w:rPr>
        <w:t xml:space="preserve"> 153 ods. 4 sa vypúšť</w:t>
      </w:r>
      <w:r w:rsidRPr="00262241">
        <w:rPr>
          <w:rFonts w:ascii="Times New Roman" w:hAnsi="Times New Roman" w:cs="Times New Roman" w:hint="default"/>
          <w:sz w:val="24"/>
          <w:szCs w:val="24"/>
        </w:rPr>
        <w:t>a slovo „</w:t>
      </w:r>
      <w:r w:rsidRPr="00262241">
        <w:rPr>
          <w:rFonts w:ascii="Times New Roman" w:hAnsi="Times New Roman" w:cs="Times New Roman" w:hint="default"/>
          <w:sz w:val="24"/>
          <w:szCs w:val="24"/>
        </w:rPr>
        <w:t>neodô</w:t>
      </w:r>
      <w:r w:rsidRPr="00262241">
        <w:rPr>
          <w:rFonts w:ascii="Times New Roman" w:hAnsi="Times New Roman" w:cs="Times New Roman" w:hint="default"/>
          <w:sz w:val="24"/>
          <w:szCs w:val="24"/>
        </w:rPr>
        <w:t>vodnené</w:t>
      </w:r>
      <w:r w:rsidRPr="00262241">
        <w:rPr>
          <w:rFonts w:ascii="Times New Roman" w:hAnsi="Times New Roman" w:cs="Times New Roman" w:hint="default"/>
          <w:sz w:val="24"/>
          <w:szCs w:val="24"/>
        </w:rPr>
        <w:t>mu“</w:t>
      </w:r>
      <w:r w:rsidRPr="00262241">
        <w:rPr>
          <w:rFonts w:ascii="Times New Roman" w:hAnsi="Times New Roman" w:cs="Times New Roman" w:hint="default"/>
          <w:sz w:val="24"/>
          <w:szCs w:val="24"/>
        </w:rPr>
        <w:t xml:space="preserve"> a č</w:t>
      </w:r>
      <w:r w:rsidRPr="00262241">
        <w:rPr>
          <w:rFonts w:ascii="Times New Roman" w:hAnsi="Times New Roman" w:cs="Times New Roman" w:hint="default"/>
          <w:sz w:val="24"/>
          <w:szCs w:val="24"/>
        </w:rPr>
        <w:t>iarka za slovami „</w:t>
      </w:r>
      <w:r w:rsidRPr="00262241">
        <w:rPr>
          <w:rFonts w:ascii="Times New Roman" w:hAnsi="Times New Roman" w:cs="Times New Roman" w:hint="default"/>
          <w:sz w:val="24"/>
          <w:szCs w:val="24"/>
        </w:rPr>
        <w:t>uzavreli zmluvy“</w:t>
      </w:r>
      <w:r w:rsidRPr="00262241">
        <w:rPr>
          <w:rFonts w:ascii="Times New Roman" w:hAnsi="Times New Roman" w:cs="Times New Roman" w:hint="default"/>
          <w:sz w:val="24"/>
          <w:szCs w:val="24"/>
        </w:rPr>
        <w:t xml:space="preserve"> sa nahrá</w:t>
      </w:r>
      <w:r w:rsidRPr="00262241">
        <w:rPr>
          <w:rFonts w:ascii="Times New Roman" w:hAnsi="Times New Roman" w:cs="Times New Roman" w:hint="default"/>
          <w:sz w:val="24"/>
          <w:szCs w:val="24"/>
        </w:rPr>
        <w:t>dza bodkoč</w:t>
      </w:r>
      <w:r w:rsidRPr="00262241">
        <w:rPr>
          <w:rFonts w:ascii="Times New Roman" w:hAnsi="Times New Roman" w:cs="Times New Roman" w:hint="default"/>
          <w:sz w:val="24"/>
          <w:szCs w:val="24"/>
        </w:rPr>
        <w:t>iarkou.</w:t>
      </w:r>
    </w:p>
    <w:p w:rsidR="00D65D46" w:rsidRPr="00262241" w:rsidP="009A0288">
      <w:pPr>
        <w:bidi w:val="0"/>
        <w:ind w:left="3609"/>
        <w:jc w:val="both"/>
        <w:rPr>
          <w:rFonts w:ascii="Times New Roman" w:hAnsi="Times New Roman"/>
        </w:rPr>
      </w:pPr>
    </w:p>
    <w:p w:rsidR="00D65D46" w:rsidRPr="00262241" w:rsidP="009A0288">
      <w:pPr>
        <w:bidi w:val="0"/>
        <w:ind w:left="3609"/>
        <w:jc w:val="both"/>
        <w:rPr>
          <w:rFonts w:ascii="Times New Roman" w:hAnsi="Times New Roman"/>
        </w:rPr>
      </w:pPr>
      <w:r w:rsidRPr="00262241">
        <w:rPr>
          <w:rFonts w:ascii="Times New Roman" w:hAnsi="Times New Roman"/>
        </w:rPr>
        <w:t>Formulačná a legislatívno-technická úprava; pri vysporiadaní záväzkov organizáciou kolektívnej správy podľa § 153 ods. 4 nesmie dôjsť k žiadnemu ohrozeniu alebo porušeniu práv a oprávnených záujmov ňou zastupovaných nositeľov práv a používateľov predmetov ochrany.</w:t>
      </w:r>
    </w:p>
    <w:p w:rsidR="00961D14" w:rsidRPr="00262241" w:rsidP="009A0288">
      <w:pPr>
        <w:bidi w:val="0"/>
        <w:ind w:left="3609"/>
        <w:jc w:val="both"/>
        <w:rPr>
          <w:rFonts w:ascii="Times New Roman" w:hAnsi="Times New Roman"/>
        </w:rPr>
      </w:pPr>
    </w:p>
    <w:p w:rsidR="00961D14" w:rsidRPr="00262241" w:rsidP="009A0288">
      <w:pPr>
        <w:pStyle w:val="ListParagraph"/>
        <w:numPr>
          <w:numId w:val="24"/>
        </w:numPr>
        <w:suppressAutoHyphens w:val="0"/>
        <w:bidi w:val="0"/>
        <w:spacing w:after="0" w:line="240" w:lineRule="auto"/>
        <w:jc w:val="both"/>
        <w:rPr>
          <w:rFonts w:ascii="Times New Roman" w:hAnsi="Times New Roman" w:hint="default"/>
          <w:sz w:val="24"/>
          <w:szCs w:val="24"/>
        </w:rPr>
      </w:pPr>
      <w:r w:rsidRPr="00262241">
        <w:rPr>
          <w:rFonts w:ascii="Times New Roman" w:hAnsi="Times New Roman" w:hint="default"/>
          <w:sz w:val="24"/>
          <w:szCs w:val="24"/>
        </w:rPr>
        <w:t>V §</w:t>
      </w:r>
      <w:r w:rsidRPr="00262241">
        <w:rPr>
          <w:rFonts w:ascii="Times New Roman" w:hAnsi="Times New Roman" w:hint="default"/>
          <w:sz w:val="24"/>
          <w:szCs w:val="24"/>
        </w:rPr>
        <w:t xml:space="preserve"> 153 ods. 4 sa slová</w:t>
      </w:r>
      <w:r w:rsidRPr="00262241">
        <w:rPr>
          <w:rFonts w:ascii="Times New Roman" w:hAnsi="Times New Roman" w:hint="default"/>
          <w:sz w:val="24"/>
          <w:szCs w:val="24"/>
        </w:rPr>
        <w:t xml:space="preserve"> „</w:t>
      </w:r>
      <w:r w:rsidRPr="00262241">
        <w:rPr>
          <w:rFonts w:ascii="Times New Roman" w:hAnsi="Times New Roman" w:hint="default"/>
          <w:sz w:val="24"/>
          <w:szCs w:val="24"/>
        </w:rPr>
        <w:t>použí</w:t>
      </w:r>
      <w:r w:rsidRPr="00262241">
        <w:rPr>
          <w:rFonts w:ascii="Times New Roman" w:hAnsi="Times New Roman" w:hint="default"/>
          <w:sz w:val="24"/>
          <w:szCs w:val="24"/>
        </w:rPr>
        <w:t>vateľ</w:t>
      </w:r>
      <w:r w:rsidRPr="00262241">
        <w:rPr>
          <w:rFonts w:ascii="Times New Roman" w:hAnsi="Times New Roman" w:hint="default"/>
          <w:sz w:val="24"/>
          <w:szCs w:val="24"/>
        </w:rPr>
        <w:t>ov predmetov ochrany“</w:t>
      </w:r>
      <w:r w:rsidRPr="00262241">
        <w:rPr>
          <w:rFonts w:ascii="Times New Roman" w:hAnsi="Times New Roman" w:hint="default"/>
          <w:sz w:val="24"/>
          <w:szCs w:val="24"/>
        </w:rPr>
        <w:t xml:space="preserve"> nahrá</w:t>
      </w:r>
      <w:r w:rsidRPr="00262241">
        <w:rPr>
          <w:rFonts w:ascii="Times New Roman" w:hAnsi="Times New Roman" w:hint="default"/>
          <w:sz w:val="24"/>
          <w:szCs w:val="24"/>
        </w:rPr>
        <w:t>dzajú</w:t>
      </w:r>
      <w:r w:rsidRPr="00262241">
        <w:rPr>
          <w:rFonts w:ascii="Times New Roman" w:hAnsi="Times New Roman" w:hint="default"/>
          <w:sz w:val="24"/>
          <w:szCs w:val="24"/>
        </w:rPr>
        <w:t xml:space="preserve"> slovami „</w:t>
      </w:r>
      <w:r w:rsidRPr="00262241">
        <w:rPr>
          <w:rFonts w:ascii="Times New Roman" w:hAnsi="Times New Roman" w:hint="default"/>
          <w:sz w:val="24"/>
          <w:szCs w:val="24"/>
        </w:rPr>
        <w:t>osô</w:t>
      </w:r>
      <w:r w:rsidRPr="00262241">
        <w:rPr>
          <w:rFonts w:ascii="Times New Roman" w:hAnsi="Times New Roman" w:hint="default"/>
          <w:sz w:val="24"/>
          <w:szCs w:val="24"/>
        </w:rPr>
        <w:t>b podľ</w:t>
      </w:r>
      <w:r w:rsidRPr="00262241">
        <w:rPr>
          <w:rFonts w:ascii="Times New Roman" w:hAnsi="Times New Roman" w:hint="default"/>
          <w:sz w:val="24"/>
          <w:szCs w:val="24"/>
        </w:rPr>
        <w:t>a §</w:t>
      </w:r>
      <w:r w:rsidRPr="00262241">
        <w:rPr>
          <w:rFonts w:ascii="Times New Roman" w:hAnsi="Times New Roman" w:hint="default"/>
          <w:sz w:val="24"/>
          <w:szCs w:val="24"/>
        </w:rPr>
        <w:t xml:space="preserve"> 165 ods. 1“.</w:t>
      </w:r>
    </w:p>
    <w:p w:rsidR="00961D14" w:rsidRPr="00262241" w:rsidP="009A0288">
      <w:pPr>
        <w:pStyle w:val="ListParagraph"/>
        <w:bidi w:val="0"/>
        <w:spacing w:after="0" w:line="240" w:lineRule="auto"/>
        <w:ind w:left="3540"/>
        <w:jc w:val="both"/>
        <w:rPr>
          <w:rFonts w:ascii="Times New Roman" w:hAnsi="Times New Roman"/>
          <w:sz w:val="24"/>
          <w:szCs w:val="24"/>
        </w:rPr>
      </w:pPr>
    </w:p>
    <w:p w:rsidR="00961D14" w:rsidRPr="00262241" w:rsidP="009A0288">
      <w:pPr>
        <w:pStyle w:val="ListParagraph"/>
        <w:bidi w:val="0"/>
        <w:spacing w:after="0" w:line="240" w:lineRule="auto"/>
        <w:ind w:left="3540"/>
        <w:jc w:val="both"/>
        <w:rPr>
          <w:rFonts w:ascii="Times New Roman" w:hAnsi="Times New Roman" w:hint="default"/>
          <w:sz w:val="24"/>
          <w:szCs w:val="24"/>
        </w:rPr>
      </w:pPr>
      <w:r w:rsidRPr="00262241">
        <w:rPr>
          <w:rFonts w:ascii="Times New Roman" w:hAnsi="Times New Roman" w:hint="default"/>
          <w:sz w:val="24"/>
          <w:szCs w:val="24"/>
        </w:rPr>
        <w:t>Legislatí</w:t>
      </w:r>
      <w:r w:rsidRPr="00262241">
        <w:rPr>
          <w:rFonts w:ascii="Times New Roman" w:hAnsi="Times New Roman" w:hint="default"/>
          <w:sz w:val="24"/>
          <w:szCs w:val="24"/>
        </w:rPr>
        <w:t>vno-technická</w:t>
      </w:r>
      <w:r w:rsidRPr="00262241">
        <w:rPr>
          <w:rFonts w:ascii="Times New Roman" w:hAnsi="Times New Roman" w:hint="default"/>
          <w:sz w:val="24"/>
          <w:szCs w:val="24"/>
        </w:rPr>
        <w:t xml:space="preserve"> ú</w:t>
      </w:r>
      <w:r w:rsidRPr="00262241">
        <w:rPr>
          <w:rFonts w:ascii="Times New Roman" w:hAnsi="Times New Roman" w:hint="default"/>
          <w:sz w:val="24"/>
          <w:szCs w:val="24"/>
        </w:rPr>
        <w:t>prava.</w:t>
      </w:r>
    </w:p>
    <w:p w:rsidR="00961D14" w:rsidRPr="00262241" w:rsidP="009A0288">
      <w:pPr>
        <w:pStyle w:val="ListParagraph"/>
        <w:bidi w:val="0"/>
        <w:spacing w:after="0" w:line="240" w:lineRule="auto"/>
        <w:ind w:left="5103"/>
        <w:jc w:val="both"/>
        <w:rPr>
          <w:rFonts w:ascii="Times New Roman" w:hAnsi="Times New Roman"/>
          <w:sz w:val="24"/>
          <w:szCs w:val="24"/>
        </w:rPr>
      </w:pPr>
    </w:p>
    <w:p w:rsidR="00961D14" w:rsidRPr="00262241" w:rsidP="009A0288">
      <w:pPr>
        <w:pStyle w:val="ListParagraph"/>
        <w:numPr>
          <w:numId w:val="24"/>
        </w:numPr>
        <w:suppressAutoHyphens w:val="0"/>
        <w:bidi w:val="0"/>
        <w:spacing w:line="240" w:lineRule="auto"/>
        <w:jc w:val="both"/>
        <w:rPr>
          <w:rFonts w:ascii="Times New Roman" w:hAnsi="Times New Roman" w:hint="default"/>
          <w:sz w:val="24"/>
          <w:szCs w:val="24"/>
        </w:rPr>
      </w:pPr>
      <w:r w:rsidRPr="00262241">
        <w:rPr>
          <w:rFonts w:ascii="Times New Roman" w:hAnsi="Times New Roman"/>
          <w:sz w:val="24"/>
          <w:szCs w:val="24"/>
        </w:rPr>
        <w:t>V </w:t>
      </w:r>
      <w:r w:rsidRPr="00262241">
        <w:rPr>
          <w:rFonts w:ascii="Times New Roman" w:hAnsi="Times New Roman" w:hint="default"/>
          <w:sz w:val="24"/>
          <w:szCs w:val="24"/>
        </w:rPr>
        <w:t>nadpise nad §</w:t>
      </w:r>
      <w:r w:rsidRPr="00262241">
        <w:rPr>
          <w:rFonts w:ascii="Times New Roman" w:hAnsi="Times New Roman" w:hint="default"/>
          <w:sz w:val="24"/>
          <w:szCs w:val="24"/>
        </w:rPr>
        <w:t xml:space="preserve"> 155 sa vypúšť</w:t>
      </w:r>
      <w:r w:rsidRPr="00262241">
        <w:rPr>
          <w:rFonts w:ascii="Times New Roman" w:hAnsi="Times New Roman" w:hint="default"/>
          <w:sz w:val="24"/>
          <w:szCs w:val="24"/>
        </w:rPr>
        <w:t>ajú</w:t>
      </w:r>
      <w:r w:rsidRPr="00262241">
        <w:rPr>
          <w:rFonts w:ascii="Times New Roman" w:hAnsi="Times New Roman" w:hint="default"/>
          <w:sz w:val="24"/>
          <w:szCs w:val="24"/>
        </w:rPr>
        <w:t xml:space="preserve"> slová</w:t>
      </w:r>
      <w:r w:rsidRPr="00262241">
        <w:rPr>
          <w:rFonts w:ascii="Times New Roman" w:hAnsi="Times New Roman" w:hint="default"/>
          <w:sz w:val="24"/>
          <w:szCs w:val="24"/>
        </w:rPr>
        <w:t xml:space="preserve"> „</w:t>
      </w:r>
      <w:r w:rsidRPr="00262241">
        <w:rPr>
          <w:rFonts w:ascii="Times New Roman" w:hAnsi="Times New Roman" w:hint="default"/>
          <w:sz w:val="24"/>
          <w:szCs w:val="24"/>
        </w:rPr>
        <w:t>nad vý</w:t>
      </w:r>
      <w:r w:rsidRPr="00262241">
        <w:rPr>
          <w:rFonts w:ascii="Times New Roman" w:hAnsi="Times New Roman" w:hint="default"/>
          <w:sz w:val="24"/>
          <w:szCs w:val="24"/>
        </w:rPr>
        <w:t>konom kolektí</w:t>
      </w:r>
      <w:r w:rsidRPr="00262241">
        <w:rPr>
          <w:rFonts w:ascii="Times New Roman" w:hAnsi="Times New Roman" w:hint="default"/>
          <w:sz w:val="24"/>
          <w:szCs w:val="24"/>
        </w:rPr>
        <w:t>vnej sprá</w:t>
      </w:r>
      <w:r w:rsidRPr="00262241">
        <w:rPr>
          <w:rFonts w:ascii="Times New Roman" w:hAnsi="Times New Roman" w:hint="default"/>
          <w:sz w:val="24"/>
          <w:szCs w:val="24"/>
        </w:rPr>
        <w:t>vy prá</w:t>
      </w:r>
      <w:r w:rsidRPr="00262241">
        <w:rPr>
          <w:rFonts w:ascii="Times New Roman" w:hAnsi="Times New Roman" w:hint="default"/>
          <w:sz w:val="24"/>
          <w:szCs w:val="24"/>
        </w:rPr>
        <w:t>v“</w:t>
      </w:r>
      <w:r w:rsidRPr="00262241">
        <w:rPr>
          <w:rFonts w:ascii="Times New Roman" w:hAnsi="Times New Roman" w:hint="default"/>
          <w:sz w:val="24"/>
          <w:szCs w:val="24"/>
        </w:rPr>
        <w:t xml:space="preserve">. </w:t>
      </w:r>
    </w:p>
    <w:p w:rsidR="00961D14" w:rsidRPr="00262241" w:rsidP="009A0288">
      <w:pPr>
        <w:pStyle w:val="ListParagraph"/>
        <w:bidi w:val="0"/>
        <w:spacing w:after="0" w:line="240" w:lineRule="auto"/>
        <w:ind w:left="360" w:firstLine="4743"/>
        <w:jc w:val="both"/>
        <w:rPr>
          <w:rFonts w:ascii="Times New Roman" w:hAnsi="Times New Roman"/>
          <w:sz w:val="24"/>
          <w:szCs w:val="24"/>
        </w:rPr>
      </w:pPr>
    </w:p>
    <w:p w:rsidR="00961D14" w:rsidRPr="00262241" w:rsidP="009A0288">
      <w:pPr>
        <w:pStyle w:val="ListParagraph"/>
        <w:bidi w:val="0"/>
        <w:spacing w:after="0" w:line="240" w:lineRule="auto"/>
        <w:ind w:left="0" w:firstLine="3544"/>
        <w:jc w:val="both"/>
        <w:rPr>
          <w:rFonts w:ascii="Times New Roman" w:hAnsi="Times New Roman" w:hint="default"/>
          <w:sz w:val="24"/>
          <w:szCs w:val="24"/>
        </w:rPr>
      </w:pPr>
      <w:r w:rsidRPr="00262241">
        <w:rPr>
          <w:rFonts w:ascii="Times New Roman" w:hAnsi="Times New Roman" w:hint="default"/>
          <w:sz w:val="24"/>
          <w:szCs w:val="24"/>
        </w:rPr>
        <w:t>Legislatí</w:t>
      </w:r>
      <w:r w:rsidRPr="00262241">
        <w:rPr>
          <w:rFonts w:ascii="Times New Roman" w:hAnsi="Times New Roman" w:hint="default"/>
          <w:sz w:val="24"/>
          <w:szCs w:val="24"/>
        </w:rPr>
        <w:t>vno-technická</w:t>
      </w:r>
      <w:r w:rsidRPr="00262241">
        <w:rPr>
          <w:rFonts w:ascii="Times New Roman" w:hAnsi="Times New Roman" w:hint="default"/>
          <w:sz w:val="24"/>
          <w:szCs w:val="24"/>
        </w:rPr>
        <w:t xml:space="preserve"> ú</w:t>
      </w:r>
      <w:r w:rsidRPr="00262241">
        <w:rPr>
          <w:rFonts w:ascii="Times New Roman" w:hAnsi="Times New Roman" w:hint="default"/>
          <w:sz w:val="24"/>
          <w:szCs w:val="24"/>
        </w:rPr>
        <w:t>prava.</w:t>
      </w:r>
    </w:p>
    <w:p w:rsidR="00961D14" w:rsidRPr="00262241" w:rsidP="009A0288">
      <w:pPr>
        <w:bidi w:val="0"/>
        <w:jc w:val="both"/>
        <w:rPr>
          <w:rFonts w:ascii="Times New Roman" w:hAnsi="Times New Roman"/>
        </w:rPr>
      </w:pPr>
    </w:p>
    <w:p w:rsidR="00961D14" w:rsidRPr="00262241" w:rsidP="009A0288">
      <w:pPr>
        <w:pStyle w:val="ListParagraph"/>
        <w:numPr>
          <w:numId w:val="24"/>
        </w:numPr>
        <w:suppressAutoHyphens w:val="0"/>
        <w:bidi w:val="0"/>
        <w:spacing w:line="240" w:lineRule="auto"/>
        <w:jc w:val="both"/>
        <w:rPr>
          <w:rFonts w:ascii="Times New Roman" w:hAnsi="Times New Roman" w:hint="default"/>
          <w:sz w:val="24"/>
          <w:szCs w:val="24"/>
        </w:rPr>
      </w:pPr>
      <w:r w:rsidRPr="00262241">
        <w:rPr>
          <w:rFonts w:ascii="Times New Roman" w:hAnsi="Times New Roman" w:hint="default"/>
          <w:sz w:val="24"/>
          <w:szCs w:val="24"/>
        </w:rPr>
        <w:t>V §</w:t>
      </w:r>
      <w:r w:rsidRPr="00262241">
        <w:rPr>
          <w:rFonts w:ascii="Times New Roman" w:hAnsi="Times New Roman" w:hint="default"/>
          <w:sz w:val="24"/>
          <w:szCs w:val="24"/>
        </w:rPr>
        <w:t xml:space="preserve"> 155 ods. 1 sa vypúšť</w:t>
      </w:r>
      <w:r w:rsidRPr="00262241">
        <w:rPr>
          <w:rFonts w:ascii="Times New Roman" w:hAnsi="Times New Roman" w:hint="default"/>
          <w:sz w:val="24"/>
          <w:szCs w:val="24"/>
        </w:rPr>
        <w:t>ajú</w:t>
      </w:r>
      <w:r w:rsidRPr="00262241">
        <w:rPr>
          <w:rFonts w:ascii="Times New Roman" w:hAnsi="Times New Roman" w:hint="default"/>
          <w:sz w:val="24"/>
          <w:szCs w:val="24"/>
        </w:rPr>
        <w:t xml:space="preserve"> slová</w:t>
      </w:r>
      <w:r w:rsidRPr="00262241">
        <w:rPr>
          <w:rFonts w:ascii="Times New Roman" w:hAnsi="Times New Roman" w:hint="default"/>
          <w:sz w:val="24"/>
          <w:szCs w:val="24"/>
        </w:rPr>
        <w:t xml:space="preserve"> „</w:t>
      </w:r>
      <w:r w:rsidRPr="00262241">
        <w:rPr>
          <w:rFonts w:ascii="Times New Roman" w:hAnsi="Times New Roman" w:hint="default"/>
          <w:sz w:val="24"/>
          <w:szCs w:val="24"/>
        </w:rPr>
        <w:t>nad vý</w:t>
      </w:r>
      <w:r w:rsidRPr="00262241">
        <w:rPr>
          <w:rFonts w:ascii="Times New Roman" w:hAnsi="Times New Roman" w:hint="default"/>
          <w:sz w:val="24"/>
          <w:szCs w:val="24"/>
        </w:rPr>
        <w:t>konom kolektí</w:t>
      </w:r>
      <w:r w:rsidRPr="00262241">
        <w:rPr>
          <w:rFonts w:ascii="Times New Roman" w:hAnsi="Times New Roman" w:hint="default"/>
          <w:sz w:val="24"/>
          <w:szCs w:val="24"/>
        </w:rPr>
        <w:t>vnej sprá</w:t>
      </w:r>
      <w:r w:rsidRPr="00262241">
        <w:rPr>
          <w:rFonts w:ascii="Times New Roman" w:hAnsi="Times New Roman" w:hint="default"/>
          <w:sz w:val="24"/>
          <w:szCs w:val="24"/>
        </w:rPr>
        <w:t>vy prá</w:t>
      </w:r>
      <w:r w:rsidRPr="00262241">
        <w:rPr>
          <w:rFonts w:ascii="Times New Roman" w:hAnsi="Times New Roman" w:hint="default"/>
          <w:sz w:val="24"/>
          <w:szCs w:val="24"/>
        </w:rPr>
        <w:t>v“</w:t>
      </w:r>
      <w:r w:rsidRPr="00262241">
        <w:rPr>
          <w:rFonts w:ascii="Times New Roman" w:hAnsi="Times New Roman" w:hint="default"/>
          <w:sz w:val="24"/>
          <w:szCs w:val="24"/>
        </w:rPr>
        <w:t xml:space="preserve"> a </w:t>
      </w:r>
      <w:r w:rsidRPr="00262241">
        <w:rPr>
          <w:rFonts w:ascii="Times New Roman" w:hAnsi="Times New Roman" w:hint="default"/>
          <w:sz w:val="24"/>
          <w:szCs w:val="24"/>
        </w:rPr>
        <w:t>slová</w:t>
      </w:r>
      <w:r w:rsidRPr="00262241">
        <w:rPr>
          <w:rFonts w:ascii="Times New Roman" w:hAnsi="Times New Roman" w:hint="default"/>
          <w:sz w:val="24"/>
          <w:szCs w:val="24"/>
        </w:rPr>
        <w:t xml:space="preserve"> „</w:t>
      </w:r>
      <w:r w:rsidRPr="00262241">
        <w:rPr>
          <w:rFonts w:ascii="Times New Roman" w:hAnsi="Times New Roman" w:hint="default"/>
          <w:sz w:val="24"/>
          <w:szCs w:val="24"/>
        </w:rPr>
        <w:t>(ď</w:t>
      </w:r>
      <w:r w:rsidRPr="00262241">
        <w:rPr>
          <w:rFonts w:ascii="Times New Roman" w:hAnsi="Times New Roman" w:hint="default"/>
          <w:sz w:val="24"/>
          <w:szCs w:val="24"/>
        </w:rPr>
        <w:t>alej len vý</w:t>
      </w:r>
      <w:r w:rsidRPr="00262241">
        <w:rPr>
          <w:rFonts w:ascii="Times New Roman" w:hAnsi="Times New Roman" w:hint="default"/>
          <w:sz w:val="24"/>
          <w:szCs w:val="24"/>
        </w:rPr>
        <w:t>kon dohľ</w:t>
      </w:r>
      <w:r w:rsidRPr="00262241">
        <w:rPr>
          <w:rFonts w:ascii="Times New Roman" w:hAnsi="Times New Roman" w:hint="default"/>
          <w:sz w:val="24"/>
          <w:szCs w:val="24"/>
        </w:rPr>
        <w:t>adu“</w:t>
      </w:r>
      <w:r w:rsidRPr="00262241">
        <w:rPr>
          <w:rFonts w:ascii="Times New Roman" w:hAnsi="Times New Roman" w:hint="default"/>
          <w:sz w:val="24"/>
          <w:szCs w:val="24"/>
        </w:rPr>
        <w:t>)“.</w:t>
      </w:r>
    </w:p>
    <w:p w:rsidR="00961D14" w:rsidRPr="00262241" w:rsidP="009A0288">
      <w:pPr>
        <w:bidi w:val="0"/>
        <w:ind w:firstLine="3544"/>
        <w:jc w:val="both"/>
        <w:rPr>
          <w:rFonts w:ascii="Times New Roman" w:hAnsi="Times New Roman"/>
        </w:rPr>
      </w:pPr>
      <w:r w:rsidRPr="00262241">
        <w:rPr>
          <w:rFonts w:ascii="Times New Roman" w:hAnsi="Times New Roman"/>
        </w:rPr>
        <w:t>Legislatívno-technická úprava.</w:t>
      </w:r>
    </w:p>
    <w:p w:rsidR="00D65D46" w:rsidRPr="00262241" w:rsidP="009A0288">
      <w:pPr>
        <w:bidi w:val="0"/>
        <w:rPr>
          <w:rFonts w:ascii="Times New Roman" w:hAnsi="Times New Roman"/>
        </w:rPr>
      </w:pPr>
    </w:p>
    <w:p w:rsidR="00D65D46" w:rsidRPr="00262241" w:rsidP="009A0288">
      <w:pPr>
        <w:pStyle w:val="ListParagraph"/>
        <w:numPr>
          <w:numId w:val="24"/>
        </w:numPr>
        <w:suppressAutoHyphens w:val="0"/>
        <w:bidi w:val="0"/>
        <w:spacing w:after="0" w:line="240" w:lineRule="auto"/>
        <w:rPr>
          <w:rFonts w:ascii="Times New Roman" w:hAnsi="Times New Roman" w:cs="Times New Roman" w:hint="default"/>
          <w:sz w:val="24"/>
          <w:szCs w:val="24"/>
        </w:rPr>
      </w:pPr>
      <w:r w:rsidRPr="00262241">
        <w:rPr>
          <w:rFonts w:ascii="Times New Roman" w:hAnsi="Times New Roman" w:cs="Times New Roman" w:hint="default"/>
          <w:sz w:val="24"/>
          <w:szCs w:val="24"/>
        </w:rPr>
        <w:t>V §</w:t>
      </w:r>
      <w:r w:rsidRPr="00262241">
        <w:rPr>
          <w:rFonts w:ascii="Times New Roman" w:hAnsi="Times New Roman" w:cs="Times New Roman" w:hint="default"/>
          <w:sz w:val="24"/>
          <w:szCs w:val="24"/>
        </w:rPr>
        <w:t xml:space="preserve"> 156 ods. 1 sa vypúšť</w:t>
      </w:r>
      <w:r w:rsidRPr="00262241">
        <w:rPr>
          <w:rFonts w:ascii="Times New Roman" w:hAnsi="Times New Roman" w:cs="Times New Roman" w:hint="default"/>
          <w:sz w:val="24"/>
          <w:szCs w:val="24"/>
        </w:rPr>
        <w:t>ajú</w:t>
      </w:r>
      <w:r w:rsidRPr="00262241">
        <w:rPr>
          <w:rFonts w:ascii="Times New Roman" w:hAnsi="Times New Roman" w:cs="Times New Roman" w:hint="default"/>
          <w:sz w:val="24"/>
          <w:szCs w:val="24"/>
        </w:rPr>
        <w:t xml:space="preserve"> slová</w:t>
      </w:r>
      <w:r w:rsidRPr="00262241">
        <w:rPr>
          <w:rFonts w:ascii="Times New Roman" w:hAnsi="Times New Roman" w:cs="Times New Roman" w:hint="default"/>
          <w:sz w:val="24"/>
          <w:szCs w:val="24"/>
        </w:rPr>
        <w:t xml:space="preserve"> „</w:t>
      </w:r>
      <w:r w:rsidRPr="00262241">
        <w:rPr>
          <w:rFonts w:ascii="Times New Roman" w:hAnsi="Times New Roman" w:cs="Times New Roman" w:hint="default"/>
          <w:sz w:val="24"/>
          <w:szCs w:val="24"/>
        </w:rPr>
        <w:t>podľ</w:t>
      </w:r>
      <w:r w:rsidRPr="00262241">
        <w:rPr>
          <w:rFonts w:ascii="Times New Roman" w:hAnsi="Times New Roman" w:cs="Times New Roman" w:hint="default"/>
          <w:sz w:val="24"/>
          <w:szCs w:val="24"/>
        </w:rPr>
        <w:t>a odseku 1“</w:t>
      </w:r>
      <w:r w:rsidRPr="00262241">
        <w:rPr>
          <w:rFonts w:ascii="Times New Roman" w:hAnsi="Times New Roman" w:cs="Times New Roman" w:hint="default"/>
          <w:sz w:val="24"/>
          <w:szCs w:val="24"/>
        </w:rPr>
        <w:t xml:space="preserve"> dvakrá</w:t>
      </w:r>
      <w:r w:rsidRPr="00262241">
        <w:rPr>
          <w:rFonts w:ascii="Times New Roman" w:hAnsi="Times New Roman" w:cs="Times New Roman" w:hint="default"/>
          <w:sz w:val="24"/>
          <w:szCs w:val="24"/>
        </w:rPr>
        <w:t>t.</w:t>
      </w:r>
    </w:p>
    <w:p w:rsidR="00D65D46" w:rsidRPr="00262241" w:rsidP="009A0288">
      <w:pPr>
        <w:bidi w:val="0"/>
        <w:ind w:left="3609"/>
        <w:jc w:val="both"/>
        <w:rPr>
          <w:rFonts w:ascii="Times New Roman" w:hAnsi="Times New Roman"/>
        </w:rPr>
      </w:pPr>
    </w:p>
    <w:p w:rsidR="00D65D46" w:rsidRPr="00262241" w:rsidP="009A0288">
      <w:pPr>
        <w:bidi w:val="0"/>
        <w:ind w:left="3609"/>
        <w:jc w:val="both"/>
        <w:rPr>
          <w:rFonts w:ascii="Times New Roman" w:hAnsi="Times New Roman"/>
        </w:rPr>
      </w:pPr>
      <w:r w:rsidRPr="00262241">
        <w:rPr>
          <w:rFonts w:ascii="Times New Roman" w:hAnsi="Times New Roman"/>
        </w:rPr>
        <w:t>Legislatívno-technická úprava vypustením vnútorného odkazu na odsek 1 vzhľadom na to, že ide o odkaz na úpravu v rámci toho istého odseku t. j. § 156 ods. 1.</w:t>
      </w:r>
    </w:p>
    <w:p w:rsidR="00961D14" w:rsidRPr="00262241" w:rsidP="009A0288">
      <w:pPr>
        <w:bidi w:val="0"/>
        <w:ind w:firstLine="5103"/>
        <w:jc w:val="both"/>
        <w:rPr>
          <w:rFonts w:ascii="Times New Roman" w:hAnsi="Times New Roman"/>
        </w:rPr>
      </w:pPr>
    </w:p>
    <w:p w:rsidR="00961D14" w:rsidRPr="00262241" w:rsidP="009A0288">
      <w:pPr>
        <w:pStyle w:val="ListParagraph"/>
        <w:numPr>
          <w:numId w:val="24"/>
        </w:numPr>
        <w:suppressAutoHyphens w:val="0"/>
        <w:bidi w:val="0"/>
        <w:spacing w:line="240" w:lineRule="auto"/>
        <w:jc w:val="both"/>
        <w:rPr>
          <w:rFonts w:ascii="Times New Roman" w:hAnsi="Times New Roman" w:hint="default"/>
          <w:sz w:val="24"/>
          <w:szCs w:val="24"/>
        </w:rPr>
      </w:pPr>
      <w:r w:rsidRPr="00262241">
        <w:rPr>
          <w:rFonts w:ascii="Times New Roman" w:hAnsi="Times New Roman" w:hint="default"/>
          <w:sz w:val="24"/>
          <w:szCs w:val="24"/>
        </w:rPr>
        <w:t>V §</w:t>
      </w:r>
      <w:r w:rsidRPr="00262241">
        <w:rPr>
          <w:rFonts w:ascii="Times New Roman" w:hAnsi="Times New Roman" w:hint="default"/>
          <w:sz w:val="24"/>
          <w:szCs w:val="24"/>
        </w:rPr>
        <w:t xml:space="preserve"> 156 ods. 5, ods. 6 a ods. 7 v prvej a </w:t>
      </w:r>
      <w:r w:rsidRPr="00262241">
        <w:rPr>
          <w:rFonts w:ascii="Times New Roman" w:hAnsi="Times New Roman" w:hint="default"/>
          <w:sz w:val="24"/>
          <w:szCs w:val="24"/>
        </w:rPr>
        <w:t>druhej vete sa vypúšť</w:t>
      </w:r>
      <w:r w:rsidRPr="00262241">
        <w:rPr>
          <w:rFonts w:ascii="Times New Roman" w:hAnsi="Times New Roman" w:hint="default"/>
          <w:sz w:val="24"/>
          <w:szCs w:val="24"/>
        </w:rPr>
        <w:t>ajú</w:t>
      </w:r>
      <w:r w:rsidRPr="00262241">
        <w:rPr>
          <w:rFonts w:ascii="Times New Roman" w:hAnsi="Times New Roman" w:hint="default"/>
          <w:sz w:val="24"/>
          <w:szCs w:val="24"/>
        </w:rPr>
        <w:t xml:space="preserve"> slová</w:t>
      </w:r>
      <w:r w:rsidRPr="00262241">
        <w:rPr>
          <w:rFonts w:ascii="Times New Roman" w:hAnsi="Times New Roman" w:hint="default"/>
          <w:sz w:val="24"/>
          <w:szCs w:val="24"/>
        </w:rPr>
        <w:t xml:space="preserve"> „</w:t>
      </w:r>
      <w:r w:rsidRPr="00262241">
        <w:rPr>
          <w:rFonts w:ascii="Times New Roman" w:hAnsi="Times New Roman" w:hint="default"/>
          <w:sz w:val="24"/>
          <w:szCs w:val="24"/>
        </w:rPr>
        <w:t>nad vý</w:t>
      </w:r>
      <w:r w:rsidRPr="00262241">
        <w:rPr>
          <w:rFonts w:ascii="Times New Roman" w:hAnsi="Times New Roman" w:hint="default"/>
          <w:sz w:val="24"/>
          <w:szCs w:val="24"/>
        </w:rPr>
        <w:t>konom kolektí</w:t>
      </w:r>
      <w:r w:rsidRPr="00262241">
        <w:rPr>
          <w:rFonts w:ascii="Times New Roman" w:hAnsi="Times New Roman" w:hint="default"/>
          <w:sz w:val="24"/>
          <w:szCs w:val="24"/>
        </w:rPr>
        <w:t>vnej sprá</w:t>
      </w:r>
      <w:r w:rsidRPr="00262241">
        <w:rPr>
          <w:rFonts w:ascii="Times New Roman" w:hAnsi="Times New Roman" w:hint="default"/>
          <w:sz w:val="24"/>
          <w:szCs w:val="24"/>
        </w:rPr>
        <w:t>vy podľ</w:t>
      </w:r>
      <w:r w:rsidRPr="00262241">
        <w:rPr>
          <w:rFonts w:ascii="Times New Roman" w:hAnsi="Times New Roman" w:hint="default"/>
          <w:sz w:val="24"/>
          <w:szCs w:val="24"/>
        </w:rPr>
        <w:t>a §</w:t>
      </w:r>
      <w:r w:rsidRPr="00262241">
        <w:rPr>
          <w:rFonts w:ascii="Times New Roman" w:hAnsi="Times New Roman" w:hint="default"/>
          <w:sz w:val="24"/>
          <w:szCs w:val="24"/>
        </w:rPr>
        <w:t xml:space="preserve"> 155 ods. 1“</w:t>
      </w:r>
      <w:r w:rsidRPr="00262241">
        <w:rPr>
          <w:rFonts w:ascii="Times New Roman" w:hAnsi="Times New Roman" w:hint="default"/>
          <w:sz w:val="24"/>
          <w:szCs w:val="24"/>
        </w:rPr>
        <w:t xml:space="preserve">. </w:t>
      </w:r>
    </w:p>
    <w:p w:rsidR="00961D14" w:rsidRPr="00262241" w:rsidP="009A0288">
      <w:pPr>
        <w:bidi w:val="0"/>
        <w:ind w:left="3686"/>
        <w:jc w:val="both"/>
        <w:rPr>
          <w:rFonts w:ascii="Times New Roman" w:hAnsi="Times New Roman"/>
        </w:rPr>
      </w:pPr>
      <w:r w:rsidRPr="00262241">
        <w:rPr>
          <w:rFonts w:ascii="Times New Roman" w:hAnsi="Times New Roman"/>
        </w:rPr>
        <w:t>Legislatívno-technická úprava.</w:t>
      </w:r>
    </w:p>
    <w:p w:rsidR="00961D14" w:rsidRPr="00262241" w:rsidP="009A0288">
      <w:pPr>
        <w:pStyle w:val="ListParagraph"/>
        <w:bidi w:val="0"/>
        <w:spacing w:line="240" w:lineRule="auto"/>
        <w:ind w:left="360"/>
        <w:jc w:val="both"/>
        <w:rPr>
          <w:rFonts w:ascii="Times New Roman" w:hAnsi="Times New Roman"/>
          <w:sz w:val="24"/>
          <w:szCs w:val="24"/>
        </w:rPr>
      </w:pPr>
    </w:p>
    <w:p w:rsidR="00961D14" w:rsidRPr="00262241" w:rsidP="009A0288">
      <w:pPr>
        <w:pStyle w:val="ListParagraph"/>
        <w:numPr>
          <w:numId w:val="24"/>
        </w:numPr>
        <w:suppressAutoHyphens w:val="0"/>
        <w:bidi w:val="0"/>
        <w:spacing w:line="240" w:lineRule="auto"/>
        <w:jc w:val="both"/>
        <w:rPr>
          <w:rFonts w:ascii="Times New Roman" w:hAnsi="Times New Roman" w:hint="default"/>
          <w:sz w:val="24"/>
          <w:szCs w:val="24"/>
        </w:rPr>
      </w:pPr>
      <w:r w:rsidRPr="00262241">
        <w:rPr>
          <w:rFonts w:ascii="Times New Roman" w:hAnsi="Times New Roman" w:hint="default"/>
          <w:sz w:val="24"/>
          <w:szCs w:val="24"/>
        </w:rPr>
        <w:t>V §</w:t>
      </w:r>
      <w:r w:rsidRPr="00262241">
        <w:rPr>
          <w:rFonts w:ascii="Times New Roman" w:hAnsi="Times New Roman" w:hint="default"/>
          <w:sz w:val="24"/>
          <w:szCs w:val="24"/>
        </w:rPr>
        <w:t xml:space="preserve"> 156 ods. 5 sa slová</w:t>
      </w:r>
      <w:r w:rsidRPr="00262241">
        <w:rPr>
          <w:rFonts w:ascii="Times New Roman" w:hAnsi="Times New Roman" w:hint="default"/>
          <w:sz w:val="24"/>
          <w:szCs w:val="24"/>
        </w:rPr>
        <w:t xml:space="preserve"> „</w:t>
      </w:r>
      <w:r w:rsidRPr="00262241">
        <w:rPr>
          <w:rFonts w:ascii="Times New Roman" w:hAnsi="Times New Roman" w:hint="default"/>
          <w:sz w:val="24"/>
          <w:szCs w:val="24"/>
        </w:rPr>
        <w:t>je predmetom“</w:t>
      </w:r>
      <w:r w:rsidRPr="00262241">
        <w:rPr>
          <w:rFonts w:ascii="Times New Roman" w:hAnsi="Times New Roman" w:hint="default"/>
          <w:sz w:val="24"/>
          <w:szCs w:val="24"/>
        </w:rPr>
        <w:t xml:space="preserve"> nahrá</w:t>
      </w:r>
      <w:r w:rsidRPr="00262241">
        <w:rPr>
          <w:rFonts w:ascii="Times New Roman" w:hAnsi="Times New Roman" w:hint="default"/>
          <w:sz w:val="24"/>
          <w:szCs w:val="24"/>
        </w:rPr>
        <w:t>dzajú</w:t>
      </w:r>
      <w:r w:rsidRPr="00262241">
        <w:rPr>
          <w:rFonts w:ascii="Times New Roman" w:hAnsi="Times New Roman" w:hint="default"/>
          <w:sz w:val="24"/>
          <w:szCs w:val="24"/>
        </w:rPr>
        <w:t xml:space="preserve"> slovom „</w:t>
      </w:r>
      <w:r w:rsidRPr="00262241">
        <w:rPr>
          <w:rFonts w:ascii="Times New Roman" w:hAnsi="Times New Roman" w:hint="default"/>
          <w:sz w:val="24"/>
          <w:szCs w:val="24"/>
        </w:rPr>
        <w:t>podlieha“</w:t>
      </w:r>
      <w:r w:rsidRPr="00262241">
        <w:rPr>
          <w:rFonts w:ascii="Times New Roman" w:hAnsi="Times New Roman" w:hint="default"/>
          <w:sz w:val="24"/>
          <w:szCs w:val="24"/>
        </w:rPr>
        <w:t xml:space="preserve">.  </w:t>
      </w:r>
    </w:p>
    <w:p w:rsidR="00961D14" w:rsidRPr="00262241" w:rsidP="009A0288">
      <w:pPr>
        <w:bidi w:val="0"/>
        <w:ind w:left="3540"/>
        <w:jc w:val="both"/>
        <w:rPr>
          <w:rFonts w:ascii="Times New Roman" w:hAnsi="Times New Roman"/>
        </w:rPr>
      </w:pPr>
    </w:p>
    <w:p w:rsidR="00961D14" w:rsidRPr="00262241" w:rsidP="009A0288">
      <w:pPr>
        <w:bidi w:val="0"/>
        <w:ind w:left="3686"/>
        <w:jc w:val="both"/>
        <w:rPr>
          <w:rFonts w:ascii="Times New Roman" w:hAnsi="Times New Roman"/>
        </w:rPr>
      </w:pPr>
      <w:r w:rsidRPr="00262241">
        <w:rPr>
          <w:rFonts w:ascii="Times New Roman" w:hAnsi="Times New Roman"/>
        </w:rPr>
        <w:t>Zmena sa navrhuje za účelom zjednotenia pojmov použitých v návrhu zákona.</w:t>
      </w:r>
    </w:p>
    <w:p w:rsidR="00961D14" w:rsidRPr="00262241" w:rsidP="009A0288">
      <w:pPr>
        <w:bidi w:val="0"/>
        <w:jc w:val="both"/>
        <w:rPr>
          <w:rFonts w:ascii="Times New Roman" w:hAnsi="Times New Roman"/>
        </w:rPr>
      </w:pPr>
    </w:p>
    <w:p w:rsidR="00961D14" w:rsidRPr="00262241" w:rsidP="009A0288">
      <w:pPr>
        <w:pStyle w:val="ListParagraph"/>
        <w:numPr>
          <w:numId w:val="24"/>
        </w:numPr>
        <w:suppressAutoHyphens w:val="0"/>
        <w:bidi w:val="0"/>
        <w:spacing w:after="0" w:line="240" w:lineRule="auto"/>
        <w:rPr>
          <w:rFonts w:ascii="Times New Roman" w:hAnsi="Times New Roman" w:hint="default"/>
          <w:sz w:val="24"/>
          <w:szCs w:val="24"/>
        </w:rPr>
      </w:pPr>
      <w:r w:rsidRPr="00262241">
        <w:rPr>
          <w:rFonts w:ascii="Times New Roman" w:hAnsi="Times New Roman" w:hint="default"/>
          <w:sz w:val="24"/>
          <w:szCs w:val="24"/>
        </w:rPr>
        <w:t>V §</w:t>
      </w:r>
      <w:r w:rsidRPr="00262241">
        <w:rPr>
          <w:rFonts w:ascii="Times New Roman" w:hAnsi="Times New Roman" w:hint="default"/>
          <w:sz w:val="24"/>
          <w:szCs w:val="24"/>
        </w:rPr>
        <w:t xml:space="preserve"> 156 ods. 7 prvej vete sa slovo </w:t>
      </w:r>
      <w:r w:rsidRPr="00262241">
        <w:rPr>
          <w:rFonts w:ascii="Times New Roman" w:hAnsi="Times New Roman" w:hint="default"/>
          <w:sz w:val="24"/>
          <w:szCs w:val="24"/>
        </w:rPr>
        <w:t>„</w:t>
      </w:r>
      <w:r w:rsidRPr="00262241">
        <w:rPr>
          <w:rFonts w:ascii="Times New Roman" w:hAnsi="Times New Roman" w:hint="default"/>
          <w:sz w:val="24"/>
          <w:szCs w:val="24"/>
        </w:rPr>
        <w:t>ale“</w:t>
      </w:r>
      <w:r w:rsidRPr="00262241">
        <w:rPr>
          <w:rFonts w:ascii="Times New Roman" w:hAnsi="Times New Roman" w:hint="default"/>
          <w:sz w:val="24"/>
          <w:szCs w:val="24"/>
        </w:rPr>
        <w:t xml:space="preserve"> nahrá</w:t>
      </w:r>
      <w:r w:rsidRPr="00262241">
        <w:rPr>
          <w:rFonts w:ascii="Times New Roman" w:hAnsi="Times New Roman" w:hint="default"/>
          <w:sz w:val="24"/>
          <w:szCs w:val="24"/>
        </w:rPr>
        <w:t>dza slovami „</w:t>
      </w:r>
      <w:r w:rsidRPr="00262241">
        <w:rPr>
          <w:rFonts w:ascii="Times New Roman" w:hAnsi="Times New Roman" w:hint="default"/>
          <w:sz w:val="24"/>
          <w:szCs w:val="24"/>
        </w:rPr>
        <w:t>a to“</w:t>
      </w:r>
      <w:r w:rsidRPr="00262241">
        <w:rPr>
          <w:rFonts w:ascii="Times New Roman" w:hAnsi="Times New Roman" w:hint="default"/>
          <w:sz w:val="24"/>
          <w:szCs w:val="24"/>
        </w:rPr>
        <w:t xml:space="preserve">. </w:t>
      </w:r>
    </w:p>
    <w:p w:rsidR="00961D14" w:rsidRPr="00262241" w:rsidP="009A0288">
      <w:pPr>
        <w:pStyle w:val="ListParagraph"/>
        <w:bidi w:val="0"/>
        <w:spacing w:after="0" w:line="240" w:lineRule="auto"/>
        <w:ind w:left="360"/>
        <w:jc w:val="right"/>
        <w:rPr>
          <w:rFonts w:ascii="Times New Roman" w:hAnsi="Times New Roman"/>
          <w:sz w:val="24"/>
          <w:szCs w:val="24"/>
        </w:rPr>
      </w:pPr>
    </w:p>
    <w:p w:rsidR="00961D14" w:rsidRPr="00262241" w:rsidP="009A0288">
      <w:pPr>
        <w:pStyle w:val="ListParagraph"/>
        <w:bidi w:val="0"/>
        <w:spacing w:after="0" w:line="240" w:lineRule="auto"/>
        <w:ind w:left="3540" w:firstLine="4"/>
        <w:jc w:val="both"/>
        <w:rPr>
          <w:rFonts w:ascii="Times New Roman" w:hAnsi="Times New Roman" w:hint="default"/>
          <w:sz w:val="24"/>
          <w:szCs w:val="24"/>
        </w:rPr>
      </w:pPr>
      <w:r w:rsidRPr="00262241">
        <w:rPr>
          <w:rFonts w:ascii="Times New Roman" w:hAnsi="Times New Roman" w:hint="default"/>
          <w:sz w:val="24"/>
          <w:szCs w:val="24"/>
        </w:rPr>
        <w:t xml:space="preserve">  Zmena sa navrhuje za úč</w:t>
      </w:r>
      <w:r w:rsidRPr="00262241">
        <w:rPr>
          <w:rFonts w:ascii="Times New Roman" w:hAnsi="Times New Roman" w:hint="default"/>
          <w:sz w:val="24"/>
          <w:szCs w:val="24"/>
        </w:rPr>
        <w:t>elom jednoznač</w:t>
      </w:r>
      <w:r w:rsidRPr="00262241">
        <w:rPr>
          <w:rFonts w:ascii="Times New Roman" w:hAnsi="Times New Roman" w:hint="default"/>
          <w:sz w:val="24"/>
          <w:szCs w:val="24"/>
        </w:rPr>
        <w:t>nosti vý</w:t>
      </w:r>
      <w:r w:rsidRPr="00262241">
        <w:rPr>
          <w:rFonts w:ascii="Times New Roman" w:hAnsi="Times New Roman" w:hint="default"/>
          <w:sz w:val="24"/>
          <w:szCs w:val="24"/>
        </w:rPr>
        <w:t xml:space="preserve">kladu. </w:t>
      </w:r>
    </w:p>
    <w:p w:rsidR="00961D14" w:rsidRPr="00262241" w:rsidP="009A0288">
      <w:pPr>
        <w:bidi w:val="0"/>
        <w:jc w:val="right"/>
        <w:rPr>
          <w:rFonts w:ascii="Times New Roman" w:hAnsi="Times New Roman"/>
        </w:rPr>
      </w:pPr>
    </w:p>
    <w:p w:rsidR="00961D14" w:rsidRPr="00262241" w:rsidP="009A0288">
      <w:pPr>
        <w:pStyle w:val="ListParagraph"/>
        <w:numPr>
          <w:numId w:val="24"/>
        </w:numPr>
        <w:suppressAutoHyphens w:val="0"/>
        <w:bidi w:val="0"/>
        <w:spacing w:after="0" w:line="240" w:lineRule="auto"/>
        <w:rPr>
          <w:rFonts w:ascii="Times New Roman" w:hAnsi="Times New Roman" w:hint="default"/>
          <w:sz w:val="24"/>
          <w:szCs w:val="24"/>
        </w:rPr>
      </w:pPr>
      <w:r w:rsidRPr="00262241">
        <w:rPr>
          <w:rFonts w:ascii="Times New Roman" w:hAnsi="Times New Roman" w:hint="default"/>
          <w:sz w:val="24"/>
          <w:szCs w:val="24"/>
        </w:rPr>
        <w:t>V §</w:t>
      </w:r>
      <w:r w:rsidRPr="00262241">
        <w:rPr>
          <w:rFonts w:ascii="Times New Roman" w:hAnsi="Times New Roman" w:hint="default"/>
          <w:sz w:val="24"/>
          <w:szCs w:val="24"/>
        </w:rPr>
        <w:t xml:space="preserve"> 157 ods. 1 sa vypúšť</w:t>
      </w:r>
      <w:r w:rsidRPr="00262241">
        <w:rPr>
          <w:rFonts w:ascii="Times New Roman" w:hAnsi="Times New Roman" w:hint="default"/>
          <w:sz w:val="24"/>
          <w:szCs w:val="24"/>
        </w:rPr>
        <w:t>ajú</w:t>
      </w:r>
      <w:r w:rsidRPr="00262241">
        <w:rPr>
          <w:rFonts w:ascii="Times New Roman" w:hAnsi="Times New Roman" w:hint="default"/>
          <w:sz w:val="24"/>
          <w:szCs w:val="24"/>
        </w:rPr>
        <w:t xml:space="preserve"> slová</w:t>
      </w:r>
      <w:r w:rsidRPr="00262241">
        <w:rPr>
          <w:rFonts w:ascii="Times New Roman" w:hAnsi="Times New Roman" w:hint="default"/>
          <w:sz w:val="24"/>
          <w:szCs w:val="24"/>
        </w:rPr>
        <w:t xml:space="preserve"> „</w:t>
      </w:r>
      <w:r w:rsidRPr="00262241">
        <w:rPr>
          <w:rFonts w:ascii="Times New Roman" w:hAnsi="Times New Roman" w:hint="default"/>
          <w:sz w:val="24"/>
          <w:szCs w:val="24"/>
        </w:rPr>
        <w:t>nad vý</w:t>
      </w:r>
      <w:r w:rsidRPr="00262241">
        <w:rPr>
          <w:rFonts w:ascii="Times New Roman" w:hAnsi="Times New Roman" w:hint="default"/>
          <w:sz w:val="24"/>
          <w:szCs w:val="24"/>
        </w:rPr>
        <w:t>konom kolektí</w:t>
      </w:r>
      <w:r w:rsidRPr="00262241">
        <w:rPr>
          <w:rFonts w:ascii="Times New Roman" w:hAnsi="Times New Roman" w:hint="default"/>
          <w:sz w:val="24"/>
          <w:szCs w:val="24"/>
        </w:rPr>
        <w:t>vnej sprá</w:t>
      </w:r>
      <w:r w:rsidRPr="00262241">
        <w:rPr>
          <w:rFonts w:ascii="Times New Roman" w:hAnsi="Times New Roman" w:hint="default"/>
          <w:sz w:val="24"/>
          <w:szCs w:val="24"/>
        </w:rPr>
        <w:t>vy prá</w:t>
      </w:r>
      <w:r w:rsidRPr="00262241">
        <w:rPr>
          <w:rFonts w:ascii="Times New Roman" w:hAnsi="Times New Roman" w:hint="default"/>
          <w:sz w:val="24"/>
          <w:szCs w:val="24"/>
        </w:rPr>
        <w:t>v“</w:t>
      </w:r>
      <w:r w:rsidRPr="00262241">
        <w:rPr>
          <w:rFonts w:ascii="Times New Roman" w:hAnsi="Times New Roman" w:hint="default"/>
          <w:sz w:val="24"/>
          <w:szCs w:val="24"/>
        </w:rPr>
        <w:t xml:space="preserve">. </w:t>
      </w:r>
    </w:p>
    <w:p w:rsidR="00961D14" w:rsidRPr="00262241" w:rsidP="009A0288">
      <w:pPr>
        <w:bidi w:val="0"/>
        <w:ind w:firstLine="5103"/>
        <w:rPr>
          <w:rFonts w:ascii="Times New Roman" w:hAnsi="Times New Roman"/>
        </w:rPr>
      </w:pPr>
    </w:p>
    <w:p w:rsidR="00961D14" w:rsidRPr="00262241" w:rsidP="009A0288">
      <w:pPr>
        <w:bidi w:val="0"/>
        <w:ind w:left="3686"/>
        <w:jc w:val="both"/>
        <w:rPr>
          <w:rFonts w:ascii="Times New Roman" w:hAnsi="Times New Roman"/>
        </w:rPr>
      </w:pPr>
      <w:r w:rsidRPr="00262241">
        <w:rPr>
          <w:rFonts w:ascii="Times New Roman" w:hAnsi="Times New Roman"/>
        </w:rPr>
        <w:t xml:space="preserve">Zmena sa navrhuje za účelom jednoznačnosti výkladu. </w:t>
      </w:r>
    </w:p>
    <w:p w:rsidR="00D65D46" w:rsidRPr="00262241" w:rsidP="009A0288">
      <w:pPr>
        <w:bidi w:val="0"/>
        <w:ind w:left="3609"/>
        <w:jc w:val="both"/>
        <w:rPr>
          <w:rFonts w:ascii="Times New Roman" w:hAnsi="Times New Roman"/>
        </w:rPr>
      </w:pPr>
    </w:p>
    <w:p w:rsidR="00D65D46" w:rsidRPr="00262241" w:rsidP="009A0288">
      <w:pPr>
        <w:pStyle w:val="ListParagraph"/>
        <w:numPr>
          <w:numId w:val="24"/>
        </w:numPr>
        <w:suppressAutoHyphens w:val="0"/>
        <w:bidi w:val="0"/>
        <w:spacing w:after="0" w:line="240" w:lineRule="auto"/>
        <w:rPr>
          <w:rFonts w:ascii="Times New Roman" w:hAnsi="Times New Roman" w:cs="Times New Roman" w:hint="default"/>
          <w:sz w:val="24"/>
          <w:szCs w:val="24"/>
        </w:rPr>
      </w:pPr>
      <w:r w:rsidRPr="00262241">
        <w:rPr>
          <w:rFonts w:ascii="Times New Roman" w:hAnsi="Times New Roman" w:cs="Times New Roman" w:hint="default"/>
          <w:sz w:val="24"/>
          <w:szCs w:val="24"/>
        </w:rPr>
        <w:t xml:space="preserve"> V §</w:t>
      </w:r>
      <w:r w:rsidRPr="00262241">
        <w:rPr>
          <w:rFonts w:ascii="Times New Roman" w:hAnsi="Times New Roman" w:cs="Times New Roman" w:hint="default"/>
          <w:sz w:val="24"/>
          <w:szCs w:val="24"/>
        </w:rPr>
        <w:t xml:space="preserve"> 157 ods. 3 prvej vete sa </w:t>
      </w:r>
      <w:r w:rsidRPr="00262241">
        <w:rPr>
          <w:rFonts w:ascii="Times New Roman" w:hAnsi="Times New Roman" w:cs="Times New Roman" w:hint="default"/>
          <w:sz w:val="24"/>
          <w:szCs w:val="24"/>
        </w:rPr>
        <w:t>slová</w:t>
      </w:r>
      <w:r w:rsidRPr="00262241">
        <w:rPr>
          <w:rFonts w:ascii="Times New Roman" w:hAnsi="Times New Roman" w:cs="Times New Roman" w:hint="default"/>
          <w:sz w:val="24"/>
          <w:szCs w:val="24"/>
        </w:rPr>
        <w:t xml:space="preserve"> „</w:t>
      </w:r>
      <w:r w:rsidRPr="00262241">
        <w:rPr>
          <w:rFonts w:ascii="Times New Roman" w:hAnsi="Times New Roman" w:cs="Times New Roman" w:hint="default"/>
          <w:sz w:val="24"/>
          <w:szCs w:val="24"/>
        </w:rPr>
        <w:t>orgá</w:t>
      </w:r>
      <w:r w:rsidRPr="00262241">
        <w:rPr>
          <w:rFonts w:ascii="Times New Roman" w:hAnsi="Times New Roman" w:cs="Times New Roman" w:hint="default"/>
          <w:sz w:val="24"/>
          <w:szCs w:val="24"/>
        </w:rPr>
        <w:t>nu, v ktorom“</w:t>
      </w:r>
      <w:r w:rsidRPr="00262241">
        <w:rPr>
          <w:rFonts w:ascii="Times New Roman" w:hAnsi="Times New Roman" w:cs="Times New Roman" w:hint="default"/>
          <w:sz w:val="24"/>
          <w:szCs w:val="24"/>
        </w:rPr>
        <w:t xml:space="preserve"> nahrá</w:t>
      </w:r>
      <w:r w:rsidRPr="00262241">
        <w:rPr>
          <w:rFonts w:ascii="Times New Roman" w:hAnsi="Times New Roman" w:cs="Times New Roman" w:hint="default"/>
          <w:sz w:val="24"/>
          <w:szCs w:val="24"/>
        </w:rPr>
        <w:t>dzajú</w:t>
      </w:r>
      <w:r w:rsidRPr="00262241">
        <w:rPr>
          <w:rFonts w:ascii="Times New Roman" w:hAnsi="Times New Roman" w:cs="Times New Roman" w:hint="default"/>
          <w:sz w:val="24"/>
          <w:szCs w:val="24"/>
        </w:rPr>
        <w:t xml:space="preserve"> slovami „</w:t>
      </w:r>
      <w:r w:rsidRPr="00262241">
        <w:rPr>
          <w:rFonts w:ascii="Times New Roman" w:hAnsi="Times New Roman" w:cs="Times New Roman" w:hint="default"/>
          <w:sz w:val="24"/>
          <w:szCs w:val="24"/>
        </w:rPr>
        <w:t>orgá</w:t>
      </w:r>
      <w:r w:rsidRPr="00262241">
        <w:rPr>
          <w:rFonts w:ascii="Times New Roman" w:hAnsi="Times New Roman" w:cs="Times New Roman" w:hint="default"/>
          <w:sz w:val="24"/>
          <w:szCs w:val="24"/>
        </w:rPr>
        <w:t>nu č</w:t>
      </w:r>
      <w:r w:rsidRPr="00262241">
        <w:rPr>
          <w:rFonts w:ascii="Times New Roman" w:hAnsi="Times New Roman" w:cs="Times New Roman" w:hint="default"/>
          <w:sz w:val="24"/>
          <w:szCs w:val="24"/>
        </w:rPr>
        <w:t>lenské</w:t>
      </w:r>
      <w:r w:rsidRPr="00262241">
        <w:rPr>
          <w:rFonts w:ascii="Times New Roman" w:hAnsi="Times New Roman" w:cs="Times New Roman" w:hint="default"/>
          <w:sz w:val="24"/>
          <w:szCs w:val="24"/>
        </w:rPr>
        <w:t>ho š</w:t>
      </w:r>
      <w:r w:rsidRPr="00262241">
        <w:rPr>
          <w:rFonts w:ascii="Times New Roman" w:hAnsi="Times New Roman" w:cs="Times New Roman" w:hint="default"/>
          <w:sz w:val="24"/>
          <w:szCs w:val="24"/>
        </w:rPr>
        <w:t>tá</w:t>
      </w:r>
      <w:r w:rsidRPr="00262241">
        <w:rPr>
          <w:rFonts w:ascii="Times New Roman" w:hAnsi="Times New Roman" w:cs="Times New Roman" w:hint="default"/>
          <w:sz w:val="24"/>
          <w:szCs w:val="24"/>
        </w:rPr>
        <w:t>tu alebo zmluvné</w:t>
      </w:r>
      <w:r w:rsidRPr="00262241">
        <w:rPr>
          <w:rFonts w:ascii="Times New Roman" w:hAnsi="Times New Roman" w:cs="Times New Roman" w:hint="default"/>
          <w:sz w:val="24"/>
          <w:szCs w:val="24"/>
        </w:rPr>
        <w:t>ho š</w:t>
      </w:r>
      <w:r w:rsidRPr="00262241">
        <w:rPr>
          <w:rFonts w:ascii="Times New Roman" w:hAnsi="Times New Roman" w:cs="Times New Roman" w:hint="default"/>
          <w:sz w:val="24"/>
          <w:szCs w:val="24"/>
        </w:rPr>
        <w:t>tá</w:t>
      </w:r>
      <w:r w:rsidRPr="00262241">
        <w:rPr>
          <w:rFonts w:ascii="Times New Roman" w:hAnsi="Times New Roman" w:cs="Times New Roman" w:hint="default"/>
          <w:sz w:val="24"/>
          <w:szCs w:val="24"/>
        </w:rPr>
        <w:t>tu, na ú</w:t>
      </w:r>
      <w:r w:rsidRPr="00262241">
        <w:rPr>
          <w:rFonts w:ascii="Times New Roman" w:hAnsi="Times New Roman" w:cs="Times New Roman" w:hint="default"/>
          <w:sz w:val="24"/>
          <w:szCs w:val="24"/>
        </w:rPr>
        <w:t>zemí</w:t>
      </w:r>
      <w:r w:rsidRPr="00262241">
        <w:rPr>
          <w:rFonts w:ascii="Times New Roman" w:hAnsi="Times New Roman" w:cs="Times New Roman" w:hint="default"/>
          <w:sz w:val="24"/>
          <w:szCs w:val="24"/>
        </w:rPr>
        <w:t xml:space="preserve"> ktoré</w:t>
      </w:r>
      <w:r w:rsidRPr="00262241">
        <w:rPr>
          <w:rFonts w:ascii="Times New Roman" w:hAnsi="Times New Roman" w:cs="Times New Roman" w:hint="default"/>
          <w:sz w:val="24"/>
          <w:szCs w:val="24"/>
        </w:rPr>
        <w:t>ho“.</w:t>
      </w:r>
    </w:p>
    <w:p w:rsidR="00D65D46" w:rsidRPr="00262241" w:rsidP="009A0288">
      <w:pPr>
        <w:pStyle w:val="ListParagraph"/>
        <w:bidi w:val="0"/>
        <w:spacing w:after="0" w:line="240" w:lineRule="auto"/>
        <w:ind w:left="3609"/>
        <w:rPr>
          <w:rFonts w:ascii="Times New Roman" w:hAnsi="Times New Roman" w:cs="Times New Roman"/>
          <w:sz w:val="24"/>
          <w:szCs w:val="24"/>
        </w:rPr>
      </w:pPr>
    </w:p>
    <w:p w:rsidR="00D65D46" w:rsidRPr="00262241" w:rsidP="009A0288">
      <w:pPr>
        <w:pStyle w:val="ListParagraph"/>
        <w:bidi w:val="0"/>
        <w:spacing w:after="0" w:line="240" w:lineRule="auto"/>
        <w:ind w:left="3609"/>
        <w:jc w:val="both"/>
        <w:rPr>
          <w:rFonts w:ascii="Times New Roman" w:hAnsi="Times New Roman" w:cs="Times New Roman" w:hint="default"/>
          <w:sz w:val="24"/>
          <w:szCs w:val="24"/>
        </w:rPr>
      </w:pPr>
      <w:r w:rsidRPr="00262241">
        <w:rPr>
          <w:rFonts w:ascii="Times New Roman" w:hAnsi="Times New Roman" w:cs="Times New Roman" w:hint="default"/>
          <w:sz w:val="24"/>
          <w:szCs w:val="24"/>
        </w:rPr>
        <w:t>Formulač</w:t>
      </w:r>
      <w:r w:rsidRPr="00262241">
        <w:rPr>
          <w:rFonts w:ascii="Times New Roman" w:hAnsi="Times New Roman" w:cs="Times New Roman" w:hint="default"/>
          <w:sz w:val="24"/>
          <w:szCs w:val="24"/>
        </w:rPr>
        <w:t>ná</w:t>
      </w:r>
      <w:r w:rsidRPr="00262241">
        <w:rPr>
          <w:rFonts w:ascii="Times New Roman" w:hAnsi="Times New Roman" w:cs="Times New Roman" w:hint="default"/>
          <w:sz w:val="24"/>
          <w:szCs w:val="24"/>
        </w:rPr>
        <w:t xml:space="preserve"> ú</w:t>
      </w:r>
      <w:r w:rsidRPr="00262241">
        <w:rPr>
          <w:rFonts w:ascii="Times New Roman" w:hAnsi="Times New Roman" w:cs="Times New Roman" w:hint="default"/>
          <w:sz w:val="24"/>
          <w:szCs w:val="24"/>
        </w:rPr>
        <w:t>prava prvej vety v §</w:t>
      </w:r>
      <w:r w:rsidRPr="00262241">
        <w:rPr>
          <w:rFonts w:ascii="Times New Roman" w:hAnsi="Times New Roman" w:cs="Times New Roman" w:hint="default"/>
          <w:sz w:val="24"/>
          <w:szCs w:val="24"/>
        </w:rPr>
        <w:t xml:space="preserve"> 157 ods. 3; ide o </w:t>
      </w:r>
      <w:r w:rsidRPr="00262241">
        <w:rPr>
          <w:rFonts w:ascii="Times New Roman" w:hAnsi="Times New Roman" w:cs="Times New Roman" w:hint="default"/>
          <w:sz w:val="24"/>
          <w:szCs w:val="24"/>
        </w:rPr>
        <w:t>poskytovanie informá</w:t>
      </w:r>
      <w:r w:rsidRPr="00262241">
        <w:rPr>
          <w:rFonts w:ascii="Times New Roman" w:hAnsi="Times New Roman" w:cs="Times New Roman" w:hint="default"/>
          <w:sz w:val="24"/>
          <w:szCs w:val="24"/>
        </w:rPr>
        <w:t>cií</w:t>
      </w:r>
      <w:r w:rsidRPr="00262241">
        <w:rPr>
          <w:rFonts w:ascii="Times New Roman" w:hAnsi="Times New Roman" w:cs="Times New Roman" w:hint="default"/>
          <w:sz w:val="24"/>
          <w:szCs w:val="24"/>
        </w:rPr>
        <w:t xml:space="preserve"> prí</w:t>
      </w:r>
      <w:r w:rsidRPr="00262241">
        <w:rPr>
          <w:rFonts w:ascii="Times New Roman" w:hAnsi="Times New Roman" w:cs="Times New Roman" w:hint="default"/>
          <w:sz w:val="24"/>
          <w:szCs w:val="24"/>
        </w:rPr>
        <w:t>sluš</w:t>
      </w:r>
      <w:r w:rsidRPr="00262241">
        <w:rPr>
          <w:rFonts w:ascii="Times New Roman" w:hAnsi="Times New Roman" w:cs="Times New Roman" w:hint="default"/>
          <w:sz w:val="24"/>
          <w:szCs w:val="24"/>
        </w:rPr>
        <w:t>né</w:t>
      </w:r>
      <w:r w:rsidRPr="00262241">
        <w:rPr>
          <w:rFonts w:ascii="Times New Roman" w:hAnsi="Times New Roman" w:cs="Times New Roman" w:hint="default"/>
          <w:sz w:val="24"/>
          <w:szCs w:val="24"/>
        </w:rPr>
        <w:t>mu orgá</w:t>
      </w:r>
      <w:r w:rsidRPr="00262241">
        <w:rPr>
          <w:rFonts w:ascii="Times New Roman" w:hAnsi="Times New Roman" w:cs="Times New Roman" w:hint="default"/>
          <w:sz w:val="24"/>
          <w:szCs w:val="24"/>
        </w:rPr>
        <w:t>nu č</w:t>
      </w:r>
      <w:r w:rsidRPr="00262241">
        <w:rPr>
          <w:rFonts w:ascii="Times New Roman" w:hAnsi="Times New Roman" w:cs="Times New Roman" w:hint="default"/>
          <w:sz w:val="24"/>
          <w:szCs w:val="24"/>
        </w:rPr>
        <w:t>lenské</w:t>
      </w:r>
      <w:r w:rsidRPr="00262241">
        <w:rPr>
          <w:rFonts w:ascii="Times New Roman" w:hAnsi="Times New Roman" w:cs="Times New Roman" w:hint="default"/>
          <w:sz w:val="24"/>
          <w:szCs w:val="24"/>
        </w:rPr>
        <w:t>ho š</w:t>
      </w:r>
      <w:r w:rsidRPr="00262241">
        <w:rPr>
          <w:rFonts w:ascii="Times New Roman" w:hAnsi="Times New Roman" w:cs="Times New Roman" w:hint="default"/>
          <w:sz w:val="24"/>
          <w:szCs w:val="24"/>
        </w:rPr>
        <w:t>tá</w:t>
      </w:r>
      <w:r w:rsidRPr="00262241">
        <w:rPr>
          <w:rFonts w:ascii="Times New Roman" w:hAnsi="Times New Roman" w:cs="Times New Roman" w:hint="default"/>
          <w:sz w:val="24"/>
          <w:szCs w:val="24"/>
        </w:rPr>
        <w:t>tu alebo zmluvné</w:t>
      </w:r>
      <w:r w:rsidRPr="00262241">
        <w:rPr>
          <w:rFonts w:ascii="Times New Roman" w:hAnsi="Times New Roman" w:cs="Times New Roman" w:hint="default"/>
          <w:sz w:val="24"/>
          <w:szCs w:val="24"/>
        </w:rPr>
        <w:t>ho š</w:t>
      </w:r>
      <w:r w:rsidRPr="00262241">
        <w:rPr>
          <w:rFonts w:ascii="Times New Roman" w:hAnsi="Times New Roman" w:cs="Times New Roman" w:hint="default"/>
          <w:sz w:val="24"/>
          <w:szCs w:val="24"/>
        </w:rPr>
        <w:t>tá</w:t>
      </w:r>
      <w:r w:rsidRPr="00262241">
        <w:rPr>
          <w:rFonts w:ascii="Times New Roman" w:hAnsi="Times New Roman" w:cs="Times New Roman" w:hint="default"/>
          <w:sz w:val="24"/>
          <w:szCs w:val="24"/>
        </w:rPr>
        <w:t>tu, na ú</w:t>
      </w:r>
      <w:r w:rsidRPr="00262241">
        <w:rPr>
          <w:rFonts w:ascii="Times New Roman" w:hAnsi="Times New Roman" w:cs="Times New Roman" w:hint="default"/>
          <w:sz w:val="24"/>
          <w:szCs w:val="24"/>
        </w:rPr>
        <w:t>zemí</w:t>
      </w:r>
      <w:r w:rsidRPr="00262241">
        <w:rPr>
          <w:rFonts w:ascii="Times New Roman" w:hAnsi="Times New Roman" w:cs="Times New Roman" w:hint="default"/>
          <w:sz w:val="24"/>
          <w:szCs w:val="24"/>
        </w:rPr>
        <w:t xml:space="preserve"> kto</w:t>
      </w:r>
      <w:r w:rsidRPr="00262241">
        <w:rPr>
          <w:rFonts w:ascii="Times New Roman" w:hAnsi="Times New Roman" w:cs="Times New Roman" w:hint="default"/>
          <w:sz w:val="24"/>
          <w:szCs w:val="24"/>
        </w:rPr>
        <w:t>ré</w:t>
      </w:r>
      <w:r w:rsidRPr="00262241">
        <w:rPr>
          <w:rFonts w:ascii="Times New Roman" w:hAnsi="Times New Roman" w:cs="Times New Roman" w:hint="default"/>
          <w:sz w:val="24"/>
          <w:szCs w:val="24"/>
        </w:rPr>
        <w:t>ho má</w:t>
      </w:r>
      <w:r w:rsidRPr="00262241">
        <w:rPr>
          <w:rFonts w:ascii="Times New Roman" w:hAnsi="Times New Roman" w:cs="Times New Roman" w:hint="default"/>
          <w:sz w:val="24"/>
          <w:szCs w:val="24"/>
        </w:rPr>
        <w:t xml:space="preserve"> organizá</w:t>
      </w:r>
      <w:r w:rsidRPr="00262241">
        <w:rPr>
          <w:rFonts w:ascii="Times New Roman" w:hAnsi="Times New Roman" w:cs="Times New Roman" w:hint="default"/>
          <w:sz w:val="24"/>
          <w:szCs w:val="24"/>
        </w:rPr>
        <w:t>cia kolektí</w:t>
      </w:r>
      <w:r w:rsidRPr="00262241">
        <w:rPr>
          <w:rFonts w:ascii="Times New Roman" w:hAnsi="Times New Roman" w:cs="Times New Roman" w:hint="default"/>
          <w:sz w:val="24"/>
          <w:szCs w:val="24"/>
        </w:rPr>
        <w:t>vnej sprá</w:t>
      </w:r>
      <w:r w:rsidRPr="00262241">
        <w:rPr>
          <w:rFonts w:ascii="Times New Roman" w:hAnsi="Times New Roman" w:cs="Times New Roman" w:hint="default"/>
          <w:sz w:val="24"/>
          <w:szCs w:val="24"/>
        </w:rPr>
        <w:t>vy sí</w:t>
      </w:r>
      <w:r w:rsidRPr="00262241">
        <w:rPr>
          <w:rFonts w:ascii="Times New Roman" w:hAnsi="Times New Roman" w:cs="Times New Roman" w:hint="default"/>
          <w:sz w:val="24"/>
          <w:szCs w:val="24"/>
        </w:rPr>
        <w:t>dlo.</w:t>
      </w:r>
    </w:p>
    <w:p w:rsidR="00D65D46" w:rsidRPr="00262241" w:rsidP="009A0288">
      <w:pPr>
        <w:pStyle w:val="ListParagraph"/>
        <w:bidi w:val="0"/>
        <w:spacing w:after="0" w:line="240" w:lineRule="auto"/>
        <w:ind w:left="3609"/>
        <w:rPr>
          <w:rFonts w:ascii="Times New Roman" w:hAnsi="Times New Roman" w:cs="Times New Roman"/>
          <w:sz w:val="24"/>
          <w:szCs w:val="24"/>
        </w:rPr>
      </w:pPr>
    </w:p>
    <w:p w:rsidR="00D65D46" w:rsidRPr="00262241" w:rsidP="009A0288">
      <w:pPr>
        <w:pStyle w:val="ListParagraph"/>
        <w:numPr>
          <w:numId w:val="24"/>
        </w:numPr>
        <w:suppressAutoHyphens w:val="0"/>
        <w:bidi w:val="0"/>
        <w:spacing w:after="0" w:line="240" w:lineRule="auto"/>
        <w:rPr>
          <w:rFonts w:ascii="Times New Roman" w:hAnsi="Times New Roman" w:cs="Times New Roman" w:hint="default"/>
          <w:sz w:val="24"/>
          <w:szCs w:val="24"/>
        </w:rPr>
      </w:pPr>
      <w:r w:rsidRPr="00262241">
        <w:rPr>
          <w:rFonts w:ascii="Times New Roman" w:hAnsi="Times New Roman" w:cs="Times New Roman" w:hint="default"/>
          <w:sz w:val="24"/>
          <w:szCs w:val="24"/>
        </w:rPr>
        <w:t>V §</w:t>
      </w:r>
      <w:r w:rsidRPr="00262241">
        <w:rPr>
          <w:rFonts w:ascii="Times New Roman" w:hAnsi="Times New Roman" w:cs="Times New Roman" w:hint="default"/>
          <w:sz w:val="24"/>
          <w:szCs w:val="24"/>
        </w:rPr>
        <w:t xml:space="preserve"> 160 ods. 2 pí</w:t>
      </w:r>
      <w:r w:rsidRPr="00262241">
        <w:rPr>
          <w:rFonts w:ascii="Times New Roman" w:hAnsi="Times New Roman" w:cs="Times New Roman" w:hint="default"/>
          <w:sz w:val="24"/>
          <w:szCs w:val="24"/>
        </w:rPr>
        <w:t>sm. c) sa za slová</w:t>
      </w:r>
      <w:r w:rsidRPr="00262241">
        <w:rPr>
          <w:rFonts w:ascii="Times New Roman" w:hAnsi="Times New Roman" w:cs="Times New Roman" w:hint="default"/>
          <w:sz w:val="24"/>
          <w:szCs w:val="24"/>
        </w:rPr>
        <w:t xml:space="preserve"> „</w:t>
      </w:r>
      <w:r w:rsidRPr="00262241">
        <w:rPr>
          <w:rFonts w:ascii="Times New Roman" w:hAnsi="Times New Roman" w:cs="Times New Roman" w:hint="default"/>
          <w:sz w:val="24"/>
          <w:szCs w:val="24"/>
        </w:rPr>
        <w:t>vrá</w:t>
      </w:r>
      <w:r w:rsidRPr="00262241">
        <w:rPr>
          <w:rFonts w:ascii="Times New Roman" w:hAnsi="Times New Roman" w:cs="Times New Roman" w:hint="default"/>
          <w:sz w:val="24"/>
          <w:szCs w:val="24"/>
        </w:rPr>
        <w:t>tane prí</w:t>
      </w:r>
      <w:r w:rsidRPr="00262241">
        <w:rPr>
          <w:rFonts w:ascii="Times New Roman" w:hAnsi="Times New Roman" w:cs="Times New Roman" w:hint="default"/>
          <w:sz w:val="24"/>
          <w:szCs w:val="24"/>
        </w:rPr>
        <w:t>jmov z“</w:t>
      </w:r>
      <w:r w:rsidRPr="00262241">
        <w:rPr>
          <w:rFonts w:ascii="Times New Roman" w:hAnsi="Times New Roman" w:cs="Times New Roman" w:hint="default"/>
          <w:sz w:val="24"/>
          <w:szCs w:val="24"/>
        </w:rPr>
        <w:t xml:space="preserve"> vkladá</w:t>
      </w:r>
      <w:r w:rsidRPr="00262241">
        <w:rPr>
          <w:rFonts w:ascii="Times New Roman" w:hAnsi="Times New Roman" w:cs="Times New Roman" w:hint="default"/>
          <w:sz w:val="24"/>
          <w:szCs w:val="24"/>
        </w:rPr>
        <w:t xml:space="preserve"> slovo „</w:t>
      </w:r>
      <w:r w:rsidRPr="00262241">
        <w:rPr>
          <w:rFonts w:ascii="Times New Roman" w:hAnsi="Times New Roman" w:cs="Times New Roman" w:hint="default"/>
          <w:sz w:val="24"/>
          <w:szCs w:val="24"/>
        </w:rPr>
        <w:t>vydania“.</w:t>
      </w:r>
    </w:p>
    <w:p w:rsidR="00D65D46" w:rsidRPr="00262241" w:rsidP="009A0288">
      <w:pPr>
        <w:bidi w:val="0"/>
        <w:ind w:left="3609"/>
        <w:jc w:val="both"/>
        <w:rPr>
          <w:rFonts w:ascii="Times New Roman" w:hAnsi="Times New Roman"/>
        </w:rPr>
      </w:pPr>
    </w:p>
    <w:p w:rsidR="00D65D46" w:rsidRPr="00262241" w:rsidP="009A0288">
      <w:pPr>
        <w:bidi w:val="0"/>
        <w:ind w:left="3609"/>
        <w:jc w:val="both"/>
        <w:rPr>
          <w:rFonts w:ascii="Times New Roman" w:hAnsi="Times New Roman"/>
        </w:rPr>
      </w:pPr>
      <w:r w:rsidRPr="00262241">
        <w:rPr>
          <w:rFonts w:ascii="Times New Roman" w:hAnsi="Times New Roman"/>
        </w:rPr>
        <w:t xml:space="preserve">Formulačná úprava § 160 ods. 2 písm. c); organizácia kolektívnej správy je povinná domáhať sa vo vlastnom mene v prospech nositeľov práv nároku na vydanie bezdôvodného obohatenia [§ 169 ods. 4 písm. b)], ide teda o príjem z vydania bezdôvodného obohatenia. </w:t>
      </w:r>
    </w:p>
    <w:p w:rsidR="00D65D46" w:rsidRPr="00262241" w:rsidP="009A0288">
      <w:pPr>
        <w:pStyle w:val="ListParagraph"/>
        <w:bidi w:val="0"/>
        <w:spacing w:after="0" w:line="240" w:lineRule="auto"/>
        <w:ind w:left="360"/>
        <w:rPr>
          <w:rFonts w:ascii="Times New Roman" w:hAnsi="Times New Roman" w:cs="Times New Roman"/>
          <w:sz w:val="24"/>
          <w:szCs w:val="24"/>
        </w:rPr>
      </w:pPr>
    </w:p>
    <w:p w:rsidR="00D65D46" w:rsidRPr="00262241" w:rsidP="009A0288">
      <w:pPr>
        <w:pStyle w:val="ListParagraph"/>
        <w:numPr>
          <w:numId w:val="24"/>
        </w:numPr>
        <w:suppressAutoHyphens w:val="0"/>
        <w:bidi w:val="0"/>
        <w:spacing w:after="0" w:line="240" w:lineRule="auto"/>
        <w:rPr>
          <w:rFonts w:ascii="Times New Roman" w:hAnsi="Times New Roman" w:cs="Times New Roman" w:hint="default"/>
          <w:sz w:val="24"/>
          <w:szCs w:val="24"/>
        </w:rPr>
      </w:pPr>
      <w:r w:rsidRPr="00262241">
        <w:rPr>
          <w:rFonts w:ascii="Times New Roman" w:hAnsi="Times New Roman" w:cs="Times New Roman" w:hint="default"/>
          <w:sz w:val="24"/>
          <w:szCs w:val="24"/>
        </w:rPr>
        <w:t>V §</w:t>
      </w:r>
      <w:r w:rsidRPr="00262241">
        <w:rPr>
          <w:rFonts w:ascii="Times New Roman" w:hAnsi="Times New Roman" w:cs="Times New Roman" w:hint="default"/>
          <w:sz w:val="24"/>
          <w:szCs w:val="24"/>
        </w:rPr>
        <w:t xml:space="preserve"> 164 ods. 4 a </w:t>
      </w:r>
      <w:r w:rsidRPr="00262241">
        <w:rPr>
          <w:rFonts w:ascii="Times New Roman" w:hAnsi="Times New Roman" w:cs="Times New Roman" w:hint="default"/>
          <w:sz w:val="24"/>
          <w:szCs w:val="24"/>
        </w:rPr>
        <w:t>5 druhej vete sa slovo „</w:t>
      </w:r>
      <w:r w:rsidRPr="00262241">
        <w:rPr>
          <w:rFonts w:ascii="Times New Roman" w:hAnsi="Times New Roman" w:cs="Times New Roman" w:hint="default"/>
          <w:sz w:val="24"/>
          <w:szCs w:val="24"/>
        </w:rPr>
        <w:t>predchá</w:t>
      </w:r>
      <w:r w:rsidRPr="00262241">
        <w:rPr>
          <w:rFonts w:ascii="Times New Roman" w:hAnsi="Times New Roman" w:cs="Times New Roman" w:hint="default"/>
          <w:sz w:val="24"/>
          <w:szCs w:val="24"/>
        </w:rPr>
        <w:t>dzajú</w:t>
      </w:r>
      <w:r w:rsidRPr="00262241">
        <w:rPr>
          <w:rFonts w:ascii="Times New Roman" w:hAnsi="Times New Roman" w:cs="Times New Roman" w:hint="default"/>
          <w:sz w:val="24"/>
          <w:szCs w:val="24"/>
        </w:rPr>
        <w:t>cej“</w:t>
      </w:r>
      <w:r w:rsidRPr="00262241">
        <w:rPr>
          <w:rFonts w:ascii="Times New Roman" w:hAnsi="Times New Roman" w:cs="Times New Roman" w:hint="default"/>
          <w:sz w:val="24"/>
          <w:szCs w:val="24"/>
        </w:rPr>
        <w:t xml:space="preserve"> nahrá</w:t>
      </w:r>
      <w:r w:rsidRPr="00262241">
        <w:rPr>
          <w:rFonts w:ascii="Times New Roman" w:hAnsi="Times New Roman" w:cs="Times New Roman" w:hint="default"/>
          <w:sz w:val="24"/>
          <w:szCs w:val="24"/>
        </w:rPr>
        <w:t>dza slovom „</w:t>
      </w:r>
      <w:r w:rsidRPr="00262241">
        <w:rPr>
          <w:rFonts w:ascii="Times New Roman" w:hAnsi="Times New Roman" w:cs="Times New Roman" w:hint="default"/>
          <w:sz w:val="24"/>
          <w:szCs w:val="24"/>
        </w:rPr>
        <w:t>prvej“.</w:t>
      </w:r>
    </w:p>
    <w:p w:rsidR="00D65D46" w:rsidRPr="00262241" w:rsidP="009A0288">
      <w:pPr>
        <w:bidi w:val="0"/>
        <w:ind w:left="3609"/>
        <w:jc w:val="both"/>
        <w:rPr>
          <w:rFonts w:ascii="Times New Roman" w:hAnsi="Times New Roman"/>
        </w:rPr>
      </w:pPr>
    </w:p>
    <w:p w:rsidR="00D65D46" w:rsidRPr="00262241" w:rsidP="009A0288">
      <w:pPr>
        <w:bidi w:val="0"/>
        <w:ind w:left="3609"/>
        <w:jc w:val="both"/>
        <w:rPr>
          <w:rFonts w:ascii="Times New Roman" w:hAnsi="Times New Roman"/>
        </w:rPr>
      </w:pPr>
      <w:r w:rsidRPr="00262241">
        <w:rPr>
          <w:rFonts w:ascii="Times New Roman" w:hAnsi="Times New Roman"/>
        </w:rPr>
        <w:t xml:space="preserve">Úprava vnútorných odkazov za účelom zjednotenia zavedenej legislatívnej techniky.    </w:t>
      </w:r>
    </w:p>
    <w:p w:rsidR="00D65D46" w:rsidRPr="00262241" w:rsidP="009A0288">
      <w:pPr>
        <w:pStyle w:val="ListParagraph"/>
        <w:bidi w:val="0"/>
        <w:spacing w:after="0" w:line="240" w:lineRule="auto"/>
        <w:ind w:left="360"/>
        <w:rPr>
          <w:rFonts w:ascii="Times New Roman" w:hAnsi="Times New Roman" w:cs="Times New Roman"/>
          <w:sz w:val="24"/>
          <w:szCs w:val="24"/>
        </w:rPr>
      </w:pPr>
    </w:p>
    <w:p w:rsidR="00961D14" w:rsidRPr="00262241" w:rsidP="009A0288">
      <w:pPr>
        <w:pStyle w:val="ListParagraph"/>
        <w:numPr>
          <w:numId w:val="24"/>
        </w:numPr>
        <w:suppressAutoHyphens w:val="0"/>
        <w:bidi w:val="0"/>
        <w:spacing w:after="0" w:line="240" w:lineRule="auto"/>
        <w:rPr>
          <w:rFonts w:ascii="Times New Roman" w:hAnsi="Times New Roman" w:hint="default"/>
          <w:sz w:val="24"/>
          <w:szCs w:val="24"/>
        </w:rPr>
      </w:pPr>
      <w:r w:rsidRPr="00262241">
        <w:rPr>
          <w:rFonts w:ascii="Times New Roman" w:hAnsi="Times New Roman"/>
          <w:sz w:val="24"/>
          <w:szCs w:val="24"/>
        </w:rPr>
        <w:t>V </w:t>
      </w:r>
      <w:r w:rsidRPr="00262241">
        <w:rPr>
          <w:rFonts w:ascii="Times New Roman" w:hAnsi="Times New Roman" w:hint="default"/>
          <w:sz w:val="24"/>
          <w:szCs w:val="24"/>
        </w:rPr>
        <w:t>nadpise nad §</w:t>
      </w:r>
      <w:r w:rsidRPr="00262241">
        <w:rPr>
          <w:rFonts w:ascii="Times New Roman" w:hAnsi="Times New Roman" w:hint="default"/>
          <w:sz w:val="24"/>
          <w:szCs w:val="24"/>
        </w:rPr>
        <w:t xml:space="preserve"> 165 sa vypúšť</w:t>
      </w:r>
      <w:r w:rsidRPr="00262241">
        <w:rPr>
          <w:rFonts w:ascii="Times New Roman" w:hAnsi="Times New Roman" w:hint="default"/>
          <w:sz w:val="24"/>
          <w:szCs w:val="24"/>
        </w:rPr>
        <w:t>ajú</w:t>
      </w:r>
      <w:r w:rsidRPr="00262241">
        <w:rPr>
          <w:rFonts w:ascii="Times New Roman" w:hAnsi="Times New Roman" w:hint="default"/>
          <w:sz w:val="24"/>
          <w:szCs w:val="24"/>
        </w:rPr>
        <w:t xml:space="preserve"> slová</w:t>
      </w:r>
      <w:r w:rsidRPr="00262241">
        <w:rPr>
          <w:rFonts w:ascii="Times New Roman" w:hAnsi="Times New Roman" w:hint="default"/>
          <w:sz w:val="24"/>
          <w:szCs w:val="24"/>
        </w:rPr>
        <w:t xml:space="preserve"> „</w:t>
      </w:r>
      <w:r w:rsidRPr="00262241">
        <w:rPr>
          <w:rFonts w:ascii="Times New Roman" w:hAnsi="Times New Roman" w:hint="default"/>
          <w:sz w:val="24"/>
          <w:szCs w:val="24"/>
        </w:rPr>
        <w:t>a osobami povinný</w:t>
      </w:r>
      <w:r w:rsidRPr="00262241">
        <w:rPr>
          <w:rFonts w:ascii="Times New Roman" w:hAnsi="Times New Roman" w:hint="default"/>
          <w:sz w:val="24"/>
          <w:szCs w:val="24"/>
        </w:rPr>
        <w:t>mi platiť</w:t>
      </w:r>
      <w:r w:rsidRPr="00262241">
        <w:rPr>
          <w:rFonts w:ascii="Times New Roman" w:hAnsi="Times New Roman" w:hint="default"/>
          <w:sz w:val="24"/>
          <w:szCs w:val="24"/>
        </w:rPr>
        <w:t xml:space="preserve"> ná</w:t>
      </w:r>
      <w:r w:rsidRPr="00262241">
        <w:rPr>
          <w:rFonts w:ascii="Times New Roman" w:hAnsi="Times New Roman" w:hint="default"/>
          <w:sz w:val="24"/>
          <w:szCs w:val="24"/>
        </w:rPr>
        <w:t>hradu odmeny“</w:t>
      </w:r>
      <w:r w:rsidRPr="00262241">
        <w:rPr>
          <w:rFonts w:ascii="Times New Roman" w:hAnsi="Times New Roman" w:hint="default"/>
          <w:sz w:val="24"/>
          <w:szCs w:val="24"/>
        </w:rPr>
        <w:t xml:space="preserve">. </w:t>
      </w:r>
    </w:p>
    <w:p w:rsidR="00961D14" w:rsidRPr="00262241" w:rsidP="009A0288">
      <w:pPr>
        <w:bidi w:val="0"/>
        <w:ind w:left="5103"/>
        <w:jc w:val="both"/>
        <w:rPr>
          <w:rFonts w:ascii="Times New Roman" w:hAnsi="Times New Roman"/>
        </w:rPr>
      </w:pPr>
    </w:p>
    <w:p w:rsidR="00961D14" w:rsidRPr="00262241" w:rsidP="009A0288">
      <w:pPr>
        <w:bidi w:val="0"/>
        <w:ind w:left="3544"/>
        <w:jc w:val="both"/>
        <w:rPr>
          <w:rFonts w:ascii="Times New Roman" w:hAnsi="Times New Roman"/>
        </w:rPr>
      </w:pPr>
      <w:r w:rsidRPr="00262241">
        <w:rPr>
          <w:rFonts w:ascii="Times New Roman" w:hAnsi="Times New Roman"/>
        </w:rPr>
        <w:t xml:space="preserve">Legislatívna skratka „používateľ“ zavedená v ustanovení § 165 ods. 1 zahŕňa osobu, ktorá prejaví záujem o použitie predmetu ochrany, osobu, ktorá je oprávnená na použitie predmetu ochrany bez povinnosti získať súhlas na použitie predmetu ochrany, ako aj osobu povinnú zaplatiť náhradu odmeny podľa § 36 ods. 3. Z toho dôvodu nie je v nadpise potrebné zdôrazňovať, že ide aj o vzťahy s osobami povinnými platiť náhradu odmeny, keďže tieto osoby sú obsiahnuté priamo v pojme „používateľ“. </w:t>
      </w:r>
    </w:p>
    <w:p w:rsidR="00961D14" w:rsidRPr="00262241" w:rsidP="009A0288">
      <w:pPr>
        <w:pStyle w:val="ListParagraph"/>
        <w:bidi w:val="0"/>
        <w:spacing w:after="0" w:line="240" w:lineRule="auto"/>
        <w:ind w:left="360"/>
        <w:rPr>
          <w:rFonts w:ascii="Times New Roman" w:hAnsi="Times New Roman" w:cs="Times New Roman"/>
          <w:sz w:val="24"/>
          <w:szCs w:val="24"/>
        </w:rPr>
      </w:pPr>
    </w:p>
    <w:p w:rsidR="00D65D46" w:rsidRPr="00262241" w:rsidP="009A0288">
      <w:pPr>
        <w:pStyle w:val="ListParagraph"/>
        <w:numPr>
          <w:numId w:val="24"/>
        </w:numPr>
        <w:suppressAutoHyphens w:val="0"/>
        <w:bidi w:val="0"/>
        <w:spacing w:after="0" w:line="240" w:lineRule="auto"/>
        <w:rPr>
          <w:rFonts w:ascii="Times New Roman" w:hAnsi="Times New Roman" w:cs="Times New Roman" w:hint="default"/>
          <w:sz w:val="24"/>
          <w:szCs w:val="24"/>
        </w:rPr>
      </w:pPr>
      <w:r w:rsidRPr="00262241">
        <w:rPr>
          <w:rFonts w:ascii="Times New Roman" w:hAnsi="Times New Roman" w:cs="Times New Roman" w:hint="default"/>
          <w:sz w:val="24"/>
          <w:szCs w:val="24"/>
        </w:rPr>
        <w:t>V §</w:t>
      </w:r>
      <w:r w:rsidRPr="00262241">
        <w:rPr>
          <w:rFonts w:ascii="Times New Roman" w:hAnsi="Times New Roman" w:cs="Times New Roman" w:hint="default"/>
          <w:sz w:val="24"/>
          <w:szCs w:val="24"/>
        </w:rPr>
        <w:t xml:space="preserve"> 165 ods. 6 sa za slovo „</w:t>
      </w:r>
      <w:r w:rsidRPr="00262241">
        <w:rPr>
          <w:rFonts w:ascii="Times New Roman" w:hAnsi="Times New Roman" w:cs="Times New Roman" w:hint="default"/>
          <w:sz w:val="24"/>
          <w:szCs w:val="24"/>
        </w:rPr>
        <w:t>zvukové“</w:t>
      </w:r>
      <w:r w:rsidRPr="00262241">
        <w:rPr>
          <w:rFonts w:ascii="Times New Roman" w:hAnsi="Times New Roman" w:cs="Times New Roman" w:hint="default"/>
          <w:sz w:val="24"/>
          <w:szCs w:val="24"/>
        </w:rPr>
        <w:t xml:space="preserve"> vkladá</w:t>
      </w:r>
      <w:r w:rsidRPr="00262241">
        <w:rPr>
          <w:rFonts w:ascii="Times New Roman" w:hAnsi="Times New Roman" w:cs="Times New Roman" w:hint="default"/>
          <w:sz w:val="24"/>
          <w:szCs w:val="24"/>
        </w:rPr>
        <w:t xml:space="preserve"> slovo „</w:t>
      </w:r>
      <w:r w:rsidRPr="00262241">
        <w:rPr>
          <w:rFonts w:ascii="Times New Roman" w:hAnsi="Times New Roman" w:cs="Times New Roman" w:hint="default"/>
          <w:sz w:val="24"/>
          <w:szCs w:val="24"/>
        </w:rPr>
        <w:t>zá</w:t>
      </w:r>
      <w:r w:rsidRPr="00262241">
        <w:rPr>
          <w:rFonts w:ascii="Times New Roman" w:hAnsi="Times New Roman" w:cs="Times New Roman" w:hint="default"/>
          <w:sz w:val="24"/>
          <w:szCs w:val="24"/>
        </w:rPr>
        <w:t>znamy“.</w:t>
      </w:r>
    </w:p>
    <w:p w:rsidR="00D65D46" w:rsidRPr="00262241" w:rsidP="009A0288">
      <w:pPr>
        <w:pStyle w:val="ListParagraph"/>
        <w:bidi w:val="0"/>
        <w:spacing w:after="0" w:line="240" w:lineRule="auto"/>
        <w:ind w:left="3609"/>
        <w:rPr>
          <w:rFonts w:ascii="Times New Roman" w:hAnsi="Times New Roman" w:cs="Times New Roman"/>
          <w:sz w:val="24"/>
          <w:szCs w:val="24"/>
        </w:rPr>
      </w:pPr>
    </w:p>
    <w:p w:rsidR="00D65D46" w:rsidRPr="00262241" w:rsidP="009A0288">
      <w:pPr>
        <w:pStyle w:val="ListParagraph"/>
        <w:bidi w:val="0"/>
        <w:spacing w:after="0" w:line="240" w:lineRule="auto"/>
        <w:ind w:left="3609"/>
        <w:rPr>
          <w:rFonts w:ascii="Times New Roman" w:hAnsi="Times New Roman" w:cs="Times New Roman" w:hint="default"/>
          <w:sz w:val="24"/>
          <w:szCs w:val="24"/>
        </w:rPr>
      </w:pPr>
      <w:r w:rsidRPr="00262241">
        <w:rPr>
          <w:rFonts w:ascii="Times New Roman" w:hAnsi="Times New Roman" w:cs="Times New Roman" w:hint="default"/>
          <w:sz w:val="24"/>
          <w:szCs w:val="24"/>
        </w:rPr>
        <w:t>Formulač</w:t>
      </w:r>
      <w:r w:rsidRPr="00262241">
        <w:rPr>
          <w:rFonts w:ascii="Times New Roman" w:hAnsi="Times New Roman" w:cs="Times New Roman" w:hint="default"/>
          <w:sz w:val="24"/>
          <w:szCs w:val="24"/>
        </w:rPr>
        <w:t>ná</w:t>
      </w:r>
      <w:r w:rsidRPr="00262241">
        <w:rPr>
          <w:rFonts w:ascii="Times New Roman" w:hAnsi="Times New Roman" w:cs="Times New Roman" w:hint="default"/>
          <w:sz w:val="24"/>
          <w:szCs w:val="24"/>
        </w:rPr>
        <w:t xml:space="preserve"> precizá</w:t>
      </w:r>
      <w:r w:rsidRPr="00262241">
        <w:rPr>
          <w:rFonts w:ascii="Times New Roman" w:hAnsi="Times New Roman" w:cs="Times New Roman" w:hint="default"/>
          <w:sz w:val="24"/>
          <w:szCs w:val="24"/>
        </w:rPr>
        <w:t>cia; ide o </w:t>
      </w:r>
      <w:r w:rsidRPr="00262241">
        <w:rPr>
          <w:rFonts w:ascii="Times New Roman" w:hAnsi="Times New Roman" w:cs="Times New Roman" w:hint="default"/>
          <w:sz w:val="24"/>
          <w:szCs w:val="24"/>
        </w:rPr>
        <w:t>zvukový</w:t>
      </w:r>
      <w:r w:rsidRPr="00262241">
        <w:rPr>
          <w:rFonts w:ascii="Times New Roman" w:hAnsi="Times New Roman" w:cs="Times New Roman" w:hint="default"/>
          <w:sz w:val="24"/>
          <w:szCs w:val="24"/>
        </w:rPr>
        <w:t xml:space="preserve"> zá</w:t>
      </w:r>
      <w:r w:rsidRPr="00262241">
        <w:rPr>
          <w:rFonts w:ascii="Times New Roman" w:hAnsi="Times New Roman" w:cs="Times New Roman" w:hint="default"/>
          <w:sz w:val="24"/>
          <w:szCs w:val="24"/>
        </w:rPr>
        <w:t>znam a </w:t>
      </w:r>
      <w:r w:rsidRPr="00262241">
        <w:rPr>
          <w:rFonts w:ascii="Times New Roman" w:hAnsi="Times New Roman" w:cs="Times New Roman" w:hint="default"/>
          <w:sz w:val="24"/>
          <w:szCs w:val="24"/>
        </w:rPr>
        <w:t>audiovizuá</w:t>
      </w:r>
      <w:r w:rsidRPr="00262241">
        <w:rPr>
          <w:rFonts w:ascii="Times New Roman" w:hAnsi="Times New Roman" w:cs="Times New Roman" w:hint="default"/>
          <w:sz w:val="24"/>
          <w:szCs w:val="24"/>
        </w:rPr>
        <w:t>lny zá</w:t>
      </w:r>
      <w:r w:rsidRPr="00262241">
        <w:rPr>
          <w:rFonts w:ascii="Times New Roman" w:hAnsi="Times New Roman" w:cs="Times New Roman" w:hint="default"/>
          <w:sz w:val="24"/>
          <w:szCs w:val="24"/>
        </w:rPr>
        <w:t xml:space="preserve">znam. </w:t>
      </w:r>
    </w:p>
    <w:p w:rsidR="00D65D46" w:rsidRPr="00262241" w:rsidP="009A0288">
      <w:pPr>
        <w:pStyle w:val="ListParagraph"/>
        <w:bidi w:val="0"/>
        <w:spacing w:after="0" w:line="240" w:lineRule="auto"/>
        <w:ind w:left="3609"/>
        <w:rPr>
          <w:rFonts w:ascii="Times New Roman" w:hAnsi="Times New Roman" w:cs="Times New Roman" w:hint="default"/>
          <w:sz w:val="24"/>
          <w:szCs w:val="24"/>
        </w:rPr>
      </w:pPr>
    </w:p>
    <w:p w:rsidR="00D65D46" w:rsidRPr="00262241" w:rsidP="009A0288">
      <w:pPr>
        <w:pStyle w:val="ListParagraph"/>
        <w:numPr>
          <w:numId w:val="24"/>
        </w:numPr>
        <w:suppressAutoHyphens w:val="0"/>
        <w:bidi w:val="0"/>
        <w:spacing w:after="0" w:line="240" w:lineRule="auto"/>
        <w:rPr>
          <w:rFonts w:ascii="Times New Roman" w:hAnsi="Times New Roman" w:cs="Times New Roman" w:hint="default"/>
          <w:sz w:val="24"/>
          <w:szCs w:val="24"/>
        </w:rPr>
      </w:pPr>
      <w:r w:rsidRPr="00262241">
        <w:rPr>
          <w:rFonts w:ascii="Times New Roman" w:hAnsi="Times New Roman" w:cs="Times New Roman" w:hint="default"/>
          <w:sz w:val="24"/>
          <w:szCs w:val="24"/>
        </w:rPr>
        <w:t>V §</w:t>
      </w:r>
      <w:r w:rsidRPr="00262241">
        <w:rPr>
          <w:rFonts w:ascii="Times New Roman" w:hAnsi="Times New Roman" w:cs="Times New Roman" w:hint="default"/>
          <w:sz w:val="24"/>
          <w:szCs w:val="24"/>
        </w:rPr>
        <w:t xml:space="preserve"> 165 ods. 8 sa slová</w:t>
      </w:r>
      <w:r w:rsidRPr="00262241">
        <w:rPr>
          <w:rFonts w:ascii="Times New Roman" w:hAnsi="Times New Roman" w:cs="Times New Roman" w:hint="default"/>
          <w:sz w:val="24"/>
          <w:szCs w:val="24"/>
        </w:rPr>
        <w:t xml:space="preserve"> „</w:t>
      </w:r>
      <w:r w:rsidRPr="00262241">
        <w:rPr>
          <w:rFonts w:ascii="Times New Roman" w:hAnsi="Times New Roman" w:cs="Times New Roman" w:hint="default"/>
          <w:sz w:val="24"/>
          <w:szCs w:val="24"/>
        </w:rPr>
        <w:t>odseku 3“</w:t>
      </w:r>
      <w:r w:rsidRPr="00262241">
        <w:rPr>
          <w:rFonts w:ascii="Times New Roman" w:hAnsi="Times New Roman" w:cs="Times New Roman" w:hint="default"/>
          <w:sz w:val="24"/>
          <w:szCs w:val="24"/>
        </w:rPr>
        <w:t xml:space="preserve"> nahrá</w:t>
      </w:r>
      <w:r w:rsidRPr="00262241">
        <w:rPr>
          <w:rFonts w:ascii="Times New Roman" w:hAnsi="Times New Roman" w:cs="Times New Roman" w:hint="default"/>
          <w:sz w:val="24"/>
          <w:szCs w:val="24"/>
        </w:rPr>
        <w:t>dzajú</w:t>
      </w:r>
      <w:r w:rsidRPr="00262241">
        <w:rPr>
          <w:rFonts w:ascii="Times New Roman" w:hAnsi="Times New Roman" w:cs="Times New Roman" w:hint="default"/>
          <w:sz w:val="24"/>
          <w:szCs w:val="24"/>
        </w:rPr>
        <w:t xml:space="preserve"> slovami „</w:t>
      </w:r>
      <w:r w:rsidRPr="00262241">
        <w:rPr>
          <w:rFonts w:ascii="Times New Roman" w:hAnsi="Times New Roman" w:cs="Times New Roman" w:hint="default"/>
          <w:sz w:val="24"/>
          <w:szCs w:val="24"/>
        </w:rPr>
        <w:t>odseku 4“.</w:t>
      </w:r>
    </w:p>
    <w:p w:rsidR="00D65D46" w:rsidRPr="00262241" w:rsidP="009A0288">
      <w:pPr>
        <w:bidi w:val="0"/>
        <w:ind w:left="3609"/>
        <w:jc w:val="both"/>
        <w:rPr>
          <w:rFonts w:ascii="Times New Roman" w:hAnsi="Times New Roman"/>
        </w:rPr>
      </w:pPr>
    </w:p>
    <w:p w:rsidR="00D65D46" w:rsidRPr="00262241" w:rsidP="009A0288">
      <w:pPr>
        <w:bidi w:val="0"/>
        <w:ind w:left="3609"/>
        <w:jc w:val="both"/>
        <w:rPr>
          <w:rFonts w:ascii="Times New Roman" w:hAnsi="Times New Roman"/>
        </w:rPr>
      </w:pPr>
      <w:r w:rsidRPr="00262241">
        <w:rPr>
          <w:rFonts w:ascii="Times New Roman" w:hAnsi="Times New Roman"/>
        </w:rPr>
        <w:t xml:space="preserve">Oprava nesprávneho vnútorného odkazu; návrh zmluvy na ktorý sa odkazuje je upravený v § 165 ods. 4. </w:t>
      </w:r>
    </w:p>
    <w:p w:rsidR="00D65D46" w:rsidRPr="00262241" w:rsidP="009A0288">
      <w:pPr>
        <w:pStyle w:val="ListParagraph"/>
        <w:bidi w:val="0"/>
        <w:spacing w:after="0" w:line="240" w:lineRule="auto"/>
        <w:ind w:left="360"/>
        <w:rPr>
          <w:rFonts w:ascii="Times New Roman" w:hAnsi="Times New Roman" w:cs="Times New Roman"/>
          <w:sz w:val="24"/>
          <w:szCs w:val="24"/>
        </w:rPr>
      </w:pPr>
    </w:p>
    <w:p w:rsidR="00D65D46" w:rsidRPr="00262241" w:rsidP="009A0288">
      <w:pPr>
        <w:pStyle w:val="ListParagraph"/>
        <w:numPr>
          <w:numId w:val="24"/>
        </w:numPr>
        <w:suppressAutoHyphens w:val="0"/>
        <w:bidi w:val="0"/>
        <w:spacing w:after="0" w:line="240" w:lineRule="auto"/>
        <w:rPr>
          <w:rFonts w:ascii="Times New Roman" w:hAnsi="Times New Roman" w:cs="Times New Roman" w:hint="default"/>
          <w:sz w:val="24"/>
          <w:szCs w:val="24"/>
        </w:rPr>
      </w:pPr>
      <w:r w:rsidRPr="00262241">
        <w:rPr>
          <w:rFonts w:ascii="Times New Roman" w:hAnsi="Times New Roman" w:cs="Times New Roman" w:hint="default"/>
          <w:sz w:val="24"/>
          <w:szCs w:val="24"/>
        </w:rPr>
        <w:t xml:space="preserve"> V §</w:t>
      </w:r>
      <w:r w:rsidRPr="00262241">
        <w:rPr>
          <w:rFonts w:ascii="Times New Roman" w:hAnsi="Times New Roman" w:cs="Times New Roman" w:hint="default"/>
          <w:sz w:val="24"/>
          <w:szCs w:val="24"/>
        </w:rPr>
        <w:t xml:space="preserve"> 165 ods. 9 pí</w:t>
      </w:r>
      <w:r w:rsidRPr="00262241">
        <w:rPr>
          <w:rFonts w:ascii="Times New Roman" w:hAnsi="Times New Roman" w:cs="Times New Roman" w:hint="default"/>
          <w:sz w:val="24"/>
          <w:szCs w:val="24"/>
        </w:rPr>
        <w:t>sm. a) sa slová</w:t>
      </w:r>
      <w:r w:rsidRPr="00262241">
        <w:rPr>
          <w:rFonts w:ascii="Times New Roman" w:hAnsi="Times New Roman" w:cs="Times New Roman" w:hint="default"/>
          <w:sz w:val="24"/>
          <w:szCs w:val="24"/>
        </w:rPr>
        <w:t xml:space="preserve"> „§</w:t>
      </w:r>
      <w:r w:rsidRPr="00262241">
        <w:rPr>
          <w:rFonts w:ascii="Times New Roman" w:hAnsi="Times New Roman" w:cs="Times New Roman" w:hint="default"/>
          <w:sz w:val="24"/>
          <w:szCs w:val="24"/>
        </w:rPr>
        <w:t xml:space="preserve"> 169 ods. 5“</w:t>
      </w:r>
      <w:r w:rsidRPr="00262241">
        <w:rPr>
          <w:rFonts w:ascii="Times New Roman" w:hAnsi="Times New Roman" w:cs="Times New Roman" w:hint="default"/>
          <w:sz w:val="24"/>
          <w:szCs w:val="24"/>
        </w:rPr>
        <w:t xml:space="preserve"> nahrá</w:t>
      </w:r>
      <w:r w:rsidRPr="00262241">
        <w:rPr>
          <w:rFonts w:ascii="Times New Roman" w:hAnsi="Times New Roman" w:cs="Times New Roman" w:hint="default"/>
          <w:sz w:val="24"/>
          <w:szCs w:val="24"/>
        </w:rPr>
        <w:t>dzajú</w:t>
      </w:r>
      <w:r w:rsidRPr="00262241">
        <w:rPr>
          <w:rFonts w:ascii="Times New Roman" w:hAnsi="Times New Roman" w:cs="Times New Roman" w:hint="default"/>
          <w:sz w:val="24"/>
          <w:szCs w:val="24"/>
        </w:rPr>
        <w:t xml:space="preserve"> slovami „§</w:t>
      </w:r>
      <w:r w:rsidRPr="00262241">
        <w:rPr>
          <w:rFonts w:ascii="Times New Roman" w:hAnsi="Times New Roman" w:cs="Times New Roman" w:hint="default"/>
          <w:sz w:val="24"/>
          <w:szCs w:val="24"/>
        </w:rPr>
        <w:t>169 ods. 6“.</w:t>
      </w:r>
    </w:p>
    <w:p w:rsidR="00D65D46" w:rsidRPr="00262241" w:rsidP="009A0288">
      <w:pPr>
        <w:bidi w:val="0"/>
        <w:ind w:left="3609"/>
        <w:jc w:val="both"/>
        <w:rPr>
          <w:rFonts w:ascii="Times New Roman" w:hAnsi="Times New Roman"/>
        </w:rPr>
      </w:pPr>
    </w:p>
    <w:p w:rsidR="00D65D46" w:rsidRPr="00262241" w:rsidP="009A0288">
      <w:pPr>
        <w:bidi w:val="0"/>
        <w:ind w:left="3609"/>
        <w:jc w:val="both"/>
        <w:rPr>
          <w:rFonts w:ascii="Times New Roman" w:hAnsi="Times New Roman"/>
        </w:rPr>
      </w:pPr>
      <w:r w:rsidRPr="00262241">
        <w:rPr>
          <w:rFonts w:ascii="Times New Roman" w:hAnsi="Times New Roman"/>
        </w:rPr>
        <w:t xml:space="preserve">Oprava nesprávneho vnútorného odkazu; osobitný účet v banke alebo v pobočke zahraničnej banky, ktorý zriadi organizácia kolektívnej správy a na ktorý sa odkazuje je upravený v § 169 ods. 6. </w:t>
      </w:r>
    </w:p>
    <w:p w:rsidR="00D65D46" w:rsidRPr="00262241" w:rsidP="009A0288">
      <w:pPr>
        <w:bidi w:val="0"/>
        <w:rPr>
          <w:rFonts w:ascii="Times New Roman" w:hAnsi="Times New Roman"/>
        </w:rPr>
      </w:pPr>
    </w:p>
    <w:p w:rsidR="009A0288" w:rsidRPr="00262241" w:rsidP="009A0288">
      <w:pPr>
        <w:pStyle w:val="ListParagraph"/>
        <w:numPr>
          <w:numId w:val="24"/>
        </w:numPr>
        <w:suppressAutoHyphens w:val="0"/>
        <w:bidi w:val="0"/>
        <w:spacing w:after="0" w:line="240" w:lineRule="auto"/>
        <w:rPr>
          <w:rFonts w:ascii="Times New Roman" w:hAnsi="Times New Roman" w:hint="default"/>
          <w:sz w:val="24"/>
          <w:szCs w:val="24"/>
        </w:rPr>
      </w:pPr>
      <w:r w:rsidRPr="00262241">
        <w:rPr>
          <w:rFonts w:ascii="Times New Roman" w:hAnsi="Times New Roman" w:hint="default"/>
          <w:sz w:val="24"/>
          <w:szCs w:val="24"/>
        </w:rPr>
        <w:t>V §</w:t>
      </w:r>
      <w:r w:rsidRPr="00262241">
        <w:rPr>
          <w:rFonts w:ascii="Times New Roman" w:hAnsi="Times New Roman" w:hint="default"/>
          <w:sz w:val="24"/>
          <w:szCs w:val="24"/>
        </w:rPr>
        <w:t xml:space="preserve"> 165 ods. 6 poslednej vete sa za</w:t>
      </w:r>
      <w:r w:rsidRPr="00262241">
        <w:rPr>
          <w:rFonts w:ascii="Times New Roman" w:hAnsi="Times New Roman" w:hint="default"/>
          <w:sz w:val="24"/>
          <w:szCs w:val="24"/>
        </w:rPr>
        <w:t xml:space="preserve"> slová</w:t>
      </w:r>
      <w:r w:rsidRPr="00262241">
        <w:rPr>
          <w:rFonts w:ascii="Times New Roman" w:hAnsi="Times New Roman" w:hint="default"/>
          <w:sz w:val="24"/>
          <w:szCs w:val="24"/>
        </w:rPr>
        <w:t xml:space="preserve"> „</w:t>
      </w:r>
      <w:r w:rsidRPr="00262241">
        <w:rPr>
          <w:rFonts w:ascii="Times New Roman" w:hAnsi="Times New Roman" w:hint="default"/>
          <w:sz w:val="24"/>
          <w:szCs w:val="24"/>
        </w:rPr>
        <w:t>vý</w:t>
      </w:r>
      <w:r w:rsidRPr="00262241">
        <w:rPr>
          <w:rFonts w:ascii="Times New Roman" w:hAnsi="Times New Roman" w:hint="default"/>
          <w:sz w:val="24"/>
          <w:szCs w:val="24"/>
        </w:rPr>
        <w:t>konu kolektí</w:t>
      </w:r>
      <w:r w:rsidRPr="00262241">
        <w:rPr>
          <w:rFonts w:ascii="Times New Roman" w:hAnsi="Times New Roman" w:hint="default"/>
          <w:sz w:val="24"/>
          <w:szCs w:val="24"/>
        </w:rPr>
        <w:t>vnej sprá</w:t>
      </w:r>
      <w:r w:rsidRPr="00262241">
        <w:rPr>
          <w:rFonts w:ascii="Times New Roman" w:hAnsi="Times New Roman" w:hint="default"/>
          <w:sz w:val="24"/>
          <w:szCs w:val="24"/>
        </w:rPr>
        <w:t>vy“</w:t>
      </w:r>
      <w:r w:rsidRPr="00262241">
        <w:rPr>
          <w:rFonts w:ascii="Times New Roman" w:hAnsi="Times New Roman" w:hint="default"/>
          <w:sz w:val="24"/>
          <w:szCs w:val="24"/>
        </w:rPr>
        <w:t xml:space="preserve"> vkladá</w:t>
      </w:r>
      <w:r w:rsidRPr="00262241">
        <w:rPr>
          <w:rFonts w:ascii="Times New Roman" w:hAnsi="Times New Roman" w:hint="default"/>
          <w:sz w:val="24"/>
          <w:szCs w:val="24"/>
        </w:rPr>
        <w:t xml:space="preserve"> slovo  „</w:t>
      </w:r>
      <w:r w:rsidRPr="00262241">
        <w:rPr>
          <w:rFonts w:ascii="Times New Roman" w:hAnsi="Times New Roman" w:hint="default"/>
          <w:sz w:val="24"/>
          <w:szCs w:val="24"/>
        </w:rPr>
        <w:t>prá</w:t>
      </w:r>
      <w:r w:rsidRPr="00262241">
        <w:rPr>
          <w:rFonts w:ascii="Times New Roman" w:hAnsi="Times New Roman" w:hint="default"/>
          <w:sz w:val="24"/>
          <w:szCs w:val="24"/>
        </w:rPr>
        <w:t>v“.</w:t>
      </w:r>
    </w:p>
    <w:p w:rsidR="009A0288" w:rsidRPr="00262241" w:rsidP="009A0288">
      <w:pPr>
        <w:bidi w:val="0"/>
        <w:ind w:left="3686"/>
        <w:jc w:val="both"/>
        <w:rPr>
          <w:rFonts w:ascii="Times New Roman" w:hAnsi="Times New Roman"/>
        </w:rPr>
      </w:pPr>
      <w:r w:rsidRPr="00262241">
        <w:rPr>
          <w:rFonts w:ascii="Times New Roman" w:hAnsi="Times New Roman"/>
        </w:rPr>
        <w:t>Zmena sa navrhuje za účelom zjednotenia pojmov použitých v návrhu zákona.</w:t>
      </w:r>
    </w:p>
    <w:p w:rsidR="009A0288" w:rsidRPr="00262241" w:rsidP="009A0288">
      <w:pPr>
        <w:bidi w:val="0"/>
        <w:ind w:left="3686"/>
        <w:jc w:val="both"/>
        <w:rPr>
          <w:rFonts w:ascii="Times New Roman" w:hAnsi="Times New Roman"/>
        </w:rPr>
      </w:pPr>
    </w:p>
    <w:p w:rsidR="009A0288" w:rsidRPr="00262241" w:rsidP="009A0288">
      <w:pPr>
        <w:pStyle w:val="ListParagraph"/>
        <w:numPr>
          <w:numId w:val="24"/>
        </w:numPr>
        <w:suppressAutoHyphens w:val="0"/>
        <w:bidi w:val="0"/>
        <w:spacing w:after="0" w:line="240" w:lineRule="auto"/>
        <w:rPr>
          <w:rFonts w:ascii="Times New Roman" w:hAnsi="Times New Roman" w:hint="default"/>
          <w:sz w:val="24"/>
          <w:szCs w:val="24"/>
        </w:rPr>
      </w:pPr>
      <w:r w:rsidRPr="00262241">
        <w:rPr>
          <w:rFonts w:ascii="Times New Roman" w:hAnsi="Times New Roman" w:hint="default"/>
          <w:sz w:val="24"/>
          <w:szCs w:val="24"/>
        </w:rPr>
        <w:t>V §</w:t>
      </w:r>
      <w:r w:rsidRPr="00262241">
        <w:rPr>
          <w:rFonts w:ascii="Times New Roman" w:hAnsi="Times New Roman" w:hint="default"/>
          <w:sz w:val="24"/>
          <w:szCs w:val="24"/>
        </w:rPr>
        <w:t xml:space="preserve"> 166 ods. 3 prvej vete sa za slová</w:t>
      </w:r>
      <w:r w:rsidRPr="00262241">
        <w:rPr>
          <w:rFonts w:ascii="Times New Roman" w:hAnsi="Times New Roman" w:hint="default"/>
          <w:sz w:val="24"/>
          <w:szCs w:val="24"/>
        </w:rPr>
        <w:t xml:space="preserve"> „</w:t>
      </w:r>
      <w:r w:rsidRPr="00262241">
        <w:rPr>
          <w:rFonts w:ascii="Times New Roman" w:hAnsi="Times New Roman" w:hint="default"/>
          <w:sz w:val="24"/>
          <w:szCs w:val="24"/>
        </w:rPr>
        <w:t>vý</w:t>
      </w:r>
      <w:r w:rsidRPr="00262241">
        <w:rPr>
          <w:rFonts w:ascii="Times New Roman" w:hAnsi="Times New Roman" w:hint="default"/>
          <w:sz w:val="24"/>
          <w:szCs w:val="24"/>
        </w:rPr>
        <w:t>kone kolektí</w:t>
      </w:r>
      <w:r w:rsidRPr="00262241">
        <w:rPr>
          <w:rFonts w:ascii="Times New Roman" w:hAnsi="Times New Roman" w:hint="default"/>
          <w:sz w:val="24"/>
          <w:szCs w:val="24"/>
        </w:rPr>
        <w:t>vnej sprá</w:t>
      </w:r>
      <w:r w:rsidRPr="00262241">
        <w:rPr>
          <w:rFonts w:ascii="Times New Roman" w:hAnsi="Times New Roman" w:hint="default"/>
          <w:sz w:val="24"/>
          <w:szCs w:val="24"/>
        </w:rPr>
        <w:t>vy“</w:t>
      </w:r>
      <w:r w:rsidRPr="00262241">
        <w:rPr>
          <w:rFonts w:ascii="Times New Roman" w:hAnsi="Times New Roman" w:hint="default"/>
          <w:sz w:val="24"/>
          <w:szCs w:val="24"/>
        </w:rPr>
        <w:t xml:space="preserve"> a </w:t>
      </w:r>
      <w:r w:rsidRPr="00262241">
        <w:rPr>
          <w:rFonts w:ascii="Times New Roman" w:hAnsi="Times New Roman" w:hint="default"/>
          <w:sz w:val="24"/>
          <w:szCs w:val="24"/>
        </w:rPr>
        <w:t>za slová</w:t>
      </w:r>
      <w:r w:rsidRPr="00262241">
        <w:rPr>
          <w:rFonts w:ascii="Times New Roman" w:hAnsi="Times New Roman" w:hint="default"/>
          <w:sz w:val="24"/>
          <w:szCs w:val="24"/>
        </w:rPr>
        <w:t xml:space="preserve"> „</w:t>
      </w:r>
      <w:r w:rsidRPr="00262241">
        <w:rPr>
          <w:rFonts w:ascii="Times New Roman" w:hAnsi="Times New Roman" w:hint="default"/>
          <w:sz w:val="24"/>
          <w:szCs w:val="24"/>
        </w:rPr>
        <w:t>vý</w:t>
      </w:r>
      <w:r w:rsidRPr="00262241">
        <w:rPr>
          <w:rFonts w:ascii="Times New Roman" w:hAnsi="Times New Roman" w:hint="default"/>
          <w:sz w:val="24"/>
          <w:szCs w:val="24"/>
        </w:rPr>
        <w:t>kon kolektí</w:t>
      </w:r>
      <w:r w:rsidRPr="00262241">
        <w:rPr>
          <w:rFonts w:ascii="Times New Roman" w:hAnsi="Times New Roman" w:hint="default"/>
          <w:sz w:val="24"/>
          <w:szCs w:val="24"/>
        </w:rPr>
        <w:t>vnej sprá</w:t>
      </w:r>
      <w:r w:rsidRPr="00262241">
        <w:rPr>
          <w:rFonts w:ascii="Times New Roman" w:hAnsi="Times New Roman" w:hint="default"/>
          <w:sz w:val="24"/>
          <w:szCs w:val="24"/>
        </w:rPr>
        <w:t>vy“</w:t>
      </w:r>
      <w:r w:rsidRPr="00262241">
        <w:rPr>
          <w:rFonts w:ascii="Times New Roman" w:hAnsi="Times New Roman" w:hint="default"/>
          <w:sz w:val="24"/>
          <w:szCs w:val="24"/>
        </w:rPr>
        <w:t xml:space="preserve"> vkladá</w:t>
      </w:r>
      <w:r w:rsidRPr="00262241">
        <w:rPr>
          <w:rFonts w:ascii="Times New Roman" w:hAnsi="Times New Roman" w:hint="default"/>
          <w:sz w:val="24"/>
          <w:szCs w:val="24"/>
        </w:rPr>
        <w:t xml:space="preserve"> slovo „</w:t>
      </w:r>
      <w:r w:rsidRPr="00262241">
        <w:rPr>
          <w:rFonts w:ascii="Times New Roman" w:hAnsi="Times New Roman" w:hint="default"/>
          <w:sz w:val="24"/>
          <w:szCs w:val="24"/>
        </w:rPr>
        <w:t>pr</w:t>
      </w:r>
      <w:r w:rsidRPr="00262241">
        <w:rPr>
          <w:rFonts w:ascii="Times New Roman" w:hAnsi="Times New Roman" w:hint="default"/>
          <w:sz w:val="24"/>
          <w:szCs w:val="24"/>
        </w:rPr>
        <w:t>á</w:t>
      </w:r>
      <w:r w:rsidRPr="00262241">
        <w:rPr>
          <w:rFonts w:ascii="Times New Roman" w:hAnsi="Times New Roman" w:hint="default"/>
          <w:sz w:val="24"/>
          <w:szCs w:val="24"/>
        </w:rPr>
        <w:t>v“.</w:t>
      </w:r>
    </w:p>
    <w:p w:rsidR="009A0288" w:rsidRPr="00262241" w:rsidP="009A0288">
      <w:pPr>
        <w:bidi w:val="0"/>
        <w:rPr>
          <w:rFonts w:ascii="Times New Roman" w:hAnsi="Times New Roman"/>
        </w:rPr>
      </w:pPr>
    </w:p>
    <w:p w:rsidR="009A0288" w:rsidRPr="00262241" w:rsidP="009A0288">
      <w:pPr>
        <w:bidi w:val="0"/>
        <w:ind w:left="3686"/>
        <w:jc w:val="both"/>
        <w:rPr>
          <w:rFonts w:ascii="Times New Roman" w:hAnsi="Times New Roman"/>
        </w:rPr>
      </w:pPr>
      <w:r w:rsidRPr="00262241">
        <w:rPr>
          <w:rFonts w:ascii="Times New Roman" w:hAnsi="Times New Roman"/>
        </w:rPr>
        <w:t>Zmena sa navrhuje za účelom zjednotenia pojmov použitých v návrhu zákona.</w:t>
      </w:r>
    </w:p>
    <w:p w:rsidR="009A0288" w:rsidRPr="00262241" w:rsidP="009A0288">
      <w:pPr>
        <w:bidi w:val="0"/>
        <w:rPr>
          <w:rFonts w:ascii="Times New Roman" w:hAnsi="Times New Roman"/>
        </w:rPr>
      </w:pPr>
    </w:p>
    <w:p w:rsidR="00D65D46" w:rsidRPr="00262241" w:rsidP="009A0288">
      <w:pPr>
        <w:pStyle w:val="ListParagraph"/>
        <w:numPr>
          <w:numId w:val="24"/>
        </w:numPr>
        <w:suppressAutoHyphens w:val="0"/>
        <w:bidi w:val="0"/>
        <w:spacing w:after="0" w:line="240" w:lineRule="auto"/>
        <w:rPr>
          <w:rFonts w:ascii="Times New Roman" w:hAnsi="Times New Roman" w:cs="Times New Roman" w:hint="default"/>
          <w:sz w:val="24"/>
          <w:szCs w:val="24"/>
        </w:rPr>
      </w:pPr>
      <w:r w:rsidRPr="00262241">
        <w:rPr>
          <w:rFonts w:ascii="Times New Roman" w:hAnsi="Times New Roman" w:cs="Times New Roman" w:hint="default"/>
          <w:sz w:val="24"/>
          <w:szCs w:val="24"/>
        </w:rPr>
        <w:t>V §</w:t>
      </w:r>
      <w:r w:rsidRPr="00262241">
        <w:rPr>
          <w:rFonts w:ascii="Times New Roman" w:hAnsi="Times New Roman" w:cs="Times New Roman" w:hint="default"/>
          <w:sz w:val="24"/>
          <w:szCs w:val="24"/>
        </w:rPr>
        <w:t xml:space="preserve"> 168 ods. 6 sa za slová</w:t>
      </w:r>
      <w:r w:rsidRPr="00262241">
        <w:rPr>
          <w:rFonts w:ascii="Times New Roman" w:hAnsi="Times New Roman" w:cs="Times New Roman" w:hint="default"/>
          <w:sz w:val="24"/>
          <w:szCs w:val="24"/>
        </w:rPr>
        <w:t xml:space="preserve"> „</w:t>
      </w:r>
      <w:r w:rsidRPr="00262241">
        <w:rPr>
          <w:rFonts w:ascii="Times New Roman" w:hAnsi="Times New Roman" w:cs="Times New Roman" w:hint="default"/>
          <w:sz w:val="24"/>
          <w:szCs w:val="24"/>
        </w:rPr>
        <w:t>predlož</w:t>
      </w:r>
      <w:r w:rsidRPr="00262241">
        <w:rPr>
          <w:rFonts w:ascii="Times New Roman" w:hAnsi="Times New Roman" w:cs="Times New Roman" w:hint="default"/>
          <w:sz w:val="24"/>
          <w:szCs w:val="24"/>
        </w:rPr>
        <w:t>iť</w:t>
      </w:r>
      <w:r w:rsidRPr="00262241">
        <w:rPr>
          <w:rFonts w:ascii="Times New Roman" w:hAnsi="Times New Roman" w:cs="Times New Roman" w:hint="default"/>
          <w:sz w:val="24"/>
          <w:szCs w:val="24"/>
        </w:rPr>
        <w:t xml:space="preserve"> mu“</w:t>
      </w:r>
      <w:r w:rsidRPr="00262241">
        <w:rPr>
          <w:rFonts w:ascii="Times New Roman" w:hAnsi="Times New Roman" w:cs="Times New Roman" w:hint="default"/>
          <w:sz w:val="24"/>
          <w:szCs w:val="24"/>
        </w:rPr>
        <w:t xml:space="preserve"> vkladá</w:t>
      </w:r>
      <w:r w:rsidRPr="00262241">
        <w:rPr>
          <w:rFonts w:ascii="Times New Roman" w:hAnsi="Times New Roman" w:cs="Times New Roman" w:hint="default"/>
          <w:sz w:val="24"/>
          <w:szCs w:val="24"/>
        </w:rPr>
        <w:t xml:space="preserve"> slovo „</w:t>
      </w:r>
      <w:r w:rsidRPr="00262241">
        <w:rPr>
          <w:rFonts w:ascii="Times New Roman" w:hAnsi="Times New Roman" w:cs="Times New Roman" w:hint="default"/>
          <w:sz w:val="24"/>
          <w:szCs w:val="24"/>
        </w:rPr>
        <w:t>predbež</w:t>
      </w:r>
      <w:r w:rsidRPr="00262241">
        <w:rPr>
          <w:rFonts w:ascii="Times New Roman" w:hAnsi="Times New Roman" w:cs="Times New Roman" w:hint="default"/>
          <w:sz w:val="24"/>
          <w:szCs w:val="24"/>
        </w:rPr>
        <w:t>ný“.</w:t>
      </w:r>
    </w:p>
    <w:p w:rsidR="00D65D46" w:rsidRPr="00262241" w:rsidP="009A0288">
      <w:pPr>
        <w:bidi w:val="0"/>
        <w:ind w:left="3609"/>
        <w:jc w:val="both"/>
        <w:rPr>
          <w:rFonts w:ascii="Times New Roman" w:hAnsi="Times New Roman"/>
        </w:rPr>
      </w:pPr>
    </w:p>
    <w:p w:rsidR="00D65D46" w:rsidRPr="00262241" w:rsidP="009A0288">
      <w:pPr>
        <w:bidi w:val="0"/>
        <w:ind w:left="3609"/>
        <w:jc w:val="both"/>
        <w:rPr>
          <w:rFonts w:ascii="Times New Roman" w:hAnsi="Times New Roman"/>
        </w:rPr>
      </w:pPr>
      <w:r w:rsidRPr="00262241">
        <w:rPr>
          <w:rFonts w:ascii="Times New Roman" w:hAnsi="Times New Roman"/>
        </w:rPr>
        <w:t>Formulačná precizácia ustanovenia.</w:t>
      </w:r>
    </w:p>
    <w:p w:rsidR="00D65D46" w:rsidRPr="00262241" w:rsidP="009A0288">
      <w:pPr>
        <w:pStyle w:val="ListParagraph"/>
        <w:bidi w:val="0"/>
        <w:spacing w:after="0" w:line="240" w:lineRule="auto"/>
        <w:ind w:left="360"/>
        <w:rPr>
          <w:rFonts w:ascii="Times New Roman" w:hAnsi="Times New Roman" w:cs="Times New Roman"/>
          <w:sz w:val="24"/>
          <w:szCs w:val="24"/>
        </w:rPr>
      </w:pPr>
      <w:r w:rsidRPr="00262241">
        <w:rPr>
          <w:rFonts w:ascii="Times New Roman" w:hAnsi="Times New Roman" w:cs="Times New Roman"/>
          <w:sz w:val="24"/>
          <w:szCs w:val="24"/>
        </w:rPr>
        <w:t xml:space="preserve"> </w:t>
      </w:r>
    </w:p>
    <w:p w:rsidR="00D65D46" w:rsidRPr="00262241" w:rsidP="009A0288">
      <w:pPr>
        <w:pStyle w:val="ListParagraph"/>
        <w:numPr>
          <w:numId w:val="24"/>
        </w:numPr>
        <w:suppressAutoHyphens w:val="0"/>
        <w:bidi w:val="0"/>
        <w:spacing w:after="0" w:line="240" w:lineRule="auto"/>
        <w:rPr>
          <w:rFonts w:ascii="Times New Roman" w:hAnsi="Times New Roman" w:cs="Times New Roman" w:hint="default"/>
          <w:sz w:val="24"/>
          <w:szCs w:val="24"/>
        </w:rPr>
      </w:pPr>
      <w:r w:rsidRPr="00262241">
        <w:rPr>
          <w:rFonts w:ascii="Times New Roman" w:hAnsi="Times New Roman" w:cs="Times New Roman" w:hint="default"/>
          <w:sz w:val="24"/>
          <w:szCs w:val="24"/>
        </w:rPr>
        <w:t>V §</w:t>
      </w:r>
      <w:r w:rsidRPr="00262241">
        <w:rPr>
          <w:rFonts w:ascii="Times New Roman" w:hAnsi="Times New Roman" w:cs="Times New Roman" w:hint="default"/>
          <w:sz w:val="24"/>
          <w:szCs w:val="24"/>
        </w:rPr>
        <w:t xml:space="preserve"> 171 ods. 1 sa za slová</w:t>
      </w:r>
      <w:r w:rsidRPr="00262241">
        <w:rPr>
          <w:rFonts w:ascii="Times New Roman" w:hAnsi="Times New Roman" w:cs="Times New Roman" w:hint="default"/>
          <w:sz w:val="24"/>
          <w:szCs w:val="24"/>
        </w:rPr>
        <w:t xml:space="preserve"> „</w:t>
      </w:r>
      <w:r w:rsidRPr="00262241">
        <w:rPr>
          <w:rFonts w:ascii="Times New Roman" w:hAnsi="Times New Roman" w:cs="Times New Roman" w:hint="default"/>
          <w:sz w:val="24"/>
          <w:szCs w:val="24"/>
        </w:rPr>
        <w:t>so zá</w:t>
      </w:r>
      <w:r w:rsidRPr="00262241">
        <w:rPr>
          <w:rFonts w:ascii="Times New Roman" w:hAnsi="Times New Roman" w:cs="Times New Roman" w:hint="default"/>
          <w:sz w:val="24"/>
          <w:szCs w:val="24"/>
        </w:rPr>
        <w:t>sadami“</w:t>
      </w:r>
      <w:r w:rsidRPr="00262241">
        <w:rPr>
          <w:rFonts w:ascii="Times New Roman" w:hAnsi="Times New Roman" w:cs="Times New Roman" w:hint="default"/>
          <w:sz w:val="24"/>
          <w:szCs w:val="24"/>
        </w:rPr>
        <w:t xml:space="preserve"> vkladá</w:t>
      </w:r>
      <w:r w:rsidRPr="00262241">
        <w:rPr>
          <w:rFonts w:ascii="Times New Roman" w:hAnsi="Times New Roman" w:cs="Times New Roman" w:hint="default"/>
          <w:sz w:val="24"/>
          <w:szCs w:val="24"/>
        </w:rPr>
        <w:t xml:space="preserve"> slovo „</w:t>
      </w:r>
      <w:r w:rsidRPr="00262241">
        <w:rPr>
          <w:rFonts w:ascii="Times New Roman" w:hAnsi="Times New Roman" w:cs="Times New Roman" w:hint="default"/>
          <w:sz w:val="24"/>
          <w:szCs w:val="24"/>
        </w:rPr>
        <w:t>vý</w:t>
      </w:r>
      <w:r w:rsidRPr="00262241">
        <w:rPr>
          <w:rFonts w:ascii="Times New Roman" w:hAnsi="Times New Roman" w:cs="Times New Roman" w:hint="default"/>
          <w:sz w:val="24"/>
          <w:szCs w:val="24"/>
        </w:rPr>
        <w:t>beru</w:t>
      </w:r>
      <w:r w:rsidRPr="00262241">
        <w:rPr>
          <w:rFonts w:ascii="Times New Roman" w:hAnsi="Times New Roman" w:cs="Times New Roman" w:hint="default"/>
          <w:sz w:val="24"/>
          <w:szCs w:val="24"/>
        </w:rPr>
        <w:t>,“.</w:t>
      </w:r>
    </w:p>
    <w:p w:rsidR="00D65D46" w:rsidRPr="00262241" w:rsidP="009A0288">
      <w:pPr>
        <w:pStyle w:val="ListParagraph"/>
        <w:bidi w:val="0"/>
        <w:spacing w:after="0" w:line="240" w:lineRule="auto"/>
        <w:ind w:left="3609"/>
        <w:rPr>
          <w:rFonts w:ascii="Times New Roman" w:hAnsi="Times New Roman" w:cs="Times New Roman"/>
          <w:sz w:val="24"/>
          <w:szCs w:val="24"/>
        </w:rPr>
      </w:pPr>
    </w:p>
    <w:p w:rsidR="00D65D46" w:rsidRPr="00262241" w:rsidP="009A0288">
      <w:pPr>
        <w:pStyle w:val="ListParagraph"/>
        <w:bidi w:val="0"/>
        <w:spacing w:after="0" w:line="240" w:lineRule="auto"/>
        <w:ind w:left="3609"/>
        <w:rPr>
          <w:rFonts w:ascii="Times New Roman" w:hAnsi="Times New Roman" w:cs="Times New Roman" w:hint="default"/>
          <w:sz w:val="24"/>
          <w:szCs w:val="24"/>
        </w:rPr>
      </w:pPr>
      <w:r w:rsidRPr="00262241">
        <w:rPr>
          <w:rFonts w:ascii="Times New Roman" w:hAnsi="Times New Roman" w:cs="Times New Roman" w:hint="default"/>
          <w:sz w:val="24"/>
          <w:szCs w:val="24"/>
        </w:rPr>
        <w:t>Formulač</w:t>
      </w:r>
      <w:r w:rsidRPr="00262241">
        <w:rPr>
          <w:rFonts w:ascii="Times New Roman" w:hAnsi="Times New Roman" w:cs="Times New Roman" w:hint="default"/>
          <w:sz w:val="24"/>
          <w:szCs w:val="24"/>
        </w:rPr>
        <w:t>ná</w:t>
      </w:r>
      <w:r w:rsidRPr="00262241">
        <w:rPr>
          <w:rFonts w:ascii="Times New Roman" w:hAnsi="Times New Roman" w:cs="Times New Roman" w:hint="default"/>
          <w:sz w:val="24"/>
          <w:szCs w:val="24"/>
        </w:rPr>
        <w:t xml:space="preserve"> precizá</w:t>
      </w:r>
      <w:r w:rsidRPr="00262241">
        <w:rPr>
          <w:rFonts w:ascii="Times New Roman" w:hAnsi="Times New Roman" w:cs="Times New Roman" w:hint="default"/>
          <w:sz w:val="24"/>
          <w:szCs w:val="24"/>
        </w:rPr>
        <w:t>cia za úč</w:t>
      </w:r>
      <w:r w:rsidRPr="00262241">
        <w:rPr>
          <w:rFonts w:ascii="Times New Roman" w:hAnsi="Times New Roman" w:cs="Times New Roman" w:hint="default"/>
          <w:sz w:val="24"/>
          <w:szCs w:val="24"/>
        </w:rPr>
        <w:t>elom zosú</w:t>
      </w:r>
      <w:r w:rsidRPr="00262241">
        <w:rPr>
          <w:rFonts w:ascii="Times New Roman" w:hAnsi="Times New Roman" w:cs="Times New Roman" w:hint="default"/>
          <w:sz w:val="24"/>
          <w:szCs w:val="24"/>
        </w:rPr>
        <w:t>ladenia zavedenej terminoló</w:t>
      </w:r>
      <w:r w:rsidRPr="00262241">
        <w:rPr>
          <w:rFonts w:ascii="Times New Roman" w:hAnsi="Times New Roman" w:cs="Times New Roman" w:hint="default"/>
          <w:sz w:val="24"/>
          <w:szCs w:val="24"/>
        </w:rPr>
        <w:t xml:space="preserve">gie. </w:t>
      </w:r>
    </w:p>
    <w:p w:rsidR="00D65D46" w:rsidRPr="00262241" w:rsidP="009A0288">
      <w:pPr>
        <w:pStyle w:val="ListParagraph"/>
        <w:bidi w:val="0"/>
        <w:spacing w:after="0" w:line="240" w:lineRule="auto"/>
        <w:ind w:left="3609"/>
        <w:rPr>
          <w:rFonts w:ascii="Times New Roman" w:hAnsi="Times New Roman" w:cs="Times New Roman" w:hint="default"/>
          <w:sz w:val="24"/>
          <w:szCs w:val="24"/>
        </w:rPr>
      </w:pPr>
    </w:p>
    <w:p w:rsidR="00D65D46" w:rsidRPr="00262241" w:rsidP="009A0288">
      <w:pPr>
        <w:pStyle w:val="ListParagraph"/>
        <w:numPr>
          <w:numId w:val="24"/>
        </w:numPr>
        <w:suppressAutoHyphens w:val="0"/>
        <w:bidi w:val="0"/>
        <w:spacing w:after="0" w:line="240" w:lineRule="auto"/>
        <w:rPr>
          <w:rFonts w:ascii="Times New Roman" w:hAnsi="Times New Roman" w:cs="Times New Roman" w:hint="default"/>
          <w:sz w:val="24"/>
          <w:szCs w:val="24"/>
        </w:rPr>
      </w:pPr>
      <w:r w:rsidRPr="00262241">
        <w:rPr>
          <w:rFonts w:ascii="Times New Roman" w:hAnsi="Times New Roman" w:cs="Times New Roman" w:hint="default"/>
          <w:sz w:val="24"/>
          <w:szCs w:val="24"/>
        </w:rPr>
        <w:t>V §</w:t>
      </w:r>
      <w:r w:rsidRPr="00262241">
        <w:rPr>
          <w:rFonts w:ascii="Times New Roman" w:hAnsi="Times New Roman" w:cs="Times New Roman" w:hint="default"/>
          <w:sz w:val="24"/>
          <w:szCs w:val="24"/>
        </w:rPr>
        <w:t xml:space="preserve"> 172 ods. 2 sa slová</w:t>
      </w:r>
      <w:r w:rsidRPr="00262241">
        <w:rPr>
          <w:rFonts w:ascii="Times New Roman" w:hAnsi="Times New Roman" w:cs="Times New Roman" w:hint="default"/>
          <w:sz w:val="24"/>
          <w:szCs w:val="24"/>
        </w:rPr>
        <w:t xml:space="preserve"> „</w:t>
      </w:r>
      <w:r w:rsidRPr="00262241">
        <w:rPr>
          <w:rFonts w:ascii="Times New Roman" w:hAnsi="Times New Roman" w:cs="Times New Roman" w:hint="default"/>
          <w:sz w:val="24"/>
          <w:szCs w:val="24"/>
        </w:rPr>
        <w:t>tri mesiace“</w:t>
      </w:r>
      <w:r w:rsidRPr="00262241">
        <w:rPr>
          <w:rFonts w:ascii="Times New Roman" w:hAnsi="Times New Roman" w:cs="Times New Roman" w:hint="default"/>
          <w:sz w:val="24"/>
          <w:szCs w:val="24"/>
        </w:rPr>
        <w:t xml:space="preserve"> nahrá</w:t>
      </w:r>
      <w:r w:rsidRPr="00262241">
        <w:rPr>
          <w:rFonts w:ascii="Times New Roman" w:hAnsi="Times New Roman" w:cs="Times New Roman" w:hint="default"/>
          <w:sz w:val="24"/>
          <w:szCs w:val="24"/>
        </w:rPr>
        <w:t>dzajú</w:t>
      </w:r>
      <w:r w:rsidRPr="00262241">
        <w:rPr>
          <w:rFonts w:ascii="Times New Roman" w:hAnsi="Times New Roman" w:cs="Times New Roman" w:hint="default"/>
          <w:sz w:val="24"/>
          <w:szCs w:val="24"/>
        </w:rPr>
        <w:t xml:space="preserve"> slovami „</w:t>
      </w:r>
      <w:r w:rsidRPr="00262241">
        <w:rPr>
          <w:rFonts w:ascii="Times New Roman" w:hAnsi="Times New Roman" w:cs="Times New Roman" w:hint="default"/>
          <w:sz w:val="24"/>
          <w:szCs w:val="24"/>
        </w:rPr>
        <w:t>do troch mesiacov“.</w:t>
      </w:r>
    </w:p>
    <w:p w:rsidR="00D65D46" w:rsidRPr="00262241" w:rsidP="009A0288">
      <w:pPr>
        <w:bidi w:val="0"/>
        <w:ind w:left="3609"/>
        <w:jc w:val="both"/>
        <w:rPr>
          <w:rFonts w:ascii="Times New Roman" w:hAnsi="Times New Roman"/>
        </w:rPr>
      </w:pPr>
    </w:p>
    <w:p w:rsidR="00D65D46" w:rsidRPr="00262241" w:rsidP="009A0288">
      <w:pPr>
        <w:bidi w:val="0"/>
        <w:ind w:left="3609"/>
        <w:jc w:val="both"/>
        <w:rPr>
          <w:rFonts w:ascii="Times New Roman" w:hAnsi="Times New Roman"/>
        </w:rPr>
      </w:pPr>
      <w:r w:rsidRPr="00262241">
        <w:rPr>
          <w:rFonts w:ascii="Times New Roman" w:hAnsi="Times New Roman"/>
        </w:rPr>
        <w:t>Formulačná úprava; organizácia kolektívnej správy poskytne informácie uvedené v § 172 ods. 2 do troch mesiacov po uplynutí lehoty ustanovenej v § 171 ods. 2.</w:t>
      </w:r>
    </w:p>
    <w:p w:rsidR="00D65D46" w:rsidRPr="00262241" w:rsidP="009A0288">
      <w:pPr>
        <w:bidi w:val="0"/>
        <w:jc w:val="both"/>
        <w:rPr>
          <w:rFonts w:ascii="Times New Roman" w:hAnsi="Times New Roman"/>
        </w:rPr>
      </w:pPr>
    </w:p>
    <w:sectPr w:rsidSect="00CA24FE">
      <w:footerReference w:type="even" r:id="rId5"/>
      <w:footerReference w:type="default" r:id="rId6"/>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SimSun">
    <w:altName w:val="??ˇ¦||||||||||||||||||||||||||||"/>
    <w:panose1 w:val="02010600030101010101"/>
    <w:charset w:val="86"/>
    <w:family w:val="auto"/>
    <w:pitch w:val="variable"/>
    <w:sig w:usb0="00000000" w:usb1="00000000" w:usb2="00000000" w:usb3="00000000" w:csb0="00040001" w:csb1="00000000"/>
  </w:font>
  <w:font w:name="Cambria Math">
    <w:altName w:val="Palatino Linotype"/>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SimSun">
    <w:panose1 w:val="02010600030101010101"/>
    <w:charset w:val="86"/>
    <w:family w:val="auto"/>
    <w:pitch w:val="variable"/>
    <w:sig w:usb0="00000000" w:usb1="00000000" w:usb2="00000000" w:usb3="00000000" w:csb0="00040001" w:csb1="00000000"/>
  </w:font>
  <w:font w:name="Tele-GroteskEERegular">
    <w:altName w:val="Times New Roman"/>
    <w:panose1 w:val="00000000000000000000"/>
    <w:charset w:val="EE"/>
    <w:family w:val="auto"/>
    <w:pitch w:val="variable"/>
    <w:sig w:usb0="00000000" w:usb1="00000000" w:usb2="00000000" w:usb3="00000000" w:csb0="00000003" w:csb1="00000000"/>
  </w:font>
  <w:font w:name="Consolas">
    <w:panose1 w:val="020B0609020204030204"/>
    <w:charset w:val="EE"/>
    <w:family w:val="modern"/>
    <w:pitch w:val="fixed"/>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288" w:rsidP="00CA24FE">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9A0288" w:rsidP="00CA24FE">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288" w:rsidP="00CA24FE">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C41782">
      <w:rPr>
        <w:rStyle w:val="PageNumber"/>
        <w:rFonts w:ascii="Times New Roman" w:hAnsi="Times New Roman"/>
        <w:noProof/>
      </w:rPr>
      <w:t>2</w:t>
    </w:r>
    <w:r>
      <w:rPr>
        <w:rStyle w:val="PageNumber"/>
        <w:rFonts w:ascii="Times New Roman" w:hAnsi="Times New Roman"/>
      </w:rPr>
      <w:fldChar w:fldCharType="end"/>
    </w:r>
  </w:p>
  <w:p w:rsidR="009A0288" w:rsidP="00CA24FE">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23557"/>
    <w:multiLevelType w:val="hybridMultilevel"/>
    <w:tmpl w:val="E7183A28"/>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05E1DC0"/>
    <w:multiLevelType w:val="hybridMultilevel"/>
    <w:tmpl w:val="2FAAF23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5C26431"/>
    <w:multiLevelType w:val="hybridMultilevel"/>
    <w:tmpl w:val="F12833D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DC51114"/>
    <w:multiLevelType w:val="hybridMultilevel"/>
    <w:tmpl w:val="17DA439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DC7646B"/>
    <w:multiLevelType w:val="hybridMultilevel"/>
    <w:tmpl w:val="C4326468"/>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
    <w:nsid w:val="3430452E"/>
    <w:multiLevelType w:val="hybridMultilevel"/>
    <w:tmpl w:val="59AA26FA"/>
    <w:lvl w:ilvl="0">
      <w:start w:val="1"/>
      <w:numFmt w:val="decimal"/>
      <w:lvlText w:val="%1."/>
      <w:lvlJc w:val="left"/>
      <w:pPr>
        <w:tabs>
          <w:tab w:val="num" w:pos="360"/>
        </w:tabs>
        <w:ind w:left="360" w:hanging="360"/>
      </w:pPr>
      <w:rPr>
        <w:rFonts w:cs="Times New Roman" w:hint="default"/>
        <w:b w:val="0"/>
        <w:rtl w:val="0"/>
        <w:cs w:val="0"/>
      </w:rPr>
    </w:lvl>
    <w:lvl w:ilvl="1">
      <w:start w:val="1"/>
      <w:numFmt w:val="decimal"/>
      <w:lvlText w:val="%2."/>
      <w:lvlJc w:val="left"/>
      <w:pPr>
        <w:tabs>
          <w:tab w:val="num" w:pos="1080"/>
        </w:tabs>
        <w:ind w:left="1080" w:hanging="360"/>
      </w:pPr>
      <w:rPr>
        <w:rFonts w:cs="Times New Roman"/>
        <w:b w:val="0"/>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6">
    <w:nsid w:val="346E26A4"/>
    <w:multiLevelType w:val="hybridMultilevel"/>
    <w:tmpl w:val="BEB6F76C"/>
    <w:lvl w:ilvl="0">
      <w:start w:val="1"/>
      <w:numFmt w:val="decimal"/>
      <w:lvlText w:val="%1."/>
      <w:lvlJc w:val="left"/>
      <w:pPr>
        <w:ind w:left="1065" w:hanging="360"/>
      </w:pPr>
      <w:rPr>
        <w:rFonts w:cs="Times New Roman" w:hint="default"/>
        <w:color w:val="auto"/>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7">
    <w:nsid w:val="39675188"/>
    <w:multiLevelType w:val="hybridMultilevel"/>
    <w:tmpl w:val="22382A4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3B58540D"/>
    <w:multiLevelType w:val="hybridMultilevel"/>
    <w:tmpl w:val="1B307380"/>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9">
    <w:nsid w:val="3DC6033D"/>
    <w:multiLevelType w:val="hybridMultilevel"/>
    <w:tmpl w:val="A482B90A"/>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F6B21C8"/>
    <w:multiLevelType w:val="hybridMultilevel"/>
    <w:tmpl w:val="FFA02EDC"/>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1">
    <w:nsid w:val="45503F0D"/>
    <w:multiLevelType w:val="hybridMultilevel"/>
    <w:tmpl w:val="B9EC08E8"/>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2">
    <w:nsid w:val="4D102915"/>
    <w:multiLevelType w:val="hybridMultilevel"/>
    <w:tmpl w:val="77CAF31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53E969B3"/>
    <w:multiLevelType w:val="hybridMultilevel"/>
    <w:tmpl w:val="FB988BAE"/>
    <w:lvl w:ilvl="0">
      <w:start w:val="1"/>
      <w:numFmt w:val="decimal"/>
      <w:lvlText w:val="%1."/>
      <w:lvlJc w:val="left"/>
      <w:pPr>
        <w:ind w:left="1211"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55573730"/>
    <w:multiLevelType w:val="hybridMultilevel"/>
    <w:tmpl w:val="403EDA5E"/>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5A7B7502"/>
    <w:multiLevelType w:val="hybridMultilevel"/>
    <w:tmpl w:val="4BD207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5F5E5E78"/>
    <w:multiLevelType w:val="hybridMultilevel"/>
    <w:tmpl w:val="139CA43C"/>
    <w:lvl w:ilvl="0">
      <w:start w:val="1"/>
      <w:numFmt w:val="upperLetter"/>
      <w:pStyle w:val="Heading4"/>
      <w:lvlText w:val="%1."/>
      <w:lvlJc w:val="left"/>
      <w:pPr>
        <w:tabs>
          <w:tab w:val="num" w:pos="1105"/>
        </w:tabs>
        <w:ind w:left="1105" w:hanging="397"/>
      </w:pPr>
      <w:rPr>
        <w:rFonts w:cs="Times New Roman" w:hint="default"/>
        <w:rtl w:val="0"/>
        <w:cs w:val="0"/>
      </w:rPr>
    </w:lvl>
    <w:lvl w:ilvl="1">
      <w:start w:val="1"/>
      <w:numFmt w:val="decimal"/>
      <w:lvlText w:val="%2.)"/>
      <w:lvlJc w:val="left"/>
      <w:pPr>
        <w:tabs>
          <w:tab w:val="num" w:pos="1588"/>
        </w:tabs>
        <w:ind w:left="1588" w:hanging="567"/>
      </w:pPr>
      <w:rPr>
        <w:rFonts w:cs="Times New Roman" w:hint="default"/>
        <w:rtl w:val="0"/>
        <w:cs w:val="0"/>
      </w:rPr>
    </w:lvl>
    <w:lvl w:ilvl="2">
      <w:start w:val="3"/>
      <w:numFmt w:val="upperLetter"/>
      <w:lvlText w:val="%3."/>
      <w:lvlJc w:val="left"/>
      <w:pPr>
        <w:tabs>
          <w:tab w:val="num" w:pos="3085"/>
        </w:tabs>
        <w:ind w:left="3085" w:hanging="397"/>
      </w:pPr>
      <w:rPr>
        <w:rFonts w:cs="Times New Roman" w:hint="default"/>
        <w:rtl w:val="0"/>
        <w:cs w:val="0"/>
      </w:rPr>
    </w:lvl>
    <w:lvl w:ilvl="3">
      <w:start w:val="1"/>
      <w:numFmt w:val="decimal"/>
      <w:lvlText w:val="%4."/>
      <w:lvlJc w:val="left"/>
      <w:pPr>
        <w:tabs>
          <w:tab w:val="num" w:pos="3588"/>
        </w:tabs>
        <w:ind w:left="3588" w:hanging="360"/>
      </w:pPr>
      <w:rPr>
        <w:rFonts w:cs="Times New Roman" w:hint="default"/>
        <w:rtl w:val="0"/>
        <w:cs w:val="0"/>
      </w:rPr>
    </w:lvl>
    <w:lvl w:ilvl="4">
      <w:start w:val="1"/>
      <w:numFmt w:val="lowerLetter"/>
      <w:lvlText w:val="%5."/>
      <w:lvlJc w:val="left"/>
      <w:pPr>
        <w:tabs>
          <w:tab w:val="num" w:pos="4308"/>
        </w:tabs>
        <w:ind w:left="4308" w:hanging="360"/>
      </w:pPr>
      <w:rPr>
        <w:rFonts w:cs="Times New Roman"/>
        <w:rtl w:val="0"/>
        <w:cs w:val="0"/>
      </w:rPr>
    </w:lvl>
    <w:lvl w:ilvl="5">
      <w:start w:val="1"/>
      <w:numFmt w:val="lowerRoman"/>
      <w:lvlText w:val="%6."/>
      <w:lvlJc w:val="right"/>
      <w:pPr>
        <w:tabs>
          <w:tab w:val="num" w:pos="5028"/>
        </w:tabs>
        <w:ind w:left="5028" w:hanging="180"/>
      </w:pPr>
      <w:rPr>
        <w:rFonts w:cs="Times New Roman"/>
        <w:rtl w:val="0"/>
        <w:cs w:val="0"/>
      </w:rPr>
    </w:lvl>
    <w:lvl w:ilvl="6">
      <w:start w:val="1"/>
      <w:numFmt w:val="decimal"/>
      <w:lvlText w:val="%7."/>
      <w:lvlJc w:val="left"/>
      <w:pPr>
        <w:tabs>
          <w:tab w:val="num" w:pos="5748"/>
        </w:tabs>
        <w:ind w:left="5748" w:hanging="360"/>
      </w:pPr>
      <w:rPr>
        <w:rFonts w:cs="Times New Roman"/>
        <w:rtl w:val="0"/>
        <w:cs w:val="0"/>
      </w:rPr>
    </w:lvl>
    <w:lvl w:ilvl="7">
      <w:start w:val="1"/>
      <w:numFmt w:val="lowerLetter"/>
      <w:lvlText w:val="%8."/>
      <w:lvlJc w:val="left"/>
      <w:pPr>
        <w:tabs>
          <w:tab w:val="num" w:pos="6468"/>
        </w:tabs>
        <w:ind w:left="6468" w:hanging="360"/>
      </w:pPr>
      <w:rPr>
        <w:rFonts w:cs="Times New Roman"/>
        <w:rtl w:val="0"/>
        <w:cs w:val="0"/>
      </w:rPr>
    </w:lvl>
    <w:lvl w:ilvl="8">
      <w:start w:val="1"/>
      <w:numFmt w:val="lowerRoman"/>
      <w:lvlText w:val="%9."/>
      <w:lvlJc w:val="right"/>
      <w:pPr>
        <w:tabs>
          <w:tab w:val="num" w:pos="7188"/>
        </w:tabs>
        <w:ind w:left="7188" w:hanging="180"/>
      </w:pPr>
      <w:rPr>
        <w:rFonts w:cs="Times New Roman"/>
        <w:rtl w:val="0"/>
        <w:cs w:val="0"/>
      </w:rPr>
    </w:lvl>
  </w:abstractNum>
  <w:abstractNum w:abstractNumId="17">
    <w:nsid w:val="640A22AE"/>
    <w:multiLevelType w:val="hybridMultilevel"/>
    <w:tmpl w:val="37BC802A"/>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8">
    <w:nsid w:val="64654F43"/>
    <w:multiLevelType w:val="hybridMultilevel"/>
    <w:tmpl w:val="F564C2D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6D162152"/>
    <w:multiLevelType w:val="hybridMultilevel"/>
    <w:tmpl w:val="4C7CA15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704C5ADE"/>
    <w:multiLevelType w:val="hybridMultilevel"/>
    <w:tmpl w:val="3FF4E41C"/>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1">
    <w:nsid w:val="72BA144B"/>
    <w:multiLevelType w:val="hybridMultilevel"/>
    <w:tmpl w:val="3FF4E41C"/>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2">
    <w:nsid w:val="76283D9C"/>
    <w:multiLevelType w:val="hybridMultilevel"/>
    <w:tmpl w:val="C0D6504C"/>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16"/>
  </w:num>
  <w:num w:numId="2">
    <w:abstractNumId w:val="3"/>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9"/>
  </w:num>
  <w:num w:numId="6">
    <w:abstractNumId w:val="12"/>
  </w:num>
  <w:num w:numId="7">
    <w:abstractNumId w:val="10"/>
  </w:num>
  <w:num w:numId="8">
    <w:abstractNumId w:val="13"/>
  </w:num>
  <w:num w:numId="9">
    <w:abstractNumId w:val="21"/>
  </w:num>
  <w:num w:numId="10">
    <w:abstractNumId w:val="15"/>
  </w:num>
  <w:num w:numId="11">
    <w:abstractNumId w:val="11"/>
  </w:num>
  <w:num w:numId="12">
    <w:abstractNumId w:val="20"/>
  </w:num>
  <w:num w:numId="13">
    <w:abstractNumId w:val="19"/>
  </w:num>
  <w:num w:numId="14">
    <w:abstractNumId w:val="19"/>
  </w:num>
  <w:num w:numId="15">
    <w:abstractNumId w:val="1"/>
  </w:num>
  <w:num w:numId="16">
    <w:abstractNumId w:val="5"/>
  </w:num>
  <w:num w:numId="17">
    <w:abstractNumId w:val="18"/>
  </w:num>
  <w:num w:numId="18">
    <w:abstractNumId w:val="0"/>
  </w:num>
  <w:num w:numId="19">
    <w:abstractNumId w:val="6"/>
  </w:num>
  <w:num w:numId="20">
    <w:abstractNumId w:val="17"/>
  </w:num>
  <w:num w:numId="21">
    <w:abstractNumId w:val="7"/>
  </w:num>
  <w:num w:numId="22">
    <w:abstractNumId w:val="4"/>
  </w:num>
  <w:num w:numId="23">
    <w:abstractNumId w:val="2"/>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isplayBackgroundShape/>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CA24FE"/>
    <w:rsid w:val="00044EEF"/>
    <w:rsid w:val="00062CCE"/>
    <w:rsid w:val="00074592"/>
    <w:rsid w:val="000803BD"/>
    <w:rsid w:val="000828D3"/>
    <w:rsid w:val="000A2F23"/>
    <w:rsid w:val="000C1E58"/>
    <w:rsid w:val="000C3ED2"/>
    <w:rsid w:val="000C4CBA"/>
    <w:rsid w:val="000E5F3B"/>
    <w:rsid w:val="000F410C"/>
    <w:rsid w:val="000F6016"/>
    <w:rsid w:val="0010460E"/>
    <w:rsid w:val="00117192"/>
    <w:rsid w:val="001327B9"/>
    <w:rsid w:val="001345AE"/>
    <w:rsid w:val="00137106"/>
    <w:rsid w:val="00142283"/>
    <w:rsid w:val="0014602E"/>
    <w:rsid w:val="00167906"/>
    <w:rsid w:val="001704B1"/>
    <w:rsid w:val="0018384A"/>
    <w:rsid w:val="00195CBE"/>
    <w:rsid w:val="001A299F"/>
    <w:rsid w:val="001A5D7C"/>
    <w:rsid w:val="001B1D3E"/>
    <w:rsid w:val="001B6AC9"/>
    <w:rsid w:val="001C3660"/>
    <w:rsid w:val="001E0B78"/>
    <w:rsid w:val="001E2FB3"/>
    <w:rsid w:val="0020708B"/>
    <w:rsid w:val="00213087"/>
    <w:rsid w:val="00221611"/>
    <w:rsid w:val="00223CD2"/>
    <w:rsid w:val="00235B84"/>
    <w:rsid w:val="00252788"/>
    <w:rsid w:val="00253DE7"/>
    <w:rsid w:val="00262241"/>
    <w:rsid w:val="00262858"/>
    <w:rsid w:val="00272F45"/>
    <w:rsid w:val="00280CBE"/>
    <w:rsid w:val="002820ED"/>
    <w:rsid w:val="00296270"/>
    <w:rsid w:val="002A15D5"/>
    <w:rsid w:val="002A5B9E"/>
    <w:rsid w:val="002C0C05"/>
    <w:rsid w:val="002C4525"/>
    <w:rsid w:val="002C6D83"/>
    <w:rsid w:val="002E230F"/>
    <w:rsid w:val="002F13DF"/>
    <w:rsid w:val="003028D3"/>
    <w:rsid w:val="0031539E"/>
    <w:rsid w:val="00334FF3"/>
    <w:rsid w:val="00335C5A"/>
    <w:rsid w:val="0033718E"/>
    <w:rsid w:val="00347E65"/>
    <w:rsid w:val="00353BC7"/>
    <w:rsid w:val="003571A6"/>
    <w:rsid w:val="003616B1"/>
    <w:rsid w:val="0038433B"/>
    <w:rsid w:val="003B11A4"/>
    <w:rsid w:val="003B2975"/>
    <w:rsid w:val="003E1718"/>
    <w:rsid w:val="003E29D5"/>
    <w:rsid w:val="003F1C9C"/>
    <w:rsid w:val="003F2850"/>
    <w:rsid w:val="004239BB"/>
    <w:rsid w:val="00430CBC"/>
    <w:rsid w:val="00451647"/>
    <w:rsid w:val="00453BAF"/>
    <w:rsid w:val="0049029B"/>
    <w:rsid w:val="004B10DD"/>
    <w:rsid w:val="004C3C6C"/>
    <w:rsid w:val="004C48D4"/>
    <w:rsid w:val="004C5B46"/>
    <w:rsid w:val="004D1588"/>
    <w:rsid w:val="004E09DE"/>
    <w:rsid w:val="004E533F"/>
    <w:rsid w:val="004F3571"/>
    <w:rsid w:val="00503DD4"/>
    <w:rsid w:val="00513EBE"/>
    <w:rsid w:val="005202CB"/>
    <w:rsid w:val="0052475A"/>
    <w:rsid w:val="005263B3"/>
    <w:rsid w:val="00540FAE"/>
    <w:rsid w:val="005460D5"/>
    <w:rsid w:val="00546ADE"/>
    <w:rsid w:val="00547FB2"/>
    <w:rsid w:val="00550C37"/>
    <w:rsid w:val="00551BA6"/>
    <w:rsid w:val="005534AD"/>
    <w:rsid w:val="005560AB"/>
    <w:rsid w:val="00562573"/>
    <w:rsid w:val="00567648"/>
    <w:rsid w:val="00574DF3"/>
    <w:rsid w:val="00592D3D"/>
    <w:rsid w:val="005938AD"/>
    <w:rsid w:val="00597CFC"/>
    <w:rsid w:val="005A0EEB"/>
    <w:rsid w:val="005B1999"/>
    <w:rsid w:val="005B2EEE"/>
    <w:rsid w:val="005C7979"/>
    <w:rsid w:val="005C7FC6"/>
    <w:rsid w:val="005D0A5D"/>
    <w:rsid w:val="005F60F5"/>
    <w:rsid w:val="006022A3"/>
    <w:rsid w:val="00612DEF"/>
    <w:rsid w:val="006137FA"/>
    <w:rsid w:val="00621C13"/>
    <w:rsid w:val="00622823"/>
    <w:rsid w:val="006327E9"/>
    <w:rsid w:val="00642203"/>
    <w:rsid w:val="00653DA7"/>
    <w:rsid w:val="00655C4E"/>
    <w:rsid w:val="0066063D"/>
    <w:rsid w:val="006666DD"/>
    <w:rsid w:val="006A04B5"/>
    <w:rsid w:val="006A522E"/>
    <w:rsid w:val="006A5BAD"/>
    <w:rsid w:val="006B259B"/>
    <w:rsid w:val="006C0104"/>
    <w:rsid w:val="006D0A85"/>
    <w:rsid w:val="006D20AE"/>
    <w:rsid w:val="006E4096"/>
    <w:rsid w:val="00713EAD"/>
    <w:rsid w:val="00723035"/>
    <w:rsid w:val="00723130"/>
    <w:rsid w:val="0076210A"/>
    <w:rsid w:val="007701D4"/>
    <w:rsid w:val="007761B4"/>
    <w:rsid w:val="00785BBB"/>
    <w:rsid w:val="007872F6"/>
    <w:rsid w:val="00795673"/>
    <w:rsid w:val="007A7B73"/>
    <w:rsid w:val="007F1D79"/>
    <w:rsid w:val="00813E8C"/>
    <w:rsid w:val="008470DB"/>
    <w:rsid w:val="00854053"/>
    <w:rsid w:val="00855C66"/>
    <w:rsid w:val="00855E08"/>
    <w:rsid w:val="008619FD"/>
    <w:rsid w:val="00862BED"/>
    <w:rsid w:val="00875AF5"/>
    <w:rsid w:val="008760C3"/>
    <w:rsid w:val="00885965"/>
    <w:rsid w:val="008A1597"/>
    <w:rsid w:val="008C396C"/>
    <w:rsid w:val="008D6A90"/>
    <w:rsid w:val="008E273B"/>
    <w:rsid w:val="008E7BBD"/>
    <w:rsid w:val="008F1D24"/>
    <w:rsid w:val="008F4E6F"/>
    <w:rsid w:val="00920683"/>
    <w:rsid w:val="00943825"/>
    <w:rsid w:val="00955AD8"/>
    <w:rsid w:val="00961D14"/>
    <w:rsid w:val="00962257"/>
    <w:rsid w:val="00974CC1"/>
    <w:rsid w:val="0097750C"/>
    <w:rsid w:val="009A0288"/>
    <w:rsid w:val="009C1C18"/>
    <w:rsid w:val="009D0AD3"/>
    <w:rsid w:val="009E3D7F"/>
    <w:rsid w:val="009E606E"/>
    <w:rsid w:val="00A01517"/>
    <w:rsid w:val="00A02010"/>
    <w:rsid w:val="00A12958"/>
    <w:rsid w:val="00A21A2B"/>
    <w:rsid w:val="00A21B01"/>
    <w:rsid w:val="00A46036"/>
    <w:rsid w:val="00A922EF"/>
    <w:rsid w:val="00AA114B"/>
    <w:rsid w:val="00AB28DD"/>
    <w:rsid w:val="00AC1BB7"/>
    <w:rsid w:val="00AF3F79"/>
    <w:rsid w:val="00B0588A"/>
    <w:rsid w:val="00B11EA5"/>
    <w:rsid w:val="00B12A78"/>
    <w:rsid w:val="00B16181"/>
    <w:rsid w:val="00B25511"/>
    <w:rsid w:val="00B546B4"/>
    <w:rsid w:val="00B655E3"/>
    <w:rsid w:val="00B75A4F"/>
    <w:rsid w:val="00B83D1B"/>
    <w:rsid w:val="00BA0537"/>
    <w:rsid w:val="00BB3885"/>
    <w:rsid w:val="00BB49AE"/>
    <w:rsid w:val="00BB5AE4"/>
    <w:rsid w:val="00BB7611"/>
    <w:rsid w:val="00BC2FF9"/>
    <w:rsid w:val="00BC35CA"/>
    <w:rsid w:val="00BC5F2E"/>
    <w:rsid w:val="00BF7369"/>
    <w:rsid w:val="00C107DC"/>
    <w:rsid w:val="00C13FB8"/>
    <w:rsid w:val="00C33322"/>
    <w:rsid w:val="00C41782"/>
    <w:rsid w:val="00C43752"/>
    <w:rsid w:val="00C5017D"/>
    <w:rsid w:val="00C54F01"/>
    <w:rsid w:val="00C56185"/>
    <w:rsid w:val="00C563CD"/>
    <w:rsid w:val="00C637F5"/>
    <w:rsid w:val="00C63AA7"/>
    <w:rsid w:val="00C7610D"/>
    <w:rsid w:val="00C81C95"/>
    <w:rsid w:val="00C824DA"/>
    <w:rsid w:val="00C82FB3"/>
    <w:rsid w:val="00C936C3"/>
    <w:rsid w:val="00CA24FE"/>
    <w:rsid w:val="00CA2C71"/>
    <w:rsid w:val="00CC3248"/>
    <w:rsid w:val="00CD782F"/>
    <w:rsid w:val="00CD7957"/>
    <w:rsid w:val="00CE339F"/>
    <w:rsid w:val="00D119EF"/>
    <w:rsid w:val="00D1687A"/>
    <w:rsid w:val="00D31809"/>
    <w:rsid w:val="00D36108"/>
    <w:rsid w:val="00D377F4"/>
    <w:rsid w:val="00D442D1"/>
    <w:rsid w:val="00D45EDE"/>
    <w:rsid w:val="00D47446"/>
    <w:rsid w:val="00D564E1"/>
    <w:rsid w:val="00D64C0B"/>
    <w:rsid w:val="00D65D46"/>
    <w:rsid w:val="00D82440"/>
    <w:rsid w:val="00D90BDB"/>
    <w:rsid w:val="00D9271F"/>
    <w:rsid w:val="00D94A30"/>
    <w:rsid w:val="00D971DE"/>
    <w:rsid w:val="00DA3A33"/>
    <w:rsid w:val="00DB36D7"/>
    <w:rsid w:val="00DC4D4E"/>
    <w:rsid w:val="00DE57A8"/>
    <w:rsid w:val="00DE70C4"/>
    <w:rsid w:val="00E223E1"/>
    <w:rsid w:val="00E31BF3"/>
    <w:rsid w:val="00E5589D"/>
    <w:rsid w:val="00E57D3F"/>
    <w:rsid w:val="00E6074C"/>
    <w:rsid w:val="00E647FD"/>
    <w:rsid w:val="00E66CBC"/>
    <w:rsid w:val="00E67067"/>
    <w:rsid w:val="00E84AF2"/>
    <w:rsid w:val="00EA5060"/>
    <w:rsid w:val="00EB2064"/>
    <w:rsid w:val="00EC03A8"/>
    <w:rsid w:val="00EC2141"/>
    <w:rsid w:val="00ED7A82"/>
    <w:rsid w:val="00EF10E9"/>
    <w:rsid w:val="00EF2278"/>
    <w:rsid w:val="00F13A02"/>
    <w:rsid w:val="00F25012"/>
    <w:rsid w:val="00F324F7"/>
    <w:rsid w:val="00F362A6"/>
    <w:rsid w:val="00F37A4A"/>
    <w:rsid w:val="00F447C0"/>
    <w:rsid w:val="00F5142B"/>
    <w:rsid w:val="00F559E2"/>
    <w:rsid w:val="00F831F1"/>
    <w:rsid w:val="00F859C1"/>
    <w:rsid w:val="00F8736C"/>
    <w:rsid w:val="00F90649"/>
    <w:rsid w:val="00FA67DE"/>
    <w:rsid w:val="00FB3D50"/>
    <w:rsid w:val="00FC15EF"/>
    <w:rsid w:val="00FD0A12"/>
    <w:rsid w:val="00FD2F01"/>
    <w:rsid w:val="00FD72F3"/>
    <w:rsid w:val="00FE40B1"/>
    <w:rsid w:val="00FF31D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24F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221611"/>
    <w:pPr>
      <w:keepNext/>
      <w:spacing w:before="240" w:after="60"/>
      <w:jc w:val="left"/>
      <w:outlineLvl w:val="0"/>
    </w:pPr>
    <w:rPr>
      <w:rFonts w:ascii="Cambria" w:hAnsi="Cambria"/>
      <w:b/>
      <w:bCs/>
      <w:kern w:val="32"/>
      <w:sz w:val="32"/>
      <w:szCs w:val="32"/>
    </w:rPr>
  </w:style>
  <w:style w:type="paragraph" w:styleId="Heading2">
    <w:name w:val="heading 2"/>
    <w:basedOn w:val="Normal"/>
    <w:next w:val="Normal"/>
    <w:link w:val="Nadpis2Char"/>
    <w:uiPriority w:val="9"/>
    <w:semiHidden/>
    <w:unhideWhenUsed/>
    <w:qFormat/>
    <w:rsid w:val="00C5017D"/>
    <w:pPr>
      <w:keepNext/>
      <w:spacing w:before="240" w:after="60"/>
      <w:jc w:val="left"/>
      <w:outlineLvl w:val="1"/>
    </w:pPr>
    <w:rPr>
      <w:rFonts w:asciiTheme="majorHAnsi" w:eastAsiaTheme="majorEastAsia" w:hAnsiTheme="majorHAnsi"/>
      <w:b/>
      <w:bCs/>
      <w:i/>
      <w:iCs/>
      <w:sz w:val="28"/>
      <w:szCs w:val="28"/>
    </w:rPr>
  </w:style>
  <w:style w:type="paragraph" w:styleId="Heading4">
    <w:name w:val="heading 4"/>
    <w:basedOn w:val="Normal"/>
    <w:next w:val="Normal"/>
    <w:link w:val="Nadpis4Char"/>
    <w:uiPriority w:val="9"/>
    <w:qFormat/>
    <w:rsid w:val="00C82FB3"/>
    <w:pPr>
      <w:keepNext/>
      <w:numPr>
        <w:numId w:val="1"/>
      </w:numPr>
      <w:tabs>
        <w:tab w:val="num" w:pos="1105"/>
      </w:tabs>
      <w:ind w:left="1105" w:hanging="397"/>
      <w:jc w:val="both"/>
      <w:outlineLvl w:val="3"/>
    </w:pPr>
    <w:rPr>
      <w:b/>
      <w:bCs/>
      <w:spacing w:val="40"/>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221611"/>
    <w:rPr>
      <w:rFonts w:ascii="Cambria" w:hAnsi="Cambria" w:cs="Times New Roman"/>
      <w:b/>
      <w:kern w:val="32"/>
      <w:sz w:val="32"/>
      <w:rtl w:val="0"/>
      <w:cs w:val="0"/>
    </w:rPr>
  </w:style>
  <w:style w:type="character" w:customStyle="1" w:styleId="Nadpis2Char">
    <w:name w:val="Nadpis 2 Char"/>
    <w:basedOn w:val="DefaultParagraphFont"/>
    <w:link w:val="Heading2"/>
    <w:uiPriority w:val="9"/>
    <w:semiHidden/>
    <w:locked/>
    <w:rsid w:val="00C5017D"/>
    <w:rPr>
      <w:rFonts w:asciiTheme="majorHAnsi" w:eastAsiaTheme="majorEastAsia" w:hAnsiTheme="majorHAnsi" w:cs="Times New Roman"/>
      <w:b/>
      <w:bCs/>
      <w:i/>
      <w:iCs/>
      <w:sz w:val="28"/>
      <w:szCs w:val="28"/>
      <w:rtl w:val="0"/>
      <w:cs w:val="0"/>
    </w:rPr>
  </w:style>
  <w:style w:type="character" w:customStyle="1" w:styleId="Nadpis4Char">
    <w:name w:val="Nadpis 4 Char"/>
    <w:basedOn w:val="DefaultParagraphFont"/>
    <w:link w:val="Heading4"/>
    <w:uiPriority w:val="9"/>
    <w:locked/>
    <w:rPr>
      <w:rFonts w:asciiTheme="minorHAnsi" w:eastAsiaTheme="minorEastAsia" w:hAnsiTheme="minorHAnsi" w:cs="Times New Roman"/>
      <w:b/>
      <w:bCs/>
      <w:sz w:val="28"/>
      <w:szCs w:val="28"/>
      <w:rtl w:val="0"/>
      <w:cs w:val="0"/>
    </w:rPr>
  </w:style>
  <w:style w:type="paragraph" w:styleId="Footer">
    <w:name w:val="footer"/>
    <w:basedOn w:val="Normal"/>
    <w:link w:val="PtaChar"/>
    <w:uiPriority w:val="99"/>
    <w:rsid w:val="00CA24FE"/>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CA24FE"/>
    <w:rPr>
      <w:rFonts w:cs="Times New Roman"/>
      <w:rtl w:val="0"/>
      <w:cs w:val="0"/>
    </w:rPr>
  </w:style>
  <w:style w:type="paragraph" w:customStyle="1" w:styleId="CharChar1">
    <w:name w:val="Char Char1"/>
    <w:basedOn w:val="Normal"/>
    <w:rsid w:val="00CA24FE"/>
    <w:pPr>
      <w:spacing w:after="160" w:line="240" w:lineRule="exact"/>
      <w:jc w:val="left"/>
    </w:pPr>
    <w:rPr>
      <w:rFonts w:ascii="Arial" w:hAnsi="Arial"/>
      <w:sz w:val="20"/>
      <w:szCs w:val="20"/>
      <w:lang w:val="en-US" w:eastAsia="en-US"/>
    </w:rPr>
  </w:style>
  <w:style w:type="paragraph" w:styleId="BalloonText">
    <w:name w:val="Balloon Text"/>
    <w:basedOn w:val="Normal"/>
    <w:link w:val="TextbublinyChar"/>
    <w:uiPriority w:val="99"/>
    <w:semiHidden/>
    <w:rsid w:val="00955AD8"/>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styleId="BodyText">
    <w:name w:val="Body Text"/>
    <w:basedOn w:val="Normal"/>
    <w:link w:val="ZkladntextChar"/>
    <w:uiPriority w:val="99"/>
    <w:rsid w:val="00C82FB3"/>
    <w:pPr>
      <w:widowControl w:val="0"/>
      <w:suppressAutoHyphens/>
      <w:spacing w:after="120"/>
      <w:jc w:val="left"/>
    </w:pPr>
    <w:rPr>
      <w:szCs w:val="20"/>
    </w:rPr>
  </w:style>
  <w:style w:type="character" w:customStyle="1" w:styleId="ZkladntextChar">
    <w:name w:val="Základný text Char"/>
    <w:basedOn w:val="DefaultParagraphFont"/>
    <w:link w:val="BodyText"/>
    <w:uiPriority w:val="99"/>
    <w:locked/>
    <w:rPr>
      <w:rFonts w:cs="Times New Roman"/>
      <w:sz w:val="24"/>
      <w:szCs w:val="24"/>
      <w:rtl w:val="0"/>
      <w:cs w:val="0"/>
    </w:rPr>
  </w:style>
  <w:style w:type="paragraph" w:styleId="ListParagraph">
    <w:name w:val="List Paragraph"/>
    <w:basedOn w:val="Normal"/>
    <w:uiPriority w:val="34"/>
    <w:qFormat/>
    <w:rsid w:val="00221611"/>
    <w:pPr>
      <w:suppressAutoHyphens/>
      <w:spacing w:after="200" w:line="276" w:lineRule="auto"/>
      <w:ind w:left="720"/>
      <w:contextualSpacing/>
      <w:jc w:val="left"/>
    </w:pPr>
    <w:rPr>
      <w:rFonts w:ascii="Calibri" w:eastAsia="SimSun" w:hAnsi="Calibri" w:cs="Calibri"/>
      <w:sz w:val="22"/>
      <w:szCs w:val="22"/>
      <w:lang w:eastAsia="ar-SA"/>
    </w:rPr>
  </w:style>
  <w:style w:type="paragraph" w:customStyle="1" w:styleId="WW-Default">
    <w:name w:val="WW-Default"/>
    <w:basedOn w:val="Normal"/>
    <w:rsid w:val="006A522E"/>
    <w:pPr>
      <w:suppressAutoHyphens/>
      <w:autoSpaceDE w:val="0"/>
      <w:jc w:val="left"/>
    </w:pPr>
    <w:rPr>
      <w:sz w:val="20"/>
      <w:szCs w:val="20"/>
      <w:lang w:val="en-US" w:eastAsia="en-US"/>
    </w:rPr>
  </w:style>
  <w:style w:type="paragraph" w:customStyle="1" w:styleId="Odsekzoznamu1">
    <w:name w:val="Odsek zoznamu1"/>
    <w:basedOn w:val="Normal"/>
    <w:rsid w:val="006A522E"/>
    <w:pPr>
      <w:ind w:left="720"/>
      <w:jc w:val="left"/>
    </w:pPr>
    <w:rPr>
      <w:rFonts w:ascii="Tele-GroteskEERegular" w:hAnsi="Tele-GroteskEERegular"/>
      <w:sz w:val="20"/>
      <w:lang w:eastAsia="en-US"/>
    </w:rPr>
  </w:style>
  <w:style w:type="paragraph" w:styleId="PlainText">
    <w:name w:val="Plain Text"/>
    <w:basedOn w:val="Normal"/>
    <w:link w:val="ObyajntextChar"/>
    <w:uiPriority w:val="99"/>
    <w:unhideWhenUsed/>
    <w:rsid w:val="008A1597"/>
    <w:pPr>
      <w:jc w:val="left"/>
    </w:pPr>
    <w:rPr>
      <w:rFonts w:ascii="Consolas" w:hAnsi="Consolas"/>
      <w:sz w:val="21"/>
      <w:szCs w:val="21"/>
      <w:lang w:eastAsia="en-US"/>
    </w:rPr>
  </w:style>
  <w:style w:type="character" w:customStyle="1" w:styleId="ObyajntextChar">
    <w:name w:val="Obyčajný text Char"/>
    <w:basedOn w:val="DefaultParagraphFont"/>
    <w:link w:val="PlainText"/>
    <w:uiPriority w:val="99"/>
    <w:locked/>
    <w:rsid w:val="008A1597"/>
    <w:rPr>
      <w:rFonts w:ascii="Consolas" w:hAnsi="Consolas" w:cs="Times New Roman"/>
      <w:sz w:val="21"/>
      <w:szCs w:val="21"/>
      <w:rtl w:val="0"/>
      <w:cs w:val="0"/>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BFC2E-2ECB-407D-B061-2A0F5440C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44</TotalTime>
  <Pages>10</Pages>
  <Words>2541</Words>
  <Characters>14488</Characters>
  <Application>Microsoft Office Word</Application>
  <DocSecurity>0</DocSecurity>
  <Lines>0</Lines>
  <Paragraphs>0</Paragraphs>
  <ScaleCrop>false</ScaleCrop>
  <Company>Kancelaria NR SR</Company>
  <LinksUpToDate>false</LinksUpToDate>
  <CharactersWithSpaces>16996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 Národnej rady Slovenskej republiky</dc:title>
  <dc:creator>KrisJana</dc:creator>
  <cp:lastModifiedBy>Krištofová, Jana</cp:lastModifiedBy>
  <cp:revision>12</cp:revision>
  <cp:lastPrinted>2014-06-13T12:12:00Z</cp:lastPrinted>
  <dcterms:created xsi:type="dcterms:W3CDTF">2015-05-26T09:40:00Z</dcterms:created>
  <dcterms:modified xsi:type="dcterms:W3CDTF">2015-06-03T13:00:00Z</dcterms:modified>
</cp:coreProperties>
</file>