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E4D59">
        <w:rPr>
          <w:sz w:val="22"/>
          <w:szCs w:val="22"/>
        </w:rPr>
        <w:t>1150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7E4D5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7E4D59">
        <w:t>1631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E4D59">
        <w:rPr>
          <w:rFonts w:ascii="Arial" w:hAnsi="Arial" w:cs="Arial"/>
          <w:sz w:val="22"/>
          <w:szCs w:val="22"/>
        </w:rPr>
        <w:t> 1.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7E4D59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7E4D59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7E4D59">
        <w:rPr>
          <w:rFonts w:cs="Arial"/>
          <w:szCs w:val="22"/>
        </w:rPr>
        <w:t xml:space="preserve"> 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>dopĺňa</w:t>
      </w:r>
      <w:r w:rsidR="007E4D59">
        <w:rPr>
          <w:rFonts w:cs="Arial"/>
          <w:szCs w:val="22"/>
        </w:rPr>
        <w:t xml:space="preserve"> zákon č. 311/2001 Z. z. Zákonník práce v znení neskorších predpisov a ktorým sa mení zákon č. 595/2003 Z. z. o dani z príjmov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E4D59">
        <w:rPr>
          <w:rFonts w:cs="Arial"/>
          <w:szCs w:val="22"/>
        </w:rPr>
        <w:t>1614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E4D59">
        <w:rPr>
          <w:rFonts w:cs="Arial"/>
          <w:szCs w:val="22"/>
        </w:rPr>
        <w:t>29.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44673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844673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44673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7E4D5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7E4D59">
        <w:rPr>
          <w:rFonts w:ascii="Arial" w:hAnsi="Arial" w:cs="Arial"/>
          <w:sz w:val="22"/>
        </w:rPr>
        <w:t>b) lehotu na prerokovanie návrhu zákona v  druhom čítaní vo výbor</w:t>
      </w:r>
      <w:r w:rsidR="000C2D4D">
        <w:rPr>
          <w:rFonts w:ascii="Arial" w:hAnsi="Arial" w:cs="Arial"/>
          <w:sz w:val="22"/>
        </w:rPr>
        <w:t>och</w:t>
      </w:r>
      <w:r w:rsidR="007E4D59">
        <w:rPr>
          <w:rFonts w:ascii="Arial" w:hAnsi="Arial" w:cs="Arial"/>
          <w:sz w:val="22"/>
        </w:rPr>
        <w:t xml:space="preserve"> </w:t>
        <w:br/>
      </w:r>
      <w:r w:rsidR="007E4D59">
        <w:rPr>
          <w:rFonts w:ascii="Arial" w:hAnsi="Arial" w:cs="Arial"/>
          <w:b/>
          <w:bCs/>
          <w:sz w:val="22"/>
          <w:u w:val="single"/>
        </w:rPr>
        <w:t>do 10. septembra 2015</w:t>
      </w:r>
      <w:r w:rsidR="007E4D59">
        <w:rPr>
          <w:rFonts w:ascii="Arial" w:hAnsi="Arial" w:cs="Arial"/>
          <w:bCs/>
          <w:sz w:val="22"/>
        </w:rPr>
        <w:t xml:space="preserve"> </w:t>
      </w:r>
      <w:r w:rsidR="007E4D59">
        <w:rPr>
          <w:rFonts w:ascii="Arial" w:hAnsi="Arial" w:cs="Arial"/>
          <w:sz w:val="22"/>
        </w:rPr>
        <w:t xml:space="preserve"> a v gestorskom výbore </w:t>
      </w:r>
      <w:r w:rsidR="007E4D59">
        <w:rPr>
          <w:rFonts w:ascii="Arial" w:hAnsi="Arial" w:cs="Arial"/>
          <w:b/>
          <w:bCs/>
          <w:sz w:val="22"/>
          <w:u w:val="single"/>
        </w:rPr>
        <w:t>do 11. septembra 2015</w:t>
      </w:r>
      <w:r w:rsidR="007E4D59"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7E4D59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E4D59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C2D4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E4D59"/>
    <w:rsid w:val="00844673"/>
    <w:rsid w:val="008A0C9B"/>
    <w:rsid w:val="008B1A45"/>
    <w:rsid w:val="00992885"/>
    <w:rsid w:val="00AA3DED"/>
    <w:rsid w:val="00AB4082"/>
    <w:rsid w:val="00B20ACA"/>
    <w:rsid w:val="00BE56B2"/>
    <w:rsid w:val="00BE6774"/>
    <w:rsid w:val="00C11306"/>
    <w:rsid w:val="00C649B2"/>
    <w:rsid w:val="00C87421"/>
    <w:rsid w:val="00C90136"/>
    <w:rsid w:val="00D5482F"/>
    <w:rsid w:val="00D952E1"/>
    <w:rsid w:val="00DA0846"/>
    <w:rsid w:val="00DB1DEA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175</Words>
  <Characters>1000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2015-06-02T13:44:00Z</cp:lastPrinted>
  <dcterms:created xsi:type="dcterms:W3CDTF">2015-06-04T06:55:00Z</dcterms:created>
  <dcterms:modified xsi:type="dcterms:W3CDTF">2015-06-04T06:55:00Z</dcterms:modified>
</cp:coreProperties>
</file>