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81067">
        <w:rPr>
          <w:sz w:val="22"/>
          <w:szCs w:val="22"/>
        </w:rPr>
        <w:t>1147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98106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81067">
        <w:t>1596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81067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81067">
        <w:rPr>
          <w:rFonts w:cs="Arial"/>
          <w:noProof/>
          <w:sz w:val="22"/>
          <w:lang w:val="sk-SK"/>
        </w:rPr>
        <w:t xml:space="preserve"> o pôsobnosti pre oblasť prístupu ku genetickým zdrojom a využívania prínosov vyplývajúcich z ich používania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81067">
        <w:rPr>
          <w:rFonts w:cs="Arial"/>
          <w:sz w:val="22"/>
          <w:lang w:val="sk-SK"/>
        </w:rPr>
        <w:t>1584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81067">
        <w:rPr>
          <w:rFonts w:cs="Arial"/>
          <w:sz w:val="22"/>
          <w:lang w:val="sk-SK"/>
        </w:rPr>
        <w:t>29.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454D2">
        <w:rPr>
          <w:rFonts w:ascii="Arial" w:hAnsi="Arial" w:cs="Arial"/>
          <w:sz w:val="22"/>
          <w:szCs w:val="22"/>
        </w:rPr>
        <w:t xml:space="preserve"> a</w:t>
      </w:r>
    </w:p>
    <w:p w:rsidR="00BF47E5" w:rsidP="00BF47E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BF47E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F47E5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F47E5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981067">
        <w:rPr>
          <w:rFonts w:ascii="Arial" w:hAnsi="Arial" w:cs="Arial"/>
          <w:sz w:val="22"/>
        </w:rPr>
        <w:t>b) lehotu na prerokovanie návrhu zákona v  druhom čítaní vo výbor</w:t>
      </w:r>
      <w:r w:rsidR="00BF47E5">
        <w:rPr>
          <w:rFonts w:ascii="Arial" w:hAnsi="Arial" w:cs="Arial"/>
          <w:sz w:val="22"/>
        </w:rPr>
        <w:t>e</w:t>
      </w:r>
      <w:r w:rsidR="00981067">
        <w:rPr>
          <w:rFonts w:ascii="Arial" w:hAnsi="Arial" w:cs="Arial"/>
          <w:sz w:val="22"/>
        </w:rPr>
        <w:t xml:space="preserve"> </w:t>
        <w:br/>
      </w:r>
      <w:r w:rsidR="00981067">
        <w:rPr>
          <w:rFonts w:ascii="Arial" w:hAnsi="Arial" w:cs="Arial"/>
          <w:b/>
          <w:bCs/>
          <w:sz w:val="22"/>
          <w:u w:val="single"/>
        </w:rPr>
        <w:t>do 10. septembra 2015</w:t>
      </w:r>
      <w:r w:rsidR="00981067">
        <w:rPr>
          <w:rFonts w:ascii="Arial" w:hAnsi="Arial" w:cs="Arial"/>
          <w:bCs/>
          <w:sz w:val="22"/>
        </w:rPr>
        <w:t xml:space="preserve"> </w:t>
      </w:r>
      <w:r w:rsidR="00981067">
        <w:rPr>
          <w:rFonts w:ascii="Arial" w:hAnsi="Arial" w:cs="Arial"/>
          <w:sz w:val="22"/>
        </w:rPr>
        <w:t xml:space="preserve"> a v gestorskom výbore </w:t>
      </w:r>
      <w:r w:rsidR="00981067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54D2"/>
    <w:rsid w:val="008869B9"/>
    <w:rsid w:val="008A7F9E"/>
    <w:rsid w:val="008B7C2F"/>
    <w:rsid w:val="008C04D2"/>
    <w:rsid w:val="009701A7"/>
    <w:rsid w:val="00981067"/>
    <w:rsid w:val="009A3380"/>
    <w:rsid w:val="00AD1D2C"/>
    <w:rsid w:val="00B21800"/>
    <w:rsid w:val="00B83C0F"/>
    <w:rsid w:val="00BE641C"/>
    <w:rsid w:val="00BF47E5"/>
    <w:rsid w:val="00CC164C"/>
    <w:rsid w:val="00CC679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B361F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F47E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F47E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821</Characters>
  <Application>Microsoft Office Word</Application>
  <DocSecurity>0</DocSecurity>
  <Lines>0</Lines>
  <Paragraphs>0</Paragraphs>
  <ScaleCrop>false</ScaleCrop>
  <Company>Kancelária NR SR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2015-06-01T15:21:00Z</cp:lastPrinted>
  <dcterms:created xsi:type="dcterms:W3CDTF">2015-06-04T06:40:00Z</dcterms:created>
  <dcterms:modified xsi:type="dcterms:W3CDTF">2015-06-04T06:40:00Z</dcterms:modified>
</cp:coreProperties>
</file>