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D47077">
        <w:rPr>
          <w:sz w:val="22"/>
          <w:szCs w:val="22"/>
        </w:rPr>
        <w:t>1088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D47077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D47077">
        <w:t>1591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D47077">
        <w:rPr>
          <w:rFonts w:ascii="Arial" w:hAnsi="Arial" w:cs="Arial"/>
          <w:sz w:val="22"/>
        </w:rPr>
        <w:t> 1. júna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D47077">
        <w:rPr>
          <w:rFonts w:cs="Arial"/>
          <w:noProof/>
          <w:sz w:val="22"/>
          <w:lang w:val="sk-SK"/>
        </w:rPr>
        <w:t xml:space="preserve"> o registri právnických osôb, podnikateľov a orgánov verejnej moci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D47077">
        <w:rPr>
          <w:rFonts w:cs="Arial"/>
          <w:sz w:val="22"/>
          <w:lang w:val="sk-SK"/>
        </w:rPr>
        <w:t>1579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D47077">
        <w:rPr>
          <w:rFonts w:cs="Arial"/>
          <w:sz w:val="22"/>
          <w:lang w:val="sk-SK"/>
        </w:rPr>
        <w:t>28.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D47077">
        <w:rPr>
          <w:rFonts w:ascii="Arial" w:hAnsi="Arial" w:cs="Arial"/>
          <w:sz w:val="22"/>
          <w:szCs w:val="22"/>
        </w:rPr>
        <w:t xml:space="preserve"> a</w:t>
      </w:r>
    </w:p>
    <w:p w:rsidR="00D47077" w:rsidP="00D47077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CE0BFD" w:rsidP="00D47077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47077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47077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D47077">
        <w:rPr>
          <w:rFonts w:ascii="Arial" w:hAnsi="Arial" w:cs="Arial"/>
          <w:sz w:val="22"/>
        </w:rPr>
        <w:t xml:space="preserve">b) lehotu na prerokovanie návrhu zákona v  druhom čítaní vo výbore </w:t>
        <w:br/>
      </w:r>
      <w:r w:rsidR="00D47077">
        <w:rPr>
          <w:rFonts w:ascii="Arial" w:hAnsi="Arial" w:cs="Arial"/>
          <w:b/>
          <w:bCs/>
          <w:sz w:val="22"/>
          <w:u w:val="single"/>
        </w:rPr>
        <w:t>do 10. septembra 2015</w:t>
      </w:r>
      <w:r w:rsidR="00D47077">
        <w:rPr>
          <w:rFonts w:ascii="Arial" w:hAnsi="Arial" w:cs="Arial"/>
          <w:bCs/>
          <w:sz w:val="22"/>
        </w:rPr>
        <w:t xml:space="preserve"> </w:t>
      </w:r>
      <w:r w:rsidR="00D47077">
        <w:rPr>
          <w:rFonts w:ascii="Arial" w:hAnsi="Arial" w:cs="Arial"/>
          <w:sz w:val="22"/>
        </w:rPr>
        <w:t xml:space="preserve"> a v gestorskom výbore </w:t>
      </w:r>
      <w:r w:rsidR="00D47077">
        <w:rPr>
          <w:rFonts w:ascii="Arial" w:hAnsi="Arial" w:cs="Arial"/>
          <w:b/>
          <w:bCs/>
          <w:sz w:val="22"/>
          <w:u w:val="single"/>
        </w:rPr>
        <w:t>do 11. septembra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1F02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73530"/>
    <w:rsid w:val="00CC164C"/>
    <w:rsid w:val="00CE0BFD"/>
    <w:rsid w:val="00CE3CC7"/>
    <w:rsid w:val="00D4707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4707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D47077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142</Words>
  <Characters>815</Characters>
  <Application>Microsoft Office Word</Application>
  <DocSecurity>0</DocSecurity>
  <Lines>0</Lines>
  <Paragraphs>0</Paragraphs>
  <ScaleCrop>false</ScaleCrop>
  <Company>Kancelária NR SR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2015-06-01T09:36:00Z</cp:lastPrinted>
  <dcterms:created xsi:type="dcterms:W3CDTF">2015-06-04T06:39:00Z</dcterms:created>
  <dcterms:modified xsi:type="dcterms:W3CDTF">2015-06-04T06:39:00Z</dcterms:modified>
</cp:coreProperties>
</file>