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E32035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E32035">
        <w:rPr>
          <w:rFonts w:hint="default"/>
        </w:rPr>
        <w:t>NÁ</w:t>
      </w:r>
      <w:r w:rsidRPr="00E32035">
        <w:rPr>
          <w:rFonts w:hint="default"/>
        </w:rPr>
        <w:t>RODNÁ</w:t>
      </w:r>
      <w:r w:rsidRPr="00E32035">
        <w:rPr>
          <w:rFonts w:hint="default"/>
        </w:rPr>
        <w:t xml:space="preserve"> RADA SLOVENSKEJ REPUBLIKY</w:t>
      </w:r>
    </w:p>
    <w:p w:rsidR="00BF6B48" w:rsidRPr="00E32035" w:rsidP="00BF6B48">
      <w:pPr>
        <w:bidi w:val="0"/>
        <w:jc w:val="center"/>
        <w:rPr>
          <w:rFonts w:cs="Times New Roman" w:hint="default"/>
        </w:rPr>
      </w:pPr>
      <w:r w:rsidRPr="00E32035">
        <w:rPr>
          <w:rFonts w:cs="Times New Roman" w:hint="default"/>
        </w:rPr>
        <w:t>VI. volebné</w:t>
      </w:r>
      <w:r w:rsidRPr="00E32035">
        <w:rPr>
          <w:rFonts w:cs="Times New Roman" w:hint="default"/>
        </w:rPr>
        <w:t xml:space="preserve"> obdobie</w:t>
      </w:r>
    </w:p>
    <w:p w:rsidR="00BF6B48" w:rsidRPr="00E32035" w:rsidP="00BF6B48">
      <w:pPr>
        <w:bidi w:val="0"/>
        <w:jc w:val="center"/>
        <w:rPr>
          <w:rFonts w:cs="Times New Roman" w:hint="default"/>
        </w:rPr>
      </w:pPr>
      <w:r w:rsidRPr="00E32035">
        <w:rPr>
          <w:rFonts w:cs="Times New Roman" w:hint="default"/>
        </w:rPr>
        <w:t>__________________________________________________________</w:t>
      </w:r>
    </w:p>
    <w:p w:rsidR="00BF6B48" w:rsidRPr="00E32035" w:rsidP="00BF6B48">
      <w:pPr>
        <w:bidi w:val="0"/>
        <w:jc w:val="center"/>
        <w:rPr>
          <w:rFonts w:cs="Times New Roman"/>
          <w:b/>
          <w:bCs/>
        </w:rPr>
      </w:pPr>
    </w:p>
    <w:p w:rsidR="00BF6B48" w:rsidRPr="00E32035" w:rsidP="00BF6B48">
      <w:pPr>
        <w:bidi w:val="0"/>
        <w:jc w:val="center"/>
        <w:rPr>
          <w:rFonts w:cs="Times New Roman" w:hint="default"/>
          <w:b/>
          <w:bCs/>
        </w:rPr>
      </w:pPr>
      <w:r w:rsidRPr="00E32035">
        <w:rPr>
          <w:rFonts w:cs="Times New Roman" w:hint="default"/>
          <w:b/>
          <w:bCs/>
        </w:rPr>
        <w:t>NÁ</w:t>
      </w:r>
      <w:r w:rsidRPr="00E32035">
        <w:rPr>
          <w:rFonts w:cs="Times New Roman" w:hint="default"/>
          <w:b/>
          <w:bCs/>
        </w:rPr>
        <w:t>VRH</w:t>
      </w:r>
    </w:p>
    <w:p w:rsidR="00BF6B48" w:rsidRPr="00E32035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E32035" w:rsidP="00BF6B48">
      <w:pPr>
        <w:bidi w:val="0"/>
        <w:jc w:val="center"/>
        <w:rPr>
          <w:rFonts w:cs="Times New Roman" w:hint="default"/>
          <w:b/>
          <w:bCs/>
        </w:rPr>
      </w:pPr>
      <w:r w:rsidRPr="00E32035">
        <w:rPr>
          <w:rFonts w:cs="Times New Roman" w:hint="default"/>
          <w:b/>
          <w:bCs/>
        </w:rPr>
        <w:t>Z </w:t>
      </w:r>
      <w:r w:rsidRPr="00E32035">
        <w:rPr>
          <w:rFonts w:cs="Times New Roman" w:hint="default"/>
          <w:b/>
          <w:bCs/>
        </w:rPr>
        <w:t>á</w:t>
      </w:r>
      <w:r w:rsidRPr="00E32035">
        <w:rPr>
          <w:rFonts w:cs="Times New Roman" w:hint="default"/>
          <w:b/>
          <w:bCs/>
        </w:rPr>
        <w:t xml:space="preserve"> k o n</w:t>
      </w:r>
    </w:p>
    <w:p w:rsidR="00BF6B48" w:rsidRPr="00E32035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E32035" w:rsidP="00BF6B48">
      <w:pPr>
        <w:bidi w:val="0"/>
        <w:jc w:val="center"/>
        <w:rPr>
          <w:rFonts w:cs="Times New Roman"/>
          <w:b/>
          <w:bCs/>
        </w:rPr>
      </w:pPr>
      <w:r w:rsidRPr="00E32035">
        <w:rPr>
          <w:rFonts w:cs="Times New Roman" w:hint="default"/>
          <w:b/>
          <w:bCs/>
        </w:rPr>
        <w:t xml:space="preserve">z  </w:t>
      </w:r>
      <w:r w:rsidRPr="00E32035" w:rsidR="005D1C2D">
        <w:rPr>
          <w:rFonts w:cs="Times New Roman"/>
        </w:rPr>
        <w:t>........................</w:t>
      </w:r>
    </w:p>
    <w:p w:rsidR="00BF6B48" w:rsidRPr="00E32035" w:rsidP="00BF6B48">
      <w:pPr>
        <w:bidi w:val="0"/>
        <w:rPr>
          <w:rFonts w:cs="Times New Roman"/>
          <w:b/>
          <w:bCs/>
        </w:rPr>
      </w:pPr>
    </w:p>
    <w:p w:rsidR="00BF6B48" w:rsidRPr="00E32035" w:rsidP="009B0C56">
      <w:pPr>
        <w:bidi w:val="0"/>
        <w:jc w:val="center"/>
        <w:rPr>
          <w:rFonts w:cs="Times New Roman"/>
          <w:b/>
        </w:rPr>
      </w:pPr>
      <w:r w:rsidRPr="00E32035" w:rsidR="009F15EA">
        <w:rPr>
          <w:rFonts w:cs="Times New Roman"/>
          <w:b/>
        </w:rPr>
        <w:t>o jednorazovom mimori</w:t>
      </w:r>
      <w:r w:rsidRPr="00E32035" w:rsidR="004D29AA">
        <w:rPr>
          <w:rFonts w:cs="Times New Roman" w:hint="default"/>
          <w:b/>
        </w:rPr>
        <w:t>adnom oddlž</w:t>
      </w:r>
      <w:r w:rsidRPr="00E32035" w:rsidR="004D29AA">
        <w:rPr>
          <w:rFonts w:cs="Times New Roman" w:hint="default"/>
          <w:b/>
        </w:rPr>
        <w:t>ení</w:t>
      </w:r>
      <w:r w:rsidRPr="00E32035" w:rsidR="009F15EA">
        <w:rPr>
          <w:rFonts w:cs="Times New Roman" w:hint="default"/>
          <w:b/>
        </w:rPr>
        <w:t xml:space="preserve"> obyvateľ</w:t>
      </w:r>
      <w:r w:rsidRPr="00E32035" w:rsidR="009F15EA">
        <w:rPr>
          <w:rFonts w:cs="Times New Roman" w:hint="default"/>
          <w:b/>
        </w:rPr>
        <w:t xml:space="preserve">stva </w:t>
      </w:r>
      <w:r w:rsidRPr="00E32035" w:rsidR="00437C78">
        <w:rPr>
          <w:rFonts w:hint="default"/>
          <w:b/>
        </w:rPr>
        <w:t>(zá</w:t>
      </w:r>
      <w:r w:rsidRPr="00E32035" w:rsidR="00437C78">
        <w:rPr>
          <w:rFonts w:hint="default"/>
          <w:b/>
        </w:rPr>
        <w:t>kon o</w:t>
      </w:r>
      <w:r w:rsidRPr="00E32035" w:rsidR="003B7D00">
        <w:rPr>
          <w:b/>
        </w:rPr>
        <w:t> </w:t>
      </w:r>
      <w:r w:rsidRPr="00E32035" w:rsidR="00437C78">
        <w:rPr>
          <w:rFonts w:hint="default"/>
          <w:b/>
        </w:rPr>
        <w:t>oddlž</w:t>
      </w:r>
      <w:r w:rsidRPr="00E32035" w:rsidR="00437C78">
        <w:rPr>
          <w:rFonts w:hint="default"/>
          <w:b/>
        </w:rPr>
        <w:t>ení</w:t>
      </w:r>
      <w:r w:rsidRPr="00E32035" w:rsidR="003B7D00">
        <w:rPr>
          <w:rFonts w:hint="default"/>
          <w:b/>
        </w:rPr>
        <w:t xml:space="preserve"> obyvateľ</w:t>
      </w:r>
      <w:r w:rsidRPr="00E32035" w:rsidR="003B7D00">
        <w:rPr>
          <w:rFonts w:hint="default"/>
          <w:b/>
        </w:rPr>
        <w:t>stva</w:t>
      </w:r>
      <w:r w:rsidRPr="00E32035" w:rsidR="00437C78">
        <w:rPr>
          <w:b/>
        </w:rPr>
        <w:t>)</w:t>
      </w:r>
      <w:r w:rsidRPr="00E32035" w:rsidR="0021106E">
        <w:rPr>
          <w:b/>
        </w:rPr>
        <w:t xml:space="preserve"> a o </w:t>
      </w:r>
      <w:r w:rsidRPr="00E32035" w:rsidR="0021106E">
        <w:rPr>
          <w:rFonts w:hint="default"/>
          <w:b/>
        </w:rPr>
        <w:t>doplnení</w:t>
      </w:r>
      <w:r w:rsidRPr="00E32035" w:rsidR="0021106E">
        <w:rPr>
          <w:rFonts w:hint="default"/>
          <w:b/>
        </w:rPr>
        <w:t xml:space="preserve"> n</w:t>
      </w:r>
      <w:r w:rsidRPr="00E32035" w:rsidR="0021106E">
        <w:rPr>
          <w:rFonts w:hint="default"/>
          <w:b/>
        </w:rPr>
        <w:t>iektorý</w:t>
      </w:r>
      <w:r w:rsidRPr="00E32035" w:rsidR="0021106E">
        <w:rPr>
          <w:rFonts w:hint="default"/>
          <w:b/>
        </w:rPr>
        <w:t>ch zá</w:t>
      </w:r>
      <w:r w:rsidRPr="00E32035" w:rsidR="0021106E">
        <w:rPr>
          <w:rFonts w:hint="default"/>
          <w:b/>
        </w:rPr>
        <w:t>konov</w:t>
      </w:r>
    </w:p>
    <w:p w:rsidR="00BF6B48" w:rsidRPr="00E32035" w:rsidP="00BF6B48">
      <w:pPr>
        <w:bidi w:val="0"/>
        <w:rPr>
          <w:rFonts w:cs="Times New Roman"/>
        </w:rPr>
      </w:pPr>
    </w:p>
    <w:p w:rsidR="00BF6B48" w:rsidRPr="00E32035" w:rsidP="00BF6B48">
      <w:pPr>
        <w:bidi w:val="0"/>
        <w:rPr>
          <w:rFonts w:cs="Times New Roman"/>
        </w:rPr>
      </w:pPr>
    </w:p>
    <w:p w:rsidR="00BF6B48" w:rsidRPr="00E32035" w:rsidP="00BF6B48">
      <w:pPr>
        <w:bidi w:val="0"/>
        <w:rPr>
          <w:rFonts w:cs="Times New Roman"/>
        </w:rPr>
      </w:pPr>
    </w:p>
    <w:p w:rsidR="00BF6B48" w:rsidRPr="00E32035" w:rsidP="00BF6B48">
      <w:pPr>
        <w:bidi w:val="0"/>
        <w:ind w:left="708"/>
        <w:rPr>
          <w:rFonts w:cs="Times New Roman"/>
          <w:b/>
          <w:bCs/>
        </w:rPr>
      </w:pPr>
      <w:r w:rsidRPr="00E32035">
        <w:rPr>
          <w:rFonts w:cs="Times New Roman" w:hint="default"/>
          <w:bCs/>
        </w:rPr>
        <w:t>Ná</w:t>
      </w:r>
      <w:r w:rsidRPr="00E32035">
        <w:rPr>
          <w:rFonts w:cs="Times New Roman" w:hint="default"/>
          <w:bCs/>
        </w:rPr>
        <w:t>rodná</w:t>
      </w:r>
      <w:r w:rsidRPr="00E32035">
        <w:rPr>
          <w:rFonts w:cs="Times New Roman" w:hint="default"/>
          <w:bCs/>
        </w:rPr>
        <w:t xml:space="preserve"> rada Slovenskej republiky sa uzniesla na tomto zá</w:t>
      </w:r>
      <w:r w:rsidRPr="00E32035">
        <w:rPr>
          <w:rFonts w:cs="Times New Roman" w:hint="default"/>
          <w:bCs/>
        </w:rPr>
        <w:t>kone</w:t>
      </w:r>
      <w:r w:rsidRPr="00E32035">
        <w:rPr>
          <w:rFonts w:cs="Times New Roman"/>
          <w:b/>
          <w:bCs/>
        </w:rPr>
        <w:t xml:space="preserve"> : </w:t>
      </w:r>
    </w:p>
    <w:p w:rsidR="00BF6B48" w:rsidRPr="00E32035" w:rsidP="00BF6B48">
      <w:pPr>
        <w:bidi w:val="0"/>
        <w:ind w:left="708"/>
        <w:rPr>
          <w:rFonts w:cs="Times New Roman"/>
        </w:rPr>
      </w:pPr>
    </w:p>
    <w:p w:rsidR="00BF6B48" w:rsidRPr="00E32035" w:rsidP="00BF6B48">
      <w:pPr>
        <w:bidi w:val="0"/>
        <w:ind w:left="708"/>
        <w:rPr>
          <w:rFonts w:cs="Times New Roman"/>
        </w:rPr>
      </w:pPr>
    </w:p>
    <w:p w:rsidR="0082310A" w:rsidRPr="00E32035" w:rsidP="00BF6B48">
      <w:pPr>
        <w:bidi w:val="0"/>
        <w:ind w:left="708"/>
        <w:rPr>
          <w:rFonts w:cs="Times New Roman"/>
        </w:rPr>
      </w:pPr>
    </w:p>
    <w:p w:rsidR="00BF6B48" w:rsidRPr="00E32035" w:rsidP="00BF6B48">
      <w:pPr>
        <w:bidi w:val="0"/>
        <w:rPr>
          <w:rFonts w:cs="Times New Roman" w:hint="default"/>
          <w:b/>
          <w:bCs/>
        </w:rPr>
      </w:pPr>
      <w:r w:rsidRPr="00E32035">
        <w:rPr>
          <w:rFonts w:cs="Times New Roman"/>
          <w:b/>
          <w:bCs/>
        </w:rPr>
        <w:tab/>
        <w:tab/>
        <w:tab/>
        <w:tab/>
        <w:tab/>
        <w:tab/>
      </w:r>
      <w:r w:rsidRPr="00E32035">
        <w:rPr>
          <w:rFonts w:cs="Times New Roman" w:hint="default"/>
          <w:b/>
          <w:bCs/>
        </w:rPr>
        <w:t>Č</w:t>
      </w:r>
      <w:r w:rsidRPr="00E32035">
        <w:rPr>
          <w:rFonts w:cs="Times New Roman" w:hint="default"/>
          <w:b/>
          <w:bCs/>
        </w:rPr>
        <w:t>l. I</w:t>
      </w:r>
    </w:p>
    <w:p w:rsidR="00BF6B48" w:rsidRPr="00E32035" w:rsidP="00BF6B48">
      <w:pPr>
        <w:bidi w:val="0"/>
        <w:rPr>
          <w:rFonts w:cs="Times New Roman"/>
          <w:bCs/>
        </w:rPr>
      </w:pPr>
    </w:p>
    <w:p w:rsidR="005F5722" w:rsidRPr="00E32035" w:rsidP="00BF6B48">
      <w:pPr>
        <w:bidi w:val="0"/>
        <w:rPr>
          <w:rFonts w:cs="Times New Roman"/>
          <w:bCs/>
        </w:rPr>
      </w:pPr>
    </w:p>
    <w:p w:rsidR="00AE4242" w:rsidRPr="00E32035" w:rsidP="00B1450D">
      <w:pPr>
        <w:bidi w:val="0"/>
        <w:jc w:val="center"/>
        <w:rPr>
          <w:rFonts w:cs="Times New Roman" w:hint="default"/>
          <w:bCs/>
        </w:rPr>
      </w:pPr>
      <w:r w:rsidRPr="00E32035">
        <w:rPr>
          <w:rFonts w:cs="Times New Roman" w:hint="default"/>
          <w:bCs/>
        </w:rPr>
        <w:t>§</w:t>
      </w:r>
      <w:r w:rsidRPr="00E32035">
        <w:rPr>
          <w:rFonts w:cs="Times New Roman" w:hint="default"/>
          <w:bCs/>
        </w:rPr>
        <w:t xml:space="preserve"> 1</w:t>
      </w:r>
    </w:p>
    <w:p w:rsidR="00AE4242" w:rsidRPr="00E32035" w:rsidP="00B1450D">
      <w:pPr>
        <w:bidi w:val="0"/>
        <w:jc w:val="both"/>
        <w:rPr>
          <w:rFonts w:cs="Times New Roman"/>
          <w:bCs/>
        </w:rPr>
      </w:pPr>
    </w:p>
    <w:p w:rsidR="00AE4242" w:rsidRPr="00E32035" w:rsidP="00B1450D">
      <w:pPr>
        <w:bidi w:val="0"/>
        <w:jc w:val="both"/>
        <w:rPr>
          <w:rFonts w:cs="Times New Roman"/>
          <w:bCs/>
        </w:rPr>
      </w:pPr>
      <w:r w:rsidRPr="00E32035" w:rsidR="00240438">
        <w:rPr>
          <w:rFonts w:cs="Times New Roman"/>
          <w:bCs/>
        </w:rPr>
        <w:t xml:space="preserve">(1) </w:t>
      </w:r>
      <w:r w:rsidRPr="00E32035" w:rsidR="006C5A38">
        <w:rPr>
          <w:rFonts w:cs="Times New Roman" w:hint="default"/>
          <w:bCs/>
        </w:rPr>
        <w:t>Tento zá</w:t>
      </w:r>
      <w:r w:rsidRPr="00E32035" w:rsidR="006C5A38">
        <w:rPr>
          <w:rFonts w:cs="Times New Roman" w:hint="default"/>
          <w:bCs/>
        </w:rPr>
        <w:t>kon upravuje jednorazové</w:t>
      </w:r>
      <w:r w:rsidRPr="00E32035" w:rsidR="006C5A38">
        <w:rPr>
          <w:rFonts w:cs="Times New Roman" w:hint="default"/>
          <w:bCs/>
        </w:rPr>
        <w:t xml:space="preserve"> mimoriadne oddlž</w:t>
      </w:r>
      <w:r w:rsidRPr="00E32035" w:rsidR="006C5A38">
        <w:rPr>
          <w:rFonts w:cs="Times New Roman" w:hint="default"/>
          <w:bCs/>
        </w:rPr>
        <w:t xml:space="preserve">enie </w:t>
      </w:r>
      <w:r w:rsidRPr="00E32035" w:rsidR="00614508">
        <w:rPr>
          <w:rFonts w:eastAsia="Times New Roman" w:cs="Times New Roman"/>
          <w:lang w:eastAsia="cs-CZ"/>
        </w:rPr>
        <w:t xml:space="preserve">dlžníkov, ktorými sú </w:t>
      </w:r>
      <w:r w:rsidRPr="00E32035" w:rsidR="00876328">
        <w:rPr>
          <w:rFonts w:eastAsia="Times New Roman" w:cs="Times New Roman"/>
          <w:lang w:eastAsia="cs-CZ"/>
        </w:rPr>
        <w:t xml:space="preserve">na účely tohto zákona len </w:t>
      </w:r>
      <w:r w:rsidRPr="00E32035" w:rsidR="00614508">
        <w:rPr>
          <w:rFonts w:cs="Times New Roman" w:hint="default"/>
          <w:bCs/>
        </w:rPr>
        <w:t>fyzické</w:t>
      </w:r>
      <w:r w:rsidRPr="00E32035" w:rsidR="00614508">
        <w:rPr>
          <w:rFonts w:cs="Times New Roman" w:hint="default"/>
          <w:bCs/>
        </w:rPr>
        <w:t xml:space="preserve"> osoby</w:t>
      </w:r>
      <w:r w:rsidRPr="00E32035" w:rsidR="00614508">
        <w:rPr>
          <w:rFonts w:eastAsia="Times New Roman" w:cs="Times New Roman"/>
          <w:lang w:eastAsia="cs-CZ"/>
        </w:rPr>
        <w:t xml:space="preserve"> (ďalej len „dlžník“ alebo „dlžníci“), </w:t>
      </w:r>
      <w:r w:rsidRPr="00E32035" w:rsidR="006C5A38">
        <w:rPr>
          <w:rFonts w:cs="Times New Roman"/>
          <w:bCs/>
        </w:rPr>
        <w:t>a</w:t>
      </w:r>
      <w:r w:rsidRPr="00E32035" w:rsidR="00181D67">
        <w:rPr>
          <w:rFonts w:cs="Times New Roman"/>
          <w:bCs/>
        </w:rPr>
        <w:t> </w:t>
      </w:r>
      <w:r w:rsidRPr="00E32035" w:rsidR="006C5A38">
        <w:rPr>
          <w:rFonts w:cs="Times New Roman"/>
          <w:bCs/>
        </w:rPr>
        <w:t>to v</w:t>
      </w:r>
      <w:r w:rsidRPr="00E32035" w:rsidR="00181D67">
        <w:rPr>
          <w:rFonts w:cs="Times New Roman"/>
          <w:bCs/>
        </w:rPr>
        <w:t> </w:t>
      </w:r>
      <w:r w:rsidRPr="00E32035" w:rsidR="006C5A38">
        <w:rPr>
          <w:rFonts w:cs="Times New Roman" w:hint="default"/>
          <w:bCs/>
        </w:rPr>
        <w:t>prí</w:t>
      </w:r>
      <w:r w:rsidRPr="00E32035" w:rsidR="006C5A38">
        <w:rPr>
          <w:rFonts w:cs="Times New Roman" w:hint="default"/>
          <w:bCs/>
        </w:rPr>
        <w:t>pade zá</w:t>
      </w:r>
      <w:r w:rsidRPr="00E32035" w:rsidR="006C5A38">
        <w:rPr>
          <w:rFonts w:cs="Times New Roman" w:hint="default"/>
          <w:bCs/>
        </w:rPr>
        <w:t>vä</w:t>
      </w:r>
      <w:r w:rsidRPr="00E32035" w:rsidR="006C5A38">
        <w:rPr>
          <w:rFonts w:cs="Times New Roman" w:hint="default"/>
          <w:bCs/>
        </w:rPr>
        <w:t>zkov vzniknutý</w:t>
      </w:r>
      <w:r w:rsidRPr="00E32035" w:rsidR="006C5A38">
        <w:rPr>
          <w:rFonts w:cs="Times New Roman" w:hint="default"/>
          <w:bCs/>
        </w:rPr>
        <w:t>ch zo z</w:t>
      </w:r>
      <w:r w:rsidRPr="00E32035" w:rsidR="00240438">
        <w:rPr>
          <w:rFonts w:cs="Times New Roman" w:hint="default"/>
          <w:bCs/>
        </w:rPr>
        <w:t>mluvný</w:t>
      </w:r>
      <w:r w:rsidRPr="00E32035" w:rsidR="00240438">
        <w:rPr>
          <w:rFonts w:cs="Times New Roman" w:hint="default"/>
          <w:bCs/>
        </w:rPr>
        <w:t>ch vzť</w:t>
      </w:r>
      <w:r w:rsidRPr="00E32035" w:rsidR="00240438">
        <w:rPr>
          <w:rFonts w:cs="Times New Roman" w:hint="default"/>
          <w:bCs/>
        </w:rPr>
        <w:t>ahov pri poskytnutí</w:t>
      </w:r>
      <w:r w:rsidRPr="00E32035" w:rsidR="006C5A38">
        <w:rPr>
          <w:rFonts w:cs="Times New Roman"/>
          <w:bCs/>
        </w:rPr>
        <w:t xml:space="preserve"> </w:t>
      </w:r>
      <w:r w:rsidRPr="00E32035" w:rsidR="00240438">
        <w:rPr>
          <w:rFonts w:cs="Times New Roman" w:hint="default"/>
          <w:bCs/>
        </w:rPr>
        <w:t>pôž</w:t>
      </w:r>
      <w:r w:rsidRPr="00E32035" w:rsidR="00240438">
        <w:rPr>
          <w:rFonts w:cs="Times New Roman" w:hint="default"/>
          <w:bCs/>
        </w:rPr>
        <w:t>ič</w:t>
      </w:r>
      <w:r w:rsidRPr="00E32035" w:rsidR="00240438">
        <w:rPr>
          <w:rFonts w:cs="Times New Roman" w:hint="default"/>
          <w:bCs/>
        </w:rPr>
        <w:t>ky alebo ú</w:t>
      </w:r>
      <w:r w:rsidRPr="00E32035" w:rsidR="00240438">
        <w:rPr>
          <w:rFonts w:cs="Times New Roman" w:hint="default"/>
          <w:bCs/>
        </w:rPr>
        <w:t>veru</w:t>
      </w:r>
      <w:r w:rsidRPr="00E32035" w:rsidR="006C5A38">
        <w:rPr>
          <w:rFonts w:cs="Times New Roman"/>
          <w:bCs/>
        </w:rPr>
        <w:t>, v</w:t>
      </w:r>
      <w:r w:rsidRPr="00E32035" w:rsidR="00181D67">
        <w:rPr>
          <w:rFonts w:cs="Times New Roman"/>
          <w:bCs/>
        </w:rPr>
        <w:t> </w:t>
      </w:r>
      <w:r w:rsidRPr="00E32035" w:rsidR="006C5A38">
        <w:rPr>
          <w:rFonts w:cs="Times New Roman" w:hint="default"/>
          <w:bCs/>
        </w:rPr>
        <w:t>prí</w:t>
      </w:r>
      <w:r w:rsidRPr="00E32035" w:rsidR="006C5A38">
        <w:rPr>
          <w:rFonts w:cs="Times New Roman" w:hint="default"/>
          <w:bCs/>
        </w:rPr>
        <w:t xml:space="preserve">pade povinnosti </w:t>
      </w:r>
      <w:r w:rsidRPr="00E32035" w:rsidR="00E81401">
        <w:rPr>
          <w:rFonts w:cs="Times New Roman" w:hint="default"/>
          <w:bCs/>
        </w:rPr>
        <w:t>zaplatiť</w:t>
      </w:r>
      <w:r w:rsidRPr="00E32035" w:rsidR="006C5A38">
        <w:rPr>
          <w:rFonts w:cs="Times New Roman"/>
          <w:bCs/>
        </w:rPr>
        <w:t xml:space="preserve"> </w:t>
      </w:r>
      <w:r w:rsidRPr="00E32035" w:rsidR="00384A5B">
        <w:rPr>
          <w:rFonts w:cs="Times New Roman" w:hint="default"/>
          <w:bCs/>
        </w:rPr>
        <w:t>daň</w:t>
      </w:r>
      <w:r w:rsidRPr="00E32035" w:rsidR="00384A5B">
        <w:rPr>
          <w:rFonts w:cs="Times New Roman" w:hint="default"/>
          <w:bCs/>
        </w:rPr>
        <w:t>ový</w:t>
      </w:r>
      <w:r w:rsidRPr="00E32035" w:rsidR="00384A5B">
        <w:rPr>
          <w:rFonts w:cs="Times New Roman" w:hint="default"/>
          <w:bCs/>
        </w:rPr>
        <w:t xml:space="preserve"> nedoplatok na dani</w:t>
      </w:r>
      <w:r w:rsidRPr="00E32035" w:rsidR="00D564DC">
        <w:rPr>
          <w:rFonts w:cs="Times New Roman"/>
          <w:bCs/>
        </w:rPr>
        <w:t>,</w:t>
      </w:r>
      <w:r>
        <w:rPr>
          <w:rStyle w:val="FootnoteReference"/>
          <w:bCs/>
          <w:rtl w:val="0"/>
        </w:rPr>
        <w:footnoteReference w:id="2"/>
      </w:r>
      <w:r w:rsidRPr="00E32035" w:rsidR="00D564DC">
        <w:rPr>
          <w:rFonts w:cs="Times New Roman"/>
          <w:bCs/>
        </w:rPr>
        <w:t>)</w:t>
      </w:r>
      <w:r w:rsidRPr="00E32035" w:rsidR="00384A5B">
        <w:rPr>
          <w:rFonts w:cs="Times New Roman"/>
          <w:bCs/>
        </w:rPr>
        <w:t xml:space="preserve"> v</w:t>
      </w:r>
      <w:r w:rsidRPr="00E32035" w:rsidR="00181D67">
        <w:rPr>
          <w:rFonts w:cs="Times New Roman"/>
          <w:bCs/>
        </w:rPr>
        <w:t> </w:t>
      </w:r>
      <w:r w:rsidRPr="00E32035" w:rsidR="00384A5B">
        <w:rPr>
          <w:rFonts w:cs="Times New Roman" w:hint="default"/>
          <w:bCs/>
        </w:rPr>
        <w:t>prí</w:t>
      </w:r>
      <w:r w:rsidRPr="00E32035" w:rsidR="00384A5B">
        <w:rPr>
          <w:rFonts w:cs="Times New Roman" w:hint="default"/>
          <w:bCs/>
        </w:rPr>
        <w:t>pade povinnosti zaplatiť</w:t>
      </w:r>
      <w:r w:rsidRPr="00E32035" w:rsidR="00384A5B">
        <w:rPr>
          <w:rFonts w:cs="Times New Roman" w:hint="default"/>
          <w:bCs/>
        </w:rPr>
        <w:t xml:space="preserve"> </w:t>
      </w:r>
      <w:r w:rsidRPr="00E32035" w:rsidR="00353F51">
        <w:rPr>
          <w:rFonts w:hint="default"/>
        </w:rPr>
        <w:t>preddavok na poistné</w:t>
      </w:r>
      <w:r w:rsidRPr="00E32035" w:rsidR="00353F51">
        <w:rPr>
          <w:rFonts w:hint="default"/>
        </w:rPr>
        <w:t>, nedoplatok</w:t>
      </w:r>
      <w:r w:rsidRPr="00E32035" w:rsidR="00384A5B">
        <w:t xml:space="preserve"> </w:t>
      </w:r>
      <w:r w:rsidRPr="00E32035" w:rsidR="00353F51">
        <w:t>z </w:t>
      </w:r>
      <w:r w:rsidRPr="00E32035" w:rsidR="00353F51">
        <w:rPr>
          <w:rFonts w:hint="default"/>
        </w:rPr>
        <w:t>roč</w:t>
      </w:r>
      <w:r w:rsidRPr="00E32035" w:rsidR="00353F51">
        <w:rPr>
          <w:rFonts w:hint="default"/>
        </w:rPr>
        <w:t>né</w:t>
      </w:r>
      <w:r w:rsidRPr="00E32035" w:rsidR="00353F51">
        <w:rPr>
          <w:rFonts w:hint="default"/>
        </w:rPr>
        <w:t>ho zúč</w:t>
      </w:r>
      <w:r w:rsidRPr="00E32035" w:rsidR="00353F51">
        <w:rPr>
          <w:rFonts w:hint="default"/>
        </w:rPr>
        <w:t>tovania poistné</w:t>
      </w:r>
      <w:r w:rsidRPr="00E32035" w:rsidR="00353F51">
        <w:rPr>
          <w:rFonts w:hint="default"/>
        </w:rPr>
        <w:t xml:space="preserve">ho </w:t>
      </w:r>
      <w:r w:rsidRPr="00E32035" w:rsidR="00384A5B">
        <w:t>a</w:t>
      </w:r>
      <w:r w:rsidRPr="00E32035" w:rsidR="00181D67">
        <w:t> </w:t>
      </w:r>
      <w:r w:rsidRPr="00E32035" w:rsidR="00353F51">
        <w:rPr>
          <w:rFonts w:hint="default"/>
        </w:rPr>
        <w:t>ú</w:t>
      </w:r>
      <w:r w:rsidRPr="00E32035" w:rsidR="00353F51">
        <w:rPr>
          <w:rFonts w:hint="default"/>
        </w:rPr>
        <w:t>roky</w:t>
      </w:r>
      <w:r w:rsidRPr="00E32035" w:rsidR="00384A5B">
        <w:t xml:space="preserve"> z</w:t>
      </w:r>
      <w:r w:rsidRPr="00E32035" w:rsidR="00181D67">
        <w:t> </w:t>
      </w:r>
      <w:r w:rsidRPr="00E32035" w:rsidR="00384A5B">
        <w:rPr>
          <w:rFonts w:hint="default"/>
        </w:rPr>
        <w:t>omeš</w:t>
      </w:r>
      <w:r w:rsidRPr="00E32035" w:rsidR="00384A5B">
        <w:rPr>
          <w:rFonts w:hint="default"/>
        </w:rPr>
        <w:t>kania z</w:t>
      </w:r>
      <w:r w:rsidRPr="00E32035" w:rsidR="00353F51">
        <w:t>o</w:t>
      </w:r>
      <w:r w:rsidRPr="00E32035" w:rsidR="00384A5B">
        <w:rPr>
          <w:rFonts w:hint="default"/>
        </w:rPr>
        <w:t xml:space="preserve"> zdravotné</w:t>
      </w:r>
      <w:r w:rsidRPr="00E32035" w:rsidR="00384A5B">
        <w:rPr>
          <w:rFonts w:hint="default"/>
        </w:rPr>
        <w:t>ho poistenia,</w:t>
      </w:r>
      <w:r>
        <w:rPr>
          <w:rStyle w:val="FootnoteReference"/>
          <w:rFonts w:cs="Helvetica"/>
          <w:rtl w:val="0"/>
        </w:rPr>
        <w:footnoteReference w:id="3"/>
      </w:r>
      <w:r w:rsidRPr="00E32035" w:rsidR="00353F51">
        <w:t>)</w:t>
      </w:r>
      <w:r w:rsidRPr="00E32035" w:rsidR="00384A5B">
        <w:rPr>
          <w:rFonts w:cs="Times New Roman"/>
          <w:bCs/>
        </w:rPr>
        <w:t xml:space="preserve"> ako aj v</w:t>
      </w:r>
      <w:r w:rsidRPr="00E32035" w:rsidR="00181D67">
        <w:rPr>
          <w:rFonts w:cs="Times New Roman"/>
          <w:bCs/>
        </w:rPr>
        <w:t> </w:t>
      </w:r>
      <w:r w:rsidRPr="00E32035" w:rsidR="00384A5B">
        <w:rPr>
          <w:rFonts w:cs="Times New Roman" w:hint="default"/>
          <w:bCs/>
        </w:rPr>
        <w:t>prí</w:t>
      </w:r>
      <w:r w:rsidRPr="00E32035" w:rsidR="00384A5B">
        <w:rPr>
          <w:rFonts w:cs="Times New Roman" w:hint="default"/>
          <w:bCs/>
        </w:rPr>
        <w:t>pade povinnosti zaplatiť</w:t>
      </w:r>
      <w:r w:rsidRPr="00E32035" w:rsidR="00384A5B">
        <w:rPr>
          <w:rFonts w:cs="Times New Roman" w:hint="default"/>
          <w:bCs/>
        </w:rPr>
        <w:t xml:space="preserve"> </w:t>
      </w:r>
      <w:r w:rsidRPr="00E32035" w:rsidR="006C5A38">
        <w:rPr>
          <w:rFonts w:cs="Times New Roman" w:hint="default"/>
          <w:bCs/>
        </w:rPr>
        <w:t>poistné</w:t>
      </w:r>
      <w:r w:rsidRPr="00E32035" w:rsidR="006C5A38">
        <w:rPr>
          <w:rFonts w:cs="Times New Roman" w:hint="default"/>
          <w:bCs/>
        </w:rPr>
        <w:t xml:space="preserve"> a</w:t>
      </w:r>
      <w:r w:rsidRPr="00E32035" w:rsidR="00181D67">
        <w:rPr>
          <w:rFonts w:cs="Times New Roman"/>
          <w:bCs/>
        </w:rPr>
        <w:t> </w:t>
      </w:r>
      <w:r w:rsidRPr="00E32035" w:rsidR="006C5A38">
        <w:rPr>
          <w:rFonts w:cs="Times New Roman" w:hint="default"/>
          <w:bCs/>
        </w:rPr>
        <w:t>prí</w:t>
      </w:r>
      <w:r w:rsidRPr="00E32035" w:rsidR="006C5A38">
        <w:rPr>
          <w:rFonts w:cs="Times New Roman" w:hint="default"/>
          <w:bCs/>
        </w:rPr>
        <w:t xml:space="preserve">spevky </w:t>
      </w:r>
      <w:r w:rsidRPr="00E32035" w:rsidR="00384A5B">
        <w:rPr>
          <w:rFonts w:cs="Times New Roman" w:hint="default"/>
          <w:bCs/>
        </w:rPr>
        <w:t>na starobné</w:t>
      </w:r>
      <w:r w:rsidRPr="00E32035" w:rsidR="00384A5B">
        <w:rPr>
          <w:rFonts w:cs="Times New Roman" w:hint="default"/>
          <w:bCs/>
        </w:rPr>
        <w:t xml:space="preserve"> dô</w:t>
      </w:r>
      <w:r w:rsidRPr="00E32035" w:rsidR="00384A5B">
        <w:rPr>
          <w:rFonts w:cs="Times New Roman" w:hint="default"/>
          <w:bCs/>
        </w:rPr>
        <w:t>chodkové</w:t>
      </w:r>
      <w:r w:rsidRPr="00E32035" w:rsidR="00384A5B">
        <w:rPr>
          <w:rFonts w:cs="Times New Roman" w:hint="default"/>
          <w:bCs/>
        </w:rPr>
        <w:t xml:space="preserve"> sporenie.</w:t>
      </w:r>
      <w:r>
        <w:rPr>
          <w:rStyle w:val="FootnoteReference"/>
          <w:bCs/>
          <w:rtl w:val="0"/>
        </w:rPr>
        <w:footnoteReference w:id="4"/>
      </w:r>
      <w:r w:rsidRPr="00E32035" w:rsidR="003B7D00">
        <w:rPr>
          <w:rFonts w:cs="Times New Roman"/>
          <w:bCs/>
        </w:rPr>
        <w:t>)</w:t>
      </w:r>
    </w:p>
    <w:p w:rsidR="00240438" w:rsidRPr="00E32035" w:rsidP="00B1450D">
      <w:pPr>
        <w:bidi w:val="0"/>
        <w:jc w:val="both"/>
        <w:rPr>
          <w:rFonts w:cs="Times New Roman"/>
          <w:bCs/>
        </w:rPr>
      </w:pPr>
    </w:p>
    <w:p w:rsidR="00240438" w:rsidRPr="00E32035" w:rsidP="00B1450D">
      <w:pPr>
        <w:bidi w:val="0"/>
        <w:jc w:val="both"/>
        <w:rPr>
          <w:rFonts w:cs="Times New Roman" w:hint="default"/>
          <w:bCs/>
        </w:rPr>
      </w:pPr>
      <w:r w:rsidRPr="00E32035">
        <w:rPr>
          <w:rFonts w:cs="Times New Roman" w:hint="default"/>
          <w:bCs/>
        </w:rPr>
        <w:t>(2) Tento zá</w:t>
      </w:r>
      <w:r w:rsidRPr="00E32035">
        <w:rPr>
          <w:rFonts w:cs="Times New Roman" w:hint="default"/>
          <w:bCs/>
        </w:rPr>
        <w:t>kon sa vzť</w:t>
      </w:r>
      <w:r w:rsidRPr="00E32035">
        <w:rPr>
          <w:rFonts w:cs="Times New Roman" w:hint="default"/>
          <w:bCs/>
        </w:rPr>
        <w:t xml:space="preserve">ahuje </w:t>
      </w:r>
      <w:r w:rsidRPr="00E32035" w:rsidR="003B7D00">
        <w:rPr>
          <w:rFonts w:cs="Times New Roman" w:hint="default"/>
          <w:bCs/>
        </w:rPr>
        <w:t>vý</w:t>
      </w:r>
      <w:r w:rsidRPr="00E32035" w:rsidR="003B7D00">
        <w:rPr>
          <w:rFonts w:cs="Times New Roman" w:hint="default"/>
          <w:bCs/>
        </w:rPr>
        <w:t>luč</w:t>
      </w:r>
      <w:r w:rsidRPr="00E32035" w:rsidR="003B7D00">
        <w:rPr>
          <w:rFonts w:cs="Times New Roman" w:hint="default"/>
          <w:bCs/>
        </w:rPr>
        <w:t>ne</w:t>
      </w:r>
      <w:r w:rsidRPr="00E32035">
        <w:rPr>
          <w:rFonts w:cs="Times New Roman" w:hint="default"/>
          <w:bCs/>
        </w:rPr>
        <w:t xml:space="preserve"> na zá</w:t>
      </w:r>
      <w:r w:rsidRPr="00E32035">
        <w:rPr>
          <w:rFonts w:cs="Times New Roman" w:hint="default"/>
          <w:bCs/>
        </w:rPr>
        <w:t>vä</w:t>
      </w:r>
      <w:r w:rsidRPr="00E32035">
        <w:rPr>
          <w:rFonts w:cs="Times New Roman" w:hint="default"/>
          <w:bCs/>
        </w:rPr>
        <w:t>zkové</w:t>
      </w:r>
      <w:r w:rsidRPr="00E32035">
        <w:rPr>
          <w:rFonts w:cs="Times New Roman" w:hint="default"/>
          <w:bCs/>
        </w:rPr>
        <w:t xml:space="preserve"> vzť</w:t>
      </w:r>
      <w:r w:rsidRPr="00E32035">
        <w:rPr>
          <w:rFonts w:cs="Times New Roman" w:hint="default"/>
          <w:bCs/>
        </w:rPr>
        <w:t>ahy podľ</w:t>
      </w:r>
      <w:r w:rsidRPr="00E32035">
        <w:rPr>
          <w:rFonts w:cs="Times New Roman" w:hint="default"/>
          <w:bCs/>
        </w:rPr>
        <w:t>a odseku 1 a</w:t>
      </w:r>
      <w:r w:rsidRPr="00E32035" w:rsidR="00181D67">
        <w:rPr>
          <w:rFonts w:cs="Times New Roman"/>
          <w:bCs/>
        </w:rPr>
        <w:t> </w:t>
      </w:r>
      <w:r w:rsidRPr="00E32035">
        <w:rPr>
          <w:rFonts w:cs="Times New Roman"/>
          <w:bCs/>
        </w:rPr>
        <w:t>to len v</w:t>
      </w:r>
      <w:r w:rsidRPr="00E32035" w:rsidR="00181D67">
        <w:rPr>
          <w:rFonts w:cs="Times New Roman"/>
          <w:bCs/>
        </w:rPr>
        <w:t> </w:t>
      </w:r>
      <w:r w:rsidRPr="00E32035">
        <w:rPr>
          <w:rFonts w:cs="Times New Roman" w:hint="default"/>
          <w:bCs/>
        </w:rPr>
        <w:t>prí</w:t>
      </w:r>
      <w:r w:rsidRPr="00E32035">
        <w:rPr>
          <w:rFonts w:cs="Times New Roman" w:hint="default"/>
          <w:bCs/>
        </w:rPr>
        <w:t>pade, ak vznikli v</w:t>
      </w:r>
      <w:r w:rsidRPr="00E32035" w:rsidR="00181D67">
        <w:rPr>
          <w:rFonts w:cs="Times New Roman"/>
          <w:bCs/>
        </w:rPr>
        <w:t> </w:t>
      </w:r>
      <w:r w:rsidRPr="00E32035">
        <w:rPr>
          <w:rFonts w:cs="Times New Roman" w:hint="default"/>
          <w:bCs/>
        </w:rPr>
        <w:t>období</w:t>
      </w:r>
      <w:r w:rsidRPr="00E32035">
        <w:rPr>
          <w:rFonts w:cs="Times New Roman" w:hint="default"/>
          <w:bCs/>
        </w:rPr>
        <w:t xml:space="preserve"> od 1.</w:t>
      </w:r>
      <w:r w:rsidRPr="00E32035">
        <w:rPr>
          <w:rFonts w:cs="Times New Roman" w:hint="default"/>
          <w:bCs/>
        </w:rPr>
        <w:t xml:space="preserve"> januá</w:t>
      </w:r>
      <w:r w:rsidRPr="00E32035">
        <w:rPr>
          <w:rFonts w:cs="Times New Roman" w:hint="default"/>
          <w:bCs/>
        </w:rPr>
        <w:t>ra 1990 do dň</w:t>
      </w:r>
      <w:r w:rsidRPr="00E32035">
        <w:rPr>
          <w:rFonts w:cs="Times New Roman" w:hint="default"/>
          <w:bCs/>
        </w:rPr>
        <w:t>a nadobudnutia úč</w:t>
      </w:r>
      <w:r w:rsidRPr="00E32035">
        <w:rPr>
          <w:rFonts w:cs="Times New Roman" w:hint="default"/>
          <w:bCs/>
        </w:rPr>
        <w:t>innosti tohto zá</w:t>
      </w:r>
      <w:r w:rsidRPr="00E32035">
        <w:rPr>
          <w:rFonts w:cs="Times New Roman" w:hint="default"/>
          <w:bCs/>
        </w:rPr>
        <w:t>kona.</w:t>
      </w:r>
    </w:p>
    <w:p w:rsidR="00AE4242" w:rsidRPr="00E32035" w:rsidP="00B1450D">
      <w:pPr>
        <w:tabs>
          <w:tab w:val="left" w:pos="6075"/>
        </w:tabs>
        <w:bidi w:val="0"/>
        <w:jc w:val="both"/>
        <w:rPr>
          <w:rFonts w:cs="Times New Roman"/>
          <w:bCs/>
        </w:rPr>
      </w:pPr>
      <w:r w:rsidRPr="00E32035" w:rsidR="00B1450D">
        <w:rPr>
          <w:rFonts w:cs="Times New Roman"/>
          <w:bCs/>
        </w:rPr>
        <w:tab/>
      </w:r>
    </w:p>
    <w:p w:rsidR="00240438" w:rsidRPr="00E32035" w:rsidP="00B1450D">
      <w:pPr>
        <w:bidi w:val="0"/>
        <w:jc w:val="both"/>
        <w:rPr>
          <w:rFonts w:cs="Times New Roman"/>
          <w:bCs/>
        </w:rPr>
      </w:pPr>
    </w:p>
    <w:p w:rsidR="00CF7EFE" w:rsidRPr="00E32035" w:rsidP="00B1450D">
      <w:pPr>
        <w:bidi w:val="0"/>
        <w:jc w:val="center"/>
        <w:rPr>
          <w:rFonts w:eastAsia="Times New Roman" w:cs="Times New Roman"/>
          <w:lang w:eastAsia="cs-CZ"/>
        </w:rPr>
      </w:pPr>
      <w:r w:rsidRPr="00E32035" w:rsidR="00E81401">
        <w:rPr>
          <w:rFonts w:eastAsia="Times New Roman" w:cs="Times New Roman"/>
          <w:lang w:eastAsia="cs-CZ"/>
        </w:rPr>
        <w:t>§ 2</w:t>
      </w:r>
    </w:p>
    <w:p w:rsidR="00E81401" w:rsidRPr="00E32035" w:rsidP="00B1450D">
      <w:pPr>
        <w:bidi w:val="0"/>
        <w:jc w:val="both"/>
        <w:rPr>
          <w:rFonts w:eastAsia="Times New Roman" w:cs="Times New Roman"/>
          <w:lang w:eastAsia="cs-CZ"/>
        </w:rPr>
      </w:pPr>
    </w:p>
    <w:p w:rsidR="00240438" w:rsidRPr="00E32035" w:rsidP="00B1450D">
      <w:pPr>
        <w:bidi w:val="0"/>
        <w:jc w:val="both"/>
        <w:rPr>
          <w:rFonts w:eastAsia="Times New Roman" w:cs="Times New Roman"/>
          <w:lang w:eastAsia="cs-CZ"/>
        </w:rPr>
      </w:pPr>
      <w:r w:rsidRPr="00E32035" w:rsidR="001136D8">
        <w:rPr>
          <w:rFonts w:eastAsia="Times New Roman" w:cs="Times New Roman"/>
          <w:lang w:eastAsia="cs-CZ"/>
        </w:rPr>
        <w:t>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1136D8">
        <w:rPr>
          <w:rFonts w:eastAsia="Times New Roman" w:cs="Times New Roman"/>
          <w:lang w:eastAsia="cs-CZ"/>
        </w:rPr>
        <w:t xml:space="preserve">prípade, ak </w:t>
      </w:r>
      <w:r w:rsidRPr="00E32035" w:rsidR="00614508">
        <w:rPr>
          <w:rFonts w:eastAsia="Times New Roman" w:cs="Times New Roman"/>
          <w:lang w:eastAsia="cs-CZ"/>
        </w:rPr>
        <w:t xml:space="preserve">dlžník </w:t>
      </w:r>
      <w:r w:rsidRPr="00E32035" w:rsidR="001136D8">
        <w:rPr>
          <w:rFonts w:eastAsia="Times New Roman" w:cs="Times New Roman"/>
          <w:lang w:eastAsia="cs-CZ"/>
        </w:rPr>
        <w:t xml:space="preserve">zaplatil alebo zaplatí </w:t>
      </w:r>
      <w:r w:rsidRPr="00E32035" w:rsidR="003B7D00">
        <w:rPr>
          <w:rFonts w:eastAsia="Times New Roman" w:cs="Times New Roman"/>
          <w:lang w:eastAsia="cs-CZ"/>
        </w:rPr>
        <w:t xml:space="preserve">veriteľovi </w:t>
      </w:r>
      <w:r w:rsidRPr="00E32035" w:rsidR="001136D8">
        <w:rPr>
          <w:rFonts w:eastAsia="Times New Roman" w:cs="Times New Roman"/>
          <w:lang w:eastAsia="cs-CZ"/>
        </w:rPr>
        <w:t>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1136D8">
        <w:rPr>
          <w:rFonts w:eastAsia="Times New Roman" w:cs="Times New Roman"/>
          <w:lang w:eastAsia="cs-CZ"/>
        </w:rPr>
        <w:t xml:space="preserve">lehote do </w:t>
      </w:r>
      <w:r w:rsidRPr="00E32035" w:rsidR="00A97992">
        <w:rPr>
          <w:rFonts w:eastAsia="Times New Roman" w:cs="Times New Roman"/>
          <w:lang w:eastAsia="cs-CZ"/>
        </w:rPr>
        <w:t>1. mája</w:t>
      </w:r>
      <w:r w:rsidRPr="00E32035" w:rsidR="00437C78">
        <w:rPr>
          <w:rFonts w:eastAsia="Times New Roman" w:cs="Times New Roman"/>
          <w:lang w:eastAsia="cs-CZ"/>
        </w:rPr>
        <w:t xml:space="preserve"> 2016</w:t>
      </w:r>
      <w:r w:rsidRPr="00E32035" w:rsidR="001136D8">
        <w:rPr>
          <w:rFonts w:eastAsia="Times New Roman" w:cs="Times New Roman"/>
          <w:lang w:eastAsia="cs-CZ"/>
        </w:rPr>
        <w:t xml:space="preserve"> istinu svojho peňažného záväzku </w:t>
      </w:r>
      <w:r w:rsidRPr="00E32035">
        <w:rPr>
          <w:rFonts w:eastAsia="Times New Roman" w:cs="Times New Roman"/>
          <w:lang w:eastAsia="cs-CZ"/>
        </w:rPr>
        <w:t xml:space="preserve">vzniknutého </w:t>
      </w:r>
      <w:r w:rsidRPr="00E32035" w:rsidR="006F5111">
        <w:rPr>
          <w:rFonts w:eastAsia="Times New Roman" w:cs="Times New Roman"/>
          <w:lang w:eastAsia="cs-CZ"/>
        </w:rPr>
        <w:t>podľa § 1</w:t>
      </w:r>
      <w:r w:rsidRPr="00E32035" w:rsidR="00A5337A">
        <w:rPr>
          <w:rFonts w:eastAsia="Times New Roman" w:cs="Times New Roman"/>
          <w:lang w:eastAsia="cs-CZ"/>
        </w:rPr>
        <w:t>, je povinný zaplatiť príslušenstvo</w:t>
      </w:r>
      <w:r w:rsidRPr="00E32035" w:rsidR="00D564DC">
        <w:rPr>
          <w:rFonts w:eastAsia="Times New Roman" w:cs="Times New Roman"/>
          <w:lang w:eastAsia="cs-CZ"/>
        </w:rPr>
        <w:t>,</w:t>
      </w:r>
      <w:hyperlink r:id="rId5" w:anchor="f7127828#f7127828" w:history="1">
        <w:r>
          <w:rPr>
            <w:rStyle w:val="FootnoteReference"/>
            <w:rFonts w:eastAsia="Times New Roman"/>
            <w:rtl w:val="0"/>
            <w:lang w:eastAsia="cs-CZ"/>
          </w:rPr>
          <w:footnoteReference w:id="5"/>
        </w:r>
        <w:r w:rsidRPr="00E32035" w:rsidR="00C72EED">
          <w:rPr>
            <w:rFonts w:eastAsia="Times New Roman" w:cs="Times New Roman"/>
            <w:bCs/>
            <w:lang w:eastAsia="cs-CZ"/>
          </w:rPr>
          <w:t>)</w:t>
        </w:r>
      </w:hyperlink>
      <w:r w:rsidRPr="00E32035" w:rsidR="00D564DC">
        <w:rPr>
          <w:rFonts w:eastAsia="Times New Roman" w:cs="Times New Roman"/>
          <w:lang w:eastAsia="cs-CZ"/>
        </w:rPr>
        <w:t xml:space="preserve"> </w:t>
      </w:r>
      <w:r w:rsidRPr="00E32035" w:rsidR="00C77997">
        <w:rPr>
          <w:rFonts w:eastAsia="Times New Roman" w:cs="Times New Roman"/>
          <w:lang w:eastAsia="cs-CZ"/>
        </w:rPr>
        <w:t xml:space="preserve">zmluvné pokuty, </w:t>
      </w:r>
      <w:r w:rsidRPr="00E32035" w:rsidR="00D564DC">
        <w:rPr>
          <w:rFonts w:eastAsia="Times New Roman" w:cs="Times New Roman"/>
          <w:lang w:eastAsia="cs-CZ"/>
        </w:rPr>
        <w:t xml:space="preserve">penále, </w:t>
      </w:r>
      <w:r w:rsidRPr="00E32035" w:rsidR="00C77997">
        <w:rPr>
          <w:rFonts w:eastAsia="Times New Roman" w:cs="Times New Roman"/>
          <w:lang w:eastAsia="cs-CZ"/>
        </w:rPr>
        <w:t xml:space="preserve">pokuty </w:t>
      </w:r>
      <w:r w:rsidRPr="00E32035" w:rsidR="00D564DC">
        <w:rPr>
          <w:rFonts w:eastAsia="Times New Roman" w:cs="Times New Roman"/>
          <w:lang w:eastAsia="cs-CZ"/>
        </w:rPr>
        <w:t>alebo akékoľvek iné sankcie</w:t>
      </w:r>
      <w:r w:rsidRPr="00E32035" w:rsidR="00C72EED">
        <w:rPr>
          <w:rFonts w:cs="Times New Roman"/>
          <w:bCs/>
        </w:rPr>
        <w:t xml:space="preserve"> </w:t>
      </w:r>
      <w:r w:rsidRPr="00E32035" w:rsidR="00B1450D">
        <w:rPr>
          <w:rFonts w:cs="Times New Roman" w:hint="default"/>
          <w:bCs/>
        </w:rPr>
        <w:t>za omeš</w:t>
      </w:r>
      <w:r w:rsidRPr="00E32035" w:rsidR="00B1450D">
        <w:rPr>
          <w:rFonts w:cs="Times New Roman" w:hint="default"/>
          <w:bCs/>
        </w:rPr>
        <w:t>kanie s platení</w:t>
      </w:r>
      <w:r w:rsidRPr="00E32035" w:rsidR="00B1450D">
        <w:rPr>
          <w:rFonts w:cs="Times New Roman" w:hint="default"/>
          <w:bCs/>
        </w:rPr>
        <w:t>m istiny (ď</w:t>
      </w:r>
      <w:r w:rsidRPr="00E32035" w:rsidR="00B1450D">
        <w:rPr>
          <w:rFonts w:cs="Times New Roman" w:hint="default"/>
          <w:bCs/>
        </w:rPr>
        <w:t>alej len „</w:t>
      </w:r>
      <w:r w:rsidRPr="00E32035" w:rsidR="00B1450D">
        <w:rPr>
          <w:rFonts w:cs="Times New Roman" w:hint="default"/>
          <w:bCs/>
        </w:rPr>
        <w:t>prí</w:t>
      </w:r>
      <w:r w:rsidRPr="00E32035" w:rsidR="00B1450D">
        <w:rPr>
          <w:rFonts w:cs="Times New Roman" w:hint="default"/>
          <w:bCs/>
        </w:rPr>
        <w:t>sluš</w:t>
      </w:r>
      <w:r w:rsidRPr="00E32035" w:rsidR="00B1450D">
        <w:rPr>
          <w:rFonts w:cs="Times New Roman" w:hint="default"/>
          <w:bCs/>
        </w:rPr>
        <w:t>enstvo“</w:t>
      </w:r>
      <w:r w:rsidRPr="00E32035" w:rsidR="00B1450D">
        <w:rPr>
          <w:rFonts w:cs="Times New Roman" w:hint="default"/>
          <w:bCs/>
        </w:rPr>
        <w:t xml:space="preserve">) </w:t>
      </w:r>
      <w:r w:rsidRPr="00E32035" w:rsidR="00D564DC">
        <w:rPr>
          <w:rFonts w:cs="Times New Roman" w:hint="default"/>
          <w:bCs/>
        </w:rPr>
        <w:t>viaž</w:t>
      </w:r>
      <w:r w:rsidRPr="00E32035" w:rsidR="00D564DC">
        <w:rPr>
          <w:rFonts w:cs="Times New Roman" w:hint="default"/>
          <w:bCs/>
        </w:rPr>
        <w:t>uce sa k</w:t>
      </w:r>
      <w:r w:rsidRPr="00E32035" w:rsidR="00A5337A">
        <w:rPr>
          <w:rFonts w:eastAsia="Times New Roman" w:cs="Times New Roman"/>
          <w:lang w:eastAsia="cs-CZ"/>
        </w:rPr>
        <w:t xml:space="preserve"> </w:t>
      </w:r>
      <w:r w:rsidRPr="00E32035" w:rsidR="00D564DC">
        <w:rPr>
          <w:rFonts w:eastAsia="Times New Roman" w:cs="Times New Roman"/>
          <w:lang w:eastAsia="cs-CZ"/>
        </w:rPr>
        <w:t>tomuto</w:t>
      </w:r>
      <w:r w:rsidRPr="00E32035" w:rsidR="00C72EED">
        <w:rPr>
          <w:rFonts w:eastAsia="Times New Roman" w:cs="Times New Roman"/>
          <w:lang w:eastAsia="cs-CZ"/>
        </w:rPr>
        <w:t xml:space="preserve"> peňažného záväzku</w:t>
      </w:r>
      <w:r w:rsidRPr="00E32035" w:rsidR="00A5337A">
        <w:rPr>
          <w:rFonts w:eastAsia="Times New Roman" w:cs="Times New Roman"/>
          <w:lang w:eastAsia="cs-CZ"/>
        </w:rPr>
        <w:t xml:space="preserve"> </w:t>
      </w:r>
      <w:r w:rsidRPr="00E32035" w:rsidR="00A97992">
        <w:rPr>
          <w:rFonts w:eastAsia="Times New Roman" w:cs="Times New Roman"/>
          <w:lang w:eastAsia="cs-CZ"/>
        </w:rPr>
        <w:t xml:space="preserve">maximálne </w:t>
      </w:r>
      <w:r w:rsidRPr="00E32035" w:rsidR="006F5111">
        <w:rPr>
          <w:rFonts w:eastAsia="Times New Roman" w:cs="Times New Roman"/>
          <w:lang w:eastAsia="cs-CZ"/>
        </w:rPr>
        <w:t>len do výšky</w:t>
      </w:r>
      <w:r w:rsidRPr="00E32035">
        <w:rPr>
          <w:rFonts w:eastAsia="Times New Roman" w:cs="Times New Roman"/>
          <w:lang w:eastAsia="cs-CZ"/>
        </w:rPr>
        <w:t>:</w:t>
      </w:r>
    </w:p>
    <w:p w:rsidR="00E81401" w:rsidRPr="00E32035" w:rsidP="00B1450D">
      <w:pPr>
        <w:bidi w:val="0"/>
        <w:jc w:val="both"/>
        <w:rPr>
          <w:rFonts w:cs="Times New Roman"/>
          <w:bCs/>
        </w:rPr>
      </w:pPr>
      <w:r w:rsidRPr="00E32035" w:rsidR="00240438">
        <w:rPr>
          <w:rFonts w:eastAsia="Times New Roman" w:cs="Times New Roman"/>
          <w:lang w:eastAsia="cs-CZ"/>
        </w:rPr>
        <w:t xml:space="preserve">a) </w:t>
      </w:r>
      <w:r w:rsidRPr="00E32035" w:rsidR="00A5337A">
        <w:rPr>
          <w:rFonts w:eastAsia="Times New Roman" w:cs="Times New Roman"/>
          <w:lang w:eastAsia="cs-CZ"/>
        </w:rPr>
        <w:t>jednej tretiny istiny</w:t>
      </w:r>
      <w:r w:rsidRPr="00E32035" w:rsidR="006F5111">
        <w:rPr>
          <w:rFonts w:eastAsia="Times New Roman" w:cs="Times New Roman"/>
          <w:lang w:eastAsia="cs-CZ"/>
        </w:rPr>
        <w:t xml:space="preserve"> tohto peňažného záväzku</w:t>
      </w:r>
      <w:r w:rsidRPr="00E32035" w:rsidR="00240438">
        <w:rPr>
          <w:rFonts w:eastAsia="Times New Roman" w:cs="Times New Roman"/>
          <w:lang w:eastAsia="cs-CZ"/>
        </w:rPr>
        <w:t>, ak tento peňažný záväzok vzniko</w:t>
      </w:r>
      <w:r w:rsidRPr="00E32035" w:rsidR="00EF1607">
        <w:rPr>
          <w:rFonts w:eastAsia="Times New Roman" w:cs="Times New Roman"/>
          <w:lang w:eastAsia="cs-CZ"/>
        </w:rPr>
        <w:t>l 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A97992">
        <w:rPr>
          <w:rFonts w:eastAsia="Times New Roman" w:cs="Times New Roman"/>
          <w:lang w:eastAsia="cs-CZ"/>
        </w:rPr>
        <w:t>období od 1. januára 2013</w:t>
      </w:r>
      <w:r w:rsidRPr="00E32035" w:rsidR="00EF1607">
        <w:rPr>
          <w:rFonts w:eastAsia="Times New Roman" w:cs="Times New Roman"/>
          <w:lang w:eastAsia="cs-CZ"/>
        </w:rPr>
        <w:t xml:space="preserve"> do </w:t>
      </w:r>
      <w:r w:rsidRPr="00E32035" w:rsidR="00EF1607">
        <w:rPr>
          <w:rFonts w:cs="Times New Roman" w:hint="default"/>
          <w:bCs/>
        </w:rPr>
        <w:t>dň</w:t>
      </w:r>
      <w:r w:rsidRPr="00E32035" w:rsidR="00EF1607">
        <w:rPr>
          <w:rFonts w:cs="Times New Roman" w:hint="default"/>
          <w:bCs/>
        </w:rPr>
        <w:t>a nadobudnutia úč</w:t>
      </w:r>
      <w:r w:rsidRPr="00E32035" w:rsidR="00EF1607">
        <w:rPr>
          <w:rFonts w:cs="Times New Roman" w:hint="default"/>
          <w:bCs/>
        </w:rPr>
        <w:t>innosti tohto zá</w:t>
      </w:r>
      <w:r w:rsidRPr="00E32035" w:rsidR="00EF1607">
        <w:rPr>
          <w:rFonts w:cs="Times New Roman" w:hint="default"/>
          <w:bCs/>
        </w:rPr>
        <w:t>kona,</w:t>
      </w:r>
    </w:p>
    <w:p w:rsidR="00EF1607" w:rsidRPr="00E32035" w:rsidP="00B1450D">
      <w:pPr>
        <w:bidi w:val="0"/>
        <w:jc w:val="both"/>
        <w:rPr>
          <w:rFonts w:cs="Times New Roman"/>
          <w:bCs/>
        </w:rPr>
      </w:pPr>
      <w:r w:rsidRPr="00E32035">
        <w:rPr>
          <w:rFonts w:eastAsia="Times New Roman" w:cs="Times New Roman"/>
          <w:lang w:eastAsia="cs-CZ"/>
        </w:rPr>
        <w:t>b) jednej polovice istiny tohto peňažného záväzku, ak tento peňažný záväzok vznikol 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A97992">
        <w:rPr>
          <w:rFonts w:eastAsia="Times New Roman" w:cs="Times New Roman"/>
          <w:lang w:eastAsia="cs-CZ"/>
        </w:rPr>
        <w:t>období od 1. januára 2011</w:t>
      </w:r>
      <w:r w:rsidRPr="00E32035">
        <w:rPr>
          <w:rFonts w:eastAsia="Times New Roman" w:cs="Times New Roman"/>
          <w:lang w:eastAsia="cs-CZ"/>
        </w:rPr>
        <w:t xml:space="preserve"> do </w:t>
      </w:r>
      <w:r w:rsidRPr="00E32035" w:rsidR="00A97992">
        <w:rPr>
          <w:rFonts w:cs="Times New Roman"/>
          <w:bCs/>
        </w:rPr>
        <w:t>3</w:t>
      </w:r>
      <w:r w:rsidRPr="00E32035" w:rsidR="00A97992">
        <w:rPr>
          <w:rFonts w:cs="Times New Roman"/>
          <w:bCs/>
        </w:rPr>
        <w:t>1. decembra 2012</w:t>
      </w:r>
      <w:r w:rsidRPr="00E32035">
        <w:rPr>
          <w:rFonts w:cs="Times New Roman"/>
          <w:bCs/>
        </w:rPr>
        <w:t>,</w:t>
      </w:r>
    </w:p>
    <w:p w:rsidR="00EF1607" w:rsidRPr="00E32035" w:rsidP="00B1450D">
      <w:pPr>
        <w:bidi w:val="0"/>
        <w:jc w:val="both"/>
        <w:rPr>
          <w:rFonts w:cs="Times New Roman"/>
          <w:bCs/>
        </w:rPr>
      </w:pPr>
      <w:r w:rsidRPr="00E32035">
        <w:rPr>
          <w:rFonts w:cs="Times New Roman"/>
          <w:bCs/>
        </w:rPr>
        <w:t xml:space="preserve">c) </w:t>
      </w:r>
      <w:r w:rsidRPr="00E32035">
        <w:rPr>
          <w:rFonts w:eastAsia="Times New Roman" w:cs="Times New Roman"/>
          <w:lang w:eastAsia="cs-CZ"/>
        </w:rPr>
        <w:t>dvoch tretín istiny tohto peňažného záväzku, ak tento peňažný záväzok vznikol v</w:t>
      </w:r>
      <w:r w:rsidRPr="00E32035" w:rsidR="00181D67">
        <w:rPr>
          <w:rFonts w:eastAsia="Times New Roman" w:cs="Times New Roman"/>
          <w:lang w:eastAsia="cs-CZ"/>
        </w:rPr>
        <w:t> </w:t>
      </w:r>
      <w:r w:rsidRPr="00E32035" w:rsidR="00D76B34">
        <w:rPr>
          <w:rFonts w:eastAsia="Times New Roman" w:cs="Times New Roman"/>
          <w:lang w:eastAsia="cs-CZ"/>
        </w:rPr>
        <w:t>období od 1. januára 2008</w:t>
      </w:r>
      <w:r w:rsidRPr="00E32035">
        <w:rPr>
          <w:rFonts w:eastAsia="Times New Roman" w:cs="Times New Roman"/>
          <w:lang w:eastAsia="cs-CZ"/>
        </w:rPr>
        <w:t xml:space="preserve"> do </w:t>
      </w:r>
      <w:r w:rsidRPr="00E32035" w:rsidR="00D76B34">
        <w:rPr>
          <w:rFonts w:cs="Times New Roman"/>
          <w:bCs/>
        </w:rPr>
        <w:t>31. decembra 2010,</w:t>
      </w:r>
    </w:p>
    <w:p w:rsidR="00D76B34" w:rsidRPr="00E32035" w:rsidP="00B1450D">
      <w:pPr>
        <w:bidi w:val="0"/>
        <w:jc w:val="both"/>
        <w:rPr>
          <w:rFonts w:cs="Times New Roman"/>
          <w:bCs/>
        </w:rPr>
      </w:pPr>
      <w:r w:rsidRPr="00E32035">
        <w:rPr>
          <w:rFonts w:eastAsia="Times New Roman" w:cs="Times New Roman"/>
          <w:lang w:eastAsia="cs-CZ"/>
        </w:rPr>
        <w:t xml:space="preserve">d) </w:t>
      </w:r>
      <w:r w:rsidRPr="00E32035" w:rsidR="000E4037">
        <w:rPr>
          <w:rFonts w:eastAsia="Times New Roman" w:cs="Times New Roman"/>
          <w:lang w:eastAsia="cs-CZ"/>
        </w:rPr>
        <w:t xml:space="preserve">100 % </w:t>
      </w:r>
      <w:r w:rsidRPr="00E32035">
        <w:rPr>
          <w:rFonts w:eastAsia="Times New Roman" w:cs="Times New Roman"/>
          <w:lang w:eastAsia="cs-CZ"/>
        </w:rPr>
        <w:t xml:space="preserve">istiny tohto peňažného záväzku, ak tento peňažný záväzok vznikol v období od 1. januára 1990 do </w:t>
      </w:r>
      <w:r w:rsidRPr="00E32035">
        <w:rPr>
          <w:rFonts w:cs="Times New Roman"/>
          <w:bCs/>
        </w:rPr>
        <w:t>31</w:t>
      </w:r>
      <w:r w:rsidRPr="00E32035">
        <w:rPr>
          <w:rFonts w:cs="Times New Roman"/>
          <w:bCs/>
        </w:rPr>
        <w:t>. decembra 2007.</w:t>
      </w:r>
    </w:p>
    <w:p w:rsidR="00EF1607" w:rsidRPr="00E32035" w:rsidP="00B1450D">
      <w:pPr>
        <w:bidi w:val="0"/>
        <w:jc w:val="both"/>
        <w:rPr>
          <w:rFonts w:cs="Times New Roman"/>
          <w:bCs/>
        </w:rPr>
      </w:pPr>
    </w:p>
    <w:p w:rsidR="00614508" w:rsidRPr="00E32035" w:rsidP="00B1450D">
      <w:pPr>
        <w:bidi w:val="0"/>
        <w:jc w:val="both"/>
        <w:rPr>
          <w:rFonts w:cs="Times New Roman"/>
          <w:bCs/>
        </w:rPr>
      </w:pPr>
    </w:p>
    <w:p w:rsidR="00EF1607" w:rsidRPr="00E32035" w:rsidP="00B1450D">
      <w:pPr>
        <w:bidi w:val="0"/>
        <w:jc w:val="center"/>
        <w:rPr>
          <w:rFonts w:cs="Times New Roman"/>
          <w:bCs/>
        </w:rPr>
      </w:pPr>
      <w:r w:rsidRPr="00E32035" w:rsidR="00181D67">
        <w:rPr>
          <w:rFonts w:cs="Times New Roman" w:hint="default"/>
          <w:bCs/>
        </w:rPr>
        <w:t>§</w:t>
      </w:r>
      <w:r w:rsidRPr="00E32035" w:rsidR="00181D67">
        <w:rPr>
          <w:rFonts w:cs="Times New Roman" w:hint="default"/>
          <w:bCs/>
        </w:rPr>
        <w:t xml:space="preserve"> 3</w:t>
      </w:r>
    </w:p>
    <w:p w:rsidR="001101C5" w:rsidRPr="00E32035" w:rsidP="00B1450D">
      <w:pPr>
        <w:bidi w:val="0"/>
        <w:jc w:val="both"/>
        <w:rPr>
          <w:rFonts w:cs="Times New Roman"/>
          <w:bCs/>
        </w:rPr>
      </w:pPr>
    </w:p>
    <w:p w:rsidR="00603F1C" w:rsidRPr="00E32035" w:rsidP="00B1450D">
      <w:pPr>
        <w:bidi w:val="0"/>
        <w:jc w:val="both"/>
        <w:rPr>
          <w:rFonts w:eastAsia="Times New Roman" w:cs="Times New Roman"/>
          <w:lang w:eastAsia="cs-CZ"/>
        </w:rPr>
      </w:pPr>
      <w:r w:rsidRPr="00E32035" w:rsidR="0082310A">
        <w:rPr>
          <w:rFonts w:eastAsia="Times New Roman" w:cs="Times New Roman"/>
          <w:lang w:eastAsia="cs-CZ"/>
        </w:rPr>
        <w:t>Ak tento zákon neustanovuje inak, p</w:t>
      </w:r>
      <w:r w:rsidRPr="00E32035" w:rsidR="001101C5">
        <w:rPr>
          <w:rFonts w:eastAsia="Times New Roman" w:cs="Times New Roman"/>
          <w:lang w:eastAsia="cs-CZ"/>
        </w:rPr>
        <w:t>rávne vzťahy uvedené v §</w:t>
      </w:r>
      <w:r w:rsidRPr="00E32035">
        <w:rPr>
          <w:rFonts w:eastAsia="Times New Roman" w:cs="Times New Roman"/>
          <w:lang w:eastAsia="cs-CZ"/>
        </w:rPr>
        <w:t xml:space="preserve"> 1 sa spravujú ustanoveniami </w:t>
      </w:r>
      <w:r w:rsidRPr="00E32035" w:rsidR="0082310A">
        <w:rPr>
          <w:rFonts w:eastAsia="Times New Roman" w:cs="Times New Roman"/>
          <w:lang w:eastAsia="cs-CZ"/>
        </w:rPr>
        <w:t>predpisov občianskeho práva alebo osobitných predpisov</w:t>
      </w:r>
      <w:r>
        <w:rPr>
          <w:rStyle w:val="FootnoteReference"/>
          <w:rFonts w:eastAsia="Times New Roman"/>
          <w:rtl w:val="0"/>
          <w:lang w:eastAsia="cs-CZ"/>
        </w:rPr>
        <w:footnoteReference w:id="6"/>
      </w:r>
      <w:r w:rsidRPr="00E32035" w:rsidR="0082310A">
        <w:rPr>
          <w:rFonts w:eastAsia="Times New Roman" w:cs="Times New Roman"/>
          <w:lang w:eastAsia="cs-CZ"/>
        </w:rPr>
        <w:t>) a to vždy podľa povahy tohto právneho vzťahu.</w:t>
      </w:r>
    </w:p>
    <w:p w:rsidR="00A0175F" w:rsidRPr="00E32035" w:rsidP="00B1450D">
      <w:pPr>
        <w:bidi w:val="0"/>
        <w:jc w:val="both"/>
        <w:rPr>
          <w:rFonts w:cs="Times New Roman"/>
          <w:bCs/>
        </w:rPr>
      </w:pPr>
    </w:p>
    <w:p w:rsidR="00B1450D" w:rsidRPr="00E32035" w:rsidP="00B1450D">
      <w:pPr>
        <w:bidi w:val="0"/>
        <w:jc w:val="both"/>
        <w:rPr>
          <w:rFonts w:eastAsia="Times New Roman" w:cs="Times New Roman"/>
          <w:lang w:eastAsia="cs-CZ"/>
        </w:rPr>
      </w:pPr>
    </w:p>
    <w:p w:rsidR="00A0175F" w:rsidRPr="00E32035" w:rsidP="00B1450D">
      <w:pPr>
        <w:bidi w:val="0"/>
        <w:jc w:val="center"/>
        <w:rPr>
          <w:rFonts w:eastAsia="Times New Roman" w:cs="Times New Roman"/>
          <w:lang w:eastAsia="cs-CZ"/>
        </w:rPr>
      </w:pPr>
      <w:r w:rsidRPr="00E32035" w:rsidR="00B1450D">
        <w:rPr>
          <w:rFonts w:eastAsia="Times New Roman" w:cs="Times New Roman"/>
          <w:lang w:eastAsia="cs-CZ"/>
        </w:rPr>
        <w:t>§ 4</w:t>
      </w:r>
    </w:p>
    <w:p w:rsidR="00437C78" w:rsidRPr="00E32035" w:rsidP="00B1450D">
      <w:pPr>
        <w:bidi w:val="0"/>
        <w:jc w:val="both"/>
        <w:rPr>
          <w:rFonts w:cs="Times New Roman"/>
          <w:bCs/>
        </w:rPr>
      </w:pPr>
    </w:p>
    <w:p w:rsidR="00B1450D" w:rsidRPr="00E32035" w:rsidP="00B1450D">
      <w:pPr>
        <w:bidi w:val="0"/>
        <w:jc w:val="both"/>
        <w:rPr>
          <w:rFonts w:cs="Times New Roman" w:hint="default"/>
          <w:bCs/>
        </w:rPr>
      </w:pPr>
      <w:r w:rsidRPr="00E32035">
        <w:rPr>
          <w:rFonts w:cs="Times New Roman"/>
          <w:bCs/>
        </w:rPr>
        <w:t>V </w:t>
      </w:r>
      <w:r w:rsidRPr="00E32035">
        <w:rPr>
          <w:rFonts w:cs="Times New Roman" w:hint="default"/>
          <w:bCs/>
        </w:rPr>
        <w:t>prí</w:t>
      </w:r>
      <w:r w:rsidRPr="00E32035">
        <w:rPr>
          <w:rFonts w:cs="Times New Roman" w:hint="default"/>
          <w:bCs/>
        </w:rPr>
        <w:t>pade, ak dlž</w:t>
      </w:r>
      <w:r w:rsidRPr="00E32035">
        <w:rPr>
          <w:rFonts w:cs="Times New Roman" w:hint="default"/>
          <w:bCs/>
        </w:rPr>
        <w:t>ní</w:t>
      </w:r>
      <w:r w:rsidRPr="00E32035">
        <w:rPr>
          <w:rFonts w:cs="Times New Roman" w:hint="default"/>
          <w:bCs/>
        </w:rPr>
        <w:t>k zaplatil pred</w:t>
      </w:r>
      <w:r w:rsidRPr="00E32035">
        <w:rPr>
          <w:rFonts w:cs="Times New Roman" w:hint="default"/>
          <w:bCs/>
        </w:rPr>
        <w:t xml:space="preserve"> nadobudnutí</w:t>
      </w:r>
      <w:r w:rsidRPr="00E32035">
        <w:rPr>
          <w:rFonts w:cs="Times New Roman" w:hint="default"/>
          <w:bCs/>
        </w:rPr>
        <w:t>m úč</w:t>
      </w:r>
      <w:r w:rsidRPr="00E32035">
        <w:rPr>
          <w:rFonts w:cs="Times New Roman" w:hint="default"/>
          <w:bCs/>
        </w:rPr>
        <w:t>innosti tohto zá</w:t>
      </w:r>
      <w:r w:rsidRPr="00E32035">
        <w:rPr>
          <w:rFonts w:cs="Times New Roman" w:hint="default"/>
          <w:bCs/>
        </w:rPr>
        <w:t>kona veriteľ</w:t>
      </w:r>
      <w:r w:rsidRPr="00E32035">
        <w:rPr>
          <w:rFonts w:cs="Times New Roman" w:hint="default"/>
          <w:bCs/>
        </w:rPr>
        <w:t>ovi v </w:t>
      </w:r>
      <w:r w:rsidRPr="00E32035">
        <w:rPr>
          <w:rFonts w:cs="Times New Roman" w:hint="default"/>
          <w:bCs/>
        </w:rPr>
        <w:t>prí</w:t>
      </w:r>
      <w:r w:rsidRPr="00E32035">
        <w:rPr>
          <w:rFonts w:cs="Times New Roman" w:hint="default"/>
          <w:bCs/>
        </w:rPr>
        <w:t>pade zá</w:t>
      </w:r>
      <w:r w:rsidRPr="00E32035">
        <w:rPr>
          <w:rFonts w:cs="Times New Roman" w:hint="default"/>
          <w:bCs/>
        </w:rPr>
        <w:t>vä</w:t>
      </w:r>
      <w:r w:rsidRPr="00E32035">
        <w:rPr>
          <w:rFonts w:cs="Times New Roman" w:hint="default"/>
          <w:bCs/>
        </w:rPr>
        <w:t>zkový</w:t>
      </w:r>
      <w:r w:rsidRPr="00E32035">
        <w:rPr>
          <w:rFonts w:cs="Times New Roman" w:hint="default"/>
          <w:bCs/>
        </w:rPr>
        <w:t>ch vzť</w:t>
      </w:r>
      <w:r w:rsidRPr="00E32035">
        <w:rPr>
          <w:rFonts w:cs="Times New Roman" w:hint="default"/>
          <w:bCs/>
        </w:rPr>
        <w:t>ahov podľ</w:t>
      </w:r>
      <w:r w:rsidRPr="00E32035">
        <w:rPr>
          <w:rFonts w:cs="Times New Roman" w:hint="default"/>
          <w:bCs/>
        </w:rPr>
        <w:t>a tohto zá</w:t>
      </w:r>
      <w:r w:rsidRPr="00E32035">
        <w:rPr>
          <w:rFonts w:cs="Times New Roman" w:hint="default"/>
          <w:bCs/>
        </w:rPr>
        <w:t>kona okrem istiny aj prí</w:t>
      </w:r>
      <w:r w:rsidRPr="00E32035">
        <w:rPr>
          <w:rFonts w:cs="Times New Roman" w:hint="default"/>
          <w:bCs/>
        </w:rPr>
        <w:t>sluš</w:t>
      </w:r>
      <w:r w:rsidRPr="00E32035">
        <w:rPr>
          <w:rFonts w:cs="Times New Roman" w:hint="default"/>
          <w:bCs/>
        </w:rPr>
        <w:t>enstvo a </w:t>
      </w:r>
      <w:r w:rsidRPr="00E32035">
        <w:rPr>
          <w:rFonts w:cs="Times New Roman" w:hint="default"/>
          <w:bCs/>
        </w:rPr>
        <w:t>to vo vyšš</w:t>
      </w:r>
      <w:r w:rsidRPr="00E32035">
        <w:rPr>
          <w:rFonts w:cs="Times New Roman" w:hint="default"/>
          <w:bCs/>
        </w:rPr>
        <w:t>ej č</w:t>
      </w:r>
      <w:r w:rsidRPr="00E32035">
        <w:rPr>
          <w:rFonts w:cs="Times New Roman" w:hint="default"/>
          <w:bCs/>
        </w:rPr>
        <w:t>asti, ako bol povinný</w:t>
      </w:r>
      <w:r w:rsidRPr="00E32035">
        <w:rPr>
          <w:rFonts w:cs="Times New Roman" w:hint="default"/>
          <w:bCs/>
        </w:rPr>
        <w:t xml:space="preserve"> zaplatiť</w:t>
      </w:r>
      <w:r w:rsidRPr="00E32035">
        <w:rPr>
          <w:rFonts w:cs="Times New Roman" w:hint="default"/>
          <w:bCs/>
        </w:rPr>
        <w:t xml:space="preserve"> podľ</w:t>
      </w:r>
      <w:r w:rsidRPr="00E32035">
        <w:rPr>
          <w:rFonts w:cs="Times New Roman" w:hint="default"/>
          <w:bCs/>
        </w:rPr>
        <w:t>a §</w:t>
      </w:r>
      <w:r w:rsidRPr="00E32035">
        <w:rPr>
          <w:rFonts w:cs="Times New Roman" w:hint="default"/>
          <w:bCs/>
        </w:rPr>
        <w:t xml:space="preserve"> 2, tá</w:t>
      </w:r>
      <w:r w:rsidRPr="00E32035">
        <w:rPr>
          <w:rFonts w:cs="Times New Roman" w:hint="default"/>
          <w:bCs/>
        </w:rPr>
        <w:t>to peň</w:t>
      </w:r>
      <w:r w:rsidRPr="00E32035">
        <w:rPr>
          <w:rFonts w:cs="Times New Roman" w:hint="default"/>
          <w:bCs/>
        </w:rPr>
        <w:t>až</w:t>
      </w:r>
      <w:r w:rsidRPr="00E32035">
        <w:rPr>
          <w:rFonts w:cs="Times New Roman" w:hint="default"/>
          <w:bCs/>
        </w:rPr>
        <w:t>ná</w:t>
      </w:r>
      <w:r w:rsidRPr="00E32035">
        <w:rPr>
          <w:rFonts w:cs="Times New Roman" w:hint="default"/>
          <w:bCs/>
        </w:rPr>
        <w:t xml:space="preserve"> suma sa nepovaž</w:t>
      </w:r>
      <w:r w:rsidRPr="00E32035">
        <w:rPr>
          <w:rFonts w:cs="Times New Roman" w:hint="default"/>
          <w:bCs/>
        </w:rPr>
        <w:t>uje za bezdô</w:t>
      </w:r>
      <w:r w:rsidRPr="00E32035">
        <w:rPr>
          <w:rFonts w:cs="Times New Roman" w:hint="default"/>
          <w:bCs/>
        </w:rPr>
        <w:t>vodné</w:t>
      </w:r>
      <w:r w:rsidRPr="00E32035">
        <w:rPr>
          <w:rFonts w:cs="Times New Roman" w:hint="default"/>
          <w:bCs/>
        </w:rPr>
        <w:t xml:space="preserve"> obohatenie podľ</w:t>
      </w:r>
      <w:r w:rsidRPr="00E32035">
        <w:rPr>
          <w:rFonts w:cs="Times New Roman" w:hint="default"/>
          <w:bCs/>
        </w:rPr>
        <w:t>a predpis</w:t>
      </w:r>
      <w:r w:rsidRPr="00E32035">
        <w:rPr>
          <w:rFonts w:cs="Times New Roman" w:hint="default"/>
          <w:bCs/>
        </w:rPr>
        <w:t>o</w:t>
      </w:r>
      <w:r w:rsidRPr="00E32035">
        <w:rPr>
          <w:rFonts w:cs="Times New Roman" w:hint="default"/>
          <w:bCs/>
        </w:rPr>
        <w:t>v obč</w:t>
      </w:r>
      <w:r w:rsidRPr="00E32035">
        <w:rPr>
          <w:rFonts w:cs="Times New Roman" w:hint="default"/>
          <w:bCs/>
        </w:rPr>
        <w:t>ianskeho prá</w:t>
      </w:r>
      <w:r w:rsidRPr="00E32035">
        <w:rPr>
          <w:rFonts w:cs="Times New Roman" w:hint="default"/>
          <w:bCs/>
        </w:rPr>
        <w:t xml:space="preserve">va. </w:t>
      </w:r>
    </w:p>
    <w:p w:rsidR="00B1450D" w:rsidRPr="00E32035" w:rsidP="00B1450D">
      <w:pPr>
        <w:bidi w:val="0"/>
        <w:jc w:val="both"/>
        <w:rPr>
          <w:rFonts w:cs="Times New Roman" w:hint="default"/>
          <w:bCs/>
        </w:rPr>
      </w:pPr>
      <w:r w:rsidRPr="00E32035">
        <w:rPr>
          <w:rFonts w:cs="Times New Roman" w:hint="default"/>
          <w:bCs/>
        </w:rPr>
        <w:t xml:space="preserve"> </w:t>
      </w:r>
    </w:p>
    <w:p w:rsidR="00CA6EAC" w:rsidRPr="00E32035" w:rsidP="00B1450D">
      <w:pPr>
        <w:bidi w:val="0"/>
        <w:jc w:val="both"/>
        <w:rPr>
          <w:rFonts w:cs="Times New Roman"/>
          <w:bCs/>
        </w:rPr>
      </w:pPr>
    </w:p>
    <w:p w:rsidR="00E86FFC" w:rsidRPr="00E32035" w:rsidP="00B1450D">
      <w:pPr>
        <w:bidi w:val="0"/>
        <w:jc w:val="both"/>
        <w:rPr>
          <w:rFonts w:cs="Times New Roman"/>
          <w:bCs/>
        </w:rPr>
      </w:pPr>
    </w:p>
    <w:p w:rsidR="00CA6EAC" w:rsidRPr="00E32035" w:rsidP="00CA6EAC">
      <w:pPr>
        <w:bidi w:val="0"/>
        <w:jc w:val="center"/>
        <w:rPr>
          <w:rFonts w:cs="Times New Roman" w:hint="default"/>
          <w:b/>
          <w:bCs/>
        </w:rPr>
      </w:pPr>
      <w:r w:rsidRPr="00E32035">
        <w:rPr>
          <w:rFonts w:cs="Times New Roman" w:hint="default"/>
          <w:b/>
          <w:bCs/>
        </w:rPr>
        <w:t>Č</w:t>
      </w:r>
      <w:r w:rsidRPr="00E32035">
        <w:rPr>
          <w:rFonts w:cs="Times New Roman" w:hint="default"/>
          <w:b/>
          <w:bCs/>
        </w:rPr>
        <w:t>l. II</w:t>
      </w:r>
    </w:p>
    <w:p w:rsidR="00CA6EAC" w:rsidRPr="00E32035" w:rsidP="00CA6EAC">
      <w:pPr>
        <w:bidi w:val="0"/>
        <w:jc w:val="center"/>
        <w:rPr>
          <w:rFonts w:cs="Times New Roman" w:hint="default"/>
          <w:b/>
          <w:bCs/>
        </w:rPr>
      </w:pPr>
    </w:p>
    <w:p w:rsidR="00E86FFC" w:rsidRPr="00E32035" w:rsidP="00E86FFC">
      <w:pPr>
        <w:bidi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</w:t>
      </w:r>
      <w:r w:rsidRPr="00E32035">
        <w:rPr>
          <w:rFonts w:hint="default"/>
        </w:rPr>
        <w:t xml:space="preserve"> zá</w:t>
      </w:r>
      <w:r w:rsidRPr="00E32035">
        <w:rPr>
          <w:rFonts w:hint="default"/>
        </w:rPr>
        <w:t>kona č</w:t>
      </w:r>
      <w:r w:rsidRPr="00E32035">
        <w:rPr>
          <w:rFonts w:hint="default"/>
        </w:rPr>
        <w:t>. 102/2014 Z. z., zá</w:t>
      </w:r>
      <w:r w:rsidRPr="00E32035">
        <w:rPr>
          <w:rFonts w:hint="default"/>
        </w:rPr>
        <w:t>kona č</w:t>
      </w:r>
      <w:r w:rsidRPr="00E32035">
        <w:rPr>
          <w:rFonts w:hint="default"/>
        </w:rPr>
        <w:t>. 106/2014 Z. z. a zá</w:t>
      </w:r>
      <w:r w:rsidRPr="00E32035">
        <w:rPr>
          <w:rFonts w:hint="default"/>
        </w:rPr>
        <w:t>kona</w:t>
      </w:r>
      <w:r w:rsidRPr="00E32035">
        <w:rPr>
          <w:rFonts w:eastAsia="Times New Roman" w:cs="Times New Roman"/>
          <w:lang w:eastAsia="cs-CZ"/>
        </w:rPr>
        <w:t xml:space="preserve"> č. 335/2014 Z. z. sa</w:t>
      </w:r>
      <w:r w:rsidRPr="00E32035">
        <w:rPr>
          <w:rFonts w:hint="default"/>
        </w:rPr>
        <w:t xml:space="preserve"> dopĺň</w:t>
      </w:r>
      <w:r w:rsidRPr="00E32035">
        <w:rPr>
          <w:rFonts w:hint="default"/>
        </w:rPr>
        <w:t>a takto:</w:t>
      </w:r>
    </w:p>
    <w:p w:rsidR="00E86FFC" w:rsidRPr="00E32035" w:rsidP="00E86FFC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E86FFC" w:rsidRPr="00E32035" w:rsidP="00E86FF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86FFC" w:rsidRPr="00E32035" w:rsidP="00E86FFC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2035">
        <w:rPr>
          <w:rFonts w:ascii="Times New Roman" w:hAnsi="Times New Roman"/>
          <w:sz w:val="24"/>
          <w:szCs w:val="24"/>
        </w:rPr>
        <w:t>Za § 853 sa vkladá § 853a, ktorý znie:</w:t>
      </w:r>
    </w:p>
    <w:p w:rsidR="00E86FFC" w:rsidRPr="00E32035" w:rsidP="00E86FFC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E86FFC" w:rsidRPr="00E32035" w:rsidP="00E86FFC">
      <w:pPr>
        <w:pStyle w:val="ListParagraph"/>
        <w:tabs>
          <w:tab w:val="left" w:pos="284"/>
        </w:tabs>
        <w:bidi w:val="0"/>
        <w:spacing w:after="0" w:line="240" w:lineRule="auto"/>
        <w:ind w:left="0"/>
        <w:jc w:val="center"/>
        <w:rPr>
          <w:rFonts w:ascii="Times New Roman" w:eastAsia="Calibri" w:hAnsi="Times New Roman" w:cs="Helvetica" w:hint="default"/>
          <w:sz w:val="24"/>
          <w:szCs w:val="24"/>
          <w:lang w:eastAsia="sk-SK"/>
        </w:rPr>
      </w:pPr>
      <w:r w:rsidRPr="00E32035">
        <w:rPr>
          <w:rFonts w:ascii="Times New Roman" w:eastAsia="Calibri" w:hAnsi="Times New Roman" w:cs="Helvetica" w:hint="default"/>
          <w:sz w:val="24"/>
          <w:szCs w:val="24"/>
          <w:lang w:eastAsia="sk-SK"/>
        </w:rPr>
        <w:t>„§</w:t>
      </w:r>
      <w:r w:rsidRPr="00E32035">
        <w:rPr>
          <w:rFonts w:ascii="Times New Roman" w:eastAsia="Calibri" w:hAnsi="Times New Roman" w:cs="Helvetica" w:hint="default"/>
          <w:sz w:val="24"/>
          <w:szCs w:val="24"/>
          <w:lang w:eastAsia="sk-SK"/>
        </w:rPr>
        <w:t xml:space="preserve"> 853a</w:t>
      </w:r>
    </w:p>
    <w:p w:rsidR="00E86FFC" w:rsidRPr="00E32035" w:rsidP="00E86FFC">
      <w:pPr>
        <w:pStyle w:val="ListParagraph"/>
        <w:tabs>
          <w:tab w:val="left" w:pos="284"/>
        </w:tabs>
        <w:bidi w:val="0"/>
        <w:spacing w:after="0" w:line="240" w:lineRule="auto"/>
        <w:ind w:left="0"/>
        <w:jc w:val="center"/>
        <w:rPr>
          <w:rFonts w:ascii="Times New Roman" w:eastAsia="Calibri" w:hAnsi="Times New Roman" w:cs="Helvetica" w:hint="default"/>
          <w:sz w:val="24"/>
          <w:szCs w:val="24"/>
          <w:lang w:eastAsia="sk-SK"/>
        </w:rPr>
      </w:pPr>
    </w:p>
    <w:p w:rsidR="00E86FFC" w:rsidRPr="00E32035" w:rsidP="00E86FFC">
      <w:pPr>
        <w:bidi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Ustanovenia tohto zákona sa použijú, len pokiaľ osobitný zákon</w:t>
      </w:r>
      <w:hyperlink r:id="rId6" w:anchor="f6114133#f6114133" w:history="1">
        <w:r w:rsidRPr="00E32035" w:rsidR="00757A6F">
          <w:rPr>
            <w:rFonts w:eastAsia="Times New Roman" w:cs="Times New Roman"/>
            <w:bCs/>
            <w:vertAlign w:val="superscript"/>
            <w:lang w:eastAsia="cs-CZ"/>
          </w:rPr>
          <w:t>7b</w:t>
        </w:r>
        <w:r w:rsidRPr="00E32035" w:rsidR="00757A6F">
          <w:rPr>
            <w:rFonts w:eastAsia="Times New Roman" w:cs="Times New Roman"/>
            <w:bCs/>
            <w:lang w:eastAsia="cs-CZ"/>
          </w:rPr>
          <w:t>)</w:t>
        </w:r>
      </w:hyperlink>
      <w:r w:rsidRPr="00E32035">
        <w:rPr>
          <w:rFonts w:eastAsia="Times New Roman" w:cs="Times New Roman"/>
          <w:lang w:eastAsia="cs-CZ"/>
        </w:rPr>
        <w:t xml:space="preserve"> neobsahuje odlišnú úpravu.</w:t>
      </w:r>
    </w:p>
    <w:p w:rsidR="00CA6EAC" w:rsidRPr="00E32035" w:rsidP="00CA6EAC">
      <w:pPr>
        <w:bidi w:val="0"/>
        <w:jc w:val="center"/>
        <w:rPr>
          <w:rFonts w:cs="Times New Roman"/>
          <w:b/>
          <w:bCs/>
        </w:rPr>
      </w:pPr>
    </w:p>
    <w:p w:rsidR="00E86FFC" w:rsidRPr="00E32035" w:rsidP="00E86FFC">
      <w:pPr>
        <w:bidi w:val="0"/>
        <w:jc w:val="both"/>
        <w:rPr>
          <w:rFonts w:hint="default"/>
        </w:rPr>
      </w:pPr>
      <w:r w:rsidRPr="00E32035">
        <w:rPr>
          <w:rFonts w:hint="default"/>
        </w:rPr>
        <w:t>Pozná</w:t>
      </w:r>
      <w:r w:rsidRPr="00E32035">
        <w:rPr>
          <w:rFonts w:hint="default"/>
        </w:rPr>
        <w:t>mka pod č</w:t>
      </w:r>
      <w:r w:rsidRPr="00E32035">
        <w:rPr>
          <w:rFonts w:hint="default"/>
        </w:rPr>
        <w:t>iarou k odkazu 7b znie:</w:t>
      </w:r>
    </w:p>
    <w:p w:rsidR="00E86FFC" w:rsidRPr="00E32035" w:rsidP="00E86FFC">
      <w:pPr>
        <w:bidi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„7b)</w:t>
      </w:r>
      <w:r w:rsidRPr="00E32035" w:rsidR="00757A6F">
        <w:rPr>
          <w:rFonts w:eastAsia="Times New Roman" w:cs="Times New Roman"/>
          <w:lang w:eastAsia="cs-CZ"/>
        </w:rPr>
        <w:t xml:space="preserve"> Zákon č. .../2015 Z. z. </w:t>
      </w:r>
      <w:r w:rsidRPr="00E32035" w:rsidR="00757A6F">
        <w:rPr>
          <w:rFonts w:cs="Times New Roman"/>
        </w:rPr>
        <w:t>o </w:t>
      </w:r>
      <w:r w:rsidRPr="00E32035" w:rsidR="00757A6F">
        <w:rPr>
          <w:rFonts w:cs="Times New Roman" w:hint="default"/>
        </w:rPr>
        <w:t>jednorazovom mimoriadnom oddlž</w:t>
      </w:r>
      <w:r w:rsidRPr="00E32035" w:rsidR="00757A6F">
        <w:rPr>
          <w:rFonts w:cs="Times New Roman" w:hint="default"/>
        </w:rPr>
        <w:t>ení</w:t>
      </w:r>
      <w:r w:rsidRPr="00E32035" w:rsidR="00757A6F">
        <w:rPr>
          <w:rFonts w:cs="Times New Roman" w:hint="default"/>
        </w:rPr>
        <w:t xml:space="preserve"> obyvateľ</w:t>
      </w:r>
      <w:r w:rsidRPr="00E32035" w:rsidR="00757A6F">
        <w:rPr>
          <w:rFonts w:cs="Times New Roman" w:hint="default"/>
        </w:rPr>
        <w:t xml:space="preserve">stva </w:t>
      </w:r>
      <w:r w:rsidRPr="00E32035" w:rsidR="00757A6F">
        <w:rPr>
          <w:rFonts w:hint="default"/>
        </w:rPr>
        <w:t>(zá</w:t>
      </w:r>
      <w:r w:rsidRPr="00E32035" w:rsidR="00757A6F">
        <w:rPr>
          <w:rFonts w:hint="default"/>
        </w:rPr>
        <w:t>kon o </w:t>
      </w:r>
      <w:r w:rsidRPr="00E32035" w:rsidR="00757A6F">
        <w:rPr>
          <w:rFonts w:hint="default"/>
        </w:rPr>
        <w:t>oddlž</w:t>
      </w:r>
      <w:r w:rsidRPr="00E32035" w:rsidR="00757A6F">
        <w:rPr>
          <w:rFonts w:hint="default"/>
        </w:rPr>
        <w:t>ení</w:t>
      </w:r>
      <w:r w:rsidRPr="00E32035" w:rsidR="00757A6F">
        <w:rPr>
          <w:rFonts w:hint="default"/>
        </w:rPr>
        <w:t xml:space="preserve"> obyvateľ</w:t>
      </w:r>
      <w:r w:rsidRPr="00E32035" w:rsidR="00757A6F">
        <w:rPr>
          <w:rFonts w:hint="default"/>
        </w:rPr>
        <w:t>stva) a o </w:t>
      </w:r>
      <w:r w:rsidRPr="00E32035" w:rsidR="00757A6F">
        <w:rPr>
          <w:rFonts w:hint="default"/>
        </w:rPr>
        <w:t>doplnení</w:t>
      </w:r>
      <w:r w:rsidRPr="00E32035" w:rsidR="00757A6F">
        <w:rPr>
          <w:rFonts w:hint="default"/>
        </w:rPr>
        <w:t xml:space="preserve"> niektorý</w:t>
      </w:r>
      <w:r w:rsidRPr="00E32035" w:rsidR="00757A6F">
        <w:rPr>
          <w:rFonts w:hint="default"/>
        </w:rPr>
        <w:t>ch zá</w:t>
      </w:r>
      <w:r w:rsidRPr="00E32035" w:rsidR="00757A6F">
        <w:rPr>
          <w:rFonts w:hint="default"/>
        </w:rPr>
        <w:t>konov</w:t>
      </w:r>
      <w:r w:rsidRPr="00E32035">
        <w:rPr>
          <w:rFonts w:eastAsia="Times New Roman" w:cs="Times New Roman"/>
          <w:lang w:eastAsia="cs-CZ"/>
        </w:rPr>
        <w:t>.“.</w:t>
      </w:r>
    </w:p>
    <w:p w:rsidR="00E86FFC" w:rsidRPr="00E32035" w:rsidP="00CA6EAC">
      <w:pPr>
        <w:bidi w:val="0"/>
        <w:jc w:val="center"/>
        <w:rPr>
          <w:rFonts w:cs="Times New Roman"/>
          <w:b/>
          <w:bCs/>
        </w:rPr>
      </w:pPr>
    </w:p>
    <w:p w:rsidR="00757A6F" w:rsidRPr="00E32035" w:rsidP="00CA6EAC">
      <w:pPr>
        <w:bidi w:val="0"/>
        <w:jc w:val="center"/>
        <w:rPr>
          <w:rFonts w:cs="Times New Roman"/>
          <w:b/>
          <w:bCs/>
        </w:rPr>
      </w:pPr>
    </w:p>
    <w:p w:rsidR="00E86FFC" w:rsidRPr="00E32035" w:rsidP="00CA6EAC">
      <w:pPr>
        <w:bidi w:val="0"/>
        <w:jc w:val="center"/>
        <w:rPr>
          <w:rFonts w:cs="Times New Roman"/>
          <w:b/>
          <w:bCs/>
        </w:rPr>
      </w:pPr>
    </w:p>
    <w:p w:rsidR="00CA6EAC" w:rsidRPr="00E32035" w:rsidP="00CA6EAC">
      <w:pPr>
        <w:bidi w:val="0"/>
        <w:jc w:val="center"/>
        <w:rPr>
          <w:rFonts w:cs="Times New Roman" w:hint="default"/>
          <w:b/>
          <w:bCs/>
        </w:rPr>
      </w:pPr>
      <w:r w:rsidRPr="00E32035">
        <w:rPr>
          <w:rFonts w:cs="Times New Roman" w:hint="default"/>
          <w:b/>
          <w:bCs/>
        </w:rPr>
        <w:t>Č</w:t>
      </w:r>
      <w:r w:rsidRPr="00E32035">
        <w:rPr>
          <w:rFonts w:cs="Times New Roman" w:hint="default"/>
          <w:b/>
          <w:bCs/>
        </w:rPr>
        <w:t>l. III</w:t>
      </w:r>
    </w:p>
    <w:p w:rsidR="00CA6EAC" w:rsidRPr="00E32035" w:rsidP="00CA6EAC">
      <w:pPr>
        <w:bidi w:val="0"/>
        <w:jc w:val="center"/>
        <w:rPr>
          <w:rFonts w:cs="Times New Roman" w:hint="default"/>
          <w:b/>
          <w:bCs/>
        </w:rPr>
      </w:pPr>
    </w:p>
    <w:p w:rsidR="00757A6F" w:rsidRPr="00E32035" w:rsidP="00757A6F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Zákon č. 513/1991 Zb. Obchodný zákonník v 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č. 171/1995 Z. z., zákona Národnej rady Slovenskej republiky č. 58/1996 Z. z., zákona Národnej rady Slovenskej republiky č. 317/1996 Z. z., zákona Národnej rady Slovenskej republiky č. 373/1996 Z. z., zákona č. 11/1998 Z. z., zákona č. 127/1999 Z. z., zákona č. 263/1999 Z. z., zákona č. 238/2000 Z. z., zákona č. 147/2001 Z. z., zákona č. 500/2001 Z. z., zákona č. 426/2002 Z. z., zákona č. 510/2002 Z. z., zákona č. 526/2002 Z. z., zákona č. 530/2003 Z. z., zákona č. 432/2004 Z. z., zákona č. 315/2005 Z. z., zákona č. 19/2007 Z. z., zákona č. 84/2007 Z. z., zákona č. 657/2007 Z. z., zákona č. 659/2007 Z. z., zákona č. 429/2008 Z. z., zákona č. 454/2008 Z. z., zákona č. 477/2008 Z. z., zákona č. 276/2009 Z. z., zákona č. 487/2009 Z. z., zákona č. 492/2009 Z. z., zákona č. 546/2010 Z. z., zákona č. 193/2011 Z. z., zákona č. 547/2011 Z. z., zákona č. 197/2012 Z. z., zákona č. 246/2012 Z. z., zákona č. 440/2012 Z. z., zákona č. 9/2013 Z. z., zákona č. 352/2013 Z. z., zákona č. 357/2013 Z. z. a zákona č. 87/2015 Z. z. sa dopĺňa takto:</w:t>
      </w:r>
    </w:p>
    <w:p w:rsidR="00757A6F" w:rsidRPr="00E32035" w:rsidP="00757A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757A6F" w:rsidRPr="00E32035" w:rsidP="00757A6F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2035" w:rsidR="0007707C">
        <w:rPr>
          <w:rFonts w:ascii="Times New Roman" w:hAnsi="Times New Roman"/>
          <w:sz w:val="24"/>
          <w:szCs w:val="24"/>
        </w:rPr>
        <w:t>Za § 771d sa vkladá § 771e</w:t>
      </w:r>
      <w:r w:rsidRPr="00E32035">
        <w:rPr>
          <w:rFonts w:ascii="Times New Roman" w:hAnsi="Times New Roman"/>
          <w:sz w:val="24"/>
          <w:szCs w:val="24"/>
        </w:rPr>
        <w:t>, ktorý znie:</w:t>
      </w:r>
    </w:p>
    <w:p w:rsidR="00757A6F" w:rsidRPr="00E32035" w:rsidP="00757A6F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757A6F" w:rsidRPr="00E32035" w:rsidP="00757A6F">
      <w:pPr>
        <w:pStyle w:val="ListParagraph"/>
        <w:tabs>
          <w:tab w:val="left" w:pos="284"/>
        </w:tabs>
        <w:bidi w:val="0"/>
        <w:spacing w:after="0" w:line="240" w:lineRule="auto"/>
        <w:ind w:left="0"/>
        <w:jc w:val="center"/>
        <w:rPr>
          <w:rFonts w:ascii="Times New Roman" w:eastAsia="Calibri" w:hAnsi="Times New Roman" w:cs="Helvetica"/>
          <w:sz w:val="24"/>
          <w:szCs w:val="24"/>
          <w:lang w:eastAsia="sk-SK"/>
        </w:rPr>
      </w:pPr>
      <w:r w:rsidRPr="00E32035" w:rsidR="0007707C">
        <w:rPr>
          <w:rFonts w:ascii="Times New Roman" w:eastAsia="Calibri" w:hAnsi="Times New Roman" w:cs="Helvetica" w:hint="default"/>
          <w:sz w:val="24"/>
          <w:szCs w:val="24"/>
          <w:lang w:eastAsia="sk-SK"/>
        </w:rPr>
        <w:t>„§</w:t>
      </w:r>
      <w:r w:rsidRPr="00E32035" w:rsidR="0007707C">
        <w:rPr>
          <w:rFonts w:ascii="Times New Roman" w:eastAsia="Calibri" w:hAnsi="Times New Roman" w:cs="Helvetica" w:hint="default"/>
          <w:sz w:val="24"/>
          <w:szCs w:val="24"/>
          <w:lang w:eastAsia="sk-SK"/>
        </w:rPr>
        <w:t xml:space="preserve"> 771e</w:t>
      </w:r>
    </w:p>
    <w:p w:rsidR="00757A6F" w:rsidRPr="00E32035" w:rsidP="00757A6F">
      <w:pPr>
        <w:pStyle w:val="ListParagraph"/>
        <w:tabs>
          <w:tab w:val="left" w:pos="284"/>
        </w:tabs>
        <w:bidi w:val="0"/>
        <w:spacing w:after="0" w:line="240" w:lineRule="auto"/>
        <w:ind w:left="0"/>
        <w:jc w:val="center"/>
        <w:rPr>
          <w:rFonts w:ascii="Times New Roman" w:eastAsia="Calibri" w:hAnsi="Times New Roman" w:cs="Helvetica"/>
          <w:sz w:val="24"/>
          <w:szCs w:val="24"/>
          <w:lang w:eastAsia="sk-SK"/>
        </w:rPr>
      </w:pPr>
    </w:p>
    <w:p w:rsidR="00757A6F" w:rsidRPr="00E32035" w:rsidP="00757A6F">
      <w:pPr>
        <w:bidi w:val="0"/>
        <w:jc w:val="both"/>
        <w:rPr>
          <w:rFonts w:eastAsia="Times New Roman" w:cs="Times New Roman"/>
          <w:lang w:eastAsia="cs-CZ"/>
        </w:rPr>
      </w:pPr>
      <w:r w:rsidRPr="00E32035">
        <w:rPr>
          <w:rFonts w:eastAsia="Times New Roman" w:cs="Times New Roman"/>
          <w:lang w:eastAsia="cs-CZ"/>
        </w:rPr>
        <w:t>Ustanovenia tohto zákona sa použijú, len pokiaľ osobitný zákon</w:t>
      </w:r>
      <w:hyperlink r:id="rId6" w:anchor="f6114133#f6114133" w:history="1">
        <w:r w:rsidRPr="00E32035" w:rsidR="001E2CFA">
          <w:rPr>
            <w:rFonts w:eastAsia="Times New Roman" w:cs="Times New Roman"/>
            <w:bCs/>
            <w:vertAlign w:val="superscript"/>
            <w:lang w:eastAsia="cs-CZ"/>
          </w:rPr>
          <w:t>1</w:t>
        </w:r>
        <w:r w:rsidRPr="00E32035">
          <w:rPr>
            <w:rFonts w:eastAsia="Times New Roman" w:cs="Times New Roman"/>
            <w:bCs/>
            <w:lang w:eastAsia="cs-CZ"/>
          </w:rPr>
          <w:t>)</w:t>
        </w:r>
      </w:hyperlink>
      <w:r w:rsidRPr="00E32035">
        <w:rPr>
          <w:rFonts w:eastAsia="Times New Roman" w:cs="Times New Roman"/>
          <w:lang w:eastAsia="cs-CZ"/>
        </w:rPr>
        <w:t xml:space="preserve"> neobsahuje odlišnú úpravu.</w:t>
      </w:r>
    </w:p>
    <w:p w:rsidR="00757A6F" w:rsidRPr="00E32035" w:rsidP="00757A6F">
      <w:pPr>
        <w:bidi w:val="0"/>
        <w:jc w:val="center"/>
        <w:rPr>
          <w:rFonts w:cs="Times New Roman"/>
          <w:b/>
          <w:bCs/>
        </w:rPr>
      </w:pPr>
    </w:p>
    <w:p w:rsidR="00757A6F" w:rsidRPr="00E32035" w:rsidP="00757A6F">
      <w:pPr>
        <w:bidi w:val="0"/>
        <w:jc w:val="both"/>
      </w:pPr>
      <w:r w:rsidRPr="00E32035" w:rsidR="001E2CFA">
        <w:rPr>
          <w:rFonts w:hint="default"/>
        </w:rPr>
        <w:t>Pozná</w:t>
      </w:r>
      <w:r w:rsidRPr="00E32035" w:rsidR="001E2CFA">
        <w:rPr>
          <w:rFonts w:hint="default"/>
        </w:rPr>
        <w:t>mka pod č</w:t>
      </w:r>
      <w:r w:rsidRPr="00E32035" w:rsidR="001E2CFA">
        <w:rPr>
          <w:rFonts w:hint="default"/>
        </w:rPr>
        <w:t>iarou k odkazu 1</w:t>
      </w:r>
      <w:r w:rsidRPr="00E32035">
        <w:t xml:space="preserve"> znie:</w:t>
      </w:r>
    </w:p>
    <w:p w:rsidR="00757A6F" w:rsidRPr="00E32035" w:rsidP="00757A6F">
      <w:pPr>
        <w:bidi w:val="0"/>
        <w:jc w:val="both"/>
        <w:rPr>
          <w:rFonts w:eastAsia="Times New Roman" w:cs="Times New Roman"/>
          <w:lang w:eastAsia="cs-CZ"/>
        </w:rPr>
      </w:pPr>
      <w:r w:rsidRPr="00E32035" w:rsidR="001E2CFA">
        <w:rPr>
          <w:rFonts w:eastAsia="Times New Roman" w:cs="Times New Roman"/>
          <w:lang w:eastAsia="cs-CZ"/>
        </w:rPr>
        <w:t>„1</w:t>
      </w:r>
      <w:r w:rsidRPr="00E32035">
        <w:rPr>
          <w:rFonts w:eastAsia="Times New Roman" w:cs="Times New Roman"/>
          <w:lang w:eastAsia="cs-CZ"/>
        </w:rPr>
        <w:t xml:space="preserve">) Zákon č. .../2015 Z. z. </w:t>
      </w:r>
      <w:r w:rsidRPr="00E32035">
        <w:rPr>
          <w:rFonts w:cs="Times New Roman"/>
        </w:rPr>
        <w:t>o jed</w:t>
      </w:r>
      <w:r w:rsidRPr="00E32035">
        <w:rPr>
          <w:rFonts w:cs="Times New Roman" w:hint="default"/>
        </w:rPr>
        <w:t>norazovom mimoriadnom oddlž</w:t>
      </w:r>
      <w:r w:rsidRPr="00E32035">
        <w:rPr>
          <w:rFonts w:cs="Times New Roman" w:hint="default"/>
        </w:rPr>
        <w:t>ení</w:t>
      </w:r>
      <w:r w:rsidRPr="00E32035">
        <w:rPr>
          <w:rFonts w:cs="Times New Roman" w:hint="default"/>
        </w:rPr>
        <w:t xml:space="preserve"> obyvateľ</w:t>
      </w:r>
      <w:r w:rsidRPr="00E32035">
        <w:rPr>
          <w:rFonts w:cs="Times New Roman" w:hint="default"/>
        </w:rPr>
        <w:t xml:space="preserve">stva </w:t>
      </w:r>
      <w:r w:rsidRPr="00E32035">
        <w:rPr>
          <w:rFonts w:hint="default"/>
        </w:rPr>
        <w:t>(zá</w:t>
      </w:r>
      <w:r w:rsidRPr="00E32035">
        <w:rPr>
          <w:rFonts w:hint="default"/>
        </w:rPr>
        <w:t>kon o </w:t>
      </w:r>
      <w:r w:rsidRPr="00E32035">
        <w:rPr>
          <w:rFonts w:hint="default"/>
        </w:rPr>
        <w:t>oddlž</w:t>
      </w:r>
      <w:r w:rsidRPr="00E32035">
        <w:rPr>
          <w:rFonts w:hint="default"/>
        </w:rPr>
        <w:t>ení</w:t>
      </w:r>
      <w:r w:rsidRPr="00E32035">
        <w:rPr>
          <w:rFonts w:hint="default"/>
        </w:rPr>
        <w:t xml:space="preserve"> obyvateľ</w:t>
      </w:r>
      <w:r w:rsidRPr="00E32035">
        <w:rPr>
          <w:rFonts w:hint="default"/>
        </w:rPr>
        <w:t>stva) a o </w:t>
      </w:r>
      <w:r w:rsidRPr="00E32035">
        <w:rPr>
          <w:rFonts w:hint="default"/>
        </w:rPr>
        <w:t>doplnení</w:t>
      </w:r>
      <w:r w:rsidRPr="00E32035">
        <w:rPr>
          <w:rFonts w:hint="default"/>
        </w:rPr>
        <w:t xml:space="preserve"> niektorý</w:t>
      </w:r>
      <w:r w:rsidRPr="00E32035">
        <w:rPr>
          <w:rFonts w:hint="default"/>
        </w:rPr>
        <w:t>ch zá</w:t>
      </w:r>
      <w:r w:rsidRPr="00E32035">
        <w:rPr>
          <w:rFonts w:hint="default"/>
        </w:rPr>
        <w:t>konov</w:t>
      </w:r>
      <w:r w:rsidRPr="00E32035">
        <w:rPr>
          <w:rFonts w:eastAsia="Times New Roman" w:cs="Times New Roman"/>
          <w:lang w:eastAsia="cs-CZ"/>
        </w:rPr>
        <w:t>.“.</w:t>
      </w:r>
    </w:p>
    <w:p w:rsidR="00CA6EAC" w:rsidRPr="00E32035" w:rsidP="00B1450D">
      <w:pPr>
        <w:bidi w:val="0"/>
        <w:jc w:val="both"/>
        <w:rPr>
          <w:rFonts w:cs="Times New Roman"/>
          <w:bCs/>
        </w:rPr>
      </w:pPr>
    </w:p>
    <w:p w:rsidR="00757A6F" w:rsidRPr="00E32035" w:rsidP="00B1450D">
      <w:pPr>
        <w:bidi w:val="0"/>
        <w:jc w:val="both"/>
        <w:rPr>
          <w:rFonts w:cs="Times New Roman"/>
          <w:bCs/>
        </w:rPr>
      </w:pPr>
    </w:p>
    <w:p w:rsidR="00757A6F" w:rsidRPr="00E32035" w:rsidP="00B1450D">
      <w:pPr>
        <w:bidi w:val="0"/>
        <w:jc w:val="both"/>
        <w:rPr>
          <w:rFonts w:cs="Times New Roman"/>
          <w:bCs/>
        </w:rPr>
      </w:pPr>
    </w:p>
    <w:p w:rsidR="00437C78" w:rsidRPr="00E32035" w:rsidP="00B1450D">
      <w:pPr>
        <w:bidi w:val="0"/>
        <w:jc w:val="center"/>
        <w:rPr>
          <w:rFonts w:cs="Times New Roman"/>
          <w:b/>
          <w:bCs/>
        </w:rPr>
      </w:pPr>
      <w:r w:rsidRPr="00E32035">
        <w:rPr>
          <w:rFonts w:cs="Times New Roman" w:hint="default"/>
          <w:b/>
          <w:bCs/>
        </w:rPr>
        <w:t>Č</w:t>
      </w:r>
      <w:r w:rsidRPr="00E32035">
        <w:rPr>
          <w:rFonts w:cs="Times New Roman" w:hint="default"/>
          <w:b/>
          <w:bCs/>
        </w:rPr>
        <w:t xml:space="preserve">l. </w:t>
      </w:r>
      <w:r w:rsidRPr="00E32035" w:rsidR="00CA6EAC">
        <w:rPr>
          <w:rFonts w:cs="Times New Roman"/>
          <w:b/>
          <w:bCs/>
        </w:rPr>
        <w:t>IV</w:t>
      </w:r>
    </w:p>
    <w:p w:rsidR="00437C78" w:rsidRPr="00E32035" w:rsidP="00B1450D">
      <w:pPr>
        <w:bidi w:val="0"/>
        <w:jc w:val="both"/>
        <w:rPr>
          <w:rFonts w:cs="Times New Roman"/>
          <w:b/>
          <w:bCs/>
        </w:rPr>
      </w:pPr>
    </w:p>
    <w:p w:rsidR="00437C78" w:rsidRPr="00E32035" w:rsidP="00437C78">
      <w:pPr>
        <w:bidi w:val="0"/>
        <w:jc w:val="center"/>
        <w:rPr>
          <w:rFonts w:cs="Times New Roman"/>
          <w:b/>
          <w:bCs/>
        </w:rPr>
      </w:pPr>
      <w:r w:rsidRPr="00E32035">
        <w:rPr>
          <w:rFonts w:cs="Times New Roman" w:hint="default"/>
        </w:rPr>
        <w:t>Tento zá</w:t>
      </w:r>
      <w:r w:rsidRPr="00E32035">
        <w:rPr>
          <w:rFonts w:cs="Times New Roman" w:hint="default"/>
        </w:rPr>
        <w:t>kon nadobú</w:t>
      </w:r>
      <w:r w:rsidRPr="00E32035">
        <w:rPr>
          <w:rFonts w:cs="Times New Roman" w:hint="default"/>
        </w:rPr>
        <w:t>da úč</w:t>
      </w:r>
      <w:r w:rsidRPr="00E32035">
        <w:rPr>
          <w:rFonts w:cs="Times New Roman" w:hint="default"/>
        </w:rPr>
        <w:t>innosť</w:t>
      </w:r>
      <w:r w:rsidRPr="00E32035">
        <w:rPr>
          <w:rFonts w:cs="Times New Roman" w:hint="default"/>
        </w:rPr>
        <w:t xml:space="preserve"> 1. novembra 2015.</w:t>
      </w:r>
    </w:p>
    <w:p w:rsidR="00E81401" w:rsidRPr="00E32035" w:rsidP="00CF7EFE">
      <w:pPr>
        <w:bidi w:val="0"/>
        <w:jc w:val="both"/>
        <w:rPr>
          <w:rFonts w:eastAsia="Times New Roman" w:cs="Times New Roman"/>
          <w:lang w:eastAsia="cs-CZ"/>
        </w:rPr>
      </w:pPr>
    </w:p>
    <w:p w:rsidR="00BF6B48" w:rsidRPr="00E32035" w:rsidP="00BF6B48">
      <w:pPr>
        <w:bidi w:val="0"/>
        <w:jc w:val="center"/>
        <w:rPr>
          <w:rFonts w:cs="Times New Roman"/>
          <w:b/>
          <w:bCs/>
        </w:rPr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4BE">
      <w:pPr>
        <w:bidi w:val="0"/>
      </w:pPr>
      <w:r>
        <w:separator/>
      </w:r>
    </w:p>
  </w:footnote>
  <w:footnote w:type="continuationSeparator" w:id="1">
    <w:p w:rsidR="009664BE">
      <w:pPr>
        <w:bidi w:val="0"/>
      </w:pPr>
      <w:r>
        <w:continuationSeparator/>
      </w:r>
    </w:p>
  </w:footnote>
  <w:footnote w:id="2">
    <w:p>
      <w:pPr>
        <w:pStyle w:val="FootnoteText"/>
        <w:bidi w:val="0"/>
      </w:pPr>
      <w:hyperlink r:id="rId1" w:anchor="f7127828#f7127828" w:history="1">
        <w:r w:rsidRPr="00353F51" w:rsidR="00757A6F">
          <w:rPr>
            <w:rStyle w:val="FootnoteReference"/>
            <w:rFonts w:eastAsia="Times New Roman"/>
            <w:sz w:val="18"/>
            <w:szCs w:val="18"/>
            <w:lang w:eastAsia="cs-CZ"/>
          </w:rPr>
          <w:footnoteRef/>
        </w:r>
        <w:r w:rsidRPr="00353F51" w:rsidR="00757A6F">
          <w:rPr>
            <w:rFonts w:eastAsia="Times New Roman" w:cs="Times New Roman"/>
            <w:bCs/>
            <w:sz w:val="18"/>
            <w:szCs w:val="18"/>
            <w:lang w:eastAsia="cs-CZ"/>
          </w:rPr>
          <w:t>)</w:t>
        </w:r>
      </w:hyperlink>
      <w:r w:rsidRPr="00353F51" w:rsidR="00757A6F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Pr="00353F51" w:rsidR="00757A6F">
        <w:rPr>
          <w:rFonts w:hint="default"/>
          <w:sz w:val="18"/>
          <w:szCs w:val="18"/>
        </w:rPr>
        <w:t>Zá</w:t>
      </w:r>
      <w:r w:rsidRPr="00353F51" w:rsidR="00757A6F">
        <w:rPr>
          <w:rFonts w:hint="default"/>
          <w:sz w:val="18"/>
          <w:szCs w:val="18"/>
        </w:rPr>
        <w:t>kon č</w:t>
      </w:r>
      <w:r w:rsidRPr="00353F51" w:rsidR="00757A6F">
        <w:rPr>
          <w:rFonts w:hint="default"/>
          <w:sz w:val="18"/>
          <w:szCs w:val="18"/>
        </w:rPr>
        <w:t>. 563/2009 Z. z. o </w:t>
      </w:r>
      <w:r w:rsidRPr="00353F51" w:rsidR="00757A6F">
        <w:rPr>
          <w:rFonts w:hint="default"/>
          <w:sz w:val="18"/>
          <w:szCs w:val="18"/>
        </w:rPr>
        <w:t>sprá</w:t>
      </w:r>
      <w:r w:rsidRPr="00353F51" w:rsidR="00757A6F">
        <w:rPr>
          <w:rFonts w:hint="default"/>
          <w:sz w:val="18"/>
          <w:szCs w:val="18"/>
        </w:rPr>
        <w:t>ve daní</w:t>
      </w:r>
      <w:r w:rsidRPr="00353F51" w:rsidR="00757A6F">
        <w:rPr>
          <w:rFonts w:hint="default"/>
          <w:sz w:val="18"/>
          <w:szCs w:val="18"/>
        </w:rPr>
        <w:t xml:space="preserve"> (daň</w:t>
      </w:r>
      <w:r w:rsidRPr="00353F51" w:rsidR="00757A6F">
        <w:rPr>
          <w:rFonts w:hint="default"/>
          <w:sz w:val="18"/>
          <w:szCs w:val="18"/>
        </w:rPr>
        <w:t>ový</w:t>
      </w:r>
      <w:r w:rsidRPr="00353F51" w:rsidR="00757A6F">
        <w:rPr>
          <w:rFonts w:hint="default"/>
          <w:sz w:val="18"/>
          <w:szCs w:val="18"/>
        </w:rPr>
        <w:t xml:space="preserve"> poriadok) a o zmene a </w:t>
      </w:r>
      <w:r w:rsidRPr="00353F51" w:rsidR="00757A6F">
        <w:rPr>
          <w:rFonts w:hint="default"/>
          <w:sz w:val="18"/>
          <w:szCs w:val="18"/>
        </w:rPr>
        <w:t>doplnení</w:t>
      </w:r>
      <w:r w:rsidRPr="00353F51" w:rsidR="00757A6F">
        <w:rPr>
          <w:rFonts w:hint="default"/>
          <w:sz w:val="18"/>
          <w:szCs w:val="18"/>
        </w:rPr>
        <w:t xml:space="preserve"> niektorý</w:t>
      </w:r>
      <w:r w:rsidRPr="00353F51" w:rsidR="00757A6F">
        <w:rPr>
          <w:rFonts w:hint="default"/>
          <w:sz w:val="18"/>
          <w:szCs w:val="18"/>
        </w:rPr>
        <w:t>ch zá</w:t>
      </w:r>
      <w:r w:rsidRPr="00353F51" w:rsidR="00757A6F">
        <w:rPr>
          <w:rFonts w:hint="default"/>
          <w:sz w:val="18"/>
          <w:szCs w:val="18"/>
        </w:rPr>
        <w:t>konov v </w:t>
      </w:r>
      <w:r w:rsidRPr="00353F51" w:rsidR="00757A6F">
        <w:rPr>
          <w:rFonts w:hint="default"/>
          <w:sz w:val="18"/>
          <w:szCs w:val="18"/>
        </w:rPr>
        <w:t>znení</w:t>
      </w:r>
      <w:r w:rsidRPr="00353F51" w:rsidR="00757A6F">
        <w:rPr>
          <w:rFonts w:hint="default"/>
          <w:sz w:val="18"/>
          <w:szCs w:val="18"/>
        </w:rPr>
        <w:t xml:space="preserve"> neskorší</w:t>
      </w:r>
      <w:r w:rsidRPr="00353F51" w:rsidR="00757A6F">
        <w:rPr>
          <w:rFonts w:hint="default"/>
          <w:sz w:val="18"/>
          <w:szCs w:val="18"/>
        </w:rPr>
        <w:t>ch predpisov.</w:t>
      </w:r>
    </w:p>
  </w:footnote>
  <w:footnote w:id="3">
    <w:p w:rsidP="00353F51">
      <w:pPr>
        <w:bidi w:val="0"/>
        <w:jc w:val="both"/>
      </w:pPr>
      <w:r w:rsidRPr="00353F51" w:rsidR="00757A6F">
        <w:rPr>
          <w:rStyle w:val="FootnoteReference"/>
          <w:rFonts w:cs="Helvetica"/>
          <w:sz w:val="18"/>
          <w:szCs w:val="18"/>
        </w:rPr>
        <w:footnoteRef/>
      </w:r>
      <w:r w:rsidR="00757A6F">
        <w:rPr>
          <w:sz w:val="18"/>
          <w:szCs w:val="18"/>
        </w:rPr>
        <w:t>)</w:t>
      </w:r>
      <w:r w:rsidRPr="00353F51" w:rsidR="00757A6F">
        <w:rPr>
          <w:sz w:val="18"/>
          <w:szCs w:val="18"/>
        </w:rPr>
        <w:t xml:space="preserve"> </w:t>
      </w:r>
      <w:r w:rsidR="00757A6F">
        <w:rPr>
          <w:rFonts w:hint="default"/>
          <w:sz w:val="18"/>
          <w:szCs w:val="18"/>
        </w:rPr>
        <w:t>Zá</w:t>
      </w:r>
      <w:r w:rsidR="00757A6F">
        <w:rPr>
          <w:rFonts w:hint="default"/>
          <w:sz w:val="18"/>
          <w:szCs w:val="18"/>
        </w:rPr>
        <w:t>kon č</w:t>
      </w:r>
      <w:r w:rsidR="00757A6F">
        <w:rPr>
          <w:rFonts w:hint="default"/>
          <w:sz w:val="18"/>
          <w:szCs w:val="18"/>
        </w:rPr>
        <w:t xml:space="preserve">. 580/2004 Z. z. </w:t>
      </w:r>
      <w:r w:rsidRPr="00353F51" w:rsidR="00757A6F">
        <w:rPr>
          <w:rFonts w:hint="default"/>
          <w:sz w:val="18"/>
          <w:szCs w:val="18"/>
          <w:lang w:eastAsia="cs-CZ"/>
        </w:rPr>
        <w:t>o zdravotnom poistení</w:t>
      </w:r>
      <w:r w:rsidRPr="00353F51" w:rsidR="00757A6F">
        <w:rPr>
          <w:rFonts w:hint="default"/>
          <w:sz w:val="18"/>
          <w:szCs w:val="18"/>
          <w:lang w:eastAsia="cs-CZ"/>
        </w:rPr>
        <w:t xml:space="preserve"> a o zmene a doplnení</w:t>
      </w:r>
      <w:r w:rsidRPr="00353F51" w:rsidR="00757A6F">
        <w:rPr>
          <w:rFonts w:hint="default"/>
          <w:sz w:val="18"/>
          <w:szCs w:val="18"/>
          <w:lang w:eastAsia="cs-CZ"/>
        </w:rPr>
        <w:t xml:space="preserve"> zá</w:t>
      </w:r>
      <w:r w:rsidRPr="00353F51" w:rsidR="00757A6F">
        <w:rPr>
          <w:rFonts w:hint="default"/>
          <w:sz w:val="18"/>
          <w:szCs w:val="18"/>
          <w:lang w:eastAsia="cs-CZ"/>
        </w:rPr>
        <w:t>kona č</w:t>
      </w:r>
      <w:r w:rsidRPr="00353F51" w:rsidR="00757A6F">
        <w:rPr>
          <w:rFonts w:hint="default"/>
          <w:sz w:val="18"/>
          <w:szCs w:val="18"/>
          <w:lang w:eastAsia="cs-CZ"/>
        </w:rPr>
        <w:t>. 95/2002 Z. z. o poisť</w:t>
      </w:r>
      <w:r w:rsidRPr="00353F51" w:rsidR="00757A6F">
        <w:rPr>
          <w:rFonts w:hint="default"/>
          <w:sz w:val="18"/>
          <w:szCs w:val="18"/>
          <w:lang w:eastAsia="cs-CZ"/>
        </w:rPr>
        <w:t>ovní</w:t>
      </w:r>
      <w:r w:rsidRPr="00353F51" w:rsidR="00757A6F">
        <w:rPr>
          <w:rFonts w:hint="default"/>
          <w:sz w:val="18"/>
          <w:szCs w:val="18"/>
          <w:lang w:eastAsia="cs-CZ"/>
        </w:rPr>
        <w:t>ctve a o zmene a doplnení</w:t>
      </w:r>
      <w:r w:rsidRPr="00353F51" w:rsidR="00757A6F">
        <w:rPr>
          <w:rFonts w:hint="default"/>
          <w:sz w:val="18"/>
          <w:szCs w:val="18"/>
          <w:lang w:eastAsia="cs-CZ"/>
        </w:rPr>
        <w:t xml:space="preserve"> n</w:t>
      </w:r>
      <w:r w:rsidRPr="00353F51" w:rsidR="00757A6F">
        <w:rPr>
          <w:rFonts w:hint="default"/>
          <w:sz w:val="18"/>
          <w:szCs w:val="18"/>
          <w:lang w:eastAsia="cs-CZ"/>
        </w:rPr>
        <w:t>iektorý</w:t>
      </w:r>
      <w:r w:rsidRPr="00353F51" w:rsidR="00757A6F">
        <w:rPr>
          <w:rFonts w:hint="default"/>
          <w:sz w:val="18"/>
          <w:szCs w:val="18"/>
          <w:lang w:eastAsia="cs-CZ"/>
        </w:rPr>
        <w:t>ch zá</w:t>
      </w:r>
      <w:r w:rsidRPr="00353F51" w:rsidR="00757A6F">
        <w:rPr>
          <w:rFonts w:hint="default"/>
          <w:sz w:val="18"/>
          <w:szCs w:val="18"/>
          <w:lang w:eastAsia="cs-CZ"/>
        </w:rPr>
        <w:t>konov</w:t>
      </w:r>
      <w:r w:rsidRPr="00353F51" w:rsidR="00757A6F">
        <w:rPr>
          <w:sz w:val="18"/>
          <w:szCs w:val="18"/>
        </w:rPr>
        <w:t xml:space="preserve"> v </w:t>
      </w:r>
      <w:r w:rsidRPr="00353F51" w:rsidR="00757A6F">
        <w:rPr>
          <w:rFonts w:hint="default"/>
          <w:sz w:val="18"/>
          <w:szCs w:val="18"/>
        </w:rPr>
        <w:t>znení</w:t>
      </w:r>
      <w:r w:rsidRPr="00353F51" w:rsidR="00757A6F">
        <w:rPr>
          <w:rFonts w:hint="default"/>
          <w:sz w:val="18"/>
          <w:szCs w:val="18"/>
        </w:rPr>
        <w:t xml:space="preserve"> neskorší</w:t>
      </w:r>
      <w:r w:rsidRPr="00353F51" w:rsidR="00757A6F">
        <w:rPr>
          <w:rFonts w:hint="default"/>
          <w:sz w:val="18"/>
          <w:szCs w:val="18"/>
        </w:rPr>
        <w:t>ch predpisov.</w:t>
      </w:r>
    </w:p>
  </w:footnote>
  <w:footnote w:id="4">
    <w:p>
      <w:pPr>
        <w:pStyle w:val="FootnoteText"/>
        <w:bidi w:val="0"/>
      </w:pPr>
      <w:r w:rsidR="00757A6F">
        <w:rPr>
          <w:rStyle w:val="FootnoteReference"/>
          <w:rFonts w:cs="Helvetica"/>
        </w:rPr>
        <w:footnoteRef/>
      </w:r>
      <w:r w:rsidR="00757A6F">
        <w:rPr>
          <w:rFonts w:hint="default"/>
        </w:rPr>
        <w:t>) Zá</w:t>
      </w:r>
      <w:r w:rsidR="00757A6F">
        <w:rPr>
          <w:rFonts w:hint="default"/>
        </w:rPr>
        <w:t>kon č</w:t>
      </w:r>
      <w:r w:rsidR="00757A6F">
        <w:rPr>
          <w:rFonts w:hint="default"/>
        </w:rPr>
        <w:t>. 461/2003 Z. z. o </w:t>
      </w:r>
      <w:r w:rsidR="00757A6F">
        <w:rPr>
          <w:rFonts w:hint="default"/>
        </w:rPr>
        <w:t>sociá</w:t>
      </w:r>
      <w:r w:rsidR="00757A6F">
        <w:rPr>
          <w:rFonts w:hint="default"/>
        </w:rPr>
        <w:t>lnom poistení</w:t>
      </w:r>
      <w:r w:rsidR="00757A6F">
        <w:rPr>
          <w:rFonts w:hint="default"/>
        </w:rPr>
        <w:t xml:space="preserve"> v </w:t>
      </w:r>
      <w:r w:rsidR="00757A6F">
        <w:rPr>
          <w:rFonts w:hint="default"/>
        </w:rPr>
        <w:t>znení</w:t>
      </w:r>
      <w:r w:rsidR="00757A6F">
        <w:rPr>
          <w:rFonts w:hint="default"/>
        </w:rPr>
        <w:t xml:space="preserve"> neskorší</w:t>
      </w:r>
      <w:r w:rsidR="00757A6F">
        <w:rPr>
          <w:rFonts w:hint="default"/>
        </w:rPr>
        <w:t>ch predpisov.</w:t>
      </w:r>
    </w:p>
  </w:footnote>
  <w:footnote w:id="5">
    <w:p w:rsidR="00757A6F" w:rsidRPr="00353F51" w:rsidP="00C72EED">
      <w:pPr>
        <w:bidi w:val="0"/>
        <w:jc w:val="both"/>
        <w:rPr>
          <w:rFonts w:eastAsia="Times New Roman" w:cs="Times New Roman"/>
          <w:sz w:val="18"/>
          <w:szCs w:val="18"/>
          <w:lang w:eastAsia="cs-CZ"/>
        </w:rPr>
      </w:pPr>
      <w:hyperlink r:id="rId1" w:anchor="f7127828#f7127828" w:history="1">
        <w:r w:rsidRPr="00353F51">
          <w:rPr>
            <w:rStyle w:val="FootnoteReference"/>
            <w:rFonts w:eastAsia="Times New Roman"/>
            <w:sz w:val="18"/>
            <w:szCs w:val="18"/>
            <w:lang w:eastAsia="cs-CZ"/>
          </w:rPr>
          <w:footnoteRef/>
        </w:r>
        <w:r w:rsidRPr="00353F51">
          <w:rPr>
            <w:rFonts w:eastAsia="Times New Roman" w:cs="Times New Roman"/>
            <w:bCs/>
            <w:sz w:val="18"/>
            <w:szCs w:val="18"/>
            <w:lang w:eastAsia="cs-CZ"/>
          </w:rPr>
          <w:t>)</w:t>
        </w:r>
      </w:hyperlink>
      <w:r w:rsidRPr="00353F51">
        <w:rPr>
          <w:rFonts w:eastAsia="Times New Roman" w:cs="Times New Roman"/>
          <w:sz w:val="18"/>
          <w:szCs w:val="18"/>
          <w:lang w:eastAsia="cs-CZ"/>
        </w:rPr>
        <w:t xml:space="preserve"> </w:t>
      </w:r>
      <w:hyperlink r:id="rId2" w:anchor="f4237568" w:history="1">
        <w:r w:rsidRPr="00353F51">
          <w:rPr>
            <w:rFonts w:eastAsia="Times New Roman" w:cs="Times New Roman"/>
            <w:sz w:val="18"/>
            <w:szCs w:val="18"/>
            <w:lang w:eastAsia="cs-CZ"/>
          </w:rPr>
          <w:t>§ 121 ods. 3 Občianskeho zákonníka</w:t>
        </w:r>
      </w:hyperlink>
      <w:r w:rsidRPr="00353F51">
        <w:rPr>
          <w:rFonts w:eastAsia="Times New Roman" w:cs="Times New Roman"/>
          <w:sz w:val="18"/>
          <w:szCs w:val="18"/>
          <w:lang w:eastAsia="cs-CZ"/>
        </w:rPr>
        <w:t>.</w:t>
      </w:r>
    </w:p>
    <w:p w:rsidP="00C72EED">
      <w:pPr>
        <w:bidi w:val="0"/>
        <w:jc w:val="both"/>
      </w:pPr>
    </w:p>
  </w:footnote>
  <w:footnote w:id="6">
    <w:p w:rsidR="00757A6F" w:rsidRPr="0082310A" w:rsidP="0082310A">
      <w:pPr>
        <w:pStyle w:val="FootnoteText"/>
        <w:bidi w:val="0"/>
        <w:rPr>
          <w:rFonts w:hint="default"/>
          <w:sz w:val="18"/>
          <w:szCs w:val="18"/>
        </w:rPr>
      </w:pPr>
      <w:r w:rsidRPr="0082310A">
        <w:rPr>
          <w:rStyle w:val="FootnoteReference"/>
          <w:rFonts w:cs="Helvetica"/>
          <w:sz w:val="18"/>
          <w:szCs w:val="18"/>
        </w:rPr>
        <w:footnoteRef/>
      </w:r>
      <w:r w:rsidRPr="0082310A">
        <w:rPr>
          <w:rFonts w:hint="default"/>
          <w:sz w:val="18"/>
          <w:szCs w:val="18"/>
        </w:rPr>
        <w:t>) Obchodný</w:t>
      </w:r>
      <w:r w:rsidRPr="0082310A">
        <w:rPr>
          <w:rFonts w:hint="default"/>
          <w:sz w:val="18"/>
          <w:szCs w:val="18"/>
        </w:rPr>
        <w:t xml:space="preserve"> zá</w:t>
      </w:r>
      <w:r w:rsidRPr="0082310A">
        <w:rPr>
          <w:rFonts w:hint="default"/>
          <w:sz w:val="18"/>
          <w:szCs w:val="18"/>
        </w:rPr>
        <w:t>konní</w:t>
      </w:r>
      <w:r w:rsidRPr="0082310A">
        <w:rPr>
          <w:rFonts w:hint="default"/>
          <w:sz w:val="18"/>
          <w:szCs w:val="18"/>
        </w:rPr>
        <w:t>k.</w:t>
      </w:r>
    </w:p>
    <w:p w:rsidR="00757A6F" w:rsidRPr="0082310A" w:rsidP="0082310A">
      <w:pPr>
        <w:pStyle w:val="FootnoteText"/>
        <w:bidi w:val="0"/>
        <w:rPr>
          <w:rFonts w:hint="default"/>
          <w:sz w:val="18"/>
          <w:szCs w:val="18"/>
        </w:rPr>
      </w:pPr>
      <w:r w:rsidRPr="0082310A">
        <w:rPr>
          <w:rFonts w:hint="default"/>
          <w:sz w:val="18"/>
          <w:szCs w:val="18"/>
        </w:rPr>
        <w:t>Zá</w:t>
      </w:r>
      <w:r w:rsidRPr="0082310A">
        <w:rPr>
          <w:rFonts w:hint="default"/>
          <w:sz w:val="18"/>
          <w:szCs w:val="18"/>
        </w:rPr>
        <w:t>kon č</w:t>
      </w:r>
      <w:r w:rsidRPr="0082310A">
        <w:rPr>
          <w:rFonts w:hint="default"/>
          <w:sz w:val="18"/>
          <w:szCs w:val="18"/>
        </w:rPr>
        <w:t>. 563/2009 Z. z. o </w:t>
      </w:r>
      <w:r w:rsidRPr="0082310A">
        <w:rPr>
          <w:rFonts w:hint="default"/>
          <w:sz w:val="18"/>
          <w:szCs w:val="18"/>
        </w:rPr>
        <w:t>sprá</w:t>
      </w:r>
      <w:r w:rsidRPr="0082310A">
        <w:rPr>
          <w:rFonts w:hint="default"/>
          <w:sz w:val="18"/>
          <w:szCs w:val="18"/>
        </w:rPr>
        <w:t>ve daní</w:t>
      </w:r>
      <w:r w:rsidRPr="0082310A">
        <w:rPr>
          <w:rFonts w:hint="default"/>
          <w:sz w:val="18"/>
          <w:szCs w:val="18"/>
        </w:rPr>
        <w:t xml:space="preserve"> (daň</w:t>
      </w:r>
      <w:r w:rsidRPr="0082310A">
        <w:rPr>
          <w:rFonts w:hint="default"/>
          <w:sz w:val="18"/>
          <w:szCs w:val="18"/>
        </w:rPr>
        <w:t>ový</w:t>
      </w:r>
      <w:r w:rsidRPr="0082310A">
        <w:rPr>
          <w:rFonts w:hint="default"/>
          <w:sz w:val="18"/>
          <w:szCs w:val="18"/>
        </w:rPr>
        <w:t xml:space="preserve"> poriadok) a o zmene a </w:t>
      </w:r>
      <w:r w:rsidRPr="0082310A">
        <w:rPr>
          <w:rFonts w:hint="default"/>
          <w:sz w:val="18"/>
          <w:szCs w:val="18"/>
        </w:rPr>
        <w:t>doplnení</w:t>
      </w:r>
      <w:r w:rsidRPr="0082310A">
        <w:rPr>
          <w:rFonts w:hint="default"/>
          <w:sz w:val="18"/>
          <w:szCs w:val="18"/>
        </w:rPr>
        <w:t xml:space="preserve"> niektorý</w:t>
      </w:r>
      <w:r w:rsidRPr="0082310A">
        <w:rPr>
          <w:rFonts w:hint="default"/>
          <w:sz w:val="18"/>
          <w:szCs w:val="18"/>
        </w:rPr>
        <w:t>ch zá</w:t>
      </w:r>
      <w:r w:rsidRPr="0082310A">
        <w:rPr>
          <w:rFonts w:hint="default"/>
          <w:sz w:val="18"/>
          <w:szCs w:val="18"/>
        </w:rPr>
        <w:t>konov v </w:t>
      </w:r>
      <w:r w:rsidRPr="0082310A">
        <w:rPr>
          <w:rFonts w:hint="default"/>
          <w:sz w:val="18"/>
          <w:szCs w:val="18"/>
        </w:rPr>
        <w:t>znení</w:t>
      </w:r>
      <w:r w:rsidRPr="0082310A">
        <w:rPr>
          <w:rFonts w:hint="default"/>
          <w:sz w:val="18"/>
          <w:szCs w:val="18"/>
        </w:rPr>
        <w:t xml:space="preserve"> neskorší</w:t>
      </w:r>
      <w:r w:rsidRPr="0082310A">
        <w:rPr>
          <w:rFonts w:hint="default"/>
          <w:sz w:val="18"/>
          <w:szCs w:val="18"/>
        </w:rPr>
        <w:t>ch predpisov.</w:t>
      </w:r>
    </w:p>
    <w:p w:rsidR="00757A6F" w:rsidRPr="0082310A" w:rsidP="0082310A">
      <w:pPr>
        <w:bidi w:val="0"/>
        <w:jc w:val="both"/>
        <w:rPr>
          <w:rFonts w:eastAsia="Times New Roman" w:cs="Times New Roman"/>
          <w:color w:val="000000"/>
          <w:sz w:val="18"/>
          <w:szCs w:val="18"/>
          <w:lang w:eastAsia="cs-CZ"/>
        </w:rPr>
      </w:pPr>
      <w:r w:rsidRPr="0082310A">
        <w:rPr>
          <w:rFonts w:hint="default"/>
          <w:sz w:val="18"/>
          <w:szCs w:val="18"/>
        </w:rPr>
        <w:t>Zá</w:t>
      </w:r>
      <w:r w:rsidRPr="0082310A">
        <w:rPr>
          <w:rFonts w:hint="default"/>
          <w:sz w:val="18"/>
          <w:szCs w:val="18"/>
        </w:rPr>
        <w:t>kon č</w:t>
      </w:r>
      <w:r w:rsidRPr="0082310A">
        <w:rPr>
          <w:rFonts w:hint="default"/>
          <w:sz w:val="18"/>
          <w:szCs w:val="18"/>
        </w:rPr>
        <w:t xml:space="preserve">. 580/2004 Z. z. </w:t>
      </w:r>
      <w:r w:rsidRPr="0082310A">
        <w:rPr>
          <w:rFonts w:hint="default"/>
          <w:sz w:val="18"/>
          <w:szCs w:val="18"/>
          <w:lang w:eastAsia="cs-CZ"/>
        </w:rPr>
        <w:t>o zdravotnom poistení</w:t>
      </w:r>
      <w:r w:rsidRPr="0082310A">
        <w:rPr>
          <w:rFonts w:hint="default"/>
          <w:sz w:val="18"/>
          <w:szCs w:val="18"/>
          <w:lang w:eastAsia="cs-CZ"/>
        </w:rPr>
        <w:t xml:space="preserve"> a o </w:t>
      </w:r>
      <w:r w:rsidRPr="0082310A">
        <w:rPr>
          <w:rFonts w:hint="default"/>
          <w:sz w:val="18"/>
          <w:szCs w:val="18"/>
          <w:lang w:eastAsia="cs-CZ"/>
        </w:rPr>
        <w:t>zmene a doplnení</w:t>
      </w:r>
      <w:r w:rsidRPr="0082310A">
        <w:rPr>
          <w:rFonts w:hint="default"/>
          <w:sz w:val="18"/>
          <w:szCs w:val="18"/>
          <w:lang w:eastAsia="cs-CZ"/>
        </w:rPr>
        <w:t xml:space="preserve"> zá</w:t>
      </w:r>
      <w:r w:rsidRPr="0082310A">
        <w:rPr>
          <w:rFonts w:hint="default"/>
          <w:sz w:val="18"/>
          <w:szCs w:val="18"/>
          <w:lang w:eastAsia="cs-CZ"/>
        </w:rPr>
        <w:t>kona č</w:t>
      </w:r>
      <w:r w:rsidRPr="0082310A">
        <w:rPr>
          <w:rFonts w:hint="default"/>
          <w:sz w:val="18"/>
          <w:szCs w:val="18"/>
          <w:lang w:eastAsia="cs-CZ"/>
        </w:rPr>
        <w:t>. 95/2002 Z. z. o poisť</w:t>
      </w:r>
      <w:r w:rsidRPr="0082310A">
        <w:rPr>
          <w:rFonts w:hint="default"/>
          <w:sz w:val="18"/>
          <w:szCs w:val="18"/>
          <w:lang w:eastAsia="cs-CZ"/>
        </w:rPr>
        <w:t>ovní</w:t>
      </w:r>
      <w:r w:rsidRPr="0082310A">
        <w:rPr>
          <w:rFonts w:hint="default"/>
          <w:sz w:val="18"/>
          <w:szCs w:val="18"/>
          <w:lang w:eastAsia="cs-CZ"/>
        </w:rPr>
        <w:t>ctve a o zmene a doplnení</w:t>
      </w:r>
      <w:r w:rsidRPr="0082310A">
        <w:rPr>
          <w:rFonts w:hint="default"/>
          <w:sz w:val="18"/>
          <w:szCs w:val="18"/>
          <w:lang w:eastAsia="cs-CZ"/>
        </w:rPr>
        <w:t xml:space="preserve"> niektorý</w:t>
      </w:r>
      <w:r w:rsidRPr="0082310A">
        <w:rPr>
          <w:rFonts w:hint="default"/>
          <w:sz w:val="18"/>
          <w:szCs w:val="18"/>
          <w:lang w:eastAsia="cs-CZ"/>
        </w:rPr>
        <w:t>ch zá</w:t>
      </w:r>
      <w:r w:rsidRPr="0082310A">
        <w:rPr>
          <w:rFonts w:hint="default"/>
          <w:sz w:val="18"/>
          <w:szCs w:val="18"/>
          <w:lang w:eastAsia="cs-CZ"/>
        </w:rPr>
        <w:t>konov</w:t>
      </w:r>
      <w:r w:rsidRPr="0082310A">
        <w:rPr>
          <w:sz w:val="18"/>
          <w:szCs w:val="18"/>
        </w:rPr>
        <w:t xml:space="preserve"> v </w:t>
      </w:r>
      <w:r w:rsidRPr="0082310A">
        <w:rPr>
          <w:rFonts w:hint="default"/>
          <w:sz w:val="18"/>
          <w:szCs w:val="18"/>
        </w:rPr>
        <w:t>znení</w:t>
      </w:r>
      <w:r w:rsidRPr="0082310A">
        <w:rPr>
          <w:rFonts w:hint="default"/>
          <w:sz w:val="18"/>
          <w:szCs w:val="18"/>
        </w:rPr>
        <w:t xml:space="preserve"> neskorší</w:t>
      </w:r>
      <w:r w:rsidRPr="0082310A">
        <w:rPr>
          <w:rFonts w:hint="default"/>
          <w:sz w:val="18"/>
          <w:szCs w:val="18"/>
        </w:rPr>
        <w:t>ch predpisov.</w:t>
      </w:r>
    </w:p>
    <w:p w:rsidP="0082310A">
      <w:pPr>
        <w:pStyle w:val="FootnoteText"/>
        <w:bidi w:val="0"/>
      </w:pPr>
      <w:r w:rsidRPr="0082310A" w:rsidR="00757A6F">
        <w:rPr>
          <w:rFonts w:hint="default"/>
          <w:sz w:val="18"/>
          <w:szCs w:val="18"/>
        </w:rPr>
        <w:t>Zá</w:t>
      </w:r>
      <w:r w:rsidRPr="0082310A" w:rsidR="00757A6F">
        <w:rPr>
          <w:rFonts w:hint="default"/>
          <w:sz w:val="18"/>
          <w:szCs w:val="18"/>
        </w:rPr>
        <w:t>kon č</w:t>
      </w:r>
      <w:r w:rsidRPr="0082310A" w:rsidR="00757A6F">
        <w:rPr>
          <w:rFonts w:hint="default"/>
          <w:sz w:val="18"/>
          <w:szCs w:val="18"/>
        </w:rPr>
        <w:t>. 461/2003 Z. z. o </w:t>
      </w:r>
      <w:r w:rsidRPr="0082310A" w:rsidR="00757A6F">
        <w:rPr>
          <w:rFonts w:hint="default"/>
          <w:sz w:val="18"/>
          <w:szCs w:val="18"/>
        </w:rPr>
        <w:t>sociá</w:t>
      </w:r>
      <w:r w:rsidRPr="0082310A" w:rsidR="00757A6F">
        <w:rPr>
          <w:rFonts w:hint="default"/>
          <w:sz w:val="18"/>
          <w:szCs w:val="18"/>
        </w:rPr>
        <w:t>lnom poistení</w:t>
      </w:r>
      <w:r w:rsidRPr="0082310A" w:rsidR="00757A6F">
        <w:rPr>
          <w:rFonts w:hint="default"/>
          <w:sz w:val="18"/>
          <w:szCs w:val="18"/>
        </w:rPr>
        <w:t xml:space="preserve"> v </w:t>
      </w:r>
      <w:r w:rsidRPr="0082310A" w:rsidR="00757A6F">
        <w:rPr>
          <w:rFonts w:hint="default"/>
          <w:sz w:val="18"/>
          <w:szCs w:val="18"/>
        </w:rPr>
        <w:t>znení</w:t>
      </w:r>
      <w:r w:rsidRPr="0082310A" w:rsidR="00757A6F">
        <w:rPr>
          <w:rFonts w:hint="default"/>
          <w:sz w:val="18"/>
          <w:szCs w:val="18"/>
        </w:rPr>
        <w:t xml:space="preserve"> neskorší</w:t>
      </w:r>
      <w:r w:rsidRPr="0082310A" w:rsidR="00757A6F">
        <w:rPr>
          <w:rFonts w:hint="default"/>
          <w:sz w:val="18"/>
          <w:szCs w:val="18"/>
        </w:rPr>
        <w:t>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814A0A"/>
    <w:rsid w:val="0000266A"/>
    <w:rsid w:val="00006570"/>
    <w:rsid w:val="00074D8C"/>
    <w:rsid w:val="0007707C"/>
    <w:rsid w:val="00087CEC"/>
    <w:rsid w:val="0009281E"/>
    <w:rsid w:val="000C3B70"/>
    <w:rsid w:val="000C59BC"/>
    <w:rsid w:val="000D14C2"/>
    <w:rsid w:val="000E4037"/>
    <w:rsid w:val="00101A57"/>
    <w:rsid w:val="00102ADB"/>
    <w:rsid w:val="001101C5"/>
    <w:rsid w:val="001136D8"/>
    <w:rsid w:val="001407AA"/>
    <w:rsid w:val="001812A7"/>
    <w:rsid w:val="00181D67"/>
    <w:rsid w:val="001835A0"/>
    <w:rsid w:val="0019711C"/>
    <w:rsid w:val="001D4322"/>
    <w:rsid w:val="001D5C20"/>
    <w:rsid w:val="001D5CFF"/>
    <w:rsid w:val="001E2CFA"/>
    <w:rsid w:val="0021106E"/>
    <w:rsid w:val="00240438"/>
    <w:rsid w:val="002559B8"/>
    <w:rsid w:val="002C39D3"/>
    <w:rsid w:val="00332A9F"/>
    <w:rsid w:val="00353F51"/>
    <w:rsid w:val="00384A5B"/>
    <w:rsid w:val="00387581"/>
    <w:rsid w:val="003B6939"/>
    <w:rsid w:val="003B7D00"/>
    <w:rsid w:val="003C603B"/>
    <w:rsid w:val="003E4B5D"/>
    <w:rsid w:val="003E6B61"/>
    <w:rsid w:val="00413382"/>
    <w:rsid w:val="0041356E"/>
    <w:rsid w:val="00415805"/>
    <w:rsid w:val="00431402"/>
    <w:rsid w:val="00437C78"/>
    <w:rsid w:val="004B4343"/>
    <w:rsid w:val="004C152F"/>
    <w:rsid w:val="004D29AA"/>
    <w:rsid w:val="004E2F7B"/>
    <w:rsid w:val="004E5BAF"/>
    <w:rsid w:val="005140D5"/>
    <w:rsid w:val="0051428B"/>
    <w:rsid w:val="00517579"/>
    <w:rsid w:val="005178F9"/>
    <w:rsid w:val="00520CB4"/>
    <w:rsid w:val="00542FE6"/>
    <w:rsid w:val="00554628"/>
    <w:rsid w:val="005577C1"/>
    <w:rsid w:val="005771ED"/>
    <w:rsid w:val="005A4477"/>
    <w:rsid w:val="005D1C2D"/>
    <w:rsid w:val="005D5BE9"/>
    <w:rsid w:val="005F5722"/>
    <w:rsid w:val="00600116"/>
    <w:rsid w:val="00603F1C"/>
    <w:rsid w:val="00614508"/>
    <w:rsid w:val="006458E5"/>
    <w:rsid w:val="00674E3E"/>
    <w:rsid w:val="006766D3"/>
    <w:rsid w:val="006C5A38"/>
    <w:rsid w:val="006D4630"/>
    <w:rsid w:val="006F5111"/>
    <w:rsid w:val="00717C57"/>
    <w:rsid w:val="00721183"/>
    <w:rsid w:val="00741E0B"/>
    <w:rsid w:val="00757A6F"/>
    <w:rsid w:val="00764052"/>
    <w:rsid w:val="007A2746"/>
    <w:rsid w:val="007B6A55"/>
    <w:rsid w:val="00814A0A"/>
    <w:rsid w:val="0082310A"/>
    <w:rsid w:val="0083081B"/>
    <w:rsid w:val="00876328"/>
    <w:rsid w:val="008916A0"/>
    <w:rsid w:val="00891AC8"/>
    <w:rsid w:val="0089447B"/>
    <w:rsid w:val="00897C4D"/>
    <w:rsid w:val="008D12FD"/>
    <w:rsid w:val="008E4483"/>
    <w:rsid w:val="00900930"/>
    <w:rsid w:val="009664BE"/>
    <w:rsid w:val="009A62B2"/>
    <w:rsid w:val="009B0C56"/>
    <w:rsid w:val="009F15EA"/>
    <w:rsid w:val="009F5F80"/>
    <w:rsid w:val="00A0175F"/>
    <w:rsid w:val="00A44567"/>
    <w:rsid w:val="00A5337A"/>
    <w:rsid w:val="00A85358"/>
    <w:rsid w:val="00A939FC"/>
    <w:rsid w:val="00A97992"/>
    <w:rsid w:val="00AC5AF6"/>
    <w:rsid w:val="00AE4242"/>
    <w:rsid w:val="00AE5CD4"/>
    <w:rsid w:val="00B1450D"/>
    <w:rsid w:val="00B163D7"/>
    <w:rsid w:val="00B3010D"/>
    <w:rsid w:val="00B31020"/>
    <w:rsid w:val="00B33981"/>
    <w:rsid w:val="00B62BF9"/>
    <w:rsid w:val="00B9204E"/>
    <w:rsid w:val="00BB1EE2"/>
    <w:rsid w:val="00BB5158"/>
    <w:rsid w:val="00BC3C04"/>
    <w:rsid w:val="00BF6B48"/>
    <w:rsid w:val="00BF7B1E"/>
    <w:rsid w:val="00C26E87"/>
    <w:rsid w:val="00C3622F"/>
    <w:rsid w:val="00C40976"/>
    <w:rsid w:val="00C564DD"/>
    <w:rsid w:val="00C67684"/>
    <w:rsid w:val="00C72EED"/>
    <w:rsid w:val="00C77997"/>
    <w:rsid w:val="00C8161F"/>
    <w:rsid w:val="00C867F7"/>
    <w:rsid w:val="00CA12D5"/>
    <w:rsid w:val="00CA26B5"/>
    <w:rsid w:val="00CA6EAC"/>
    <w:rsid w:val="00CC5DA2"/>
    <w:rsid w:val="00CD55C6"/>
    <w:rsid w:val="00CE59A1"/>
    <w:rsid w:val="00CE7CAE"/>
    <w:rsid w:val="00CF7EFE"/>
    <w:rsid w:val="00D564DC"/>
    <w:rsid w:val="00D76B34"/>
    <w:rsid w:val="00DC10C5"/>
    <w:rsid w:val="00DE2D66"/>
    <w:rsid w:val="00DE6110"/>
    <w:rsid w:val="00DF6F15"/>
    <w:rsid w:val="00E14B8C"/>
    <w:rsid w:val="00E211AC"/>
    <w:rsid w:val="00E32035"/>
    <w:rsid w:val="00E81401"/>
    <w:rsid w:val="00E86FFC"/>
    <w:rsid w:val="00E875DB"/>
    <w:rsid w:val="00EF1607"/>
    <w:rsid w:val="00F14B6E"/>
    <w:rsid w:val="00F2347C"/>
    <w:rsid w:val="00F4462F"/>
    <w:rsid w:val="00F44F38"/>
    <w:rsid w:val="00F61782"/>
    <w:rsid w:val="00F63447"/>
    <w:rsid w:val="00F96B7A"/>
    <w:rsid w:val="00FB5695"/>
    <w:rsid w:val="00FE2435"/>
    <w:rsid w:val="00FE5360"/>
    <w:rsid w:val="00FF10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qFormat/>
    <w:rsid w:val="00D564DC"/>
    <w:pPr>
      <w:spacing w:before="60" w:after="60" w:line="420" w:lineRule="atLeast"/>
      <w:jc w:val="left"/>
      <w:outlineLvl w:val="0"/>
    </w:pPr>
    <w:rPr>
      <w:rFonts w:ascii="Times New Roman" w:eastAsia="Times New Roman" w:hAnsi="Times New Roman" w:cs="Times New Roman"/>
      <w:b/>
      <w:bCs/>
      <w:color w:val="070707"/>
      <w:kern w:val="36"/>
      <w:sz w:val="30"/>
      <w:szCs w:val="30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l21">
    <w:name w:val="l21"/>
    <w:basedOn w:val="Normal"/>
    <w:rsid w:val="00AC5AF6"/>
    <w:pPr>
      <w:jc w:val="both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semiHidden/>
    <w:rsid w:val="00C72EED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72EED"/>
    <w:rPr>
      <w:rFonts w:cs="Times New Roman"/>
      <w:vertAlign w:val="superscript"/>
      <w:rtl w:val="0"/>
      <w:cs w:val="0"/>
    </w:rPr>
  </w:style>
  <w:style w:type="character" w:customStyle="1" w:styleId="h1a1">
    <w:name w:val="h1a1"/>
    <w:basedOn w:val="DefaultParagraphFont"/>
    <w:rsid w:val="00D564DC"/>
    <w:rPr>
      <w:rFonts w:cs="Times New Roman"/>
      <w:vanish w:val="0"/>
      <w:webHidden/>
      <w:sz w:val="24"/>
      <w:szCs w:val="24"/>
      <w:rtl w:val="0"/>
      <w:cs w:val="0"/>
    </w:rPr>
  </w:style>
  <w:style w:type="character" w:styleId="HTMLVariable">
    <w:name w:val="HTML Variable"/>
    <w:basedOn w:val="DefaultParagraphFont"/>
    <w:rsid w:val="00603F1C"/>
    <w:rPr>
      <w:rFonts w:cs="Times New Roman"/>
      <w:b/>
      <w:bCs/>
      <w:i w:val="0"/>
      <w:iCs w:val="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yperlink" Target="http://www.zakonypreludi.sk/zz/2012-340" TargetMode="External" /><Relationship Id="rId6" Type="http://schemas.openxmlformats.org/officeDocument/2006/relationships/hyperlink" Target="http://www.zakonypreludi.sk/zz/2003-46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zakonypreludi.sk/zz/2012-340" TargetMode="External" /><Relationship Id="rId2" Type="http://schemas.openxmlformats.org/officeDocument/2006/relationships/hyperlink" Target="http://www.zakonypreludi.sk/zz/1964-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936</Words>
  <Characters>5339</Characters>
  <Application>Microsoft Office Word</Application>
  <DocSecurity>0</DocSecurity>
  <Lines>0</Lines>
  <Paragraphs>0</Paragraphs>
  <ScaleCrop>false</ScaleCrop>
  <Company>Kancelaria NR SR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2015-03-13T14:53:00Z</cp:lastPrinted>
  <dcterms:created xsi:type="dcterms:W3CDTF">2015-05-29T18:05:00Z</dcterms:created>
  <dcterms:modified xsi:type="dcterms:W3CDTF">2015-05-29T18:05:00Z</dcterms:modified>
</cp:coreProperties>
</file>