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7801" w:rsidRPr="00B268A1" w:rsidP="00876FB5">
      <w:pPr>
        <w:pStyle w:val="Title"/>
        <w:widowControl/>
        <w:pBdr>
          <w:bottom w:val="single" w:sz="12" w:space="1" w:color="auto"/>
        </w:pBdr>
        <w:tabs>
          <w:tab w:val="left" w:pos="567"/>
        </w:tabs>
        <w:bidi w:val="0"/>
        <w:spacing w:before="120" w:line="276" w:lineRule="auto"/>
        <w:rPr>
          <w:rFonts w:ascii="Book Antiqua" w:hAnsi="Book Antiqua"/>
          <w:sz w:val="22"/>
          <w:szCs w:val="22"/>
          <w:u w:val="none"/>
        </w:rPr>
      </w:pPr>
      <w:r w:rsidRPr="00B268A1">
        <w:rPr>
          <w:rFonts w:ascii="Book Antiqua" w:hAnsi="Book Antiqua"/>
          <w:sz w:val="22"/>
          <w:szCs w:val="22"/>
          <w:u w:val="none"/>
        </w:rPr>
        <w:t>N Á R O D N Á   R A D A   S L O V E N S K E J   R E P U B L I K Y</w:t>
      </w:r>
    </w:p>
    <w:p w:rsidR="00F37801" w:rsidRPr="00B268A1" w:rsidP="00876FB5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F37801" w:rsidRPr="00B268A1" w:rsidP="00876FB5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sz w:val="22"/>
          <w:szCs w:val="22"/>
        </w:rPr>
      </w:pPr>
      <w:r w:rsidRPr="00B268A1">
        <w:rPr>
          <w:rFonts w:ascii="Book Antiqua" w:hAnsi="Book Antiqua" w:hint="default"/>
          <w:sz w:val="22"/>
          <w:szCs w:val="22"/>
        </w:rPr>
        <w:t>VI. volebné</w:t>
      </w:r>
      <w:r w:rsidRPr="00B268A1">
        <w:rPr>
          <w:rFonts w:ascii="Book Antiqua" w:hAnsi="Book Antiqua" w:hint="default"/>
          <w:sz w:val="22"/>
          <w:szCs w:val="22"/>
        </w:rPr>
        <w:t xml:space="preserve"> obdobie</w:t>
      </w:r>
    </w:p>
    <w:p w:rsidR="00F37801" w:rsidRPr="00B268A1" w:rsidP="00FB1F67">
      <w:pPr>
        <w:tabs>
          <w:tab w:val="left" w:pos="567"/>
        </w:tabs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F37801" w:rsidRPr="00B268A1" w:rsidP="00876FB5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Cs/>
          <w:sz w:val="22"/>
          <w:szCs w:val="22"/>
        </w:rPr>
      </w:pPr>
      <w:r w:rsidRPr="00B268A1">
        <w:rPr>
          <w:rFonts w:ascii="Book Antiqua" w:hAnsi="Book Antiqua" w:hint="default"/>
          <w:bCs/>
          <w:sz w:val="22"/>
          <w:szCs w:val="22"/>
        </w:rPr>
        <w:t>NÁ</w:t>
      </w:r>
      <w:r w:rsidRPr="00B268A1">
        <w:rPr>
          <w:rFonts w:ascii="Book Antiqua" w:hAnsi="Book Antiqua" w:hint="default"/>
          <w:bCs/>
          <w:sz w:val="22"/>
          <w:szCs w:val="22"/>
        </w:rPr>
        <w:t>VRH</w:t>
      </w:r>
    </w:p>
    <w:p w:rsidR="00F37801" w:rsidRPr="00B268A1" w:rsidP="00876FB5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Cs/>
          <w:sz w:val="22"/>
          <w:szCs w:val="22"/>
        </w:rPr>
      </w:pPr>
    </w:p>
    <w:p w:rsidR="00F37801" w:rsidRPr="00B268A1" w:rsidP="00876FB5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/>
          <w:bCs/>
          <w:sz w:val="22"/>
          <w:szCs w:val="22"/>
        </w:rPr>
      </w:pPr>
      <w:r w:rsidRPr="00B268A1">
        <w:rPr>
          <w:rFonts w:ascii="Book Antiqua" w:hAnsi="Book Antiqua"/>
          <w:b/>
          <w:bCs/>
          <w:sz w:val="22"/>
          <w:szCs w:val="22"/>
        </w:rPr>
        <w:t>Z </w:t>
      </w:r>
      <w:r w:rsidRPr="00B268A1">
        <w:rPr>
          <w:rFonts w:ascii="Book Antiqua" w:hAnsi="Book Antiqua" w:hint="default"/>
          <w:b/>
          <w:bCs/>
          <w:sz w:val="22"/>
          <w:szCs w:val="22"/>
        </w:rPr>
        <w:t>á</w:t>
      </w:r>
      <w:r w:rsidRPr="00B268A1">
        <w:rPr>
          <w:rFonts w:ascii="Book Antiqua" w:hAnsi="Book Antiqua" w:hint="default"/>
          <w:b/>
          <w:bCs/>
          <w:sz w:val="22"/>
          <w:szCs w:val="22"/>
        </w:rPr>
        <w:t xml:space="preserve"> k o n</w:t>
      </w:r>
    </w:p>
    <w:p w:rsidR="00F37801" w:rsidRPr="00B268A1" w:rsidP="00876FB5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/>
          <w:bCs/>
          <w:sz w:val="22"/>
          <w:szCs w:val="22"/>
        </w:rPr>
      </w:pPr>
    </w:p>
    <w:p w:rsidR="00F37801" w:rsidRPr="00B268A1" w:rsidP="00876FB5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B268A1">
        <w:rPr>
          <w:rFonts w:ascii="Book Antiqua" w:hAnsi="Book Antiqua"/>
          <w:bCs/>
          <w:sz w:val="22"/>
          <w:szCs w:val="22"/>
        </w:rPr>
        <w:t xml:space="preserve">z  </w:t>
      </w:r>
      <w:r w:rsidRPr="00B268A1" w:rsidR="00901CA0">
        <w:rPr>
          <w:rFonts w:ascii="Book Antiqua" w:hAnsi="Book Antiqua"/>
          <w:sz w:val="22"/>
          <w:szCs w:val="22"/>
        </w:rPr>
        <w:t xml:space="preserve">... </w:t>
      </w:r>
      <w:r w:rsidRPr="00B268A1">
        <w:rPr>
          <w:rFonts w:ascii="Book Antiqua" w:hAnsi="Book Antiqua"/>
          <w:sz w:val="22"/>
          <w:szCs w:val="22"/>
        </w:rPr>
        <w:t>201</w:t>
      </w:r>
      <w:r w:rsidRPr="00B268A1" w:rsidR="007A2FC3">
        <w:rPr>
          <w:rFonts w:ascii="Book Antiqua" w:hAnsi="Book Antiqua"/>
          <w:sz w:val="22"/>
          <w:szCs w:val="22"/>
        </w:rPr>
        <w:t>5</w:t>
      </w:r>
      <w:r w:rsidRPr="00B268A1">
        <w:rPr>
          <w:rFonts w:ascii="Book Antiqua" w:hAnsi="Book Antiqua"/>
          <w:sz w:val="22"/>
          <w:szCs w:val="22"/>
        </w:rPr>
        <w:t>,</w:t>
      </w:r>
      <w:r w:rsidRPr="00B268A1">
        <w:rPr>
          <w:rFonts w:ascii="Book Antiqua" w:hAnsi="Book Antiqua"/>
          <w:bCs/>
          <w:sz w:val="22"/>
          <w:szCs w:val="22"/>
        </w:rPr>
        <w:t xml:space="preserve"> </w:t>
      </w:r>
    </w:p>
    <w:p w:rsidR="00F37801" w:rsidRPr="00B268A1" w:rsidP="00876FB5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EF091F" w:rsidRPr="00B268A1" w:rsidP="00876FB5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 w:cs="Times New Roman"/>
          <w:b/>
          <w:sz w:val="22"/>
          <w:szCs w:val="22"/>
        </w:rPr>
      </w:pPr>
      <w:r w:rsidRPr="00B268A1" w:rsidR="00FB1F67">
        <w:rPr>
          <w:rFonts w:ascii="Book Antiqua" w:hAnsi="Book Antiqua" w:hint="default"/>
          <w:b/>
          <w:sz w:val="22"/>
          <w:szCs w:val="22"/>
        </w:rPr>
        <w:t>ktorý</w:t>
      </w:r>
      <w:r w:rsidRPr="00B268A1" w:rsidR="00FB1F67">
        <w:rPr>
          <w:rFonts w:ascii="Book Antiqua" w:hAnsi="Book Antiqua" w:hint="default"/>
          <w:b/>
          <w:sz w:val="22"/>
          <w:szCs w:val="22"/>
        </w:rPr>
        <w:t xml:space="preserve">m sa </w:t>
      </w:r>
      <w:r w:rsidRPr="00B268A1" w:rsidR="00F37801">
        <w:rPr>
          <w:rFonts w:ascii="Book Antiqua" w:hAnsi="Book Antiqua"/>
          <w:b/>
          <w:sz w:val="22"/>
          <w:szCs w:val="22"/>
        </w:rPr>
        <w:t>dop</w:t>
      </w:r>
      <w:r w:rsidRPr="00B268A1" w:rsidR="00F37801">
        <w:rPr>
          <w:rFonts w:cs="Times New Roman" w:hint="default"/>
          <w:b/>
          <w:sz w:val="22"/>
          <w:szCs w:val="22"/>
        </w:rPr>
        <w:t>ĺň</w:t>
      </w:r>
      <w:r w:rsidRPr="00B268A1" w:rsidR="00F37801">
        <w:rPr>
          <w:rFonts w:ascii="Book Antiqua" w:hAnsi="Book Antiqua"/>
          <w:b/>
          <w:sz w:val="22"/>
          <w:szCs w:val="22"/>
        </w:rPr>
        <w:t>a</w:t>
      </w:r>
      <w:r w:rsidRPr="00B268A1" w:rsidR="00DB3EF7">
        <w:rPr>
          <w:rFonts w:ascii="Book Antiqua" w:hAnsi="Book Antiqua" w:hint="default"/>
          <w:b/>
          <w:sz w:val="22"/>
          <w:szCs w:val="22"/>
        </w:rPr>
        <w:t xml:space="preserve"> zá</w:t>
      </w:r>
      <w:r w:rsidRPr="00B268A1" w:rsidR="00DB3EF7">
        <w:rPr>
          <w:rFonts w:ascii="Book Antiqua" w:hAnsi="Book Antiqua" w:hint="default"/>
          <w:b/>
          <w:sz w:val="22"/>
          <w:szCs w:val="22"/>
        </w:rPr>
        <w:t xml:space="preserve">kon </w:t>
      </w:r>
      <w:r w:rsidRPr="00B268A1" w:rsidR="0045658E">
        <w:rPr>
          <w:rFonts w:cs="Times New Roman" w:hint="default"/>
          <w:b/>
          <w:bCs/>
          <w:sz w:val="22"/>
          <w:szCs w:val="22"/>
        </w:rPr>
        <w:t>č</w:t>
      </w:r>
      <w:r w:rsidRPr="00B268A1" w:rsidR="0045658E">
        <w:rPr>
          <w:rFonts w:ascii="Book Antiqua" w:hAnsi="Book Antiqua"/>
          <w:b/>
          <w:bCs/>
          <w:sz w:val="22"/>
          <w:szCs w:val="22"/>
        </w:rPr>
        <w:t xml:space="preserve">. </w:t>
      </w:r>
      <w:r w:rsidRPr="00B268A1" w:rsidR="00AA0892">
        <w:rPr>
          <w:rFonts w:ascii="Book Antiqua" w:hAnsi="Book Antiqua" w:cs="Times New Roman" w:hint="default"/>
          <w:b/>
          <w:bCs/>
          <w:sz w:val="22"/>
          <w:szCs w:val="22"/>
        </w:rPr>
        <w:t>311/2001 Z. z. Zá</w:t>
      </w:r>
      <w:r w:rsidRPr="00B268A1" w:rsidR="00AA0892">
        <w:rPr>
          <w:rFonts w:ascii="Book Antiqua" w:hAnsi="Book Antiqua" w:cs="Times New Roman" w:hint="default"/>
          <w:b/>
          <w:bCs/>
          <w:sz w:val="22"/>
          <w:szCs w:val="22"/>
        </w:rPr>
        <w:t>konní</w:t>
      </w:r>
      <w:r w:rsidRPr="00B268A1" w:rsidR="00AA0892">
        <w:rPr>
          <w:rFonts w:ascii="Book Antiqua" w:hAnsi="Book Antiqua" w:cs="Times New Roman" w:hint="default"/>
          <w:b/>
          <w:bCs/>
          <w:sz w:val="22"/>
          <w:szCs w:val="22"/>
        </w:rPr>
        <w:t>k prá</w:t>
      </w:r>
      <w:r w:rsidRPr="00B268A1" w:rsidR="00AA0892">
        <w:rPr>
          <w:rFonts w:ascii="Book Antiqua" w:hAnsi="Book Antiqua" w:cs="Times New Roman" w:hint="default"/>
          <w:b/>
          <w:bCs/>
          <w:sz w:val="22"/>
          <w:szCs w:val="22"/>
        </w:rPr>
        <w:t>ce</w:t>
      </w:r>
      <w:r w:rsidRPr="00B268A1" w:rsidR="0045658E">
        <w:rPr>
          <w:rFonts w:ascii="Book Antiqua" w:hAnsi="Book Antiqua"/>
          <w:b/>
          <w:bCs/>
          <w:sz w:val="22"/>
          <w:szCs w:val="22"/>
        </w:rPr>
        <w:t xml:space="preserve"> v </w:t>
      </w:r>
      <w:r w:rsidRPr="00B268A1" w:rsidR="0045658E">
        <w:rPr>
          <w:rFonts w:ascii="Book Antiqua" w:hAnsi="Book Antiqua" w:hint="default"/>
          <w:b/>
          <w:bCs/>
          <w:sz w:val="22"/>
          <w:szCs w:val="22"/>
        </w:rPr>
        <w:t>znení</w:t>
      </w:r>
      <w:r w:rsidRPr="00B268A1" w:rsidR="0045658E">
        <w:rPr>
          <w:rFonts w:ascii="Book Antiqua" w:hAnsi="Book Antiqua" w:hint="default"/>
          <w:b/>
          <w:bCs/>
          <w:sz w:val="22"/>
          <w:szCs w:val="22"/>
        </w:rPr>
        <w:t xml:space="preserve"> neskorší</w:t>
      </w:r>
      <w:r w:rsidRPr="00B268A1" w:rsidR="0045658E">
        <w:rPr>
          <w:rFonts w:ascii="Book Antiqua" w:hAnsi="Book Antiqua" w:hint="default"/>
          <w:b/>
          <w:bCs/>
          <w:sz w:val="22"/>
          <w:szCs w:val="22"/>
        </w:rPr>
        <w:t xml:space="preserve">ch </w:t>
      </w:r>
      <w:r w:rsidRPr="00B268A1" w:rsidR="00DB3EF7">
        <w:rPr>
          <w:rFonts w:ascii="Book Antiqua" w:hAnsi="Book Antiqua"/>
          <w:b/>
          <w:bCs/>
          <w:sz w:val="22"/>
          <w:szCs w:val="22"/>
        </w:rPr>
        <w:t>predpisov</w:t>
      </w:r>
      <w:r w:rsidRPr="00B268A1" w:rsidR="00AA0892">
        <w:rPr>
          <w:rFonts w:ascii="Book Antiqua" w:hAnsi="Book Antiqua" w:cs="Times New Roman"/>
          <w:b/>
          <w:bCs/>
          <w:sz w:val="22"/>
          <w:szCs w:val="22"/>
        </w:rPr>
        <w:t xml:space="preserve"> a </w:t>
      </w:r>
      <w:r w:rsidRPr="00B268A1" w:rsidR="00AA0892">
        <w:rPr>
          <w:rFonts w:ascii="Book Antiqua" w:hAnsi="Book Antiqua" w:cs="Times New Roman" w:hint="default"/>
          <w:b/>
          <w:bCs/>
          <w:sz w:val="22"/>
          <w:szCs w:val="22"/>
        </w:rPr>
        <w:t>ktorý</w:t>
      </w:r>
      <w:r w:rsidRPr="00B268A1" w:rsidR="00AA0892">
        <w:rPr>
          <w:rFonts w:ascii="Book Antiqua" w:hAnsi="Book Antiqua" w:cs="Times New Roman" w:hint="default"/>
          <w:b/>
          <w:bCs/>
          <w:sz w:val="22"/>
          <w:szCs w:val="22"/>
        </w:rPr>
        <w:t xml:space="preserve">m sa </w:t>
      </w:r>
      <w:r w:rsidRPr="00B268A1" w:rsidR="008C6567">
        <w:rPr>
          <w:rFonts w:ascii="Book Antiqua" w:hAnsi="Book Antiqua" w:cs="Times New Roman" w:hint="default"/>
          <w:b/>
          <w:bCs/>
          <w:sz w:val="22"/>
          <w:szCs w:val="22"/>
        </w:rPr>
        <w:t>mení</w:t>
      </w:r>
      <w:r w:rsidRPr="00B268A1" w:rsidR="008C6567">
        <w:rPr>
          <w:rFonts w:ascii="Book Antiqua" w:hAnsi="Book Antiqua" w:cs="Times New Roman" w:hint="default"/>
          <w:b/>
          <w:bCs/>
          <w:sz w:val="22"/>
          <w:szCs w:val="22"/>
        </w:rPr>
        <w:t xml:space="preserve"> zá</w:t>
      </w:r>
      <w:r w:rsidRPr="00B268A1" w:rsidR="008C6567">
        <w:rPr>
          <w:rFonts w:ascii="Book Antiqua" w:hAnsi="Book Antiqua" w:cs="Times New Roman" w:hint="default"/>
          <w:b/>
          <w:bCs/>
          <w:sz w:val="22"/>
          <w:szCs w:val="22"/>
        </w:rPr>
        <w:t xml:space="preserve">kon </w:t>
      </w:r>
      <w:r w:rsidRPr="00B268A1" w:rsidR="008C6567">
        <w:rPr>
          <w:rFonts w:cs="Times New Roman" w:hint="default"/>
          <w:b/>
          <w:bCs/>
          <w:sz w:val="22"/>
          <w:szCs w:val="22"/>
        </w:rPr>
        <w:t>č</w:t>
      </w:r>
      <w:r w:rsidRPr="00B268A1" w:rsidR="008C6567">
        <w:rPr>
          <w:rFonts w:ascii="Book Antiqua" w:hAnsi="Book Antiqua" w:cs="Times New Roman"/>
          <w:b/>
          <w:bCs/>
          <w:sz w:val="22"/>
          <w:szCs w:val="22"/>
        </w:rPr>
        <w:t xml:space="preserve">. 595/2003 Z. z. o dani </w:t>
      </w:r>
      <w:r w:rsidRPr="00B268A1" w:rsidR="008C6567">
        <w:rPr>
          <w:rFonts w:ascii="Book Antiqua" w:hAnsi="Book Antiqua" w:cs="Times New Roman"/>
          <w:b/>
          <w:bCs/>
          <w:sz w:val="22"/>
          <w:szCs w:val="22"/>
        </w:rPr>
        <w:t>z </w:t>
      </w:r>
      <w:r w:rsidRPr="00B268A1" w:rsidR="008C6567">
        <w:rPr>
          <w:rFonts w:ascii="Book Antiqua" w:hAnsi="Book Antiqua" w:cs="Times New Roman" w:hint="default"/>
          <w:b/>
          <w:bCs/>
          <w:sz w:val="22"/>
          <w:szCs w:val="22"/>
        </w:rPr>
        <w:t>prí</w:t>
      </w:r>
      <w:r w:rsidRPr="00B268A1" w:rsidR="008C6567">
        <w:rPr>
          <w:rFonts w:ascii="Book Antiqua" w:hAnsi="Book Antiqua" w:cs="Times New Roman" w:hint="default"/>
          <w:b/>
          <w:bCs/>
          <w:sz w:val="22"/>
          <w:szCs w:val="22"/>
        </w:rPr>
        <w:t>jmov v </w:t>
      </w:r>
      <w:r w:rsidRPr="00B268A1" w:rsidR="008C6567">
        <w:rPr>
          <w:rFonts w:ascii="Book Antiqua" w:hAnsi="Book Antiqua" w:cs="Times New Roman" w:hint="default"/>
          <w:b/>
          <w:bCs/>
          <w:sz w:val="22"/>
          <w:szCs w:val="22"/>
        </w:rPr>
        <w:t>znení</w:t>
      </w:r>
      <w:r w:rsidRPr="00B268A1" w:rsidR="008C6567">
        <w:rPr>
          <w:rFonts w:ascii="Book Antiqua" w:hAnsi="Book Antiqua" w:cs="Times New Roman" w:hint="default"/>
          <w:b/>
          <w:bCs/>
          <w:sz w:val="22"/>
          <w:szCs w:val="22"/>
        </w:rPr>
        <w:t xml:space="preserve"> neskorší</w:t>
      </w:r>
      <w:r w:rsidRPr="00B268A1" w:rsidR="008C6567">
        <w:rPr>
          <w:rFonts w:ascii="Book Antiqua" w:hAnsi="Book Antiqua" w:cs="Times New Roman" w:hint="default"/>
          <w:b/>
          <w:bCs/>
          <w:sz w:val="22"/>
          <w:szCs w:val="22"/>
        </w:rPr>
        <w:t>ch predpisov</w:t>
      </w:r>
    </w:p>
    <w:p w:rsidR="0045658E" w:rsidRPr="00B268A1" w:rsidP="00876FB5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EF091F" w:rsidRPr="00B268A1" w:rsidP="00876FB5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 w:hint="default"/>
          <w:sz w:val="22"/>
          <w:szCs w:val="22"/>
        </w:rPr>
      </w:pPr>
      <w:r w:rsidRPr="00B268A1">
        <w:rPr>
          <w:rFonts w:ascii="Book Antiqua" w:hAnsi="Book Antiqua" w:hint="default"/>
          <w:sz w:val="22"/>
          <w:szCs w:val="22"/>
        </w:rPr>
        <w:t>Ná</w:t>
      </w:r>
      <w:r w:rsidRPr="00B268A1">
        <w:rPr>
          <w:rFonts w:ascii="Book Antiqua" w:hAnsi="Book Antiqua" w:hint="default"/>
          <w:sz w:val="22"/>
          <w:szCs w:val="22"/>
        </w:rPr>
        <w:t>rodná</w:t>
      </w:r>
      <w:r w:rsidRPr="00B268A1">
        <w:rPr>
          <w:rFonts w:ascii="Book Antiqua" w:hAnsi="Book Antiqua" w:hint="default"/>
          <w:sz w:val="22"/>
          <w:szCs w:val="22"/>
        </w:rPr>
        <w:t xml:space="preserve"> rada Slovenskej republiky sa uzniesla na tomto zá</w:t>
      </w:r>
      <w:r w:rsidRPr="00B268A1">
        <w:rPr>
          <w:rFonts w:ascii="Book Antiqua" w:hAnsi="Book Antiqua" w:hint="default"/>
          <w:sz w:val="22"/>
          <w:szCs w:val="22"/>
        </w:rPr>
        <w:t>kone:</w:t>
      </w:r>
    </w:p>
    <w:p w:rsidR="00EF091F" w:rsidRPr="00B268A1" w:rsidP="00876FB5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 w:cs="Times New Roman"/>
          <w:b/>
          <w:sz w:val="22"/>
          <w:szCs w:val="22"/>
        </w:rPr>
      </w:pPr>
    </w:p>
    <w:p w:rsidR="00EF091F" w:rsidRPr="00B268A1" w:rsidP="00876FB5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268A1">
        <w:rPr>
          <w:rFonts w:cs="Times New Roman" w:hint="default"/>
          <w:b/>
          <w:sz w:val="22"/>
          <w:szCs w:val="22"/>
        </w:rPr>
        <w:t>Č</w:t>
      </w:r>
      <w:r w:rsidRPr="00B268A1">
        <w:rPr>
          <w:rFonts w:ascii="Book Antiqua" w:hAnsi="Book Antiqua"/>
          <w:b/>
          <w:sz w:val="22"/>
          <w:szCs w:val="22"/>
        </w:rPr>
        <w:t>l. I</w:t>
      </w:r>
    </w:p>
    <w:p w:rsidR="008C6567" w:rsidRPr="00B268A1" w:rsidP="00881886">
      <w:pPr>
        <w:bidi w:val="0"/>
        <w:spacing w:before="120" w:line="276" w:lineRule="auto"/>
        <w:ind w:firstLine="709"/>
        <w:jc w:val="both"/>
        <w:rPr>
          <w:rFonts w:ascii="Book Antiqua" w:hAnsi="Book Antiqua" w:cs="Times New Roman"/>
          <w:bCs/>
          <w:sz w:val="22"/>
          <w:szCs w:val="22"/>
        </w:rPr>
      </w:pPr>
      <w:r w:rsidRPr="00B268A1">
        <w:rPr>
          <w:rFonts w:ascii="Book Antiqua" w:hAnsi="Book Antiqua" w:hint="default"/>
          <w:bCs/>
          <w:sz w:val="22"/>
          <w:szCs w:val="22"/>
        </w:rPr>
        <w:t>Zá</w:t>
      </w:r>
      <w:r w:rsidRPr="00B268A1">
        <w:rPr>
          <w:rFonts w:ascii="Book Antiqua" w:hAnsi="Book Antiqua" w:hint="default"/>
          <w:bCs/>
          <w:sz w:val="22"/>
          <w:szCs w:val="22"/>
        </w:rPr>
        <w:t xml:space="preserve">kon </w:t>
      </w:r>
      <w:r w:rsidRPr="00B268A1">
        <w:rPr>
          <w:rFonts w:cs="Times New Roman" w:hint="default"/>
          <w:bCs/>
          <w:sz w:val="22"/>
          <w:szCs w:val="22"/>
        </w:rPr>
        <w:t>č</w:t>
      </w:r>
      <w:r w:rsidRPr="00B268A1">
        <w:rPr>
          <w:rFonts w:ascii="Book Antiqua" w:hAnsi="Book Antiqua" w:hint="default"/>
          <w:bCs/>
          <w:sz w:val="22"/>
          <w:szCs w:val="22"/>
        </w:rPr>
        <w:t>. 311/2001 Z. z. Zá</w:t>
      </w:r>
      <w:r w:rsidRPr="00B268A1">
        <w:rPr>
          <w:rFonts w:ascii="Book Antiqua" w:hAnsi="Book Antiqua" w:hint="default"/>
          <w:bCs/>
          <w:sz w:val="22"/>
          <w:szCs w:val="22"/>
        </w:rPr>
        <w:t>konní</w:t>
      </w:r>
      <w:r w:rsidRPr="00B268A1">
        <w:rPr>
          <w:rFonts w:ascii="Book Antiqua" w:hAnsi="Book Antiqua" w:hint="default"/>
          <w:bCs/>
          <w:sz w:val="22"/>
          <w:szCs w:val="22"/>
        </w:rPr>
        <w:t>k prá</w:t>
      </w:r>
      <w:r w:rsidRPr="00B268A1">
        <w:rPr>
          <w:rFonts w:ascii="Book Antiqua" w:hAnsi="Book Antiqua" w:hint="default"/>
          <w:bCs/>
          <w:sz w:val="22"/>
          <w:szCs w:val="22"/>
        </w:rPr>
        <w:t>ce v znení</w:t>
      </w:r>
      <w:r w:rsidRPr="00B268A1">
        <w:rPr>
          <w:rFonts w:ascii="Book Antiqua" w:hAnsi="Book Antiqua" w:hint="default"/>
          <w:bCs/>
          <w:sz w:val="22"/>
          <w:szCs w:val="22"/>
        </w:rPr>
        <w:t xml:space="preserve"> zá</w:t>
      </w:r>
      <w:r w:rsidRPr="00B268A1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B268A1">
        <w:rPr>
          <w:rFonts w:cs="Times New Roman" w:hint="default"/>
          <w:bCs/>
          <w:sz w:val="22"/>
          <w:szCs w:val="22"/>
        </w:rPr>
        <w:t>č</w:t>
      </w:r>
      <w:r w:rsidRPr="00B268A1">
        <w:rPr>
          <w:rFonts w:ascii="Book Antiqua" w:hAnsi="Book Antiqua" w:hint="default"/>
          <w:bCs/>
          <w:sz w:val="22"/>
          <w:szCs w:val="22"/>
        </w:rPr>
        <w:t>. 165/2002 Z. z., zá</w:t>
      </w:r>
      <w:r w:rsidRPr="00B268A1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B268A1">
        <w:rPr>
          <w:rFonts w:cs="Times New Roman" w:hint="default"/>
          <w:bCs/>
          <w:sz w:val="22"/>
          <w:szCs w:val="22"/>
        </w:rPr>
        <w:t>č</w:t>
      </w:r>
      <w:r w:rsidRPr="00B268A1">
        <w:rPr>
          <w:rFonts w:ascii="Book Antiqua" w:hAnsi="Book Antiqua"/>
          <w:bCs/>
          <w:sz w:val="22"/>
          <w:szCs w:val="22"/>
        </w:rPr>
        <w:t>. </w:t>
      </w:r>
      <w:r w:rsidRPr="00B268A1">
        <w:rPr>
          <w:rFonts w:ascii="Book Antiqua" w:hAnsi="Book Antiqua" w:hint="default"/>
          <w:bCs/>
          <w:sz w:val="22"/>
          <w:szCs w:val="22"/>
        </w:rPr>
        <w:t>408/2002 Z. z., zá</w:t>
      </w:r>
      <w:r w:rsidRPr="00B268A1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B268A1">
        <w:rPr>
          <w:rFonts w:cs="Times New Roman" w:hint="default"/>
          <w:bCs/>
          <w:sz w:val="22"/>
          <w:szCs w:val="22"/>
        </w:rPr>
        <w:t>č</w:t>
      </w:r>
      <w:r w:rsidRPr="00B268A1">
        <w:rPr>
          <w:rFonts w:ascii="Book Antiqua" w:hAnsi="Book Antiqua" w:hint="default"/>
          <w:bCs/>
          <w:sz w:val="22"/>
          <w:szCs w:val="22"/>
        </w:rPr>
        <w:t>. 413/2002 Z. z., zá</w:t>
      </w:r>
      <w:r w:rsidRPr="00B268A1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B268A1">
        <w:rPr>
          <w:rFonts w:cs="Times New Roman" w:hint="default"/>
          <w:bCs/>
          <w:sz w:val="22"/>
          <w:szCs w:val="22"/>
        </w:rPr>
        <w:t>č</w:t>
      </w:r>
      <w:r w:rsidRPr="00B268A1">
        <w:rPr>
          <w:rFonts w:ascii="Book Antiqua" w:hAnsi="Book Antiqua" w:hint="default"/>
          <w:bCs/>
          <w:sz w:val="22"/>
          <w:szCs w:val="22"/>
        </w:rPr>
        <w:t>. 210/2003 Z. z., zá</w:t>
      </w:r>
      <w:r w:rsidRPr="00B268A1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B268A1">
        <w:rPr>
          <w:rFonts w:cs="Times New Roman" w:hint="default"/>
          <w:bCs/>
          <w:sz w:val="22"/>
          <w:szCs w:val="22"/>
        </w:rPr>
        <w:t>č</w:t>
      </w:r>
      <w:r w:rsidRPr="00B268A1">
        <w:rPr>
          <w:rFonts w:ascii="Book Antiqua" w:hAnsi="Book Antiqua"/>
          <w:bCs/>
          <w:sz w:val="22"/>
          <w:szCs w:val="22"/>
        </w:rPr>
        <w:t>. 461/2003 Z. </w:t>
      </w:r>
      <w:r w:rsidRPr="00B268A1">
        <w:rPr>
          <w:rFonts w:ascii="Book Antiqua" w:hAnsi="Book Antiqua" w:hint="default"/>
          <w:bCs/>
          <w:sz w:val="22"/>
          <w:szCs w:val="22"/>
        </w:rPr>
        <w:t>z., zá</w:t>
      </w:r>
      <w:r w:rsidRPr="00B268A1">
        <w:rPr>
          <w:rFonts w:ascii="Book Antiqua" w:hAnsi="Book Antiqua" w:hint="default"/>
          <w:bCs/>
          <w:sz w:val="22"/>
          <w:szCs w:val="22"/>
        </w:rPr>
        <w:t>kona</w:t>
      </w:r>
      <w:r w:rsidRPr="00B268A1" w:rsidR="00881886">
        <w:rPr>
          <w:rFonts w:ascii="Book Antiqua" w:hAnsi="Book Antiqua"/>
          <w:bCs/>
          <w:sz w:val="22"/>
          <w:szCs w:val="22"/>
        </w:rPr>
        <w:t xml:space="preserve"> </w:t>
      </w:r>
      <w:r w:rsidRPr="00B268A1">
        <w:rPr>
          <w:rFonts w:cs="Times New Roman" w:hint="default"/>
          <w:bCs/>
          <w:sz w:val="22"/>
          <w:szCs w:val="22"/>
        </w:rPr>
        <w:t>č</w:t>
      </w:r>
      <w:r w:rsidRPr="00B268A1">
        <w:rPr>
          <w:rFonts w:ascii="Book Antiqua" w:hAnsi="Book Antiqua" w:hint="default"/>
          <w:bCs/>
          <w:sz w:val="22"/>
          <w:szCs w:val="22"/>
        </w:rPr>
        <w:t>. 5/2004 Z. z., zá</w:t>
      </w:r>
      <w:r w:rsidRPr="00B268A1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B268A1">
        <w:rPr>
          <w:rFonts w:cs="Times New Roman" w:hint="default"/>
          <w:bCs/>
          <w:sz w:val="22"/>
          <w:szCs w:val="22"/>
        </w:rPr>
        <w:t>č</w:t>
      </w:r>
      <w:r w:rsidRPr="00B268A1">
        <w:rPr>
          <w:rFonts w:ascii="Book Antiqua" w:hAnsi="Book Antiqua" w:hint="default"/>
          <w:bCs/>
          <w:sz w:val="22"/>
          <w:szCs w:val="22"/>
        </w:rPr>
        <w:t>. 365/2004 Z. z., zá</w:t>
      </w:r>
      <w:r w:rsidRPr="00B268A1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B268A1">
        <w:rPr>
          <w:rFonts w:cs="Times New Roman" w:hint="default"/>
          <w:bCs/>
          <w:sz w:val="22"/>
          <w:szCs w:val="22"/>
        </w:rPr>
        <w:t>č</w:t>
      </w:r>
      <w:r w:rsidRPr="00B268A1">
        <w:rPr>
          <w:rFonts w:ascii="Book Antiqua" w:hAnsi="Book Antiqua" w:hint="default"/>
          <w:bCs/>
          <w:sz w:val="22"/>
          <w:szCs w:val="22"/>
        </w:rPr>
        <w:t>. 82/2005 Z. z., zá</w:t>
      </w:r>
      <w:r w:rsidRPr="00B268A1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B268A1">
        <w:rPr>
          <w:rFonts w:cs="Times New Roman" w:hint="default"/>
          <w:bCs/>
          <w:sz w:val="22"/>
          <w:szCs w:val="22"/>
        </w:rPr>
        <w:t>č</w:t>
      </w:r>
      <w:r w:rsidRPr="00B268A1">
        <w:rPr>
          <w:rFonts w:ascii="Book Antiqua" w:hAnsi="Book Antiqua"/>
          <w:bCs/>
          <w:sz w:val="22"/>
          <w:szCs w:val="22"/>
        </w:rPr>
        <w:t>. </w:t>
      </w:r>
      <w:r w:rsidRPr="00B268A1">
        <w:rPr>
          <w:rFonts w:ascii="Book Antiqua" w:hAnsi="Book Antiqua" w:hint="default"/>
          <w:bCs/>
          <w:sz w:val="22"/>
          <w:szCs w:val="22"/>
        </w:rPr>
        <w:t>131/2005 Z. z., zá</w:t>
      </w:r>
      <w:r w:rsidRPr="00B268A1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B268A1">
        <w:rPr>
          <w:rFonts w:cs="Times New Roman" w:hint="default"/>
          <w:bCs/>
          <w:sz w:val="22"/>
          <w:szCs w:val="22"/>
        </w:rPr>
        <w:t>č</w:t>
      </w:r>
      <w:r w:rsidRPr="00B268A1">
        <w:rPr>
          <w:rFonts w:ascii="Book Antiqua" w:hAnsi="Book Antiqua" w:hint="default"/>
          <w:bCs/>
          <w:sz w:val="22"/>
          <w:szCs w:val="22"/>
        </w:rPr>
        <w:t>. 244/2005 Z. z., zá</w:t>
      </w:r>
      <w:r w:rsidRPr="00B268A1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B268A1">
        <w:rPr>
          <w:rFonts w:cs="Times New Roman" w:hint="default"/>
          <w:bCs/>
          <w:sz w:val="22"/>
          <w:szCs w:val="22"/>
        </w:rPr>
        <w:t>č</w:t>
      </w:r>
      <w:r w:rsidRPr="00B268A1">
        <w:rPr>
          <w:rFonts w:ascii="Book Antiqua" w:hAnsi="Book Antiqua" w:hint="default"/>
          <w:bCs/>
          <w:sz w:val="22"/>
          <w:szCs w:val="22"/>
        </w:rPr>
        <w:t>. 570/2005 Z. z., zá</w:t>
      </w:r>
      <w:r w:rsidRPr="00B268A1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B268A1">
        <w:rPr>
          <w:rFonts w:cs="Times New Roman" w:hint="default"/>
          <w:bCs/>
          <w:sz w:val="22"/>
          <w:szCs w:val="22"/>
        </w:rPr>
        <w:t>č</w:t>
      </w:r>
      <w:r w:rsidRPr="00B268A1">
        <w:rPr>
          <w:rFonts w:ascii="Book Antiqua" w:hAnsi="Book Antiqua"/>
          <w:bCs/>
          <w:sz w:val="22"/>
          <w:szCs w:val="22"/>
        </w:rPr>
        <w:t>. 124/2006 Z. </w:t>
      </w:r>
      <w:r w:rsidRPr="00B268A1">
        <w:rPr>
          <w:rFonts w:ascii="Book Antiqua" w:hAnsi="Book Antiqua" w:hint="default"/>
          <w:bCs/>
          <w:sz w:val="22"/>
          <w:szCs w:val="22"/>
        </w:rPr>
        <w:t>z., zá</w:t>
      </w:r>
      <w:r w:rsidRPr="00B268A1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B268A1" w:rsidR="00876FB5">
        <w:rPr>
          <w:rFonts w:ascii="Book Antiqua" w:hAnsi="Book Antiqua"/>
          <w:bCs/>
          <w:sz w:val="22"/>
          <w:szCs w:val="22"/>
        </w:rPr>
        <w:t xml:space="preserve">               </w:t>
      </w:r>
      <w:r w:rsidRPr="00B268A1">
        <w:rPr>
          <w:rFonts w:cs="Times New Roman" w:hint="default"/>
          <w:bCs/>
          <w:sz w:val="22"/>
          <w:szCs w:val="22"/>
        </w:rPr>
        <w:t>č</w:t>
      </w:r>
      <w:r w:rsidRPr="00B268A1">
        <w:rPr>
          <w:rFonts w:ascii="Book Antiqua" w:hAnsi="Book Antiqua"/>
          <w:bCs/>
          <w:sz w:val="22"/>
          <w:szCs w:val="22"/>
        </w:rPr>
        <w:t>. 231/2006</w:t>
      </w:r>
      <w:r w:rsidRPr="00B268A1">
        <w:rPr>
          <w:rFonts w:ascii="Book Antiqua" w:hAnsi="Book Antiqua" w:hint="default"/>
          <w:bCs/>
          <w:sz w:val="22"/>
          <w:szCs w:val="22"/>
        </w:rPr>
        <w:t xml:space="preserve"> Z. z., zá</w:t>
      </w:r>
      <w:r w:rsidRPr="00B268A1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B268A1">
        <w:rPr>
          <w:rFonts w:cs="Times New Roman" w:hint="default"/>
          <w:bCs/>
          <w:sz w:val="22"/>
          <w:szCs w:val="22"/>
        </w:rPr>
        <w:t>č</w:t>
      </w:r>
      <w:r w:rsidRPr="00B268A1">
        <w:rPr>
          <w:rFonts w:ascii="Book Antiqua" w:hAnsi="Book Antiqua" w:hint="default"/>
          <w:bCs/>
          <w:sz w:val="22"/>
          <w:szCs w:val="22"/>
        </w:rPr>
        <w:t>. 348/2007 Z. z., zá</w:t>
      </w:r>
      <w:r w:rsidRPr="00B268A1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B268A1">
        <w:rPr>
          <w:rFonts w:cs="Times New Roman" w:hint="default"/>
          <w:bCs/>
          <w:sz w:val="22"/>
          <w:szCs w:val="22"/>
        </w:rPr>
        <w:t>č</w:t>
      </w:r>
      <w:r w:rsidRPr="00B268A1">
        <w:rPr>
          <w:rFonts w:ascii="Book Antiqua" w:hAnsi="Book Antiqua" w:hint="default"/>
          <w:bCs/>
          <w:sz w:val="22"/>
          <w:szCs w:val="22"/>
        </w:rPr>
        <w:t>. 200/2008 Z. z., zá</w:t>
      </w:r>
      <w:r w:rsidRPr="00B268A1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B268A1">
        <w:rPr>
          <w:rFonts w:cs="Times New Roman" w:hint="default"/>
          <w:bCs/>
          <w:sz w:val="22"/>
          <w:szCs w:val="22"/>
        </w:rPr>
        <w:t>č</w:t>
      </w:r>
      <w:r w:rsidRPr="00B268A1">
        <w:rPr>
          <w:rFonts w:ascii="Book Antiqua" w:hAnsi="Book Antiqua"/>
          <w:bCs/>
          <w:sz w:val="22"/>
          <w:szCs w:val="22"/>
        </w:rPr>
        <w:t>. </w:t>
      </w:r>
      <w:r w:rsidRPr="00B268A1">
        <w:rPr>
          <w:rFonts w:ascii="Book Antiqua" w:hAnsi="Book Antiqua" w:hint="default"/>
          <w:bCs/>
          <w:sz w:val="22"/>
          <w:szCs w:val="22"/>
        </w:rPr>
        <w:t>460/2008 Z. z., zá</w:t>
      </w:r>
      <w:r w:rsidRPr="00B268A1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B268A1">
        <w:rPr>
          <w:rFonts w:cs="Times New Roman" w:hint="default"/>
          <w:bCs/>
          <w:sz w:val="22"/>
          <w:szCs w:val="22"/>
        </w:rPr>
        <w:t>č</w:t>
      </w:r>
      <w:r w:rsidRPr="00B268A1">
        <w:rPr>
          <w:rFonts w:ascii="Book Antiqua" w:hAnsi="Book Antiqua" w:hint="default"/>
          <w:bCs/>
          <w:sz w:val="22"/>
          <w:szCs w:val="22"/>
        </w:rPr>
        <w:t>. 49/2009 Z. z., zá</w:t>
      </w:r>
      <w:r w:rsidRPr="00B268A1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B268A1">
        <w:rPr>
          <w:rFonts w:cs="Times New Roman" w:hint="default"/>
          <w:bCs/>
          <w:sz w:val="22"/>
          <w:szCs w:val="22"/>
        </w:rPr>
        <w:t>č</w:t>
      </w:r>
      <w:r w:rsidRPr="00B268A1">
        <w:rPr>
          <w:rFonts w:ascii="Book Antiqua" w:hAnsi="Book Antiqua" w:hint="default"/>
          <w:bCs/>
          <w:sz w:val="22"/>
          <w:szCs w:val="22"/>
        </w:rPr>
        <w:t>. 184/2009 Z. z., zá</w:t>
      </w:r>
      <w:r w:rsidRPr="00B268A1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B268A1">
        <w:rPr>
          <w:rFonts w:cs="Times New Roman" w:hint="default"/>
          <w:bCs/>
          <w:sz w:val="22"/>
          <w:szCs w:val="22"/>
        </w:rPr>
        <w:t>č</w:t>
      </w:r>
      <w:r w:rsidRPr="00B268A1">
        <w:rPr>
          <w:rFonts w:ascii="Book Antiqua" w:hAnsi="Book Antiqua" w:hint="default"/>
          <w:bCs/>
          <w:sz w:val="22"/>
          <w:szCs w:val="22"/>
        </w:rPr>
        <w:t>. 574/2009 Z. z., zá</w:t>
      </w:r>
      <w:r w:rsidRPr="00B268A1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B268A1" w:rsidR="00876FB5">
        <w:rPr>
          <w:rFonts w:ascii="Book Antiqua" w:hAnsi="Book Antiqua"/>
          <w:bCs/>
          <w:sz w:val="22"/>
          <w:szCs w:val="22"/>
        </w:rPr>
        <w:t xml:space="preserve">                 </w:t>
      </w:r>
      <w:r w:rsidRPr="00B268A1">
        <w:rPr>
          <w:rFonts w:cs="Times New Roman" w:hint="default"/>
          <w:bCs/>
          <w:sz w:val="22"/>
          <w:szCs w:val="22"/>
        </w:rPr>
        <w:t>č</w:t>
      </w:r>
      <w:r w:rsidRPr="00B268A1">
        <w:rPr>
          <w:rFonts w:ascii="Book Antiqua" w:hAnsi="Book Antiqua" w:hint="default"/>
          <w:bCs/>
          <w:sz w:val="22"/>
          <w:szCs w:val="22"/>
        </w:rPr>
        <w:t>. 543/2010 Z. z., zá</w:t>
      </w:r>
      <w:r w:rsidRPr="00B268A1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B268A1">
        <w:rPr>
          <w:rFonts w:cs="Times New Roman" w:hint="default"/>
          <w:bCs/>
          <w:sz w:val="22"/>
          <w:szCs w:val="22"/>
        </w:rPr>
        <w:t>č</w:t>
      </w:r>
      <w:r w:rsidRPr="00B268A1">
        <w:rPr>
          <w:rFonts w:ascii="Book Antiqua" w:hAnsi="Book Antiqua" w:hint="default"/>
          <w:bCs/>
          <w:sz w:val="22"/>
          <w:szCs w:val="22"/>
        </w:rPr>
        <w:t>. 48/2011 Z. z., zá</w:t>
      </w:r>
      <w:r w:rsidRPr="00B268A1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B268A1">
        <w:rPr>
          <w:rFonts w:cs="Times New Roman" w:hint="default"/>
          <w:bCs/>
          <w:sz w:val="22"/>
          <w:szCs w:val="22"/>
        </w:rPr>
        <w:t>č</w:t>
      </w:r>
      <w:r w:rsidRPr="00B268A1">
        <w:rPr>
          <w:rFonts w:ascii="Book Antiqua" w:hAnsi="Book Antiqua"/>
          <w:bCs/>
          <w:sz w:val="22"/>
          <w:szCs w:val="22"/>
        </w:rPr>
        <w:t>. 257/2011 Z. z.,</w:t>
      </w:r>
      <w:r w:rsidRPr="00B268A1">
        <w:rPr>
          <w:rFonts w:ascii="Book Antiqua" w:hAnsi="Book Antiqua" w:hint="default"/>
          <w:bCs/>
          <w:sz w:val="22"/>
          <w:szCs w:val="22"/>
        </w:rPr>
        <w:t xml:space="preserve"> zá</w:t>
      </w:r>
      <w:r w:rsidRPr="00B268A1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B268A1">
        <w:rPr>
          <w:rFonts w:cs="Times New Roman" w:hint="default"/>
          <w:bCs/>
          <w:sz w:val="22"/>
          <w:szCs w:val="22"/>
        </w:rPr>
        <w:t>č</w:t>
      </w:r>
      <w:r w:rsidRPr="00B268A1">
        <w:rPr>
          <w:rFonts w:ascii="Book Antiqua" w:hAnsi="Book Antiqua"/>
          <w:bCs/>
          <w:sz w:val="22"/>
          <w:szCs w:val="22"/>
        </w:rPr>
        <w:t>. </w:t>
      </w:r>
      <w:r w:rsidRPr="00B268A1">
        <w:rPr>
          <w:rFonts w:ascii="Book Antiqua" w:hAnsi="Book Antiqua" w:hint="default"/>
          <w:bCs/>
          <w:sz w:val="22"/>
          <w:szCs w:val="22"/>
        </w:rPr>
        <w:t>406/2011 Z. z., zá</w:t>
      </w:r>
      <w:r w:rsidRPr="00B268A1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B268A1">
        <w:rPr>
          <w:rFonts w:cs="Times New Roman" w:hint="default"/>
          <w:bCs/>
          <w:sz w:val="22"/>
          <w:szCs w:val="22"/>
        </w:rPr>
        <w:t>č</w:t>
      </w:r>
      <w:r w:rsidRPr="00B268A1">
        <w:rPr>
          <w:rFonts w:ascii="Book Antiqua" w:hAnsi="Book Antiqua" w:hint="default"/>
          <w:bCs/>
          <w:sz w:val="22"/>
          <w:szCs w:val="22"/>
        </w:rPr>
        <w:t>. 512/2011 Z. z., zá</w:t>
      </w:r>
      <w:r w:rsidRPr="00B268A1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B268A1">
        <w:rPr>
          <w:rFonts w:cs="Times New Roman" w:hint="default"/>
          <w:bCs/>
          <w:sz w:val="22"/>
          <w:szCs w:val="22"/>
        </w:rPr>
        <w:t>č</w:t>
      </w:r>
      <w:r w:rsidRPr="00B268A1">
        <w:rPr>
          <w:rFonts w:ascii="Book Antiqua" w:hAnsi="Book Antiqua" w:hint="default"/>
          <w:bCs/>
          <w:sz w:val="22"/>
          <w:szCs w:val="22"/>
        </w:rPr>
        <w:t>. 251/2012 Z. z., zá</w:t>
      </w:r>
      <w:r w:rsidRPr="00B268A1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B268A1">
        <w:rPr>
          <w:rFonts w:cs="Times New Roman" w:hint="default"/>
          <w:bCs/>
          <w:sz w:val="22"/>
          <w:szCs w:val="22"/>
        </w:rPr>
        <w:t>č</w:t>
      </w:r>
      <w:r w:rsidRPr="00B268A1">
        <w:rPr>
          <w:rFonts w:ascii="Book Antiqua" w:hAnsi="Book Antiqua"/>
          <w:bCs/>
          <w:sz w:val="22"/>
          <w:szCs w:val="22"/>
        </w:rPr>
        <w:t>. 252/2012 Z. </w:t>
      </w:r>
      <w:r w:rsidRPr="00B268A1">
        <w:rPr>
          <w:rFonts w:ascii="Book Antiqua" w:hAnsi="Book Antiqua" w:hint="default"/>
          <w:bCs/>
          <w:sz w:val="22"/>
          <w:szCs w:val="22"/>
        </w:rPr>
        <w:t>z., zá</w:t>
      </w:r>
      <w:r w:rsidRPr="00B268A1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B268A1" w:rsidR="00876FB5">
        <w:rPr>
          <w:rFonts w:ascii="Book Antiqua" w:hAnsi="Book Antiqua"/>
          <w:bCs/>
          <w:sz w:val="22"/>
          <w:szCs w:val="22"/>
        </w:rPr>
        <w:t xml:space="preserve">               </w:t>
      </w:r>
      <w:r w:rsidRPr="00B268A1">
        <w:rPr>
          <w:rFonts w:cs="Times New Roman" w:hint="default"/>
          <w:bCs/>
          <w:sz w:val="22"/>
          <w:szCs w:val="22"/>
        </w:rPr>
        <w:t>č</w:t>
      </w:r>
      <w:r w:rsidRPr="00B268A1">
        <w:rPr>
          <w:rFonts w:ascii="Book Antiqua" w:hAnsi="Book Antiqua" w:hint="default"/>
          <w:bCs/>
          <w:sz w:val="22"/>
          <w:szCs w:val="22"/>
        </w:rPr>
        <w:t>. 345/2012 Z. z., zá</w:t>
      </w:r>
      <w:r w:rsidRPr="00B268A1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B268A1">
        <w:rPr>
          <w:rFonts w:cs="Times New Roman" w:hint="default"/>
          <w:bCs/>
          <w:sz w:val="22"/>
          <w:szCs w:val="22"/>
        </w:rPr>
        <w:t>č</w:t>
      </w:r>
      <w:r w:rsidRPr="00B268A1">
        <w:rPr>
          <w:rFonts w:ascii="Book Antiqua" w:hAnsi="Book Antiqua" w:hint="default"/>
          <w:bCs/>
          <w:sz w:val="22"/>
          <w:szCs w:val="22"/>
        </w:rPr>
        <w:t>. 361/2012 Z. z., ná</w:t>
      </w:r>
      <w:r w:rsidRPr="00B268A1">
        <w:rPr>
          <w:rFonts w:ascii="Book Antiqua" w:hAnsi="Book Antiqua" w:hint="default"/>
          <w:bCs/>
          <w:sz w:val="22"/>
          <w:szCs w:val="22"/>
        </w:rPr>
        <w:t>lezu Ú</w:t>
      </w:r>
      <w:r w:rsidRPr="00B268A1">
        <w:rPr>
          <w:rFonts w:ascii="Book Antiqua" w:hAnsi="Book Antiqua" w:hint="default"/>
          <w:bCs/>
          <w:sz w:val="22"/>
          <w:szCs w:val="22"/>
        </w:rPr>
        <w:t>stavné</w:t>
      </w:r>
      <w:r w:rsidRPr="00B268A1">
        <w:rPr>
          <w:rFonts w:ascii="Book Antiqua" w:hAnsi="Book Antiqua" w:hint="default"/>
          <w:bCs/>
          <w:sz w:val="22"/>
          <w:szCs w:val="22"/>
        </w:rPr>
        <w:t>ho sú</w:t>
      </w:r>
      <w:r w:rsidRPr="00B268A1">
        <w:rPr>
          <w:rFonts w:ascii="Book Antiqua" w:hAnsi="Book Antiqua" w:hint="default"/>
          <w:bCs/>
          <w:sz w:val="22"/>
          <w:szCs w:val="22"/>
        </w:rPr>
        <w:t xml:space="preserve">du Slovenskej republiky </w:t>
      </w:r>
      <w:r w:rsidRPr="00B268A1" w:rsidR="00876FB5">
        <w:rPr>
          <w:rFonts w:ascii="Book Antiqua" w:hAnsi="Book Antiqua"/>
          <w:bCs/>
          <w:sz w:val="22"/>
          <w:szCs w:val="22"/>
        </w:rPr>
        <w:t xml:space="preserve">       </w:t>
      </w:r>
      <w:r w:rsidRPr="00B268A1">
        <w:rPr>
          <w:rFonts w:cs="Times New Roman" w:hint="default"/>
          <w:bCs/>
          <w:sz w:val="22"/>
          <w:szCs w:val="22"/>
        </w:rPr>
        <w:t>č</w:t>
      </w:r>
      <w:r w:rsidRPr="00B268A1">
        <w:rPr>
          <w:rFonts w:ascii="Book Antiqua" w:hAnsi="Book Antiqua" w:hint="default"/>
          <w:bCs/>
          <w:sz w:val="22"/>
          <w:szCs w:val="22"/>
        </w:rPr>
        <w:t>. 233/2013 Z. z., zá</w:t>
      </w:r>
      <w:r w:rsidRPr="00B268A1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B268A1">
        <w:rPr>
          <w:rFonts w:cs="Times New Roman" w:hint="default"/>
          <w:bCs/>
          <w:sz w:val="22"/>
          <w:szCs w:val="22"/>
        </w:rPr>
        <w:t>č</w:t>
      </w:r>
      <w:r w:rsidRPr="00B268A1">
        <w:rPr>
          <w:rFonts w:ascii="Book Antiqua" w:hAnsi="Book Antiqua" w:hint="default"/>
          <w:bCs/>
          <w:sz w:val="22"/>
          <w:szCs w:val="22"/>
        </w:rPr>
        <w:t>. 58/2014 Z. z., zá</w:t>
      </w:r>
      <w:r w:rsidRPr="00B268A1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B268A1">
        <w:rPr>
          <w:rFonts w:cs="Times New Roman" w:hint="default"/>
          <w:bCs/>
          <w:sz w:val="22"/>
          <w:szCs w:val="22"/>
        </w:rPr>
        <w:t>č</w:t>
      </w:r>
      <w:r w:rsidRPr="00B268A1">
        <w:rPr>
          <w:rFonts w:ascii="Book Antiqua" w:hAnsi="Book Antiqua" w:hint="default"/>
          <w:bCs/>
          <w:sz w:val="22"/>
          <w:szCs w:val="22"/>
        </w:rPr>
        <w:t>. 103/2014 Z. z., zá</w:t>
      </w:r>
      <w:r w:rsidRPr="00B268A1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B268A1">
        <w:rPr>
          <w:rFonts w:cs="Times New Roman" w:hint="default"/>
          <w:bCs/>
          <w:sz w:val="22"/>
          <w:szCs w:val="22"/>
        </w:rPr>
        <w:t>č</w:t>
      </w:r>
      <w:r w:rsidRPr="00B268A1">
        <w:rPr>
          <w:rFonts w:ascii="Book Antiqua" w:hAnsi="Book Antiqua"/>
          <w:bCs/>
          <w:sz w:val="22"/>
          <w:szCs w:val="22"/>
        </w:rPr>
        <w:t>. </w:t>
      </w:r>
      <w:r w:rsidRPr="00B268A1">
        <w:rPr>
          <w:rFonts w:ascii="Book Antiqua" w:hAnsi="Book Antiqua"/>
          <w:bCs/>
          <w:sz w:val="22"/>
          <w:szCs w:val="22"/>
        </w:rPr>
        <w:t>183/2014 Z. z.</w:t>
      </w:r>
      <w:r w:rsidRPr="00B268A1">
        <w:rPr>
          <w:rFonts w:ascii="Book Antiqua" w:hAnsi="Book Antiqua" w:cs="Times New Roman" w:hint="default"/>
          <w:bCs/>
          <w:sz w:val="22"/>
          <w:szCs w:val="22"/>
        </w:rPr>
        <w:t>, zá</w:t>
      </w:r>
      <w:r w:rsidRPr="00B268A1">
        <w:rPr>
          <w:rFonts w:ascii="Book Antiqua" w:hAnsi="Book Antiqua" w:cs="Times New Roman" w:hint="default"/>
          <w:bCs/>
          <w:sz w:val="22"/>
          <w:szCs w:val="22"/>
        </w:rPr>
        <w:t xml:space="preserve">kona </w:t>
      </w:r>
      <w:r w:rsidRPr="00B268A1">
        <w:rPr>
          <w:rFonts w:cs="Times New Roman" w:hint="default"/>
          <w:bCs/>
          <w:sz w:val="22"/>
          <w:szCs w:val="22"/>
        </w:rPr>
        <w:t>č</w:t>
      </w:r>
      <w:r w:rsidRPr="00B268A1">
        <w:rPr>
          <w:rFonts w:ascii="Book Antiqua" w:hAnsi="Book Antiqua" w:cs="Times New Roman" w:hint="default"/>
          <w:bCs/>
          <w:sz w:val="22"/>
          <w:szCs w:val="22"/>
        </w:rPr>
        <w:t>. 307/2014 Z. z., zá</w:t>
      </w:r>
      <w:r w:rsidRPr="00B268A1">
        <w:rPr>
          <w:rFonts w:ascii="Book Antiqua" w:hAnsi="Book Antiqua" w:cs="Times New Roman" w:hint="default"/>
          <w:bCs/>
          <w:sz w:val="22"/>
          <w:szCs w:val="22"/>
        </w:rPr>
        <w:t xml:space="preserve">kona </w:t>
      </w:r>
      <w:r w:rsidRPr="00B268A1">
        <w:rPr>
          <w:rFonts w:cs="Times New Roman" w:hint="default"/>
          <w:bCs/>
          <w:sz w:val="22"/>
          <w:szCs w:val="22"/>
        </w:rPr>
        <w:t>č</w:t>
      </w:r>
      <w:r w:rsidRPr="00B268A1">
        <w:rPr>
          <w:rFonts w:ascii="Book Antiqua" w:hAnsi="Book Antiqua" w:cs="Times New Roman"/>
          <w:bCs/>
          <w:sz w:val="22"/>
          <w:szCs w:val="22"/>
        </w:rPr>
        <w:t>. 14/2015 Z. z. a </w:t>
      </w:r>
      <w:r w:rsidRPr="00B268A1">
        <w:rPr>
          <w:rFonts w:ascii="Book Antiqua" w:hAnsi="Book Antiqua" w:cs="Times New Roman" w:hint="default"/>
          <w:bCs/>
          <w:sz w:val="22"/>
          <w:szCs w:val="22"/>
        </w:rPr>
        <w:t>zá</w:t>
      </w:r>
      <w:r w:rsidRPr="00B268A1">
        <w:rPr>
          <w:rFonts w:ascii="Book Antiqua" w:hAnsi="Book Antiqua" w:cs="Times New Roman" w:hint="default"/>
          <w:bCs/>
          <w:sz w:val="22"/>
          <w:szCs w:val="22"/>
        </w:rPr>
        <w:t xml:space="preserve">kona </w:t>
      </w:r>
      <w:r w:rsidRPr="00B268A1">
        <w:rPr>
          <w:rFonts w:cs="Times New Roman" w:hint="default"/>
          <w:bCs/>
          <w:sz w:val="22"/>
          <w:szCs w:val="22"/>
        </w:rPr>
        <w:t>č</w:t>
      </w:r>
      <w:r w:rsidRPr="00B268A1">
        <w:rPr>
          <w:rFonts w:ascii="Book Antiqua" w:hAnsi="Book Antiqua" w:cs="Times New Roman"/>
          <w:bCs/>
          <w:sz w:val="22"/>
          <w:szCs w:val="22"/>
        </w:rPr>
        <w:t>. 61/2015 Z. z.</w:t>
      </w:r>
      <w:r w:rsidRPr="00B268A1" w:rsidR="00FB1F67">
        <w:rPr>
          <w:rFonts w:ascii="Book Antiqua" w:hAnsi="Book Antiqua"/>
          <w:bCs/>
          <w:sz w:val="22"/>
          <w:szCs w:val="22"/>
        </w:rPr>
        <w:t xml:space="preserve"> sa </w:t>
      </w:r>
      <w:r w:rsidRPr="00B268A1">
        <w:rPr>
          <w:rFonts w:ascii="Book Antiqua" w:hAnsi="Book Antiqua"/>
          <w:bCs/>
          <w:sz w:val="22"/>
          <w:szCs w:val="22"/>
        </w:rPr>
        <w:t>dop</w:t>
      </w:r>
      <w:r w:rsidRPr="00B268A1">
        <w:rPr>
          <w:rFonts w:cs="Times New Roman" w:hint="default"/>
          <w:bCs/>
          <w:sz w:val="22"/>
          <w:szCs w:val="22"/>
        </w:rPr>
        <w:t>ĺň</w:t>
      </w:r>
      <w:r w:rsidRPr="00B268A1">
        <w:rPr>
          <w:rFonts w:ascii="Book Antiqua" w:hAnsi="Book Antiqua"/>
          <w:bCs/>
          <w:sz w:val="22"/>
          <w:szCs w:val="22"/>
        </w:rPr>
        <w:t>a takto:</w:t>
      </w:r>
    </w:p>
    <w:p w:rsidR="0025122A" w:rsidRPr="00F72C81" w:rsidP="0025122A">
      <w:pPr>
        <w:bidi w:val="0"/>
        <w:spacing w:before="120" w:line="276" w:lineRule="auto"/>
        <w:jc w:val="both"/>
        <w:rPr>
          <w:rFonts w:ascii="Book Antiqua" w:hAnsi="Book Antiqua" w:cs="Times New Roman" w:hint="default"/>
          <w:bCs/>
          <w:sz w:val="22"/>
          <w:szCs w:val="22"/>
        </w:rPr>
      </w:pPr>
      <w:r w:rsidR="00CE0652">
        <w:rPr>
          <w:rFonts w:ascii="Book Antiqua" w:hAnsi="Book Antiqua" w:cs="Times New Roman"/>
          <w:bCs/>
          <w:sz w:val="22"/>
          <w:szCs w:val="22"/>
        </w:rPr>
        <w:t xml:space="preserve">V </w:t>
      </w:r>
      <w:r w:rsidRPr="00B268A1">
        <w:rPr>
          <w:rFonts w:ascii="Book Antiqua" w:hAnsi="Book Antiqua" w:cs="Times New Roman" w:hint="default"/>
          <w:bCs/>
          <w:sz w:val="22"/>
          <w:szCs w:val="22"/>
        </w:rPr>
        <w:t>§</w:t>
      </w:r>
      <w:r w:rsidRPr="00B268A1">
        <w:rPr>
          <w:rFonts w:ascii="Book Antiqua" w:hAnsi="Book Antiqua" w:cs="Times New Roman" w:hint="default"/>
          <w:bCs/>
          <w:sz w:val="22"/>
          <w:szCs w:val="22"/>
        </w:rPr>
        <w:t xml:space="preserve"> 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>152 ods. 4 sa na konci pripá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>jajú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 xml:space="preserve"> tieto vety: „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>Zamestná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>vateľ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 xml:space="preserve"> môž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>e namiesto zabezpeč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>enia str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>avovania prostrední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>ctvom stravovací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>ch poukáž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>ok poskytovať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 xml:space="preserve"> zamestnancovi finanč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>ný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 xml:space="preserve"> prí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>spevok v tej istej sume, v 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>akej prispieva na stravovaciu poukáž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>ku, ak je to dohodnuté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 xml:space="preserve"> v 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>kolektí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>vnej zmluve. Ak zamestná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>vateľ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 xml:space="preserve"> nemá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 xml:space="preserve"> uzatvorenú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 xml:space="preserve"> kolektí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>vnu zmluvu alebo kolekt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>í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>vna zmluva poskytovanie finanč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>né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>ho prí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>spevku podľ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>a tretej vety neupravuje, zamestná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>vateľ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 xml:space="preserve"> môž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>e namiesto zabezpeč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>enia stravovania prostrední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>ctvom stravovací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>ch poukáž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>ok uzatvoriť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 xml:space="preserve"> pí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>somnú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 xml:space="preserve"> dohodu so zamestnancom o 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>poskytovaní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 xml:space="preserve"> </w:t>
      </w:r>
      <w:r w:rsidRPr="00F72C81" w:rsidR="00291A1D">
        <w:rPr>
          <w:rFonts w:ascii="Book Antiqua" w:hAnsi="Book Antiqua" w:cs="Times New Roman" w:hint="default"/>
          <w:bCs/>
          <w:sz w:val="22"/>
          <w:szCs w:val="22"/>
        </w:rPr>
        <w:t>také</w:t>
      </w:r>
      <w:r w:rsidRPr="00F72C81" w:rsidR="00291A1D">
        <w:rPr>
          <w:rFonts w:ascii="Book Antiqua" w:hAnsi="Book Antiqua" w:cs="Times New Roman" w:hint="default"/>
          <w:bCs/>
          <w:sz w:val="22"/>
          <w:szCs w:val="22"/>
        </w:rPr>
        <w:t xml:space="preserve">hoto 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>finanč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>né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>ho prí</w:t>
      </w:r>
      <w:r w:rsidRPr="00F72C81">
        <w:rPr>
          <w:rFonts w:ascii="Book Antiqua" w:hAnsi="Book Antiqua" w:cs="Times New Roman" w:hint="default"/>
          <w:bCs/>
          <w:sz w:val="22"/>
          <w:szCs w:val="22"/>
        </w:rPr>
        <w:t>spevku.“.</w:t>
      </w:r>
    </w:p>
    <w:p w:rsidR="0025122A" w:rsidRPr="00B268A1" w:rsidP="0025122A">
      <w:pPr>
        <w:bidi w:val="0"/>
        <w:spacing w:before="120" w:line="276" w:lineRule="auto"/>
        <w:jc w:val="both"/>
        <w:rPr>
          <w:rFonts w:ascii="Book Antiqua" w:hAnsi="Book Antiqua" w:cs="Times New Roman"/>
          <w:bCs/>
          <w:sz w:val="22"/>
          <w:szCs w:val="22"/>
        </w:rPr>
      </w:pPr>
    </w:p>
    <w:p w:rsidR="0025122A" w:rsidRPr="00B268A1" w:rsidP="0015474E">
      <w:pPr>
        <w:bidi w:val="0"/>
        <w:spacing w:before="120" w:line="276" w:lineRule="auto"/>
        <w:jc w:val="both"/>
        <w:rPr>
          <w:rFonts w:ascii="Book Antiqua" w:hAnsi="Book Antiqua" w:cs="Times New Roman"/>
          <w:bCs/>
          <w:sz w:val="22"/>
          <w:szCs w:val="22"/>
          <w:highlight w:val="yellow"/>
        </w:rPr>
      </w:pPr>
    </w:p>
    <w:p w:rsidR="00014688" w:rsidRPr="00B268A1" w:rsidP="00A8395F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 w:cs="Times New Roman"/>
          <w:b/>
          <w:sz w:val="22"/>
          <w:szCs w:val="22"/>
          <w:lang w:eastAsia="sk-SK"/>
        </w:rPr>
      </w:pPr>
      <w:r w:rsidRPr="00B268A1" w:rsidR="008C6567">
        <w:rPr>
          <w:rFonts w:cs="Times New Roman" w:hint="default"/>
          <w:b/>
          <w:sz w:val="22"/>
          <w:szCs w:val="22"/>
          <w:lang w:eastAsia="sk-SK"/>
        </w:rPr>
        <w:t>Č</w:t>
      </w:r>
      <w:r w:rsidRPr="00B268A1" w:rsidR="00A8395F">
        <w:rPr>
          <w:rFonts w:ascii="Book Antiqua" w:hAnsi="Book Antiqua" w:cs="Times New Roman"/>
          <w:b/>
          <w:sz w:val="22"/>
          <w:szCs w:val="22"/>
          <w:lang w:eastAsia="sk-SK"/>
        </w:rPr>
        <w:t>l. II</w:t>
      </w:r>
    </w:p>
    <w:p w:rsidR="00014688" w:rsidRPr="00B268A1" w:rsidP="00881886">
      <w:pPr>
        <w:bidi w:val="0"/>
        <w:spacing w:before="120" w:line="276" w:lineRule="auto"/>
        <w:ind w:firstLine="709"/>
        <w:jc w:val="both"/>
        <w:rPr>
          <w:rFonts w:ascii="Book Antiqua" w:hAnsi="Book Antiqua"/>
          <w:bCs/>
          <w:sz w:val="22"/>
          <w:szCs w:val="22"/>
          <w:lang w:eastAsia="sk-SK"/>
        </w:rPr>
      </w:pP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595/2003 Z. z. o dani z prí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jmov v znení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43/2004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 w:rsidR="00881886">
        <w:rPr>
          <w:rFonts w:ascii="Book Antiqua" w:hAnsi="Book Antiqua"/>
          <w:bCs/>
          <w:sz w:val="22"/>
          <w:szCs w:val="22"/>
          <w:lang w:eastAsia="sk-SK"/>
        </w:rPr>
        <w:t xml:space="preserve">       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177/2004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191/2004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391/2004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.538/2004 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kona</w:t>
      </w:r>
      <w:r w:rsidRPr="00B268A1" w:rsidR="00881886">
        <w:rPr>
          <w:rFonts w:ascii="Book Antiqua" w:hAnsi="Book Antiqua"/>
          <w:bCs/>
          <w:sz w:val="22"/>
          <w:szCs w:val="22"/>
          <w:lang w:eastAsia="sk-SK"/>
        </w:rPr>
        <w:t xml:space="preserve">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539/2004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659/2004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68/2005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 w:rsidR="00881886">
        <w:rPr>
          <w:rFonts w:ascii="Book Antiqua" w:hAnsi="Book Antiqua"/>
          <w:bCs/>
          <w:sz w:val="22"/>
          <w:szCs w:val="22"/>
          <w:lang w:eastAsia="sk-SK"/>
        </w:rPr>
        <w:t xml:space="preserve">                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314/2005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534/2005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660/2005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 w:rsidR="00881886">
        <w:rPr>
          <w:rFonts w:ascii="Book Antiqua" w:hAnsi="Book Antiqua" w:hint="default"/>
          <w:bCs/>
          <w:sz w:val="22"/>
          <w:szCs w:val="22"/>
          <w:lang w:eastAsia="sk-SK"/>
        </w:rPr>
        <w:t>. 688/2006 Z. z., zá</w:t>
      </w:r>
      <w:r w:rsidRPr="00B268A1" w:rsidR="00881886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76/2007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209/2007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519/2007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 w:rsidR="00881886">
        <w:rPr>
          <w:rFonts w:ascii="Book Antiqua" w:hAnsi="Book Antiqua"/>
          <w:bCs/>
          <w:sz w:val="22"/>
          <w:szCs w:val="22"/>
          <w:lang w:eastAsia="sk-SK"/>
        </w:rPr>
        <w:t xml:space="preserve">                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/>
          <w:bCs/>
          <w:sz w:val="22"/>
          <w:szCs w:val="22"/>
          <w:lang w:eastAsia="sk-SK"/>
        </w:rPr>
        <w:t>. 530/2007 Z. z.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561/2007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621/2007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653/2007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kona</w:t>
      </w:r>
      <w:r w:rsidRPr="00B268A1" w:rsidR="00881886">
        <w:rPr>
          <w:rFonts w:ascii="Book Antiqua" w:hAnsi="Book Antiqua"/>
          <w:bCs/>
          <w:sz w:val="22"/>
          <w:szCs w:val="22"/>
          <w:lang w:eastAsia="sk-SK"/>
        </w:rPr>
        <w:t xml:space="preserve">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168/2008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465/2008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514/2008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 w:rsidR="00881886">
        <w:rPr>
          <w:rFonts w:ascii="Book Antiqua" w:hAnsi="Book Antiqua"/>
          <w:bCs/>
          <w:sz w:val="22"/>
          <w:szCs w:val="22"/>
          <w:lang w:eastAsia="sk-SK"/>
        </w:rPr>
        <w:t xml:space="preserve">               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563/2008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567/2008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60/2009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kon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a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184/2009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kona</w:t>
      </w:r>
      <w:r w:rsidRPr="00B268A1" w:rsidR="00881886">
        <w:rPr>
          <w:rFonts w:ascii="Book Antiqua" w:hAnsi="Book Antiqua"/>
          <w:bCs/>
          <w:sz w:val="22"/>
          <w:szCs w:val="22"/>
          <w:lang w:eastAsia="sk-SK"/>
        </w:rPr>
        <w:t xml:space="preserve">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185/2009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504/2009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563/2009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 w:rsidR="00881886">
        <w:rPr>
          <w:rFonts w:ascii="Book Antiqua" w:hAnsi="Book Antiqua"/>
          <w:bCs/>
          <w:sz w:val="22"/>
          <w:szCs w:val="22"/>
          <w:lang w:eastAsia="sk-SK"/>
        </w:rPr>
        <w:t xml:space="preserve">              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374/2010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548/2010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129/2011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231/2011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kona</w:t>
      </w:r>
      <w:r w:rsidRPr="00B268A1" w:rsidR="00881886">
        <w:rPr>
          <w:rFonts w:ascii="Book Antiqua" w:hAnsi="Book Antiqua"/>
          <w:bCs/>
          <w:sz w:val="22"/>
          <w:szCs w:val="22"/>
          <w:lang w:eastAsia="sk-SK"/>
        </w:rPr>
        <w:t xml:space="preserve">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250/2011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/>
          <w:bCs/>
          <w:sz w:val="22"/>
          <w:szCs w:val="22"/>
          <w:lang w:eastAsia="sk-SK"/>
        </w:rPr>
        <w:t>. 33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1/2011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362/2011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 w:rsidR="00881886">
        <w:rPr>
          <w:rFonts w:ascii="Book Antiqua" w:hAnsi="Book Antiqua"/>
          <w:bCs/>
          <w:sz w:val="22"/>
          <w:szCs w:val="22"/>
          <w:lang w:eastAsia="sk-SK"/>
        </w:rPr>
        <w:t xml:space="preserve">               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406/2011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547/2011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548/2011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69/2012 Z. z., uznesenia Ú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stavné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ho sú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du Slovenskej republiky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188/2012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189/2012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kona</w:t>
      </w:r>
      <w:r w:rsidRPr="00B268A1" w:rsidR="00881886">
        <w:rPr>
          <w:rFonts w:ascii="Book Antiqua" w:hAnsi="Book Antiqua"/>
          <w:bCs/>
          <w:sz w:val="22"/>
          <w:szCs w:val="22"/>
          <w:lang w:eastAsia="sk-SK"/>
        </w:rPr>
        <w:t xml:space="preserve">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252/2012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288/2012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395/2012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 w:rsidR="00881886">
        <w:rPr>
          <w:rFonts w:ascii="Book Antiqua" w:hAnsi="Book Antiqua"/>
          <w:bCs/>
          <w:sz w:val="22"/>
          <w:szCs w:val="22"/>
          <w:lang w:eastAsia="sk-SK"/>
        </w:rPr>
        <w:t xml:space="preserve">               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70/2013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135/2013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318/2013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. 463/2013 Z. z., 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kona</w:t>
      </w:r>
      <w:r w:rsidRPr="00B268A1" w:rsidR="00881886">
        <w:rPr>
          <w:rFonts w:ascii="Book Antiqua" w:hAnsi="Book Antiqua"/>
          <w:bCs/>
          <w:sz w:val="22"/>
          <w:szCs w:val="22"/>
          <w:lang w:eastAsia="sk-SK"/>
        </w:rPr>
        <w:t xml:space="preserve">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 w:rsidR="00881886">
        <w:rPr>
          <w:rFonts w:ascii="Book Antiqua" w:hAnsi="Book Antiqua"/>
          <w:bCs/>
          <w:sz w:val="22"/>
          <w:szCs w:val="22"/>
          <w:lang w:eastAsia="sk-SK"/>
        </w:rPr>
        <w:t>. 180/2014 Z. z.</w:t>
      </w:r>
      <w:r w:rsidRPr="00B268A1">
        <w:rPr>
          <w:rFonts w:ascii="Book Antiqua" w:hAnsi="Book Antiqua"/>
          <w:bCs/>
          <w:sz w:val="22"/>
          <w:szCs w:val="22"/>
          <w:lang w:eastAsia="sk-SK"/>
        </w:rPr>
        <w:t>,</w:t>
      </w:r>
      <w:r w:rsidRPr="00B268A1" w:rsidR="00881886">
        <w:rPr>
          <w:rFonts w:ascii="Book Antiqua" w:hAnsi="Book Antiqua"/>
          <w:bCs/>
          <w:sz w:val="22"/>
          <w:szCs w:val="22"/>
          <w:lang w:eastAsia="sk-SK"/>
        </w:rPr>
        <w:t xml:space="preserve"> 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/>
          <w:bCs/>
          <w:sz w:val="22"/>
          <w:szCs w:val="22"/>
          <w:lang w:eastAsia="sk-SK"/>
        </w:rPr>
        <w:t>. 183/2014 Z. z. a 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zá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 xml:space="preserve">kona </w:t>
      </w:r>
      <w:r w:rsidRPr="00B268A1">
        <w:rPr>
          <w:rFonts w:cs="Times New Roman" w:hint="default"/>
          <w:bCs/>
          <w:sz w:val="22"/>
          <w:szCs w:val="22"/>
          <w:lang w:eastAsia="sk-SK"/>
        </w:rPr>
        <w:t>č</w:t>
      </w:r>
      <w:r w:rsidRPr="00B268A1">
        <w:rPr>
          <w:rFonts w:ascii="Book Antiqua" w:hAnsi="Book Antiqua"/>
          <w:bCs/>
          <w:sz w:val="22"/>
          <w:szCs w:val="22"/>
          <w:lang w:eastAsia="sk-SK"/>
        </w:rPr>
        <w:t xml:space="preserve">. </w:t>
      </w:r>
      <w:r w:rsidRPr="00B268A1">
        <w:rPr>
          <w:rFonts w:ascii="Book Antiqua" w:hAnsi="Book Antiqua" w:hint="default"/>
          <w:bCs/>
          <w:sz w:val="22"/>
          <w:szCs w:val="22"/>
          <w:lang w:eastAsia="sk-SK"/>
        </w:rPr>
        <w:t>333/2014 Z. z. sa mení</w:t>
      </w:r>
      <w:r w:rsidRPr="00B268A1" w:rsidR="00FA3BD5">
        <w:rPr>
          <w:rFonts w:ascii="Book Antiqua" w:hAnsi="Book Antiqua"/>
          <w:bCs/>
          <w:sz w:val="22"/>
          <w:szCs w:val="22"/>
          <w:lang w:eastAsia="sk-SK"/>
        </w:rPr>
        <w:t xml:space="preserve"> </w:t>
      </w:r>
      <w:r w:rsidRPr="00B268A1">
        <w:rPr>
          <w:rFonts w:ascii="Book Antiqua" w:hAnsi="Book Antiqua"/>
          <w:bCs/>
          <w:sz w:val="22"/>
          <w:szCs w:val="22"/>
          <w:lang w:eastAsia="sk-SK"/>
        </w:rPr>
        <w:t>takto:</w:t>
      </w:r>
    </w:p>
    <w:p w:rsidR="00014688" w:rsidRPr="00B268A1" w:rsidP="00876FB5">
      <w:pPr>
        <w:tabs>
          <w:tab w:val="left" w:pos="567"/>
          <w:tab w:val="left" w:pos="2324"/>
        </w:tabs>
        <w:bidi w:val="0"/>
        <w:spacing w:before="120" w:line="276" w:lineRule="auto"/>
        <w:jc w:val="both"/>
        <w:rPr>
          <w:rFonts w:ascii="Book Antiqua" w:hAnsi="Book Antiqua" w:cs="Times New Roman"/>
          <w:sz w:val="22"/>
          <w:szCs w:val="22"/>
          <w:lang w:eastAsia="sk-SK"/>
        </w:rPr>
      </w:pPr>
    </w:p>
    <w:p w:rsidR="009D6BA9" w:rsidRPr="00B268A1" w:rsidP="00876FB5">
      <w:pPr>
        <w:tabs>
          <w:tab w:val="left" w:pos="567"/>
          <w:tab w:val="left" w:pos="2324"/>
        </w:tabs>
        <w:bidi w:val="0"/>
        <w:spacing w:before="120" w:line="276" w:lineRule="auto"/>
        <w:jc w:val="both"/>
        <w:rPr>
          <w:rFonts w:ascii="Book Antiqua" w:hAnsi="Book Antiqua" w:cs="Times New Roman"/>
          <w:sz w:val="22"/>
          <w:szCs w:val="22"/>
          <w:lang w:eastAsia="sk-SK"/>
        </w:rPr>
      </w:pPr>
      <w:r w:rsidRPr="00B268A1" w:rsidR="00014688">
        <w:rPr>
          <w:rFonts w:ascii="Book Antiqua" w:hAnsi="Book Antiqua" w:cs="Times New Roman" w:hint="default"/>
          <w:sz w:val="22"/>
          <w:szCs w:val="22"/>
          <w:lang w:eastAsia="sk-SK"/>
        </w:rPr>
        <w:t>V §</w:t>
      </w:r>
      <w:r w:rsidRPr="00B268A1" w:rsidR="00014688">
        <w:rPr>
          <w:rFonts w:ascii="Book Antiqua" w:hAnsi="Book Antiqua" w:cs="Times New Roman" w:hint="default"/>
          <w:sz w:val="22"/>
          <w:szCs w:val="22"/>
          <w:lang w:eastAsia="sk-SK"/>
        </w:rPr>
        <w:t xml:space="preserve"> 5 ods. 7 pí</w:t>
      </w:r>
      <w:r w:rsidRPr="00B268A1" w:rsidR="00014688">
        <w:rPr>
          <w:rFonts w:ascii="Book Antiqua" w:hAnsi="Book Antiqua" w:cs="Times New Roman" w:hint="default"/>
          <w:sz w:val="22"/>
          <w:szCs w:val="22"/>
          <w:lang w:eastAsia="sk-SK"/>
        </w:rPr>
        <w:t>sm. b) sa na konci vypúš</w:t>
      </w:r>
      <w:r w:rsidRPr="00B268A1" w:rsidR="00014688">
        <w:rPr>
          <w:rFonts w:cs="Times New Roman" w:hint="default"/>
          <w:sz w:val="22"/>
          <w:szCs w:val="22"/>
          <w:lang w:eastAsia="sk-SK"/>
        </w:rPr>
        <w:t>ť</w:t>
      </w:r>
      <w:r w:rsidRPr="00B268A1" w:rsidR="00014688">
        <w:rPr>
          <w:rFonts w:ascii="Book Antiqua" w:hAnsi="Book Antiqua" w:cs="Times New Roman"/>
          <w:sz w:val="22"/>
          <w:szCs w:val="22"/>
          <w:lang w:eastAsia="sk-SK"/>
        </w:rPr>
        <w:t>a</w:t>
      </w:r>
      <w:r w:rsidRPr="00B268A1" w:rsidR="001B01B3">
        <w:rPr>
          <w:rFonts w:ascii="Book Antiqua" w:hAnsi="Book Antiqua" w:cs="Times New Roman" w:hint="default"/>
          <w:sz w:val="22"/>
          <w:szCs w:val="22"/>
          <w:lang w:eastAsia="sk-SK"/>
        </w:rPr>
        <w:t>jú</w:t>
      </w:r>
      <w:r w:rsidRPr="00B268A1" w:rsidR="00014688">
        <w:rPr>
          <w:rFonts w:ascii="Book Antiqua" w:hAnsi="Book Antiqua" w:cs="Times New Roman"/>
          <w:sz w:val="22"/>
          <w:szCs w:val="22"/>
          <w:lang w:eastAsia="sk-SK"/>
        </w:rPr>
        <w:t> </w:t>
      </w:r>
      <w:r w:rsidRPr="00B268A1" w:rsidR="00014688">
        <w:rPr>
          <w:rFonts w:ascii="Book Antiqua" w:hAnsi="Book Antiqua" w:cs="Times New Roman" w:hint="default"/>
          <w:sz w:val="22"/>
          <w:szCs w:val="22"/>
          <w:lang w:eastAsia="sk-SK"/>
        </w:rPr>
        <w:t>slová</w:t>
      </w:r>
      <w:r w:rsidRPr="00B268A1" w:rsidR="00014688">
        <w:rPr>
          <w:rFonts w:ascii="Book Antiqua" w:hAnsi="Book Antiqua" w:cs="Times New Roman" w:hint="default"/>
          <w:sz w:val="22"/>
          <w:szCs w:val="22"/>
          <w:lang w:eastAsia="sk-SK"/>
        </w:rPr>
        <w:t xml:space="preserve"> „</w:t>
      </w:r>
      <w:r w:rsidRPr="00B268A1" w:rsidR="00014688">
        <w:rPr>
          <w:rFonts w:ascii="Book Antiqua" w:hAnsi="Book Antiqua" w:cs="Times New Roman" w:hint="default"/>
          <w:sz w:val="22"/>
          <w:szCs w:val="22"/>
          <w:lang w:eastAsia="sk-SK"/>
        </w:rPr>
        <w:t>ak zamestnanec na zá</w:t>
      </w:r>
      <w:r w:rsidRPr="00B268A1" w:rsidR="00014688">
        <w:rPr>
          <w:rFonts w:ascii="Book Antiqua" w:hAnsi="Book Antiqua" w:cs="Times New Roman" w:hint="default"/>
          <w:sz w:val="22"/>
          <w:szCs w:val="22"/>
          <w:lang w:eastAsia="sk-SK"/>
        </w:rPr>
        <w:t>klade leká</w:t>
      </w:r>
      <w:r w:rsidRPr="00B268A1" w:rsidR="00014688">
        <w:rPr>
          <w:rFonts w:ascii="Book Antiqua" w:hAnsi="Book Antiqua" w:cs="Times New Roman" w:hint="default"/>
          <w:sz w:val="22"/>
          <w:szCs w:val="22"/>
          <w:lang w:eastAsia="sk-SK"/>
        </w:rPr>
        <w:t>rskeho potvrdenia od š</w:t>
      </w:r>
      <w:r w:rsidRPr="00B268A1" w:rsidR="00014688">
        <w:rPr>
          <w:rFonts w:ascii="Book Antiqua" w:hAnsi="Book Antiqua" w:cs="Times New Roman" w:hint="default"/>
          <w:sz w:val="22"/>
          <w:szCs w:val="22"/>
          <w:lang w:eastAsia="sk-SK"/>
        </w:rPr>
        <w:t>pecializované</w:t>
      </w:r>
      <w:r w:rsidRPr="00B268A1" w:rsidR="00014688">
        <w:rPr>
          <w:rFonts w:ascii="Book Antiqua" w:hAnsi="Book Antiqua" w:cs="Times New Roman" w:hint="default"/>
          <w:sz w:val="22"/>
          <w:szCs w:val="22"/>
          <w:lang w:eastAsia="sk-SK"/>
        </w:rPr>
        <w:t>ho leká</w:t>
      </w:r>
      <w:r w:rsidRPr="00B268A1" w:rsidR="00014688">
        <w:rPr>
          <w:rFonts w:ascii="Book Antiqua" w:hAnsi="Book Antiqua" w:cs="Times New Roman" w:hint="default"/>
          <w:sz w:val="22"/>
          <w:szCs w:val="22"/>
          <w:lang w:eastAsia="sk-SK"/>
        </w:rPr>
        <w:t>ra zo zdravotný</w:t>
      </w:r>
      <w:r w:rsidRPr="00B268A1" w:rsidR="00014688">
        <w:rPr>
          <w:rFonts w:ascii="Book Antiqua" w:hAnsi="Book Antiqua" w:cs="Times New Roman" w:hint="default"/>
          <w:sz w:val="22"/>
          <w:szCs w:val="22"/>
          <w:lang w:eastAsia="sk-SK"/>
        </w:rPr>
        <w:t>ch dô</w:t>
      </w:r>
      <w:r w:rsidRPr="00B268A1" w:rsidR="00014688">
        <w:rPr>
          <w:rFonts w:ascii="Book Antiqua" w:hAnsi="Book Antiqua" w:cs="Times New Roman" w:hint="default"/>
          <w:sz w:val="22"/>
          <w:szCs w:val="22"/>
          <w:lang w:eastAsia="sk-SK"/>
        </w:rPr>
        <w:t>vodov nemô</w:t>
      </w:r>
      <w:r w:rsidRPr="00B268A1" w:rsidR="00014688">
        <w:rPr>
          <w:rFonts w:cs="Times New Roman" w:hint="default"/>
          <w:sz w:val="22"/>
          <w:szCs w:val="22"/>
          <w:lang w:eastAsia="sk-SK"/>
        </w:rPr>
        <w:t>ž</w:t>
      </w:r>
      <w:r w:rsidRPr="00B268A1" w:rsidR="00014688">
        <w:rPr>
          <w:rFonts w:ascii="Book Antiqua" w:hAnsi="Book Antiqua" w:cs="Times New Roman"/>
          <w:sz w:val="22"/>
          <w:szCs w:val="22"/>
          <w:lang w:eastAsia="sk-SK"/>
        </w:rPr>
        <w:t>e vyu</w:t>
      </w:r>
      <w:r w:rsidRPr="00B268A1" w:rsidR="00014688">
        <w:rPr>
          <w:rFonts w:cs="Times New Roman" w:hint="default"/>
          <w:sz w:val="22"/>
          <w:szCs w:val="22"/>
          <w:lang w:eastAsia="sk-SK"/>
        </w:rPr>
        <w:t>ž</w:t>
      </w:r>
      <w:r w:rsidRPr="00B268A1" w:rsidR="00014688">
        <w:rPr>
          <w:rFonts w:ascii="Book Antiqua" w:hAnsi="Book Antiqua" w:cs="Times New Roman"/>
          <w:sz w:val="22"/>
          <w:szCs w:val="22"/>
          <w:lang w:eastAsia="sk-SK"/>
        </w:rPr>
        <w:t>i</w:t>
      </w:r>
      <w:r w:rsidRPr="00B268A1" w:rsidR="00014688">
        <w:rPr>
          <w:rFonts w:cs="Times New Roman" w:hint="default"/>
          <w:sz w:val="22"/>
          <w:szCs w:val="22"/>
          <w:lang w:eastAsia="sk-SK"/>
        </w:rPr>
        <w:t>ť</w:t>
      </w:r>
      <w:r w:rsidRPr="00B268A1" w:rsidR="00014688">
        <w:rPr>
          <w:rFonts w:ascii="Book Antiqua" w:hAnsi="Book Antiqua" w:cs="Times New Roman"/>
          <w:sz w:val="22"/>
          <w:szCs w:val="22"/>
          <w:lang w:eastAsia="sk-SK"/>
        </w:rPr>
        <w:t xml:space="preserve"> </w:t>
      </w:r>
      <w:r w:rsidRPr="00B268A1" w:rsidR="00014688">
        <w:rPr>
          <w:rFonts w:cs="Times New Roman" w:hint="default"/>
          <w:sz w:val="22"/>
          <w:szCs w:val="22"/>
          <w:lang w:eastAsia="sk-SK"/>
        </w:rPr>
        <w:t>ž</w:t>
      </w:r>
      <w:r w:rsidRPr="00B268A1" w:rsidR="00014688">
        <w:rPr>
          <w:rFonts w:ascii="Book Antiqua" w:hAnsi="Book Antiqua" w:cs="Times New Roman" w:hint="default"/>
          <w:sz w:val="22"/>
          <w:szCs w:val="22"/>
          <w:lang w:eastAsia="sk-SK"/>
        </w:rPr>
        <w:t>iadny zo spô</w:t>
      </w:r>
      <w:r w:rsidRPr="00B268A1" w:rsidR="00014688">
        <w:rPr>
          <w:rFonts w:ascii="Book Antiqua" w:hAnsi="Book Antiqua" w:cs="Times New Roman" w:hint="default"/>
          <w:sz w:val="22"/>
          <w:szCs w:val="22"/>
          <w:lang w:eastAsia="sk-SK"/>
        </w:rPr>
        <w:t>sobov stravovania zamestnancov zabezpe</w:t>
      </w:r>
      <w:r w:rsidRPr="00B268A1" w:rsidR="00014688">
        <w:rPr>
          <w:rFonts w:cs="Times New Roman" w:hint="default"/>
          <w:sz w:val="22"/>
          <w:szCs w:val="22"/>
          <w:lang w:eastAsia="sk-SK"/>
        </w:rPr>
        <w:t>č</w:t>
      </w:r>
      <w:r w:rsidRPr="00B268A1" w:rsidR="00014688">
        <w:rPr>
          <w:rFonts w:ascii="Book Antiqua" w:hAnsi="Book Antiqua" w:cs="Times New Roman" w:hint="default"/>
          <w:sz w:val="22"/>
          <w:szCs w:val="22"/>
          <w:lang w:eastAsia="sk-SK"/>
        </w:rPr>
        <w:t>ený</w:t>
      </w:r>
      <w:r w:rsidRPr="00B268A1" w:rsidR="00014688">
        <w:rPr>
          <w:rFonts w:ascii="Book Antiqua" w:hAnsi="Book Antiqua" w:cs="Times New Roman" w:hint="default"/>
          <w:sz w:val="22"/>
          <w:szCs w:val="22"/>
          <w:lang w:eastAsia="sk-SK"/>
        </w:rPr>
        <w:t xml:space="preserve">ch </w:t>
      </w:r>
      <w:r w:rsidRPr="00B268A1" w:rsidR="00014688">
        <w:rPr>
          <w:rFonts w:ascii="Book Antiqua" w:hAnsi="Book Antiqua" w:cs="Times New Roman" w:hint="default"/>
          <w:sz w:val="22"/>
          <w:szCs w:val="22"/>
          <w:lang w:eastAsia="sk-SK"/>
        </w:rPr>
        <w:t>zamestná</w:t>
      </w:r>
      <w:r w:rsidRPr="00B268A1" w:rsidR="00014688">
        <w:rPr>
          <w:rFonts w:ascii="Book Antiqua" w:hAnsi="Book Antiqua" w:cs="Times New Roman" w:hint="default"/>
          <w:sz w:val="22"/>
          <w:szCs w:val="22"/>
          <w:lang w:eastAsia="sk-SK"/>
        </w:rPr>
        <w:t>vate</w:t>
      </w:r>
      <w:r w:rsidRPr="00B268A1" w:rsidR="00014688">
        <w:rPr>
          <w:rFonts w:cs="Times New Roman" w:hint="default"/>
          <w:sz w:val="22"/>
          <w:szCs w:val="22"/>
          <w:lang w:eastAsia="sk-SK"/>
        </w:rPr>
        <w:t>ľ</w:t>
      </w:r>
      <w:r w:rsidRPr="00B268A1" w:rsidR="00EA07EE">
        <w:rPr>
          <w:rFonts w:ascii="Book Antiqua" w:hAnsi="Book Antiqua" w:cs="Times New Roman"/>
          <w:sz w:val="22"/>
          <w:szCs w:val="22"/>
          <w:lang w:eastAsia="sk-SK"/>
        </w:rPr>
        <w:t>om,</w:t>
      </w:r>
      <w:r w:rsidRPr="00B268A1" w:rsidR="00014688">
        <w:rPr>
          <w:rFonts w:ascii="Book Antiqua" w:hAnsi="Book Antiqua" w:cs="Times New Roman" w:hint="default"/>
          <w:sz w:val="22"/>
          <w:szCs w:val="22"/>
          <w:lang w:eastAsia="sk-SK"/>
        </w:rPr>
        <w:t>“.</w:t>
      </w:r>
    </w:p>
    <w:p w:rsidR="00014688" w:rsidRPr="00B268A1" w:rsidP="00876FB5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 w:cs="Times New Roman"/>
          <w:sz w:val="22"/>
          <w:szCs w:val="22"/>
          <w:lang w:eastAsia="sk-SK"/>
        </w:rPr>
      </w:pPr>
    </w:p>
    <w:p w:rsidR="009D6BA9" w:rsidRPr="00B268A1" w:rsidP="00876FB5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 w:cs="Times New Roman"/>
          <w:b/>
          <w:sz w:val="22"/>
          <w:szCs w:val="22"/>
          <w:lang w:eastAsia="sk-SK"/>
        </w:rPr>
      </w:pPr>
      <w:r w:rsidRPr="00B268A1">
        <w:rPr>
          <w:rFonts w:cs="Times New Roman" w:hint="default"/>
          <w:b/>
          <w:sz w:val="22"/>
          <w:szCs w:val="22"/>
          <w:lang w:eastAsia="sk-SK"/>
        </w:rPr>
        <w:t>Č</w:t>
      </w:r>
      <w:r w:rsidRPr="00B268A1">
        <w:rPr>
          <w:rFonts w:ascii="Book Antiqua" w:hAnsi="Book Antiqua" w:cs="Times New Roman"/>
          <w:b/>
          <w:sz w:val="22"/>
          <w:szCs w:val="22"/>
          <w:lang w:eastAsia="sk-SK"/>
        </w:rPr>
        <w:t>l. III</w:t>
      </w:r>
    </w:p>
    <w:p w:rsidR="00EF091F" w:rsidRPr="00B268A1" w:rsidP="00876FB5">
      <w:pPr>
        <w:tabs>
          <w:tab w:val="left" w:pos="567"/>
          <w:tab w:val="left" w:pos="2324"/>
        </w:tabs>
        <w:bidi w:val="0"/>
        <w:spacing w:before="120" w:line="276" w:lineRule="auto"/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B268A1" w:rsidR="00857047">
        <w:rPr>
          <w:rFonts w:ascii="Book Antiqua" w:hAnsi="Book Antiqua"/>
          <w:sz w:val="22"/>
          <w:szCs w:val="22"/>
          <w:lang w:eastAsia="sk-SK"/>
        </w:rPr>
        <w:t xml:space="preserve">Tento </w:t>
      </w:r>
      <w:r w:rsidRPr="00B268A1" w:rsidR="007F2943">
        <w:rPr>
          <w:rFonts w:ascii="Book Antiqua" w:hAnsi="Book Antiqua" w:hint="default"/>
          <w:sz w:val="22"/>
          <w:szCs w:val="22"/>
          <w:lang w:eastAsia="sk-SK"/>
        </w:rPr>
        <w:t>zá</w:t>
      </w:r>
      <w:r w:rsidRPr="00B268A1" w:rsidR="007F2943">
        <w:rPr>
          <w:rFonts w:ascii="Book Antiqua" w:hAnsi="Book Antiqua" w:hint="default"/>
          <w:sz w:val="22"/>
          <w:szCs w:val="22"/>
          <w:lang w:eastAsia="sk-SK"/>
        </w:rPr>
        <w:t>kon nadobú</w:t>
      </w:r>
      <w:r w:rsidRPr="00B268A1" w:rsidR="007F2943">
        <w:rPr>
          <w:rFonts w:ascii="Book Antiqua" w:hAnsi="Book Antiqua" w:hint="default"/>
          <w:sz w:val="22"/>
          <w:szCs w:val="22"/>
          <w:lang w:eastAsia="sk-SK"/>
        </w:rPr>
        <w:t>da ú</w:t>
      </w:r>
      <w:r w:rsidRPr="00B268A1" w:rsidR="007F2943">
        <w:rPr>
          <w:rFonts w:cs="Times New Roman" w:hint="default"/>
          <w:sz w:val="22"/>
          <w:szCs w:val="22"/>
          <w:lang w:eastAsia="sk-SK"/>
        </w:rPr>
        <w:t>č</w:t>
      </w:r>
      <w:r w:rsidRPr="00B268A1" w:rsidR="007F2943">
        <w:rPr>
          <w:rFonts w:ascii="Book Antiqua" w:hAnsi="Book Antiqua"/>
          <w:sz w:val="22"/>
          <w:szCs w:val="22"/>
          <w:lang w:eastAsia="sk-SK"/>
        </w:rPr>
        <w:t>innos</w:t>
      </w:r>
      <w:r w:rsidRPr="00B268A1" w:rsidR="007F2943">
        <w:rPr>
          <w:rFonts w:cs="Times New Roman" w:hint="default"/>
          <w:sz w:val="22"/>
          <w:szCs w:val="22"/>
          <w:lang w:eastAsia="sk-SK"/>
        </w:rPr>
        <w:t>ť</w:t>
      </w:r>
      <w:r w:rsidRPr="00B268A1" w:rsidR="0082024E">
        <w:rPr>
          <w:rFonts w:ascii="Book Antiqua" w:hAnsi="Book Antiqua" w:hint="default"/>
          <w:sz w:val="22"/>
          <w:szCs w:val="22"/>
          <w:lang w:eastAsia="sk-SK"/>
        </w:rPr>
        <w:t xml:space="preserve"> 1. januá</w:t>
      </w:r>
      <w:r w:rsidRPr="00B268A1" w:rsidR="0082024E">
        <w:rPr>
          <w:rFonts w:ascii="Book Antiqua" w:hAnsi="Book Antiqua" w:hint="default"/>
          <w:sz w:val="22"/>
          <w:szCs w:val="22"/>
          <w:lang w:eastAsia="sk-SK"/>
        </w:rPr>
        <w:t>ra 2016</w:t>
      </w:r>
      <w:r w:rsidRPr="00B268A1" w:rsidR="004F70B8">
        <w:rPr>
          <w:rFonts w:ascii="Book Antiqua" w:hAnsi="Book Antiqua"/>
          <w:sz w:val="22"/>
          <w:szCs w:val="22"/>
          <w:lang w:eastAsia="sk-SK"/>
        </w:rPr>
        <w:t>.</w:t>
      </w:r>
    </w:p>
    <w:p w:rsidR="00183547" w:rsidRPr="00B268A1" w:rsidP="00876FB5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sectPr w:rsidSect="00F37801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A1D" w:rsidRPr="00BC6D0D" w:rsidP="00F37801">
    <w:pPr>
      <w:pStyle w:val="Footer"/>
      <w:framePr w:wrap="around" w:vAnchor="text" w:hAnchor="margin" w:xAlign="center"/>
      <w:bidi w:val="0"/>
      <w:rPr>
        <w:rStyle w:val="PageNumber"/>
        <w:sz w:val="24"/>
      </w:rPr>
    </w:pPr>
  </w:p>
  <w:p w:rsidR="00291A1D" w:rsidP="00F37801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DD4F578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62A78"/>
    <w:multiLevelType w:val="hybridMultilevel"/>
    <w:tmpl w:val="C6785EF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>
    <w:nsid w:val="0D7732E9"/>
    <w:multiLevelType w:val="hybridMultilevel"/>
    <w:tmpl w:val="BCCA157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4">
    <w:nsid w:val="34501AC2"/>
    <w:multiLevelType w:val="hybridMultilevel"/>
    <w:tmpl w:val="84E49AF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CF2302E"/>
    <w:multiLevelType w:val="hybridMultilevel"/>
    <w:tmpl w:val="EAB0E75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6">
    <w:nsid w:val="7CAE764A"/>
    <w:multiLevelType w:val="hybridMultilevel"/>
    <w:tmpl w:val="203ACC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EE26D95"/>
    <w:multiLevelType w:val="hybridMultilevel"/>
    <w:tmpl w:val="5D7E3634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/>
  <w:rsids>
    <w:rsidRoot w:val="00EF091F"/>
    <w:rsid w:val="00007D40"/>
    <w:rsid w:val="000133D9"/>
    <w:rsid w:val="00014688"/>
    <w:rsid w:val="00023867"/>
    <w:rsid w:val="00027091"/>
    <w:rsid w:val="00051DA5"/>
    <w:rsid w:val="00071F8D"/>
    <w:rsid w:val="000836C3"/>
    <w:rsid w:val="00087811"/>
    <w:rsid w:val="000919CB"/>
    <w:rsid w:val="000A21BF"/>
    <w:rsid w:val="000A40A0"/>
    <w:rsid w:val="000C1A88"/>
    <w:rsid w:val="000C38BE"/>
    <w:rsid w:val="000C7AE8"/>
    <w:rsid w:val="000D32A9"/>
    <w:rsid w:val="00101985"/>
    <w:rsid w:val="00101B56"/>
    <w:rsid w:val="001028E2"/>
    <w:rsid w:val="001040B3"/>
    <w:rsid w:val="0010569E"/>
    <w:rsid w:val="00112B88"/>
    <w:rsid w:val="00143787"/>
    <w:rsid w:val="00147959"/>
    <w:rsid w:val="00153F13"/>
    <w:rsid w:val="0015474E"/>
    <w:rsid w:val="00156FC2"/>
    <w:rsid w:val="00171FF1"/>
    <w:rsid w:val="00183547"/>
    <w:rsid w:val="001A1E39"/>
    <w:rsid w:val="001B01B3"/>
    <w:rsid w:val="001B1FA0"/>
    <w:rsid w:val="001B304D"/>
    <w:rsid w:val="001C49BC"/>
    <w:rsid w:val="001C7DDB"/>
    <w:rsid w:val="001F2D81"/>
    <w:rsid w:val="001F7ACC"/>
    <w:rsid w:val="002004E8"/>
    <w:rsid w:val="00202A3E"/>
    <w:rsid w:val="002250D4"/>
    <w:rsid w:val="002319FF"/>
    <w:rsid w:val="00232006"/>
    <w:rsid w:val="00232962"/>
    <w:rsid w:val="00233174"/>
    <w:rsid w:val="002457AE"/>
    <w:rsid w:val="0025122A"/>
    <w:rsid w:val="00252E77"/>
    <w:rsid w:val="002556CC"/>
    <w:rsid w:val="00264CFD"/>
    <w:rsid w:val="00281CD8"/>
    <w:rsid w:val="00291A1D"/>
    <w:rsid w:val="00294490"/>
    <w:rsid w:val="002A2F28"/>
    <w:rsid w:val="002F7931"/>
    <w:rsid w:val="00314B18"/>
    <w:rsid w:val="0031759E"/>
    <w:rsid w:val="0034672C"/>
    <w:rsid w:val="003644F0"/>
    <w:rsid w:val="00375109"/>
    <w:rsid w:val="00376FAC"/>
    <w:rsid w:val="00387153"/>
    <w:rsid w:val="003C3886"/>
    <w:rsid w:val="003C5D1D"/>
    <w:rsid w:val="003D1A21"/>
    <w:rsid w:val="003D625F"/>
    <w:rsid w:val="003F0BAA"/>
    <w:rsid w:val="0040092C"/>
    <w:rsid w:val="00403B6D"/>
    <w:rsid w:val="004059AE"/>
    <w:rsid w:val="00415C3B"/>
    <w:rsid w:val="004220E9"/>
    <w:rsid w:val="004329D5"/>
    <w:rsid w:val="00437F87"/>
    <w:rsid w:val="004469FA"/>
    <w:rsid w:val="0045658E"/>
    <w:rsid w:val="00463237"/>
    <w:rsid w:val="0047023F"/>
    <w:rsid w:val="004858FD"/>
    <w:rsid w:val="00497897"/>
    <w:rsid w:val="004A3C25"/>
    <w:rsid w:val="004A433E"/>
    <w:rsid w:val="004A761A"/>
    <w:rsid w:val="004B1EC8"/>
    <w:rsid w:val="004D56B4"/>
    <w:rsid w:val="004F6D9C"/>
    <w:rsid w:val="004F70B8"/>
    <w:rsid w:val="005139B0"/>
    <w:rsid w:val="00530633"/>
    <w:rsid w:val="00530EBA"/>
    <w:rsid w:val="005339C8"/>
    <w:rsid w:val="00547A4F"/>
    <w:rsid w:val="00562B02"/>
    <w:rsid w:val="00567D4A"/>
    <w:rsid w:val="0057124E"/>
    <w:rsid w:val="00571956"/>
    <w:rsid w:val="00572964"/>
    <w:rsid w:val="005836FC"/>
    <w:rsid w:val="00586F6B"/>
    <w:rsid w:val="005A0328"/>
    <w:rsid w:val="005A419F"/>
    <w:rsid w:val="005B5B45"/>
    <w:rsid w:val="005C3F6F"/>
    <w:rsid w:val="005E0CE4"/>
    <w:rsid w:val="005F113A"/>
    <w:rsid w:val="005F18D7"/>
    <w:rsid w:val="00604F14"/>
    <w:rsid w:val="00611869"/>
    <w:rsid w:val="006201AB"/>
    <w:rsid w:val="00620951"/>
    <w:rsid w:val="006630AB"/>
    <w:rsid w:val="0068408C"/>
    <w:rsid w:val="006A367F"/>
    <w:rsid w:val="006B025A"/>
    <w:rsid w:val="006B570E"/>
    <w:rsid w:val="006B6705"/>
    <w:rsid w:val="006D1570"/>
    <w:rsid w:val="006E61A7"/>
    <w:rsid w:val="00705D53"/>
    <w:rsid w:val="0071627C"/>
    <w:rsid w:val="00736B65"/>
    <w:rsid w:val="00745117"/>
    <w:rsid w:val="00763F7A"/>
    <w:rsid w:val="00764ADE"/>
    <w:rsid w:val="00765421"/>
    <w:rsid w:val="007658ED"/>
    <w:rsid w:val="007840EB"/>
    <w:rsid w:val="007923A8"/>
    <w:rsid w:val="00792AC6"/>
    <w:rsid w:val="007A1F0C"/>
    <w:rsid w:val="007A2FC3"/>
    <w:rsid w:val="007D0A04"/>
    <w:rsid w:val="007D5B08"/>
    <w:rsid w:val="007F2943"/>
    <w:rsid w:val="00800CA5"/>
    <w:rsid w:val="00812023"/>
    <w:rsid w:val="00815CFA"/>
    <w:rsid w:val="0082024E"/>
    <w:rsid w:val="00822CB1"/>
    <w:rsid w:val="008366A4"/>
    <w:rsid w:val="00843BEA"/>
    <w:rsid w:val="00852AC9"/>
    <w:rsid w:val="00857047"/>
    <w:rsid w:val="0086231E"/>
    <w:rsid w:val="00876E92"/>
    <w:rsid w:val="00876FB5"/>
    <w:rsid w:val="00881886"/>
    <w:rsid w:val="0088324B"/>
    <w:rsid w:val="008A71DB"/>
    <w:rsid w:val="008C6567"/>
    <w:rsid w:val="008E4BA0"/>
    <w:rsid w:val="008F0557"/>
    <w:rsid w:val="00901CA0"/>
    <w:rsid w:val="00910DE2"/>
    <w:rsid w:val="0091629E"/>
    <w:rsid w:val="00931FCD"/>
    <w:rsid w:val="00933933"/>
    <w:rsid w:val="0093755B"/>
    <w:rsid w:val="00964776"/>
    <w:rsid w:val="009817CB"/>
    <w:rsid w:val="00981902"/>
    <w:rsid w:val="009936D1"/>
    <w:rsid w:val="009A0BE4"/>
    <w:rsid w:val="009B3E26"/>
    <w:rsid w:val="009D20AF"/>
    <w:rsid w:val="009D6BA9"/>
    <w:rsid w:val="009D6D69"/>
    <w:rsid w:val="009E0852"/>
    <w:rsid w:val="009F2B5A"/>
    <w:rsid w:val="00A032E8"/>
    <w:rsid w:val="00A15449"/>
    <w:rsid w:val="00A23C0F"/>
    <w:rsid w:val="00A30AC6"/>
    <w:rsid w:val="00A633FD"/>
    <w:rsid w:val="00A704EF"/>
    <w:rsid w:val="00A76943"/>
    <w:rsid w:val="00A8395F"/>
    <w:rsid w:val="00A96F6B"/>
    <w:rsid w:val="00AA0892"/>
    <w:rsid w:val="00AA7A4B"/>
    <w:rsid w:val="00AB2A89"/>
    <w:rsid w:val="00AB614A"/>
    <w:rsid w:val="00AD3AFD"/>
    <w:rsid w:val="00AE47BD"/>
    <w:rsid w:val="00B23C69"/>
    <w:rsid w:val="00B268A1"/>
    <w:rsid w:val="00B33B11"/>
    <w:rsid w:val="00B44238"/>
    <w:rsid w:val="00B44944"/>
    <w:rsid w:val="00B44C8A"/>
    <w:rsid w:val="00B724D6"/>
    <w:rsid w:val="00B73F0B"/>
    <w:rsid w:val="00B92788"/>
    <w:rsid w:val="00BB1FB1"/>
    <w:rsid w:val="00BC14EE"/>
    <w:rsid w:val="00BC1E40"/>
    <w:rsid w:val="00BC493C"/>
    <w:rsid w:val="00BC6D0D"/>
    <w:rsid w:val="00BD3537"/>
    <w:rsid w:val="00BD40C9"/>
    <w:rsid w:val="00BD541D"/>
    <w:rsid w:val="00BD620D"/>
    <w:rsid w:val="00BE2681"/>
    <w:rsid w:val="00BE6904"/>
    <w:rsid w:val="00C22C43"/>
    <w:rsid w:val="00C300A8"/>
    <w:rsid w:val="00C4095E"/>
    <w:rsid w:val="00C7416E"/>
    <w:rsid w:val="00C80D33"/>
    <w:rsid w:val="00C830D6"/>
    <w:rsid w:val="00C8750D"/>
    <w:rsid w:val="00C97367"/>
    <w:rsid w:val="00CA1171"/>
    <w:rsid w:val="00CA6975"/>
    <w:rsid w:val="00CB37DA"/>
    <w:rsid w:val="00CC06E5"/>
    <w:rsid w:val="00CE0652"/>
    <w:rsid w:val="00CE2BDC"/>
    <w:rsid w:val="00CF5E13"/>
    <w:rsid w:val="00D1261B"/>
    <w:rsid w:val="00D157CE"/>
    <w:rsid w:val="00D17BFF"/>
    <w:rsid w:val="00D3052E"/>
    <w:rsid w:val="00D31977"/>
    <w:rsid w:val="00D3659A"/>
    <w:rsid w:val="00D445AA"/>
    <w:rsid w:val="00D62277"/>
    <w:rsid w:val="00D74B35"/>
    <w:rsid w:val="00D96C74"/>
    <w:rsid w:val="00DB0866"/>
    <w:rsid w:val="00DB3EF7"/>
    <w:rsid w:val="00DB5E1E"/>
    <w:rsid w:val="00DC2613"/>
    <w:rsid w:val="00DC678F"/>
    <w:rsid w:val="00DE3006"/>
    <w:rsid w:val="00DF16DD"/>
    <w:rsid w:val="00E02994"/>
    <w:rsid w:val="00E1251A"/>
    <w:rsid w:val="00E1489F"/>
    <w:rsid w:val="00E61535"/>
    <w:rsid w:val="00E74E9F"/>
    <w:rsid w:val="00E8426D"/>
    <w:rsid w:val="00EA07EE"/>
    <w:rsid w:val="00EB22D1"/>
    <w:rsid w:val="00EB5BFF"/>
    <w:rsid w:val="00EC00AB"/>
    <w:rsid w:val="00EC3D9C"/>
    <w:rsid w:val="00ED018A"/>
    <w:rsid w:val="00ED5DCF"/>
    <w:rsid w:val="00EF091F"/>
    <w:rsid w:val="00EF6C8E"/>
    <w:rsid w:val="00F14A1A"/>
    <w:rsid w:val="00F37801"/>
    <w:rsid w:val="00F44C05"/>
    <w:rsid w:val="00F642B8"/>
    <w:rsid w:val="00F72C81"/>
    <w:rsid w:val="00F75E6A"/>
    <w:rsid w:val="00F762CF"/>
    <w:rsid w:val="00F76779"/>
    <w:rsid w:val="00F8033F"/>
    <w:rsid w:val="00F813C8"/>
    <w:rsid w:val="00F97DDD"/>
    <w:rsid w:val="00FA3BD5"/>
    <w:rsid w:val="00FB1F67"/>
    <w:rsid w:val="00FB699F"/>
    <w:rsid w:val="00FE6E4E"/>
    <w:rsid w:val="00FF2485"/>
    <w:rsid w:val="00FF2F7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1F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023F"/>
    <w:pPr>
      <w:widowControl/>
      <w:numPr>
        <w:ilvl w:val="4"/>
        <w:numId w:val="1"/>
      </w:numPr>
      <w:tabs>
        <w:tab w:val="num" w:pos="3240"/>
      </w:tabs>
      <w:suppressAutoHyphens w:val="0"/>
      <w:autoSpaceDE w:val="0"/>
      <w:autoSpaceDN w:val="0"/>
      <w:spacing w:before="240" w:after="60"/>
      <w:ind w:left="2880"/>
      <w:jc w:val="left"/>
      <w:outlineLvl w:val="4"/>
    </w:pPr>
    <w:rPr>
      <w:rFonts w:ascii="Calibri" w:eastAsia="Times New Roman" w:hAnsi="Calibri" w:cs="Times New Roman"/>
      <w:b/>
      <w:i/>
      <w:kern w:val="0"/>
      <w:sz w:val="26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023F"/>
    <w:pPr>
      <w:widowControl/>
      <w:numPr>
        <w:ilvl w:val="5"/>
        <w:numId w:val="1"/>
      </w:numPr>
      <w:tabs>
        <w:tab w:val="num" w:pos="3960"/>
      </w:tabs>
      <w:suppressAutoHyphens w:val="0"/>
      <w:autoSpaceDE w:val="0"/>
      <w:autoSpaceDN w:val="0"/>
      <w:spacing w:before="240" w:after="60"/>
      <w:ind w:left="3600"/>
      <w:jc w:val="left"/>
      <w:outlineLvl w:val="5"/>
    </w:pPr>
    <w:rPr>
      <w:rFonts w:ascii="Calibri" w:eastAsia="Times New Roman" w:hAnsi="Calibri" w:cs="Times New Roman"/>
      <w:b/>
      <w:kern w:val="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023F"/>
    <w:pPr>
      <w:widowControl/>
      <w:numPr>
        <w:ilvl w:val="6"/>
        <w:numId w:val="1"/>
      </w:numPr>
      <w:tabs>
        <w:tab w:val="num" w:pos="4680"/>
      </w:tabs>
      <w:suppressAutoHyphens w:val="0"/>
      <w:autoSpaceDE w:val="0"/>
      <w:autoSpaceDN w:val="0"/>
      <w:spacing w:before="240" w:after="60"/>
      <w:ind w:left="4320"/>
      <w:jc w:val="left"/>
      <w:outlineLvl w:val="6"/>
    </w:pPr>
    <w:rPr>
      <w:rFonts w:ascii="Calibri" w:eastAsia="Times New Roman" w:hAnsi="Calibri" w:cs="Times New Roman"/>
      <w:kern w:val="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7023F"/>
    <w:pPr>
      <w:widowControl/>
      <w:numPr>
        <w:ilvl w:val="7"/>
        <w:numId w:val="1"/>
      </w:numPr>
      <w:tabs>
        <w:tab w:val="num" w:pos="5400"/>
      </w:tabs>
      <w:suppressAutoHyphens w:val="0"/>
      <w:autoSpaceDE w:val="0"/>
      <w:autoSpaceDN w:val="0"/>
      <w:spacing w:before="240" w:after="60"/>
      <w:ind w:left="5040"/>
      <w:jc w:val="left"/>
      <w:outlineLvl w:val="7"/>
    </w:pPr>
    <w:rPr>
      <w:rFonts w:ascii="Calibri" w:eastAsia="Times New Roman" w:hAnsi="Calibri" w:cs="Times New Roman"/>
      <w:i/>
      <w:kern w:val="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7023F"/>
    <w:pPr>
      <w:widowControl/>
      <w:numPr>
        <w:ilvl w:val="8"/>
        <w:numId w:val="1"/>
      </w:numPr>
      <w:tabs>
        <w:tab w:val="num" w:pos="6120"/>
      </w:tabs>
      <w:suppressAutoHyphens w:val="0"/>
      <w:autoSpaceDE w:val="0"/>
      <w:autoSpaceDN w:val="0"/>
      <w:spacing w:before="240" w:after="60"/>
      <w:ind w:left="5760"/>
      <w:jc w:val="left"/>
      <w:outlineLvl w:val="8"/>
    </w:pPr>
    <w:rPr>
      <w:rFonts w:ascii="Calibri" w:eastAsia="Times New Roman" w:hAnsi="Calibri" w:cs="Times New Roman"/>
      <w:kern w:val="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9"/>
    <w:locked/>
    <w:rsid w:val="0047023F"/>
    <w:rPr>
      <w:rFonts w:eastAsia="Times New Roman"/>
      <w:b/>
      <w:i/>
      <w:sz w:val="26"/>
    </w:rPr>
  </w:style>
  <w:style w:type="character" w:customStyle="1" w:styleId="Heading6Char">
    <w:name w:val="Heading 6 Char"/>
    <w:link w:val="Heading6"/>
    <w:uiPriority w:val="99"/>
    <w:locked/>
    <w:rsid w:val="0047023F"/>
    <w:rPr>
      <w:rFonts w:eastAsia="Times New Roman"/>
      <w:b/>
    </w:rPr>
  </w:style>
  <w:style w:type="character" w:customStyle="1" w:styleId="Heading7Char">
    <w:name w:val="Heading 7 Char"/>
    <w:link w:val="Heading7"/>
    <w:uiPriority w:val="99"/>
    <w:locked/>
    <w:rsid w:val="0047023F"/>
    <w:rPr>
      <w:rFonts w:eastAsia="Times New Roman"/>
      <w:sz w:val="24"/>
    </w:rPr>
  </w:style>
  <w:style w:type="character" w:customStyle="1" w:styleId="Heading8Char">
    <w:name w:val="Heading 8 Char"/>
    <w:link w:val="Heading8"/>
    <w:uiPriority w:val="99"/>
    <w:locked/>
    <w:rsid w:val="0047023F"/>
    <w:rPr>
      <w:rFonts w:eastAsia="Times New Roman"/>
      <w:i/>
      <w:sz w:val="24"/>
    </w:rPr>
  </w:style>
  <w:style w:type="character" w:customStyle="1" w:styleId="Heading9Char">
    <w:name w:val="Heading 9 Char"/>
    <w:link w:val="Heading9"/>
    <w:uiPriority w:val="99"/>
    <w:locked/>
    <w:rsid w:val="0047023F"/>
    <w:rPr>
      <w:rFonts w:eastAsia="Times New Roman"/>
    </w:rPr>
  </w:style>
  <w:style w:type="paragraph" w:customStyle="1" w:styleId="Nadpis1orobas">
    <w:name w:val="Nadpis 1.Čo robí (časť)"/>
    <w:basedOn w:val="Normal"/>
    <w:next w:val="Normal"/>
    <w:uiPriority w:val="99"/>
    <w:rsid w:val="0047023F"/>
    <w:pPr>
      <w:keepNext/>
      <w:widowControl/>
      <w:numPr>
        <w:numId w:val="1"/>
      </w:numPr>
      <w:tabs>
        <w:tab w:val="num" w:pos="567"/>
      </w:tabs>
      <w:suppressAutoHyphens w:val="0"/>
      <w:autoSpaceDE w:val="0"/>
      <w:autoSpaceDN w:val="0"/>
      <w:spacing w:before="360"/>
      <w:ind w:left="567" w:hanging="567"/>
      <w:jc w:val="left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sk-SK" w:bidi="ar-SA"/>
    </w:rPr>
  </w:style>
  <w:style w:type="paragraph" w:styleId="Footer">
    <w:name w:val="footer"/>
    <w:basedOn w:val="Normal"/>
    <w:link w:val="FooterChar"/>
    <w:uiPriority w:val="99"/>
    <w:rsid w:val="00EF091F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Times New Roman"/>
      <w:kern w:val="0"/>
      <w:sz w:val="20"/>
      <w:szCs w:val="20"/>
      <w:lang w:eastAsia="sk-SK" w:bidi="ar-SA"/>
    </w:rPr>
  </w:style>
  <w:style w:type="character" w:customStyle="1" w:styleId="FooterChar">
    <w:name w:val="Footer Char"/>
    <w:link w:val="Footer"/>
    <w:uiPriority w:val="99"/>
    <w:locked/>
    <w:rsid w:val="00EF091F"/>
    <w:rPr>
      <w:rFonts w:ascii="Arial" w:hAnsi="Arial" w:cs="Arial"/>
      <w:sz w:val="20"/>
      <w:lang w:val="x-none" w:eastAsia="sk-SK"/>
    </w:rPr>
  </w:style>
  <w:style w:type="character" w:styleId="PageNumber">
    <w:name w:val="page number"/>
    <w:uiPriority w:val="99"/>
    <w:rsid w:val="00EF091F"/>
  </w:style>
  <w:style w:type="paragraph" w:styleId="BodyText">
    <w:name w:val="Body Text"/>
    <w:basedOn w:val="Normal"/>
    <w:link w:val="BodyTextChar"/>
    <w:uiPriority w:val="99"/>
    <w:unhideWhenUsed/>
    <w:rsid w:val="00F37801"/>
    <w:pPr>
      <w:suppressAutoHyphens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character" w:customStyle="1" w:styleId="BodyTextChar">
    <w:name w:val="Body Text Char"/>
    <w:link w:val="BodyText"/>
    <w:uiPriority w:val="99"/>
    <w:locked/>
    <w:rsid w:val="00F37801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"/>
    <w:uiPriority w:val="10"/>
    <w:qFormat/>
    <w:rsid w:val="00F37801"/>
    <w:pPr>
      <w:suppressAutoHyphens w:val="0"/>
      <w:autoSpaceDE w:val="0"/>
      <w:autoSpaceDN w:val="0"/>
      <w:adjustRightInd w:val="0"/>
      <w:jc w:val="center"/>
    </w:pPr>
    <w:rPr>
      <w:rFonts w:ascii="Arial Narrow" w:eastAsia="Times New Roman" w:hAnsi="Arial Narrow" w:cs="Times New Roman"/>
      <w:b/>
      <w:kern w:val="0"/>
      <w:sz w:val="28"/>
      <w:szCs w:val="20"/>
      <w:u w:val="single"/>
      <w:lang w:bidi="ar-SA"/>
    </w:rPr>
  </w:style>
  <w:style w:type="character" w:customStyle="1" w:styleId="TitleChar">
    <w:name w:val="Title Char"/>
    <w:link w:val="Title"/>
    <w:uiPriority w:val="10"/>
    <w:locked/>
    <w:rsid w:val="00F37801"/>
    <w:rPr>
      <w:rFonts w:ascii="Arial Narrow" w:hAnsi="Arial Narrow" w:cs="Arial Narrow"/>
      <w:b/>
      <w:sz w:val="28"/>
      <w:u w:val="single"/>
    </w:rPr>
  </w:style>
  <w:style w:type="paragraph" w:customStyle="1" w:styleId="Nadpis2loha">
    <w:name w:val="Nadpis 2.Úloha"/>
    <w:basedOn w:val="Normal"/>
    <w:uiPriority w:val="99"/>
    <w:rsid w:val="0047023F"/>
    <w:pPr>
      <w:widowControl/>
      <w:numPr>
        <w:ilvl w:val="1"/>
        <w:numId w:val="1"/>
      </w:numPr>
      <w:tabs>
        <w:tab w:val="num" w:pos="1418"/>
      </w:tabs>
      <w:suppressAutoHyphens w:val="0"/>
      <w:autoSpaceDE w:val="0"/>
      <w:autoSpaceDN w:val="0"/>
      <w:spacing w:before="120"/>
      <w:ind w:left="1418" w:hanging="851"/>
      <w:jc w:val="both"/>
      <w:outlineLvl w:val="1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customStyle="1" w:styleId="Nadpis3Podloha">
    <w:name w:val="Nadpis 3.Podúloha"/>
    <w:basedOn w:val="Normal"/>
    <w:uiPriority w:val="99"/>
    <w:rsid w:val="0047023F"/>
    <w:pPr>
      <w:keepNext/>
      <w:widowControl/>
      <w:numPr>
        <w:ilvl w:val="2"/>
        <w:numId w:val="1"/>
      </w:numPr>
      <w:tabs>
        <w:tab w:val="num" w:pos="1418"/>
      </w:tabs>
      <w:suppressAutoHyphens w:val="0"/>
      <w:autoSpaceDE w:val="0"/>
      <w:autoSpaceDN w:val="0"/>
      <w:spacing w:before="120"/>
      <w:ind w:left="2269" w:hanging="851"/>
      <w:jc w:val="left"/>
      <w:outlineLvl w:val="2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customStyle="1" w:styleId="Nadpis4Termn">
    <w:name w:val="Nadpis 4.Termín"/>
    <w:basedOn w:val="Normal"/>
    <w:next w:val="Nadpis2loha"/>
    <w:uiPriority w:val="99"/>
    <w:rsid w:val="0047023F"/>
    <w:pPr>
      <w:widowControl/>
      <w:numPr>
        <w:ilvl w:val="3"/>
        <w:numId w:val="1"/>
      </w:numPr>
      <w:tabs>
        <w:tab w:val="num" w:pos="1418"/>
      </w:tabs>
      <w:suppressAutoHyphens w:val="0"/>
      <w:autoSpaceDE w:val="0"/>
      <w:autoSpaceDN w:val="0"/>
      <w:spacing w:before="120" w:after="120"/>
      <w:ind w:left="1418" w:hanging="1418"/>
      <w:jc w:val="left"/>
      <w:outlineLvl w:val="3"/>
    </w:pPr>
    <w:rPr>
      <w:rFonts w:ascii="Times New Roman" w:eastAsia="Times New Roman" w:hAnsi="Times New Roman" w:cs="Times New Roman"/>
      <w:i/>
      <w:iCs/>
      <w:kern w:val="0"/>
      <w:lang w:eastAsia="sk-SK" w:bidi="ar-SA"/>
    </w:rPr>
  </w:style>
  <w:style w:type="paragraph" w:customStyle="1" w:styleId="MediumGrid1-Accent21">
    <w:name w:val="Medium Grid 1 - Accent 21"/>
    <w:basedOn w:val="Normal"/>
    <w:uiPriority w:val="99"/>
    <w:qFormat/>
    <w:rsid w:val="00232006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kern w:val="0"/>
      <w:sz w:val="22"/>
      <w:szCs w:val="22"/>
      <w:lang w:eastAsia="sk-SK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47"/>
    <w:pPr>
      <w:jc w:val="left"/>
    </w:pPr>
    <w:rPr>
      <w:rFonts w:ascii="Tahoma" w:hAnsi="Tahoma"/>
      <w:sz w:val="14"/>
      <w:szCs w:val="14"/>
    </w:rPr>
  </w:style>
  <w:style w:type="character" w:customStyle="1" w:styleId="BalloonTextChar">
    <w:name w:val="Balloon Text Char"/>
    <w:link w:val="BalloonText"/>
    <w:uiPriority w:val="99"/>
    <w:semiHidden/>
    <w:locked/>
    <w:rsid w:val="00857047"/>
    <w:rPr>
      <w:rFonts w:ascii="Tahoma" w:eastAsia="SimSun" w:hAnsi="Tahoma"/>
      <w:kern w:val="1"/>
      <w:sz w:val="14"/>
      <w:lang w:val="x-none" w:eastAsia="hi-IN"/>
    </w:rPr>
  </w:style>
  <w:style w:type="paragraph" w:customStyle="1" w:styleId="titulok">
    <w:name w:val="titulok"/>
    <w:basedOn w:val="Normal"/>
    <w:rsid w:val="00BD541D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E998B-6B36-43B4-AB50-451CC236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579</Words>
  <Characters>3306</Characters>
  <Application>Microsoft Office Word</Application>
  <DocSecurity>0</DocSecurity>
  <Lines>0</Lines>
  <Paragraphs>0</Paragraphs>
  <ScaleCrop>false</ScaleCrop>
  <Company>Kancelaria NR SR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cp:lastPrinted>2014-12-04T15:44:00Z</cp:lastPrinted>
  <dcterms:created xsi:type="dcterms:W3CDTF">2015-05-29T17:23:00Z</dcterms:created>
  <dcterms:modified xsi:type="dcterms:W3CDTF">2015-05-29T17:23:00Z</dcterms:modified>
</cp:coreProperties>
</file>