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44685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1035AB">
      <w:pPr>
        <w:bidi w:val="0"/>
        <w:jc w:val="center"/>
        <w:rPr>
          <w:rFonts w:cs="Times New Roman"/>
        </w:rPr>
      </w:pPr>
      <w:r w:rsidR="00AE69DB">
        <w:rPr>
          <w:rFonts w:hint="default"/>
          <w:b/>
        </w:rPr>
        <w:t>ktorý</w:t>
      </w:r>
      <w:r w:rsidR="00AE69DB">
        <w:rPr>
          <w:rFonts w:hint="default"/>
          <w:b/>
        </w:rPr>
        <w:t>m sa</w:t>
      </w:r>
      <w:r w:rsidRPr="00AE69DB" w:rsidR="00AE69DB">
        <w:rPr>
          <w:b/>
        </w:rPr>
        <w:t xml:space="preserve"> </w:t>
      </w:r>
      <w:r w:rsidR="00AE69DB">
        <w:rPr>
          <w:rFonts w:hint="default"/>
          <w:b/>
        </w:rPr>
        <w:t>dopĺň</w:t>
      </w:r>
      <w:r w:rsidR="00AE69DB">
        <w:rPr>
          <w:rFonts w:hint="default"/>
          <w:b/>
        </w:rPr>
        <w:t>a zá</w:t>
      </w:r>
      <w:r w:rsidR="00AE69DB">
        <w:rPr>
          <w:rFonts w:hint="default"/>
          <w:b/>
        </w:rPr>
        <w:t>kon č</w:t>
      </w:r>
      <w:r w:rsidR="00AE69DB">
        <w:rPr>
          <w:rFonts w:hint="default"/>
          <w:b/>
        </w:rPr>
        <w:t>. 222/2004</w:t>
      </w:r>
      <w:r w:rsidRPr="000525A7" w:rsidR="00AE69DB">
        <w:rPr>
          <w:b/>
        </w:rPr>
        <w:t xml:space="preserve"> Z. z. </w:t>
      </w:r>
      <w:r w:rsidRPr="003A0F64" w:rsidR="00AE69DB">
        <w:rPr>
          <w:b/>
        </w:rPr>
        <w:t>o</w:t>
      </w:r>
      <w:r w:rsidR="00AE69DB">
        <w:rPr>
          <w:b/>
        </w:rPr>
        <w:t> </w:t>
      </w:r>
      <w:r w:rsidR="00AE69DB">
        <w:rPr>
          <w:b/>
        </w:rPr>
        <w:t>dani z pridanej hodnoty v </w:t>
      </w:r>
      <w:r w:rsidR="00AE69DB">
        <w:rPr>
          <w:rFonts w:hint="default"/>
          <w:b/>
        </w:rPr>
        <w:t>znení</w:t>
      </w:r>
      <w:r w:rsidR="00AE69DB">
        <w:rPr>
          <w:rFonts w:hint="default"/>
          <w:b/>
        </w:rPr>
        <w:t xml:space="preserve"> neskorší</w:t>
      </w:r>
      <w:r w:rsidR="00AE69DB">
        <w:rPr>
          <w:rFonts w:hint="default"/>
          <w:b/>
        </w:rPr>
        <w:t>ch predpi</w:t>
      </w:r>
      <w:r w:rsidR="00AE69DB">
        <w:rPr>
          <w:rFonts w:hint="default"/>
          <w:b/>
        </w:rPr>
        <w:t>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76744E" w:rsidRPr="007770DB" w:rsidP="0076744E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3B6939" w:rsidR="00BF6B48">
        <w:rPr>
          <w:rFonts w:ascii="Times New Roman" w:hAnsi="Times New Roman"/>
          <w:b/>
          <w:bCs/>
        </w:rPr>
        <w:tab/>
        <w:tab/>
        <w:tab/>
        <w:tab/>
        <w:tab/>
        <w:tab/>
      </w:r>
    </w:p>
    <w:p w:rsidR="0076744E" w:rsidRPr="001849C0" w:rsidP="0076744E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  <w:r w:rsidRPr="001849C0">
        <w:rPr>
          <w:rFonts w:ascii="Times New Roman" w:hAnsi="Times New Roman"/>
          <w:b/>
          <w:szCs w:val="24"/>
        </w:rPr>
        <w:t>Čl. I</w:t>
      </w:r>
    </w:p>
    <w:p w:rsidR="0076744E" w:rsidRPr="007770DB" w:rsidP="0076744E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6744E" w:rsidRPr="007770DB" w:rsidP="0076744E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83/2010 Z. z., zákona č. 490/2010  Z. z., zákona č. 331/2011 Z. z., </w:t>
      </w:r>
      <w:r w:rsidRPr="007770DB">
        <w:rPr>
          <w:rFonts w:ascii="Times New Roman" w:hAnsi="Times New Roman"/>
          <w:color w:val="auto"/>
          <w:szCs w:val="24"/>
        </w:rPr>
        <w:t>zákona č. 406/2011 Z. z., zákona č. 246/2012 Z.</w:t>
      </w:r>
      <w:r w:rsidR="00DB7D40">
        <w:rPr>
          <w:rFonts w:ascii="Times New Roman" w:hAnsi="Times New Roman"/>
          <w:color w:val="auto"/>
          <w:szCs w:val="24"/>
        </w:rPr>
        <w:t xml:space="preserve"> z., zákona č. 440/2012 Z. z., </w:t>
      </w:r>
      <w:r w:rsidRPr="007770DB">
        <w:rPr>
          <w:rFonts w:ascii="Times New Roman" w:hAnsi="Times New Roman"/>
          <w:color w:val="auto"/>
          <w:szCs w:val="24"/>
        </w:rPr>
        <w:t xml:space="preserve">zákona č. 360/2013 Z. z. </w:t>
      </w:r>
      <w:r w:rsidR="00DB7D40">
        <w:rPr>
          <w:rFonts w:ascii="Times New Roman" w:hAnsi="Times New Roman"/>
          <w:color w:val="auto"/>
          <w:szCs w:val="24"/>
        </w:rPr>
        <w:t xml:space="preserve">a zákona č. 218/2014 Z. z. </w:t>
      </w:r>
      <w:r w:rsidRPr="007770DB">
        <w:rPr>
          <w:rFonts w:ascii="Times New Roman" w:hAnsi="Times New Roman"/>
          <w:color w:val="auto"/>
          <w:szCs w:val="24"/>
        </w:rPr>
        <w:t>sa</w:t>
      </w:r>
      <w:r w:rsidRPr="007770DB">
        <w:rPr>
          <w:rFonts w:ascii="Times New Roman" w:hAnsi="Times New Roman"/>
          <w:szCs w:val="24"/>
        </w:rPr>
        <w:t xml:space="preserve"> dopĺňa takto:</w:t>
      </w:r>
    </w:p>
    <w:p w:rsidR="004C051E" w:rsidP="004C051E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eastAsia="Calibri" w:hAnsi="Times New Roman" w:cs="Helvetica"/>
          <w:color w:val="000000"/>
          <w:sz w:val="24"/>
          <w:szCs w:val="24"/>
          <w:lang w:eastAsia="sk-SK"/>
        </w:rPr>
      </w:pPr>
    </w:p>
    <w:p w:rsidR="0076744E" w:rsidRPr="00021A88" w:rsidP="0076744E">
      <w:pPr>
        <w:bidi w:val="0"/>
        <w:jc w:val="both"/>
        <w:rPr>
          <w:rFonts w:eastAsia="Times New Roman"/>
        </w:rPr>
      </w:pPr>
      <w:r>
        <w:t>V </w:t>
      </w:r>
      <w:r>
        <w:rPr>
          <w:rFonts w:hint="default"/>
        </w:rPr>
        <w:t>prí</w:t>
      </w:r>
      <w:r>
        <w:rPr>
          <w:rFonts w:hint="default"/>
        </w:rPr>
        <w:t>lohe č</w:t>
      </w:r>
      <w:r>
        <w:rPr>
          <w:rFonts w:hint="default"/>
        </w:rPr>
        <w:t xml:space="preserve">. 7 </w:t>
      </w:r>
      <w:r w:rsidRPr="00E91493">
        <w:rPr>
          <w:rFonts w:eastAsia="Times New Roman" w:cs="Times New Roman"/>
          <w:color w:val="000000"/>
          <w:lang w:eastAsia="cs-CZ"/>
        </w:rPr>
        <w:t xml:space="preserve">sa </w:t>
      </w:r>
      <w:r>
        <w:rPr>
          <w:rFonts w:eastAsia="Times New Roman" w:cs="Times New Roman"/>
          <w:color w:val="000000"/>
          <w:lang w:eastAsia="cs-CZ"/>
        </w:rPr>
        <w:t>pred číselný kód Spoločného colného sadzobníka „</w:t>
      </w:r>
      <w:r w:rsidRPr="0031794A">
        <w:rPr>
          <w:rFonts w:eastAsia="Times New Roman" w:cs="Times New Roman"/>
          <w:color w:val="000000"/>
          <w:lang w:val="cs-CZ" w:eastAsia="cs-CZ"/>
        </w:rPr>
        <w:t>ex2844 40</w:t>
      </w:r>
      <w:r>
        <w:rPr>
          <w:rFonts w:eastAsia="Times New Roman" w:cs="Times New Roman"/>
          <w:color w:val="000000"/>
          <w:lang w:val="cs-CZ" w:eastAsia="cs-CZ"/>
        </w:rPr>
        <w:t xml:space="preserve"> - </w:t>
      </w:r>
      <w:r w:rsidRPr="0031794A">
        <w:rPr>
          <w:rFonts w:eastAsia="Times New Roman" w:cs="Times New Roman"/>
          <w:color w:val="000000"/>
          <w:lang w:val="cs-CZ" w:eastAsia="cs-CZ"/>
        </w:rPr>
        <w:t>Rádioaktívne prvky a izotopy a zlúčeniny, iné ako podpoložiek 2844 10, 2844 20 alebo 2844 30; zliatiny, disperzie (vrátane cermetov), keramické výrobky a zmesi obsahujúce tieto prvky, izotopy alebo zlúčeniny; rádioaktívne zvyšky - len pre zdravotníctvo</w:t>
      </w:r>
      <w:r>
        <w:rPr>
          <w:rFonts w:eastAsia="Times New Roman" w:cs="Times New Roman"/>
          <w:color w:val="000000"/>
          <w:lang w:val="cs-CZ" w:eastAsia="cs-CZ"/>
        </w:rPr>
        <w:t xml:space="preserve">“ </w:t>
      </w:r>
      <w:r>
        <w:rPr>
          <w:rFonts w:eastAsia="Times New Roman" w:cs="Times New Roman"/>
          <w:color w:val="000000"/>
          <w:lang w:eastAsia="cs-CZ"/>
        </w:rPr>
        <w:t>vkladajú číselné kódy Spoločného colného sadzobníka</w:t>
      </w:r>
      <w:r w:rsidRPr="00E91493">
        <w:rPr>
          <w:rFonts w:eastAsia="Times New Roman" w:cs="Times New Roman"/>
          <w:color w:val="000000"/>
          <w:lang w:eastAsia="cs-CZ"/>
        </w:rPr>
        <w:t xml:space="preserve"> „</w:t>
      </w:r>
      <w:r w:rsidRPr="00A57F81">
        <w:rPr>
          <w:rFonts w:eastAsia="Times New Roman"/>
        </w:rPr>
        <w:t>0201</w:t>
      </w:r>
      <w:r>
        <w:rPr>
          <w:rFonts w:eastAsia="Times New Roman"/>
        </w:rPr>
        <w:t xml:space="preserve"> - M</w:t>
      </w:r>
      <w:r w:rsidRPr="007D740C">
        <w:rPr>
          <w:rFonts w:eastAsia="Times New Roman"/>
        </w:rPr>
        <w:t>äso z hovädzích zvierat</w:t>
      </w:r>
      <w:r>
        <w:rPr>
          <w:rFonts w:eastAsia="Times New Roman"/>
        </w:rPr>
        <w:t>, čerstvé alebo chladené“, „</w:t>
      </w:r>
      <w:r w:rsidRPr="00A57F81">
        <w:rPr>
          <w:rFonts w:eastAsia="Times New Roman"/>
        </w:rPr>
        <w:t>0202</w:t>
      </w:r>
      <w:r>
        <w:rPr>
          <w:rFonts w:eastAsia="Times New Roman"/>
        </w:rPr>
        <w:t xml:space="preserve"> - M</w:t>
      </w:r>
      <w:r w:rsidRPr="007D740C">
        <w:rPr>
          <w:rFonts w:eastAsia="Times New Roman"/>
        </w:rPr>
        <w:t xml:space="preserve">äso z hovädzích </w:t>
      </w:r>
      <w:r>
        <w:rPr>
          <w:rFonts w:eastAsia="Times New Roman"/>
        </w:rPr>
        <w:t xml:space="preserve">zvierat, </w:t>
      </w:r>
      <w:r w:rsidRPr="007D740C">
        <w:rPr>
          <w:rFonts w:eastAsia="Times New Roman"/>
        </w:rPr>
        <w:t>mrazené</w:t>
      </w:r>
      <w:r>
        <w:rPr>
          <w:rFonts w:eastAsia="Times New Roman"/>
        </w:rPr>
        <w:t>“, „</w:t>
      </w:r>
      <w:r w:rsidRPr="00A57F81">
        <w:rPr>
          <w:rFonts w:eastAsia="Times New Roman"/>
        </w:rPr>
        <w:t>0203</w:t>
      </w:r>
      <w:r>
        <w:rPr>
          <w:rFonts w:eastAsia="Times New Roman"/>
        </w:rPr>
        <w:t xml:space="preserve"> - M</w:t>
      </w:r>
      <w:r w:rsidRPr="007D740C">
        <w:rPr>
          <w:rFonts w:eastAsia="Times New Roman"/>
        </w:rPr>
        <w:t>äso zo svíň čerstvé, chladené alebo mrazené</w:t>
      </w:r>
      <w:r>
        <w:rPr>
          <w:rFonts w:eastAsia="Times New Roman"/>
        </w:rPr>
        <w:t>“, „</w:t>
      </w:r>
      <w:r w:rsidRPr="00A57F81">
        <w:rPr>
          <w:rFonts w:eastAsia="Times New Roman"/>
        </w:rPr>
        <w:t>0204</w:t>
      </w:r>
      <w:r>
        <w:rPr>
          <w:rFonts w:eastAsia="Times New Roman"/>
        </w:rPr>
        <w:t xml:space="preserve"> - M</w:t>
      </w:r>
      <w:r w:rsidRPr="007D740C">
        <w:rPr>
          <w:rFonts w:eastAsia="Times New Roman"/>
        </w:rPr>
        <w:t>äso z oviec a</w:t>
      </w:r>
      <w:r>
        <w:rPr>
          <w:rFonts w:eastAsia="Times New Roman"/>
        </w:rPr>
        <w:t>lebo</w:t>
      </w:r>
      <w:r w:rsidRPr="007D740C">
        <w:rPr>
          <w:rFonts w:eastAsia="Times New Roman"/>
        </w:rPr>
        <w:t> kôz</w:t>
      </w:r>
      <w:r>
        <w:rPr>
          <w:rFonts w:eastAsia="Times New Roman"/>
        </w:rPr>
        <w:t>,</w:t>
      </w:r>
      <w:r w:rsidRPr="007D740C">
        <w:rPr>
          <w:rFonts w:eastAsia="Times New Roman"/>
        </w:rPr>
        <w:t xml:space="preserve"> čerstvé, chladené alebo mrazené</w:t>
      </w:r>
      <w:r>
        <w:rPr>
          <w:rFonts w:eastAsia="Times New Roman"/>
        </w:rPr>
        <w:t>“, „</w:t>
      </w:r>
      <w:r w:rsidRPr="00A57F81">
        <w:rPr>
          <w:rFonts w:eastAsia="Times New Roman"/>
        </w:rPr>
        <w:t>0206</w:t>
      </w:r>
      <w:r>
        <w:rPr>
          <w:rFonts w:eastAsia="Times New Roman"/>
        </w:rPr>
        <w:t xml:space="preserve"> - Jedlé droby z </w:t>
      </w:r>
      <w:r w:rsidRPr="007D740C">
        <w:rPr>
          <w:rFonts w:eastAsia="Times New Roman"/>
        </w:rPr>
        <w:t>hovädzích zvierat</w:t>
      </w:r>
      <w:r>
        <w:rPr>
          <w:rFonts w:eastAsia="Times New Roman"/>
        </w:rPr>
        <w:t>, svíň, oviec, kôz, koní, somárov, múl alebo mulíc, čerstvé, chladené alebo mrazené“, „</w:t>
      </w:r>
      <w:r w:rsidRPr="00A57F81">
        <w:rPr>
          <w:rFonts w:eastAsia="Times New Roman"/>
        </w:rPr>
        <w:t>0207</w:t>
      </w:r>
      <w:r>
        <w:rPr>
          <w:rFonts w:eastAsia="Times New Roman"/>
        </w:rPr>
        <w:t xml:space="preserve"> - Mäso alebo jedlé droby, z hydiny položky 0105, čerstvé, chladené alebo mrazené“, „</w:t>
      </w:r>
      <w:r w:rsidRPr="00A57F81">
        <w:rPr>
          <w:rFonts w:eastAsia="Times New Roman"/>
        </w:rPr>
        <w:t>0401</w:t>
      </w:r>
      <w:r>
        <w:rPr>
          <w:rFonts w:eastAsia="Times New Roman"/>
        </w:rPr>
        <w:t xml:space="preserve"> - Mlieko a smotana, nezahustené ani neobsahujúce pridaný cukor ani ostatné sladidlá“, „</w:t>
      </w:r>
      <w:r w:rsidRPr="00FF1C3D">
        <w:t>0405 10</w:t>
      </w:r>
      <w:r>
        <w:t xml:space="preserve"> </w:t>
      </w:r>
      <w:r>
        <w:rPr>
          <w:rFonts w:hint="default"/>
        </w:rPr>
        <w:t>–</w:t>
      </w:r>
      <w:r>
        <w:rPr>
          <w:rFonts w:hint="default"/>
        </w:rPr>
        <w:t xml:space="preserve"> </w:t>
      </w:r>
      <w:r>
        <w:rPr>
          <w:rFonts w:eastAsia="Times New Roman"/>
        </w:rPr>
        <w:t>Maslo“, „</w:t>
      </w:r>
      <w:r w:rsidRPr="00FF1C3D">
        <w:t>0407 21 00</w:t>
      </w:r>
      <w:r>
        <w:t xml:space="preserve"> - </w:t>
      </w:r>
      <w:r>
        <w:rPr>
          <w:rFonts w:eastAsia="Times New Roman"/>
        </w:rPr>
        <w:t xml:space="preserve">Ostatné čerstvé vajcia: </w:t>
      </w:r>
      <w:bookmarkStart w:id="0" w:name="_GoBack"/>
      <w:bookmarkEnd w:id="0"/>
      <w:r>
        <w:rPr>
          <w:rFonts w:eastAsia="Times New Roman"/>
        </w:rPr>
        <w:t xml:space="preserve">Z hydiny druhu </w:t>
      </w:r>
      <w:r w:rsidRPr="00A57F81">
        <w:rPr>
          <w:rFonts w:eastAsia="Times New Roman"/>
          <w:i/>
        </w:rPr>
        <w:t>Gallus domesticus</w:t>
      </w:r>
      <w:r>
        <w:rPr>
          <w:rFonts w:eastAsia="Times New Roman"/>
          <w:iCs/>
        </w:rPr>
        <w:t>“, „</w:t>
      </w:r>
      <w:r w:rsidRPr="00FF1C3D">
        <w:t>0701</w:t>
      </w:r>
      <w:r>
        <w:t xml:space="preserve"> - </w:t>
      </w:r>
      <w:r>
        <w:rPr>
          <w:rFonts w:eastAsia="Times New Roman"/>
        </w:rPr>
        <w:t>Zemiaky, čerstvé alebo chladené“, „</w:t>
      </w:r>
      <w:r w:rsidRPr="00FF1C3D">
        <w:t>0702 00 00</w:t>
      </w:r>
      <w:r>
        <w:t xml:space="preserve"> - </w:t>
      </w:r>
      <w:r>
        <w:rPr>
          <w:rFonts w:eastAsia="Times New Roman"/>
        </w:rPr>
        <w:t>Rajčiaky, čerstvé alebo chladené“, „</w:t>
      </w:r>
      <w:r w:rsidRPr="00FF1C3D">
        <w:t>0703</w:t>
      </w:r>
      <w:r>
        <w:t xml:space="preserve"> - </w:t>
      </w:r>
      <w:r>
        <w:rPr>
          <w:rFonts w:eastAsia="Times New Roman"/>
        </w:rPr>
        <w:t>Cibuľa, šalotka, cesnak, pór a ostatná cibuľová zelenina, čerstvá alebo chladená“, „</w:t>
      </w:r>
      <w:r w:rsidRPr="00FF1C3D">
        <w:t>0704</w:t>
      </w:r>
      <w:r>
        <w:t xml:space="preserve"> - </w:t>
      </w:r>
      <w:r>
        <w:rPr>
          <w:rFonts w:eastAsia="Times New Roman"/>
        </w:rPr>
        <w:t xml:space="preserve">Kapusta, karfiol, kaleráb, kel a podobná jedlá zelenina rodu </w:t>
      </w:r>
      <w:r w:rsidRPr="00447DC7">
        <w:rPr>
          <w:rFonts w:eastAsia="Times New Roman"/>
          <w:i/>
        </w:rPr>
        <w:t>Brassica</w:t>
      </w:r>
      <w:r>
        <w:rPr>
          <w:rFonts w:eastAsia="Times New Roman"/>
        </w:rPr>
        <w:t>, čerstvé alebo chladené“, „</w:t>
      </w:r>
      <w:r w:rsidRPr="00FF1C3D">
        <w:t>0705</w:t>
      </w:r>
      <w:r>
        <w:t xml:space="preserve"> - </w:t>
      </w:r>
      <w:r>
        <w:rPr>
          <w:rFonts w:eastAsia="Times New Roman"/>
        </w:rPr>
        <w:t>Hlávkový šalát (</w:t>
      </w:r>
      <w:r w:rsidRPr="00A57F81">
        <w:rPr>
          <w:rFonts w:eastAsia="Times New Roman"/>
          <w:i/>
        </w:rPr>
        <w:t>Lactuca sativa</w:t>
      </w:r>
      <w:r>
        <w:rPr>
          <w:rFonts w:eastAsia="Times New Roman"/>
        </w:rPr>
        <w:t>) a čakanka (</w:t>
      </w:r>
      <w:r w:rsidRPr="00A57F81">
        <w:rPr>
          <w:rFonts w:eastAsia="Times New Roman"/>
          <w:i/>
        </w:rPr>
        <w:t>Chichorium spp</w:t>
      </w:r>
      <w:r>
        <w:rPr>
          <w:rFonts w:eastAsia="Times New Roman"/>
        </w:rPr>
        <w:t>.), čerstvé alebo chladené“, „</w:t>
      </w:r>
      <w:r w:rsidRPr="00FF1C3D">
        <w:t>0706</w:t>
      </w:r>
      <w:r>
        <w:t xml:space="preserve"> - </w:t>
      </w:r>
      <w:r>
        <w:rPr>
          <w:rFonts w:eastAsia="Times New Roman"/>
        </w:rPr>
        <w:t>Mrkva, repa, cvikla, kozia brada, zeler buľvový, reďkev a podobné jedlé korene, čerstvé alebo chladené“, „</w:t>
      </w:r>
      <w:r w:rsidRPr="00FF1C3D">
        <w:t>0707 00</w:t>
      </w:r>
      <w:r>
        <w:t xml:space="preserve"> - </w:t>
      </w:r>
      <w:r>
        <w:rPr>
          <w:rFonts w:eastAsia="Times New Roman"/>
        </w:rPr>
        <w:t>Uhorky šalátové a uhorky nakladačky, čerstvé alebo chladené“, „</w:t>
      </w:r>
      <w:r w:rsidRPr="00FF1C3D">
        <w:t>0708</w:t>
      </w:r>
      <w:r>
        <w:t xml:space="preserve"> - </w:t>
      </w:r>
      <w:r>
        <w:rPr>
          <w:rFonts w:eastAsia="Times New Roman"/>
        </w:rPr>
        <w:t>Strukoviny, lúpané alebo nelúpané , čerstvé alebo chladené“, „</w:t>
      </w:r>
      <w:r w:rsidRPr="00FF1C3D">
        <w:t>0709</w:t>
      </w:r>
      <w:r>
        <w:t xml:space="preserve"> - </w:t>
      </w:r>
      <w:r>
        <w:rPr>
          <w:rFonts w:eastAsia="Times New Roman"/>
        </w:rPr>
        <w:t>Ostatná zelenina, čerstvá alebo chladená“, „</w:t>
      </w:r>
      <w:r w:rsidRPr="00FF1C3D">
        <w:t>0807 11 00</w:t>
      </w:r>
      <w:r>
        <w:t xml:space="preserve"> - </w:t>
      </w:r>
      <w:r>
        <w:rPr>
          <w:rFonts w:eastAsia="Times New Roman"/>
        </w:rPr>
        <w:t>Vodové melóny“,  „</w:t>
      </w:r>
      <w:r w:rsidRPr="00FF1C3D">
        <w:t>0808</w:t>
      </w:r>
      <w:r>
        <w:t xml:space="preserve"> - </w:t>
      </w:r>
      <w:r>
        <w:rPr>
          <w:rFonts w:eastAsia="Times New Roman"/>
        </w:rPr>
        <w:t>Jablká, hrušky a duly, čerstvé“, „</w:t>
      </w:r>
      <w:r w:rsidRPr="00FF1C3D">
        <w:t>0808 30</w:t>
      </w:r>
      <w:r>
        <w:t xml:space="preserve"> </w:t>
      </w:r>
      <w:r>
        <w:rPr>
          <w:rFonts w:hint="default"/>
        </w:rPr>
        <w:t>–</w:t>
      </w:r>
      <w:r>
        <w:rPr>
          <w:rFonts w:hint="default"/>
        </w:rPr>
        <w:t xml:space="preserve"> </w:t>
      </w:r>
      <w:r>
        <w:rPr>
          <w:rFonts w:eastAsia="Times New Roman"/>
        </w:rPr>
        <w:t>Hrušky“, „</w:t>
      </w:r>
      <w:r w:rsidRPr="00FF1C3D">
        <w:t>0809</w:t>
      </w:r>
      <w:r>
        <w:t xml:space="preserve"> - </w:t>
      </w:r>
      <w:r>
        <w:rPr>
          <w:rFonts w:eastAsia="Times New Roman"/>
        </w:rPr>
        <w:t>Marhule, čerešne, višne, broskyne (vrátane nektáriniek), slivky a trnky, čerstvé“, „</w:t>
      </w:r>
      <w:r w:rsidRPr="00FF1C3D">
        <w:t>0810 10 00</w:t>
      </w:r>
      <w:r>
        <w:t xml:space="preserve"> </w:t>
      </w:r>
      <w:r>
        <w:rPr>
          <w:rFonts w:hint="default"/>
        </w:rPr>
        <w:t>–</w:t>
      </w:r>
      <w:r>
        <w:rPr>
          <w:rFonts w:hint="default"/>
        </w:rPr>
        <w:t xml:space="preserve"> </w:t>
      </w:r>
      <w:r>
        <w:rPr>
          <w:rFonts w:eastAsia="Times New Roman"/>
        </w:rPr>
        <w:t>Jahody“, „</w:t>
      </w:r>
      <w:r w:rsidRPr="00FF1C3D">
        <w:t>0810 20</w:t>
      </w:r>
      <w:r>
        <w:t xml:space="preserve"> - </w:t>
      </w:r>
      <w:r>
        <w:rPr>
          <w:rFonts w:eastAsia="Times New Roman"/>
        </w:rPr>
        <w:t>Maliny, moruše, černice a ostružinové maliny“, „</w:t>
      </w:r>
      <w:r w:rsidRPr="00FF1C3D">
        <w:t>0810 30</w:t>
      </w:r>
      <w:r>
        <w:t xml:space="preserve"> - </w:t>
      </w:r>
      <w:r>
        <w:rPr>
          <w:rFonts w:eastAsia="Times New Roman"/>
        </w:rPr>
        <w:t>Čierne, biele alebo červené ríbezle a egreše“, „</w:t>
      </w:r>
      <w:r w:rsidRPr="00FF1C3D">
        <w:t>0810 40</w:t>
      </w:r>
      <w:r>
        <w:t xml:space="preserve"> - </w:t>
      </w:r>
      <w:r>
        <w:rPr>
          <w:rFonts w:eastAsia="Times New Roman"/>
        </w:rPr>
        <w:t xml:space="preserve">Brusnice, čučoriedky a ostatné plody </w:t>
      </w:r>
      <w:r w:rsidRPr="00A57F81">
        <w:rPr>
          <w:rFonts w:eastAsia="Times New Roman"/>
          <w:i/>
        </w:rPr>
        <w:t>Vacciniu</w:t>
      </w:r>
      <w:r>
        <w:rPr>
          <w:rFonts w:eastAsia="Times New Roman"/>
          <w:i/>
        </w:rPr>
        <w:t>m</w:t>
      </w:r>
      <w:r>
        <w:rPr>
          <w:rFonts w:eastAsia="Times New Roman"/>
          <w:iCs/>
        </w:rPr>
        <w:t>“, „</w:t>
      </w:r>
      <w:r w:rsidRPr="00FF1C3D">
        <w:t>1905 10 00</w:t>
      </w:r>
      <w:r>
        <w:t xml:space="preserve"> - </w:t>
      </w:r>
      <w:r>
        <w:rPr>
          <w:rFonts w:eastAsia="Times New Roman"/>
        </w:rPr>
        <w:t>Chrumkavý chlieb“ a „</w:t>
      </w:r>
      <w:r w:rsidRPr="00FF1C3D">
        <w:t>2201</w:t>
      </w:r>
      <w:r>
        <w:t xml:space="preserve"> - </w:t>
      </w:r>
      <w:r>
        <w:rPr>
          <w:rFonts w:eastAsia="Times New Roman"/>
        </w:rPr>
        <w:t>Vody, vrátane prírodných alebo umelých minerálnych vôd a sýtených vôd, neobsahujúce pridaný cukor alebo ostatné sladidlá ani ochucujúce látky; ľad a sneh“.</w:t>
      </w:r>
    </w:p>
    <w:p w:rsidR="004C051E" w:rsidP="004C051E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eastAsia="Calibri" w:hAnsi="Times New Roman" w:cs="Helvetica"/>
          <w:color w:val="000000"/>
          <w:sz w:val="24"/>
          <w:szCs w:val="24"/>
          <w:lang w:eastAsia="sk-SK"/>
        </w:rPr>
      </w:pPr>
    </w:p>
    <w:p w:rsidR="004C051E" w:rsidP="004C051E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eastAsia="Calibri" w:hAnsi="Times New Roman" w:cs="Helvetica"/>
          <w:color w:val="000000"/>
          <w:sz w:val="24"/>
          <w:szCs w:val="24"/>
          <w:lang w:eastAsia="sk-SK"/>
        </w:rPr>
      </w:pP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</w:t>
      </w:r>
      <w:r w:rsidR="00DD67D6">
        <w:rPr>
          <w:rFonts w:cs="Times New Roman"/>
        </w:rPr>
        <w:t xml:space="preserve">1. </w:t>
      </w:r>
      <w:r w:rsidR="00DB7D40">
        <w:rPr>
          <w:rFonts w:cs="Times New Roman"/>
        </w:rPr>
        <w:t>novembra 2015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71E6"/>
    <w:multiLevelType w:val="hybridMultilevel"/>
    <w:tmpl w:val="7C16F47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594522E"/>
    <w:multiLevelType w:val="hybridMultilevel"/>
    <w:tmpl w:val="E62CE41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21A88"/>
    <w:rsid w:val="000258EA"/>
    <w:rsid w:val="000338FF"/>
    <w:rsid w:val="000517B7"/>
    <w:rsid w:val="000525A7"/>
    <w:rsid w:val="00074D8C"/>
    <w:rsid w:val="000C3B70"/>
    <w:rsid w:val="000C592E"/>
    <w:rsid w:val="000D14C2"/>
    <w:rsid w:val="00101A57"/>
    <w:rsid w:val="00102ADB"/>
    <w:rsid w:val="001035AB"/>
    <w:rsid w:val="00111E92"/>
    <w:rsid w:val="0011723D"/>
    <w:rsid w:val="001407AA"/>
    <w:rsid w:val="001812A7"/>
    <w:rsid w:val="001835A0"/>
    <w:rsid w:val="001849C0"/>
    <w:rsid w:val="001C1EDE"/>
    <w:rsid w:val="001D4322"/>
    <w:rsid w:val="001D5C20"/>
    <w:rsid w:val="001E7150"/>
    <w:rsid w:val="001F4BA4"/>
    <w:rsid w:val="00261C46"/>
    <w:rsid w:val="00301F3C"/>
    <w:rsid w:val="00313B6A"/>
    <w:rsid w:val="0031794A"/>
    <w:rsid w:val="00347791"/>
    <w:rsid w:val="00353BB4"/>
    <w:rsid w:val="003A0F64"/>
    <w:rsid w:val="003B6939"/>
    <w:rsid w:val="003D3619"/>
    <w:rsid w:val="003E5590"/>
    <w:rsid w:val="003E6B61"/>
    <w:rsid w:val="00415805"/>
    <w:rsid w:val="0044685B"/>
    <w:rsid w:val="00447DC7"/>
    <w:rsid w:val="004864DD"/>
    <w:rsid w:val="004C051E"/>
    <w:rsid w:val="004E215D"/>
    <w:rsid w:val="005140D5"/>
    <w:rsid w:val="00517579"/>
    <w:rsid w:val="00554628"/>
    <w:rsid w:val="005662AE"/>
    <w:rsid w:val="005768FA"/>
    <w:rsid w:val="00590A78"/>
    <w:rsid w:val="005D5BE9"/>
    <w:rsid w:val="0060609B"/>
    <w:rsid w:val="00645146"/>
    <w:rsid w:val="006458E5"/>
    <w:rsid w:val="00654184"/>
    <w:rsid w:val="00692279"/>
    <w:rsid w:val="00693DA6"/>
    <w:rsid w:val="006D4630"/>
    <w:rsid w:val="006E0917"/>
    <w:rsid w:val="00700DA8"/>
    <w:rsid w:val="007378E3"/>
    <w:rsid w:val="007432E5"/>
    <w:rsid w:val="0075476A"/>
    <w:rsid w:val="0076744E"/>
    <w:rsid w:val="007770DB"/>
    <w:rsid w:val="00781B98"/>
    <w:rsid w:val="007D740C"/>
    <w:rsid w:val="00814A0A"/>
    <w:rsid w:val="008315B4"/>
    <w:rsid w:val="00837AAE"/>
    <w:rsid w:val="00897C4D"/>
    <w:rsid w:val="008A0E47"/>
    <w:rsid w:val="008C20B4"/>
    <w:rsid w:val="008D3724"/>
    <w:rsid w:val="00900930"/>
    <w:rsid w:val="00915213"/>
    <w:rsid w:val="00A0213F"/>
    <w:rsid w:val="00A44567"/>
    <w:rsid w:val="00A57F81"/>
    <w:rsid w:val="00A939FC"/>
    <w:rsid w:val="00A953FB"/>
    <w:rsid w:val="00AB13FC"/>
    <w:rsid w:val="00AE69DB"/>
    <w:rsid w:val="00B3010D"/>
    <w:rsid w:val="00B31020"/>
    <w:rsid w:val="00B45F5B"/>
    <w:rsid w:val="00B5496D"/>
    <w:rsid w:val="00BB1EE2"/>
    <w:rsid w:val="00BC614F"/>
    <w:rsid w:val="00BF6B48"/>
    <w:rsid w:val="00C15700"/>
    <w:rsid w:val="00C41936"/>
    <w:rsid w:val="00C564DD"/>
    <w:rsid w:val="00CC5DA2"/>
    <w:rsid w:val="00CD7F68"/>
    <w:rsid w:val="00CE59A1"/>
    <w:rsid w:val="00CF645C"/>
    <w:rsid w:val="00D52C6D"/>
    <w:rsid w:val="00DA5A25"/>
    <w:rsid w:val="00DB7D40"/>
    <w:rsid w:val="00DC10C5"/>
    <w:rsid w:val="00DD67D6"/>
    <w:rsid w:val="00DF68B6"/>
    <w:rsid w:val="00E35880"/>
    <w:rsid w:val="00E91493"/>
    <w:rsid w:val="00EE7CF8"/>
    <w:rsid w:val="00F63447"/>
    <w:rsid w:val="00FB1314"/>
    <w:rsid w:val="00FF1C3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qFormat/>
    <w:rsid w:val="000517B7"/>
    <w:pPr>
      <w:spacing w:before="60" w:after="60" w:line="266" w:lineRule="atLeast"/>
      <w:jc w:val="left"/>
      <w:outlineLvl w:val="2"/>
    </w:pPr>
    <w:rPr>
      <w:rFonts w:ascii="Times New Roman" w:eastAsia="Times New Roman" w:hAnsi="Times New Roman" w:cs="Times New Roman"/>
      <w:b/>
      <w:bCs/>
      <w:color w:val="070707"/>
      <w:sz w:val="19"/>
      <w:szCs w:val="19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4685B"/>
  </w:style>
  <w:style w:type="paragraph" w:styleId="FootnoteText">
    <w:name w:val="footnote text"/>
    <w:basedOn w:val="Normal"/>
    <w:semiHidden/>
    <w:rsid w:val="00261C46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1C46"/>
    <w:rPr>
      <w:rFonts w:cs="Times New Roman"/>
      <w:vertAlign w:val="superscript"/>
      <w:rtl w:val="0"/>
      <w:cs w:val="0"/>
    </w:rPr>
  </w:style>
  <w:style w:type="paragraph" w:customStyle="1" w:styleId="Zkladntext">
    <w:name w:val="Základní text"/>
    <w:rsid w:val="0076744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491</Words>
  <Characters>2805</Characters>
  <Application>Microsoft Office Word</Application>
  <DocSecurity>0</DocSecurity>
  <Lines>0</Lines>
  <Paragraphs>0</Paragraphs>
  <ScaleCrop>false</ScaleCrop>
  <Company>Kancelaria NR SR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2015-05-29T14:27:00Z</dcterms:created>
  <dcterms:modified xsi:type="dcterms:W3CDTF">2015-05-29T14:27:00Z</dcterms:modified>
</cp:coreProperties>
</file>