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6262B" w:rsidRPr="00C860D5" w:rsidP="0006262B">
      <w:pPr>
        <w:pStyle w:val="Textodstavce"/>
        <w:numPr>
          <w:numId w:val="0"/>
        </w:numPr>
        <w:tabs>
          <w:tab w:val="left" w:pos="426"/>
          <w:tab w:val="clear" w:pos="717"/>
        </w:tabs>
        <w:bidi w:val="0"/>
        <w:spacing w:line="360" w:lineRule="auto"/>
        <w:ind w:left="360" w:firstLine="0"/>
        <w:jc w:val="center"/>
        <w:rPr>
          <w:rFonts w:ascii="Times New Roman" w:hAnsi="Times New Roman"/>
          <w:sz w:val="22"/>
          <w:szCs w:val="22"/>
          <w:lang w:val="sk-SK"/>
        </w:rPr>
      </w:pPr>
      <w:r w:rsidRPr="00C860D5">
        <w:rPr>
          <w:rFonts w:ascii="Times New Roman" w:hAnsi="Times New Roman"/>
          <w:sz w:val="22"/>
          <w:szCs w:val="22"/>
          <w:lang w:val="sk-SK"/>
        </w:rPr>
        <w:t>N á v r h</w:t>
      </w:r>
    </w:p>
    <w:p w:rsidR="0006262B" w:rsidRPr="00C860D5" w:rsidP="0006262B">
      <w:pPr>
        <w:pStyle w:val="Textodstavce"/>
        <w:numPr>
          <w:numId w:val="0"/>
        </w:numPr>
        <w:tabs>
          <w:tab w:val="clear" w:pos="717"/>
        </w:tabs>
        <w:autoSpaceDE w:val="0"/>
        <w:autoSpaceDN w:val="0"/>
        <w:bidi w:val="0"/>
        <w:spacing w:after="0" w:line="360" w:lineRule="auto"/>
        <w:ind w:left="360" w:firstLine="0"/>
        <w:jc w:val="center"/>
        <w:rPr>
          <w:rFonts w:ascii="Times New Roman" w:hAnsi="Times New Roman"/>
          <w:bCs/>
          <w:color w:val="231F20"/>
          <w:sz w:val="22"/>
          <w:szCs w:val="22"/>
          <w:lang w:val="sk-SK"/>
        </w:rPr>
      </w:pPr>
      <w:r w:rsidRPr="00C860D5">
        <w:rPr>
          <w:rFonts w:ascii="Times New Roman" w:hAnsi="Times New Roman"/>
          <w:bCs/>
          <w:color w:val="231F20"/>
          <w:sz w:val="22"/>
          <w:szCs w:val="22"/>
          <w:lang w:val="sk-SK"/>
        </w:rPr>
        <w:t xml:space="preserve">Výnos Ministerstva financií Slovenskej republiky </w:t>
      </w:r>
    </w:p>
    <w:p w:rsidR="008B72CC" w:rsidRPr="00C860D5" w:rsidP="0006262B">
      <w:pPr>
        <w:autoSpaceDE w:val="0"/>
        <w:autoSpaceDN w:val="0"/>
        <w:bidi w:val="0"/>
        <w:adjustRightInd w:val="0"/>
        <w:spacing w:line="360" w:lineRule="auto"/>
        <w:jc w:val="center"/>
        <w:outlineLvl w:val="0"/>
        <w:rPr>
          <w:rFonts w:ascii="Times New Roman" w:hAnsi="Times New Roman"/>
          <w:szCs w:val="22"/>
        </w:rPr>
      </w:pPr>
      <w:r w:rsidRPr="00C860D5" w:rsidR="0006262B">
        <w:rPr>
          <w:rFonts w:ascii="Times New Roman" w:hAnsi="Times New Roman"/>
          <w:szCs w:val="22"/>
        </w:rPr>
        <w:t>z ............... 201</w:t>
      </w:r>
      <w:r w:rsidRPr="00C860D5">
        <w:rPr>
          <w:rFonts w:ascii="Times New Roman" w:hAnsi="Times New Roman"/>
          <w:szCs w:val="22"/>
        </w:rPr>
        <w:t>5</w:t>
      </w:r>
      <w:r w:rsidRPr="00C860D5" w:rsidR="0006262B">
        <w:rPr>
          <w:rFonts w:ascii="Times New Roman" w:hAnsi="Times New Roman"/>
          <w:szCs w:val="22"/>
        </w:rPr>
        <w:t xml:space="preserve"> </w:t>
      </w:r>
    </w:p>
    <w:p w:rsidR="0006262B" w:rsidRPr="00C860D5" w:rsidP="0006262B">
      <w:pPr>
        <w:autoSpaceDE w:val="0"/>
        <w:autoSpaceDN w:val="0"/>
        <w:bidi w:val="0"/>
        <w:adjustRightInd w:val="0"/>
        <w:spacing w:line="360" w:lineRule="auto"/>
        <w:jc w:val="center"/>
        <w:outlineLvl w:val="0"/>
        <w:rPr>
          <w:rFonts w:ascii="Times New Roman" w:hAnsi="Times New Roman"/>
          <w:color w:val="231F20"/>
          <w:szCs w:val="22"/>
        </w:rPr>
      </w:pPr>
      <w:r w:rsidRPr="00C860D5">
        <w:rPr>
          <w:rFonts w:ascii="Times New Roman" w:hAnsi="Times New Roman"/>
          <w:bCs/>
          <w:color w:val="231F20"/>
          <w:szCs w:val="22"/>
        </w:rPr>
        <w:t>o</w:t>
      </w:r>
      <w:r w:rsidRPr="00C860D5" w:rsidR="0079298C">
        <w:rPr>
          <w:rFonts w:ascii="Times New Roman" w:hAnsi="Times New Roman"/>
          <w:bCs/>
          <w:color w:val="231F20"/>
          <w:szCs w:val="22"/>
        </w:rPr>
        <w:t> </w:t>
      </w:r>
      <w:r w:rsidRPr="00C860D5" w:rsidR="0079298C">
        <w:rPr>
          <w:rFonts w:ascii="Times New Roman" w:hAnsi="Times New Roman"/>
          <w:szCs w:val="22"/>
        </w:rPr>
        <w:t xml:space="preserve">referenčných </w:t>
      </w:r>
      <w:r w:rsidRPr="00C860D5" w:rsidR="008B72CC">
        <w:rPr>
          <w:rFonts w:ascii="Times New Roman" w:hAnsi="Times New Roman"/>
          <w:szCs w:val="22"/>
        </w:rPr>
        <w:t>registroch</w:t>
      </w:r>
      <w:r w:rsidRPr="00C860D5">
        <w:rPr>
          <w:rFonts w:ascii="Times New Roman" w:hAnsi="Times New Roman"/>
          <w:szCs w:val="22"/>
        </w:rPr>
        <w:t xml:space="preserve"> </w:t>
      </w:r>
    </w:p>
    <w:p w:rsidR="0006262B" w:rsidRPr="00C860D5" w:rsidP="0006262B">
      <w:pPr>
        <w:pStyle w:val="Textodstavce"/>
        <w:numPr>
          <w:numId w:val="0"/>
        </w:numPr>
        <w:tabs>
          <w:tab w:val="clear" w:pos="717"/>
        </w:tabs>
        <w:autoSpaceDE w:val="0"/>
        <w:autoSpaceDN w:val="0"/>
        <w:bidi w:val="0"/>
        <w:spacing w:after="0" w:line="360" w:lineRule="auto"/>
        <w:ind w:left="360" w:firstLine="0"/>
        <w:rPr>
          <w:rFonts w:ascii="Times New Roman" w:hAnsi="Times New Roman"/>
          <w:color w:val="231F20"/>
          <w:sz w:val="22"/>
          <w:szCs w:val="22"/>
          <w:lang w:val="sk-SK"/>
        </w:rPr>
      </w:pPr>
    </w:p>
    <w:p w:rsidR="0006262B" w:rsidRPr="00C860D5" w:rsidP="00C860D5">
      <w:pPr>
        <w:tabs>
          <w:tab w:val="left" w:pos="426"/>
        </w:tabs>
        <w:bidi w:val="0"/>
        <w:ind w:right="-6"/>
        <w:jc w:val="both"/>
        <w:rPr>
          <w:rFonts w:ascii="Times New Roman" w:hAnsi="Times New Roman"/>
          <w:color w:val="231F20"/>
          <w:szCs w:val="22"/>
        </w:rPr>
      </w:pPr>
      <w:r w:rsidRPr="00C860D5">
        <w:rPr>
          <w:rFonts w:ascii="Times New Roman" w:hAnsi="Times New Roman"/>
          <w:color w:val="231F20"/>
          <w:szCs w:val="22"/>
        </w:rPr>
        <w:t xml:space="preserve">Ministerstvo financií Slovenskej republiky podľa § </w:t>
      </w:r>
      <w:r w:rsidRPr="00C860D5" w:rsidR="008B72CC">
        <w:rPr>
          <w:rFonts w:ascii="Times New Roman" w:hAnsi="Times New Roman"/>
          <w:color w:val="231F20"/>
          <w:szCs w:val="22"/>
        </w:rPr>
        <w:t xml:space="preserve">................. </w:t>
      </w:r>
      <w:r w:rsidRPr="00C860D5" w:rsidR="00C860D5">
        <w:rPr>
          <w:rFonts w:ascii="Times New Roman" w:hAnsi="Times New Roman"/>
          <w:szCs w:val="22"/>
        </w:rPr>
        <w:t>zákona č. 305/2013 Z. z. o elektronickej podobe výkonu pôsobnosti orgánov verejnej moci a o zmene a doplnení niektorých zákonov (zákon o e-Governmente) v znení neskorších predpisov a o zmene a doplnení niektorých zákonov</w:t>
      </w:r>
      <w:r w:rsidR="00C860D5">
        <w:rPr>
          <w:rFonts w:ascii="Times New Roman" w:hAnsi="Times New Roman"/>
          <w:szCs w:val="22"/>
        </w:rPr>
        <w:t xml:space="preserve"> </w:t>
      </w:r>
      <w:r w:rsidRPr="00C860D5">
        <w:rPr>
          <w:rFonts w:ascii="Times New Roman" w:hAnsi="Times New Roman"/>
          <w:color w:val="231F20"/>
          <w:szCs w:val="22"/>
        </w:rPr>
        <w:t>ustanovuje:</w:t>
      </w:r>
    </w:p>
    <w:p w:rsidR="00A8025E" w:rsidRPr="00C860D5">
      <w:pPr>
        <w:bidi w:val="0"/>
        <w:rPr>
          <w:rFonts w:ascii="Times New Roman" w:hAnsi="Times New Roman"/>
          <w:szCs w:val="22"/>
        </w:rPr>
      </w:pPr>
    </w:p>
    <w:p w:rsidR="0006262B" w:rsidRPr="00C860D5" w:rsidP="0006262B">
      <w:pPr>
        <w:pStyle w:val="Textodstavce"/>
        <w:numPr>
          <w:numId w:val="0"/>
        </w:numPr>
        <w:tabs>
          <w:tab w:val="clear" w:pos="717"/>
        </w:tabs>
        <w:autoSpaceDE w:val="0"/>
        <w:autoSpaceDN w:val="0"/>
        <w:bidi w:val="0"/>
        <w:spacing w:after="0" w:line="360" w:lineRule="auto"/>
        <w:ind w:left="360" w:firstLine="0"/>
        <w:jc w:val="center"/>
        <w:rPr>
          <w:rFonts w:ascii="Times New Roman" w:hAnsi="Times New Roman"/>
          <w:color w:val="231F20"/>
          <w:sz w:val="22"/>
          <w:szCs w:val="22"/>
          <w:lang w:val="sk-SK"/>
        </w:rPr>
      </w:pPr>
      <w:r w:rsidRPr="00C860D5">
        <w:rPr>
          <w:rFonts w:ascii="Times New Roman" w:hAnsi="Times New Roman"/>
          <w:color w:val="231F20"/>
          <w:sz w:val="22"/>
          <w:szCs w:val="22"/>
          <w:lang w:val="sk-SK"/>
        </w:rPr>
        <w:t>§ 1</w:t>
      </w:r>
    </w:p>
    <w:p w:rsidR="0006262B" w:rsidRPr="00C860D5" w:rsidP="0006262B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/>
          <w:color w:val="231F20"/>
          <w:szCs w:val="22"/>
        </w:rPr>
      </w:pPr>
      <w:r w:rsidRPr="00C860D5">
        <w:rPr>
          <w:rFonts w:ascii="Times New Roman" w:hAnsi="Times New Roman"/>
          <w:color w:val="231F20"/>
          <w:szCs w:val="22"/>
        </w:rPr>
        <w:t>Tento výnos ustanovuje:</w:t>
      </w:r>
    </w:p>
    <w:p w:rsidR="0006262B" w:rsidRPr="00C860D5" w:rsidP="0006262B">
      <w:pPr>
        <w:pStyle w:val="ListParagraph"/>
        <w:numPr>
          <w:numId w:val="2"/>
        </w:numPr>
        <w:bidi w:val="0"/>
        <w:rPr>
          <w:rFonts w:ascii="Times New Roman" w:hAnsi="Times New Roman"/>
          <w:szCs w:val="22"/>
        </w:rPr>
      </w:pPr>
      <w:r w:rsidRPr="00C860D5">
        <w:rPr>
          <w:rFonts w:ascii="Times New Roman" w:hAnsi="Times New Roman"/>
          <w:szCs w:val="22"/>
        </w:rPr>
        <w:t>f</w:t>
      </w:r>
      <w:r w:rsidRPr="00C860D5" w:rsidR="009B31E3">
        <w:rPr>
          <w:rFonts w:ascii="Times New Roman" w:hAnsi="Times New Roman"/>
          <w:szCs w:val="22"/>
        </w:rPr>
        <w:t>ormu a obsah referenčných registrov a referenčných údajov</w:t>
      </w:r>
    </w:p>
    <w:p w:rsidR="0006262B" w:rsidRPr="00C860D5" w:rsidP="0006262B">
      <w:pPr>
        <w:pStyle w:val="ListParagraph"/>
        <w:numPr>
          <w:numId w:val="2"/>
        </w:numPr>
        <w:bidi w:val="0"/>
        <w:rPr>
          <w:rFonts w:ascii="Times New Roman" w:hAnsi="Times New Roman"/>
          <w:szCs w:val="22"/>
        </w:rPr>
      </w:pPr>
      <w:r w:rsidRPr="00C860D5">
        <w:rPr>
          <w:rFonts w:ascii="Times New Roman" w:hAnsi="Times New Roman"/>
          <w:szCs w:val="22"/>
        </w:rPr>
        <w:t>tvorbu a zmenu referenčného údaja</w:t>
      </w:r>
    </w:p>
    <w:p w:rsidR="0006262B" w:rsidRPr="00C860D5" w:rsidP="0006262B">
      <w:pPr>
        <w:pStyle w:val="ListParagraph"/>
        <w:bidi w:val="0"/>
        <w:rPr>
          <w:rFonts w:ascii="Times New Roman" w:hAnsi="Times New Roman"/>
          <w:szCs w:val="22"/>
        </w:rPr>
      </w:pPr>
    </w:p>
    <w:p w:rsidR="0006262B" w:rsidRPr="00C860D5" w:rsidP="0006262B">
      <w:pPr>
        <w:pStyle w:val="Textodstavce"/>
        <w:numPr>
          <w:numId w:val="0"/>
        </w:numPr>
        <w:tabs>
          <w:tab w:val="clear" w:pos="717"/>
        </w:tabs>
        <w:autoSpaceDE w:val="0"/>
        <w:autoSpaceDN w:val="0"/>
        <w:bidi w:val="0"/>
        <w:spacing w:after="0" w:line="360" w:lineRule="auto"/>
        <w:ind w:left="360" w:firstLine="0"/>
        <w:jc w:val="center"/>
        <w:rPr>
          <w:rFonts w:ascii="Times New Roman" w:hAnsi="Times New Roman"/>
          <w:color w:val="231F20"/>
          <w:sz w:val="22"/>
          <w:szCs w:val="22"/>
          <w:lang w:val="sk-SK"/>
        </w:rPr>
      </w:pPr>
      <w:r w:rsidRPr="00C860D5">
        <w:rPr>
          <w:rFonts w:ascii="Times New Roman" w:hAnsi="Times New Roman"/>
          <w:color w:val="231F20"/>
          <w:sz w:val="22"/>
          <w:szCs w:val="22"/>
          <w:lang w:val="sk-SK"/>
        </w:rPr>
        <w:t>§ 2</w:t>
      </w:r>
    </w:p>
    <w:p w:rsidR="0006262B" w:rsidRPr="00C860D5" w:rsidP="009B31E3">
      <w:pPr>
        <w:pStyle w:val="Textpsmene"/>
        <w:numPr>
          <w:ilvl w:val="0"/>
          <w:numId w:val="0"/>
        </w:numPr>
        <w:tabs>
          <w:tab w:val="clear" w:pos="425"/>
          <w:tab w:val="left" w:pos="426"/>
        </w:tabs>
        <w:bidi w:val="0"/>
        <w:spacing w:after="120" w:line="360" w:lineRule="auto"/>
        <w:ind w:left="720" w:firstLine="0"/>
        <w:rPr>
          <w:rFonts w:ascii="Times New Roman" w:hAnsi="Times New Roman"/>
          <w:sz w:val="22"/>
          <w:szCs w:val="22"/>
          <w:lang w:val="sk-SK"/>
        </w:rPr>
      </w:pPr>
      <w:r w:rsidRPr="00C860D5">
        <w:rPr>
          <w:rFonts w:ascii="Times New Roman" w:hAnsi="Times New Roman"/>
          <w:sz w:val="22"/>
          <w:szCs w:val="22"/>
          <w:lang w:val="sk-SK"/>
        </w:rPr>
        <w:t xml:space="preserve">Referenčný </w:t>
      </w:r>
      <w:r w:rsidRPr="00C860D5" w:rsidR="009B31E3">
        <w:rPr>
          <w:rFonts w:ascii="Times New Roman" w:hAnsi="Times New Roman"/>
          <w:sz w:val="22"/>
          <w:szCs w:val="22"/>
          <w:lang w:val="sk-SK"/>
        </w:rPr>
        <w:t xml:space="preserve">register </w:t>
      </w:r>
      <w:r w:rsidRPr="00C860D5">
        <w:rPr>
          <w:rFonts w:ascii="Times New Roman" w:hAnsi="Times New Roman"/>
          <w:sz w:val="22"/>
          <w:szCs w:val="22"/>
          <w:lang w:val="sk-SK"/>
        </w:rPr>
        <w:t>sa zapisuje vo formáte:</w:t>
      </w:r>
    </w:p>
    <w:p w:rsidR="009B31E3" w:rsidRPr="00C860D5" w:rsidP="009B31E3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Cs w:val="22"/>
        </w:rPr>
      </w:pPr>
      <w:r w:rsidRPr="00C860D5">
        <w:rPr>
          <w:rFonts w:ascii="Times New Roman" w:hAnsi="Times New Roman"/>
          <w:szCs w:val="22"/>
        </w:rPr>
        <w:t>názov referenčného registra,</w:t>
      </w:r>
    </w:p>
    <w:p w:rsidR="009B31E3" w:rsidRPr="00C860D5" w:rsidP="009B31E3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Cs w:val="22"/>
        </w:rPr>
      </w:pPr>
      <w:r w:rsidRPr="00C860D5">
        <w:rPr>
          <w:rFonts w:ascii="Times New Roman" w:hAnsi="Times New Roman"/>
          <w:szCs w:val="22"/>
        </w:rPr>
        <w:t>správcu referenčného registra a registrátora referenčného registra,</w:t>
      </w:r>
    </w:p>
    <w:p w:rsidR="009B31E3" w:rsidRPr="00C860D5" w:rsidP="009B31E3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Cs w:val="22"/>
        </w:rPr>
      </w:pPr>
      <w:r w:rsidRPr="00C860D5">
        <w:rPr>
          <w:rFonts w:ascii="Times New Roman" w:hAnsi="Times New Roman"/>
          <w:szCs w:val="22"/>
        </w:rPr>
        <w:t>označenie referenčných údajov z tohto referenčného registra,</w:t>
      </w:r>
    </w:p>
    <w:p w:rsidR="009B31E3" w:rsidRPr="00C860D5" w:rsidP="009B31E3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Cs w:val="22"/>
        </w:rPr>
      </w:pPr>
      <w:r w:rsidRPr="00C860D5">
        <w:rPr>
          <w:rFonts w:ascii="Times New Roman" w:hAnsi="Times New Roman"/>
          <w:szCs w:val="22"/>
        </w:rPr>
        <w:t>údaj o tom, ktoré referenčné údaje sú získavané zo zdrojových registrov,</w:t>
      </w:r>
    </w:p>
    <w:p w:rsidR="009B31E3" w:rsidRPr="00C860D5" w:rsidP="009B31E3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Cs w:val="22"/>
        </w:rPr>
      </w:pPr>
      <w:r w:rsidRPr="00C860D5">
        <w:rPr>
          <w:rFonts w:ascii="Times New Roman" w:hAnsi="Times New Roman"/>
          <w:szCs w:val="22"/>
        </w:rPr>
        <w:t>oprávnenie správcu referenčného registra na udeľovanie prístupu k referenčným registrom.".</w:t>
      </w:r>
    </w:p>
    <w:p w:rsidR="009B31E3" w:rsidRPr="00C860D5" w:rsidP="009B31E3">
      <w:pPr>
        <w:pStyle w:val="Textpsmene"/>
        <w:numPr>
          <w:ilvl w:val="0"/>
          <w:numId w:val="0"/>
        </w:numPr>
        <w:tabs>
          <w:tab w:val="clear" w:pos="425"/>
          <w:tab w:val="left" w:pos="426"/>
        </w:tabs>
        <w:bidi w:val="0"/>
        <w:spacing w:after="120" w:line="360" w:lineRule="auto"/>
        <w:ind w:left="720" w:firstLine="0"/>
        <w:rPr>
          <w:rFonts w:ascii="Times New Roman" w:hAnsi="Times New Roman"/>
          <w:sz w:val="22"/>
          <w:szCs w:val="22"/>
          <w:lang w:val="sk-SK"/>
        </w:rPr>
      </w:pPr>
    </w:p>
    <w:p w:rsidR="0006262B" w:rsidRPr="00C860D5" w:rsidP="0006262B">
      <w:pPr>
        <w:pStyle w:val="Textodstavce"/>
        <w:numPr>
          <w:numId w:val="0"/>
        </w:numPr>
        <w:tabs>
          <w:tab w:val="clear" w:pos="717"/>
        </w:tabs>
        <w:autoSpaceDE w:val="0"/>
        <w:autoSpaceDN w:val="0"/>
        <w:bidi w:val="0"/>
        <w:spacing w:after="0" w:line="360" w:lineRule="auto"/>
        <w:ind w:left="360" w:firstLine="0"/>
        <w:jc w:val="center"/>
        <w:rPr>
          <w:rFonts w:ascii="Times New Roman" w:hAnsi="Times New Roman"/>
          <w:color w:val="231F20"/>
          <w:sz w:val="22"/>
          <w:szCs w:val="22"/>
          <w:lang w:val="sk-SK"/>
        </w:rPr>
      </w:pPr>
      <w:r w:rsidRPr="00C860D5">
        <w:rPr>
          <w:rFonts w:ascii="Times New Roman" w:hAnsi="Times New Roman"/>
          <w:color w:val="231F20"/>
          <w:sz w:val="22"/>
          <w:szCs w:val="22"/>
          <w:lang w:val="sk-SK"/>
        </w:rPr>
        <w:t>§ 3</w:t>
      </w:r>
    </w:p>
    <w:p w:rsidR="009B31E3" w:rsidRPr="00C860D5" w:rsidP="009B31E3">
      <w:pPr>
        <w:pStyle w:val="Textpsmene"/>
        <w:numPr>
          <w:ilvl w:val="0"/>
          <w:numId w:val="0"/>
        </w:numPr>
        <w:tabs>
          <w:tab w:val="clear" w:pos="425"/>
          <w:tab w:val="left" w:pos="426"/>
        </w:tabs>
        <w:bidi w:val="0"/>
        <w:spacing w:after="120" w:line="360" w:lineRule="auto"/>
        <w:ind w:left="425" w:hanging="425"/>
        <w:rPr>
          <w:rFonts w:ascii="Times New Roman" w:hAnsi="Times New Roman"/>
          <w:sz w:val="22"/>
          <w:szCs w:val="22"/>
          <w:lang w:val="sk-SK"/>
        </w:rPr>
      </w:pPr>
      <w:r w:rsidRPr="00C860D5">
        <w:rPr>
          <w:rFonts w:ascii="Times New Roman" w:hAnsi="Times New Roman"/>
          <w:sz w:val="22"/>
          <w:szCs w:val="22"/>
          <w:lang w:val="sk-SK"/>
        </w:rPr>
        <w:t>Referenčný údaj sa zapisuje vo formáte:</w:t>
      </w:r>
    </w:p>
    <w:p w:rsidR="0006262B" w:rsidRPr="00C860D5" w:rsidP="0006262B">
      <w:pPr>
        <w:pStyle w:val="Textodstavce"/>
        <w:numPr>
          <w:numId w:val="0"/>
        </w:numPr>
        <w:tabs>
          <w:tab w:val="clear" w:pos="717"/>
        </w:tabs>
        <w:autoSpaceDE w:val="0"/>
        <w:autoSpaceDN w:val="0"/>
        <w:bidi w:val="0"/>
        <w:spacing w:after="0" w:line="360" w:lineRule="auto"/>
        <w:ind w:left="360" w:firstLine="0"/>
        <w:jc w:val="center"/>
        <w:rPr>
          <w:rFonts w:ascii="Times New Roman" w:hAnsi="Times New Roman"/>
          <w:color w:val="231F20"/>
          <w:sz w:val="22"/>
          <w:szCs w:val="22"/>
          <w:lang w:val="sk-SK"/>
        </w:rPr>
      </w:pPr>
      <w:r w:rsidRPr="00C860D5">
        <w:rPr>
          <w:rFonts w:ascii="Times New Roman" w:hAnsi="Times New Roman"/>
          <w:color w:val="231F20"/>
          <w:sz w:val="22"/>
          <w:szCs w:val="22"/>
          <w:lang w:val="sk-SK"/>
        </w:rPr>
        <w:t>§ 4</w:t>
      </w:r>
    </w:p>
    <w:p w:rsidR="009B31E3" w:rsidRPr="00C860D5" w:rsidP="009B31E3">
      <w:pPr>
        <w:pStyle w:val="Textodstavce"/>
        <w:numPr>
          <w:numId w:val="0"/>
        </w:numPr>
        <w:tabs>
          <w:tab w:val="clear" w:pos="717"/>
        </w:tabs>
        <w:autoSpaceDE w:val="0"/>
        <w:autoSpaceDN w:val="0"/>
        <w:bidi w:val="0"/>
        <w:spacing w:after="0" w:line="360" w:lineRule="auto"/>
        <w:ind w:firstLine="0"/>
        <w:rPr>
          <w:rFonts w:ascii="Times New Roman" w:hAnsi="Times New Roman"/>
          <w:color w:val="231F20"/>
          <w:sz w:val="22"/>
          <w:szCs w:val="22"/>
          <w:lang w:val="sk-SK"/>
        </w:rPr>
      </w:pPr>
      <w:r w:rsidRPr="00C860D5">
        <w:rPr>
          <w:rFonts w:ascii="Times New Roman" w:hAnsi="Times New Roman"/>
          <w:sz w:val="22"/>
          <w:szCs w:val="22"/>
          <w:lang w:val="sk-SK"/>
        </w:rPr>
        <w:t>Fázy prípravy voči každému registru (obyčajný, kandidát na referenčný register, referenčný)</w:t>
      </w:r>
    </w:p>
    <w:p w:rsidR="009B31E3" w:rsidRPr="00C860D5" w:rsidP="0006262B">
      <w:pPr>
        <w:pStyle w:val="Textodstavce"/>
        <w:numPr>
          <w:numId w:val="0"/>
        </w:numPr>
        <w:tabs>
          <w:tab w:val="clear" w:pos="717"/>
        </w:tabs>
        <w:autoSpaceDE w:val="0"/>
        <w:autoSpaceDN w:val="0"/>
        <w:bidi w:val="0"/>
        <w:spacing w:after="0" w:line="360" w:lineRule="auto"/>
        <w:ind w:left="360" w:firstLine="0"/>
        <w:jc w:val="center"/>
        <w:rPr>
          <w:rFonts w:ascii="Times New Roman" w:hAnsi="Times New Roman"/>
          <w:color w:val="231F20"/>
          <w:sz w:val="22"/>
          <w:szCs w:val="22"/>
          <w:lang w:val="sk-SK"/>
        </w:rPr>
      </w:pPr>
    </w:p>
    <w:p w:rsidR="0006262B" w:rsidRPr="00C860D5" w:rsidP="0006262B">
      <w:pPr>
        <w:pStyle w:val="Textodstavce"/>
        <w:numPr>
          <w:numId w:val="0"/>
        </w:numPr>
        <w:tabs>
          <w:tab w:val="clear" w:pos="717"/>
        </w:tabs>
        <w:autoSpaceDE w:val="0"/>
        <w:autoSpaceDN w:val="0"/>
        <w:bidi w:val="0"/>
        <w:spacing w:after="0" w:line="360" w:lineRule="auto"/>
        <w:ind w:left="360" w:firstLine="0"/>
        <w:jc w:val="center"/>
        <w:rPr>
          <w:rFonts w:ascii="Times New Roman" w:hAnsi="Times New Roman"/>
          <w:color w:val="231F20"/>
          <w:sz w:val="22"/>
          <w:szCs w:val="22"/>
          <w:lang w:val="sk-SK"/>
        </w:rPr>
      </w:pPr>
      <w:r w:rsidRPr="00C860D5">
        <w:rPr>
          <w:rFonts w:ascii="Times New Roman" w:hAnsi="Times New Roman"/>
          <w:color w:val="231F20"/>
          <w:sz w:val="22"/>
          <w:szCs w:val="22"/>
          <w:lang w:val="sk-SK"/>
        </w:rPr>
        <w:t>§ 5</w:t>
      </w:r>
    </w:p>
    <w:p w:rsidR="0006262B" w:rsidRPr="00C860D5" w:rsidP="0006262B">
      <w:pPr>
        <w:bidi w:val="0"/>
        <w:spacing w:line="360" w:lineRule="auto"/>
        <w:jc w:val="center"/>
        <w:rPr>
          <w:rFonts w:ascii="Times New Roman" w:hAnsi="Times New Roman"/>
          <w:szCs w:val="22"/>
        </w:rPr>
      </w:pPr>
      <w:r w:rsidRPr="00C860D5">
        <w:rPr>
          <w:rFonts w:ascii="Times New Roman" w:hAnsi="Times New Roman"/>
          <w:szCs w:val="22"/>
        </w:rPr>
        <w:t xml:space="preserve">    Účinnosť</w:t>
      </w:r>
    </w:p>
    <w:p w:rsidR="0006262B" w:rsidRPr="00C860D5" w:rsidP="0006262B">
      <w:pPr>
        <w:bidi w:val="0"/>
        <w:spacing w:line="360" w:lineRule="auto"/>
        <w:rPr>
          <w:rFonts w:ascii="Times New Roman" w:hAnsi="Times New Roman"/>
          <w:szCs w:val="22"/>
        </w:rPr>
      </w:pPr>
      <w:r w:rsidRPr="00C860D5">
        <w:rPr>
          <w:rFonts w:ascii="Times New Roman" w:hAnsi="Times New Roman"/>
          <w:szCs w:val="22"/>
        </w:rPr>
        <w:t>Tento výnos nadobúda účinnosť ...........</w:t>
      </w:r>
    </w:p>
    <w:p w:rsidR="0006262B" w:rsidRPr="00C860D5" w:rsidP="0006262B">
      <w:pPr>
        <w:pStyle w:val="ListParagraph"/>
        <w:bidi w:val="0"/>
        <w:rPr>
          <w:rFonts w:ascii="Times New Roman" w:hAnsi="Times New Roman"/>
          <w:szCs w:val="22"/>
        </w:rPr>
      </w:pPr>
    </w:p>
    <w:p w:rsidR="009B31E3" w:rsidRPr="00C860D5" w:rsidP="00DC1112">
      <w:pPr>
        <w:bidi w:val="0"/>
        <w:spacing w:line="360" w:lineRule="auto"/>
        <w:jc w:val="both"/>
        <w:rPr>
          <w:rFonts w:ascii="Times New Roman" w:hAnsi="Times New Roman"/>
          <w:szCs w:val="22"/>
        </w:rPr>
      </w:pPr>
    </w:p>
    <w:p w:rsidR="009B31E3" w:rsidRPr="00C860D5" w:rsidP="00DC1112">
      <w:pPr>
        <w:bidi w:val="0"/>
        <w:spacing w:line="360" w:lineRule="auto"/>
        <w:jc w:val="both"/>
        <w:rPr>
          <w:rFonts w:ascii="Times New Roman" w:hAnsi="Times New Roman"/>
          <w:szCs w:val="22"/>
        </w:rPr>
      </w:pPr>
    </w:p>
    <w:p w:rsidR="0006262B" w:rsidRPr="00C860D5" w:rsidP="00DC1112">
      <w:pPr>
        <w:bidi w:val="0"/>
        <w:spacing w:line="360" w:lineRule="auto"/>
        <w:jc w:val="both"/>
        <w:rPr>
          <w:rFonts w:ascii="Times New Roman" w:hAnsi="Times New Roman"/>
          <w:szCs w:val="22"/>
        </w:rPr>
      </w:pPr>
      <w:r w:rsidRPr="00C860D5">
        <w:rPr>
          <w:rFonts w:ascii="Times New Roman" w:hAnsi="Times New Roman"/>
          <w:szCs w:val="22"/>
        </w:rPr>
        <w:t>Odôvodnenie</w:t>
      </w:r>
    </w:p>
    <w:p w:rsidR="0006262B" w:rsidRPr="00C860D5" w:rsidP="00DC1112">
      <w:pPr>
        <w:bidi w:val="0"/>
        <w:spacing w:line="360" w:lineRule="auto"/>
        <w:jc w:val="both"/>
        <w:rPr>
          <w:rFonts w:ascii="Times New Roman" w:hAnsi="Times New Roman"/>
          <w:szCs w:val="22"/>
        </w:rPr>
      </w:pPr>
      <w:r w:rsidRPr="00C860D5">
        <w:rPr>
          <w:rFonts w:ascii="Times New Roman" w:hAnsi="Times New Roman"/>
          <w:szCs w:val="22"/>
        </w:rPr>
        <w:t xml:space="preserve">Návrh výnosu vychádza z § ........zákona č. </w:t>
      </w:r>
      <w:r w:rsidRPr="00C860D5" w:rsidR="008B72CC">
        <w:rPr>
          <w:rFonts w:ascii="Times New Roman" w:hAnsi="Times New Roman"/>
          <w:bCs/>
          <w:szCs w:val="22"/>
        </w:rPr>
        <w:t>č. 305/2013 Z. z. o elektronickej podobe výkonu pôsobnosti orgánov verejnej moci a o zmene a doplnení niektorých zákonov (zákon o e-Governmente) v znení zákona č. 214/2014 Z. z. a zákona č. 29/2015 Z. z. a o zmene a doplnení niektorých zákonov</w:t>
      </w:r>
      <w:r w:rsidR="00911E1F">
        <w:rPr>
          <w:rFonts w:ascii="Times New Roman" w:hAnsi="Times New Roman"/>
          <w:bCs/>
          <w:szCs w:val="22"/>
        </w:rPr>
        <w:t>,</w:t>
      </w:r>
      <w:r w:rsidRPr="00C860D5">
        <w:rPr>
          <w:rFonts w:ascii="Times New Roman" w:hAnsi="Times New Roman"/>
          <w:szCs w:val="22"/>
        </w:rPr>
        <w:t xml:space="preserve"> ktorým sa do právneho poriadku zavádzajú referenčné údaje</w:t>
      </w:r>
      <w:r w:rsidRPr="00C860D5" w:rsidR="001F2250">
        <w:rPr>
          <w:rFonts w:ascii="Times New Roman" w:hAnsi="Times New Roman"/>
          <w:szCs w:val="22"/>
        </w:rPr>
        <w:t xml:space="preserve"> ako zdrojové údaje základných registrov</w:t>
      </w:r>
      <w:r w:rsidRPr="00C860D5">
        <w:rPr>
          <w:rFonts w:ascii="Times New Roman" w:hAnsi="Times New Roman"/>
          <w:szCs w:val="22"/>
        </w:rPr>
        <w:t>.</w:t>
      </w:r>
    </w:p>
    <w:p w:rsidR="0006262B" w:rsidRPr="00C860D5" w:rsidP="00DC1112">
      <w:pPr>
        <w:pStyle w:val="Textpsmene"/>
        <w:numPr>
          <w:ilvl w:val="0"/>
          <w:numId w:val="0"/>
        </w:numPr>
        <w:tabs>
          <w:tab w:val="clear" w:pos="425"/>
        </w:tabs>
        <w:bidi w:val="0"/>
        <w:spacing w:after="120" w:line="360" w:lineRule="auto"/>
        <w:ind w:firstLine="0"/>
        <w:rPr>
          <w:rFonts w:ascii="Times New Roman" w:hAnsi="Times New Roman"/>
          <w:sz w:val="22"/>
          <w:szCs w:val="22"/>
        </w:rPr>
      </w:pPr>
      <w:r w:rsidRPr="00C860D5">
        <w:rPr>
          <w:rFonts w:ascii="Times New Roman" w:hAnsi="Times New Roman"/>
          <w:sz w:val="22"/>
          <w:szCs w:val="22"/>
          <w:lang w:val="sk-SK"/>
        </w:rPr>
        <w:t xml:space="preserve">Referenčným údajom údaj registra, ktorý je vo vzťahu k objektu evidencie vedenému v registri jedinečný a využíva sa v ďalších informačných systémoch verejnej správy. </w:t>
      </w:r>
      <w:r w:rsidRPr="00C860D5">
        <w:rPr>
          <w:rFonts w:ascii="Times New Roman" w:hAnsi="Times New Roman"/>
          <w:sz w:val="22"/>
          <w:szCs w:val="22"/>
        </w:rPr>
        <w:t>Systém referenčných (zdrojových) údajov je definovaný trojicou pojmov – typ referenčného údaja (napr. meno, priezvisko, ulica), referenčný údaj (položka niektorého registra, ktorá je vedená referenčne) a hodnota (referenčného) údaja (vlastný obsah, teda napr. „Novák“).</w:t>
      </w:r>
    </w:p>
    <w:p w:rsidR="0006262B" w:rsidRPr="00C860D5" w:rsidP="00DC1112">
      <w:pPr>
        <w:bidi w:val="0"/>
        <w:spacing w:line="360" w:lineRule="auto"/>
        <w:jc w:val="both"/>
        <w:rPr>
          <w:rFonts w:ascii="Times New Roman" w:hAnsi="Times New Roman"/>
          <w:szCs w:val="22"/>
        </w:rPr>
      </w:pPr>
      <w:r w:rsidRPr="00C860D5">
        <w:rPr>
          <w:rFonts w:ascii="Times New Roman" w:hAnsi="Times New Roman"/>
          <w:szCs w:val="22"/>
        </w:rPr>
        <w:t>Osobitná časť</w:t>
      </w:r>
    </w:p>
    <w:p w:rsidR="0006262B" w:rsidRPr="00C860D5" w:rsidP="00DC1112">
      <w:pPr>
        <w:bidi w:val="0"/>
        <w:spacing w:line="360" w:lineRule="auto"/>
        <w:jc w:val="both"/>
        <w:rPr>
          <w:rFonts w:ascii="Times New Roman" w:hAnsi="Times New Roman"/>
          <w:szCs w:val="22"/>
        </w:rPr>
      </w:pPr>
      <w:r w:rsidRPr="00C860D5">
        <w:rPr>
          <w:rFonts w:ascii="Times New Roman" w:hAnsi="Times New Roman"/>
          <w:szCs w:val="22"/>
        </w:rPr>
        <w:t>§ 1 cieľ výnosu</w:t>
      </w:r>
    </w:p>
    <w:p w:rsidR="0006262B" w:rsidRPr="00C860D5" w:rsidP="00DC1112">
      <w:pPr>
        <w:bidi w:val="0"/>
        <w:spacing w:line="360" w:lineRule="auto"/>
        <w:rPr>
          <w:rFonts w:ascii="Times New Roman" w:hAnsi="Times New Roman"/>
          <w:szCs w:val="22"/>
        </w:rPr>
      </w:pPr>
      <w:r w:rsidRPr="00C860D5">
        <w:rPr>
          <w:rFonts w:ascii="Times New Roman" w:hAnsi="Times New Roman"/>
          <w:szCs w:val="22"/>
        </w:rPr>
        <w:t xml:space="preserve">§ 2 </w:t>
      </w:r>
      <w:r w:rsidRPr="00C860D5" w:rsidR="009B31E3">
        <w:rPr>
          <w:rFonts w:ascii="Times New Roman" w:hAnsi="Times New Roman"/>
          <w:szCs w:val="22"/>
        </w:rPr>
        <w:t>formáty referenčného registra</w:t>
      </w:r>
    </w:p>
    <w:p w:rsidR="0006262B" w:rsidRPr="00C860D5" w:rsidP="00DC1112">
      <w:pPr>
        <w:bidi w:val="0"/>
        <w:spacing w:line="360" w:lineRule="auto"/>
        <w:jc w:val="both"/>
        <w:rPr>
          <w:rFonts w:ascii="Times New Roman" w:hAnsi="Times New Roman"/>
          <w:szCs w:val="22"/>
        </w:rPr>
      </w:pPr>
      <w:r w:rsidRPr="00C860D5">
        <w:rPr>
          <w:rFonts w:ascii="Times New Roman" w:hAnsi="Times New Roman"/>
          <w:szCs w:val="22"/>
        </w:rPr>
        <w:t>§ 3</w:t>
      </w:r>
      <w:r w:rsidRPr="00C860D5" w:rsidR="009B31E3">
        <w:rPr>
          <w:rFonts w:ascii="Times New Roman" w:hAnsi="Times New Roman"/>
          <w:szCs w:val="22"/>
        </w:rPr>
        <w:t xml:space="preserve"> formáty referenčného údaja</w:t>
      </w:r>
    </w:p>
    <w:p w:rsidR="0006262B" w:rsidRPr="00C860D5" w:rsidP="00DC1112">
      <w:pPr>
        <w:bidi w:val="0"/>
        <w:spacing w:line="360" w:lineRule="auto"/>
        <w:jc w:val="both"/>
        <w:rPr>
          <w:rFonts w:ascii="Times New Roman" w:hAnsi="Times New Roman"/>
          <w:szCs w:val="22"/>
        </w:rPr>
      </w:pPr>
      <w:r w:rsidRPr="00C860D5">
        <w:rPr>
          <w:rFonts w:ascii="Times New Roman" w:hAnsi="Times New Roman"/>
          <w:szCs w:val="22"/>
        </w:rPr>
        <w:t>§ 4</w:t>
      </w:r>
      <w:r w:rsidRPr="00C860D5" w:rsidR="009B31E3">
        <w:rPr>
          <w:rFonts w:ascii="Times New Roman" w:hAnsi="Times New Roman"/>
          <w:szCs w:val="22"/>
        </w:rPr>
        <w:t xml:space="preserve"> fázy prípravy referenčného registra</w:t>
      </w:r>
    </w:p>
    <w:p w:rsidR="0006262B" w:rsidRPr="00C860D5" w:rsidP="00DC1112">
      <w:pPr>
        <w:bidi w:val="0"/>
        <w:spacing w:line="360" w:lineRule="auto"/>
        <w:jc w:val="both"/>
        <w:rPr>
          <w:rFonts w:ascii="Times New Roman" w:hAnsi="Times New Roman"/>
          <w:szCs w:val="22"/>
        </w:rPr>
      </w:pPr>
      <w:r w:rsidRPr="00C860D5">
        <w:rPr>
          <w:rFonts w:ascii="Times New Roman" w:hAnsi="Times New Roman"/>
          <w:szCs w:val="22"/>
        </w:rPr>
        <w:t>§ 5 účinnosť výnosu</w:t>
      </w:r>
    </w:p>
    <w:p w:rsidR="0006262B" w:rsidRPr="00C860D5" w:rsidP="00DC1112">
      <w:pPr>
        <w:bidi w:val="0"/>
        <w:spacing w:line="360" w:lineRule="auto"/>
        <w:rPr>
          <w:rFonts w:ascii="Times New Roman" w:hAnsi="Times New Roman"/>
          <w:szCs w:val="22"/>
        </w:rPr>
      </w:pPr>
    </w:p>
    <w:p w:rsidR="0006262B" w:rsidRPr="00C860D5" w:rsidP="00DC1112">
      <w:pPr>
        <w:pStyle w:val="ListParagraph"/>
        <w:bidi w:val="0"/>
        <w:spacing w:line="360" w:lineRule="auto"/>
        <w:rPr>
          <w:rFonts w:ascii="Times New Roman" w:hAnsi="Times New Roman"/>
          <w:szCs w:val="22"/>
        </w:rPr>
      </w:pP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317F"/>
    <w:multiLevelType w:val="hybridMultilevel"/>
    <w:tmpl w:val="0B54FD8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F1A0022"/>
    <w:multiLevelType w:val="hybridMultilevel"/>
    <w:tmpl w:val="42EE343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161561AB"/>
    <w:multiLevelType w:val="hybridMultilevel"/>
    <w:tmpl w:val="06287FF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2468BB"/>
    <w:multiLevelType w:val="hybridMultilevel"/>
    <w:tmpl w:val="82A8FF8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27A1511"/>
    <w:multiLevelType w:val="hybridMultilevel"/>
    <w:tmpl w:val="82A8FF8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58E6B2D"/>
    <w:multiLevelType w:val="hybridMultilevel"/>
    <w:tmpl w:val="EDA0C4E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AAF1A1F"/>
    <w:multiLevelType w:val="multilevel"/>
    <w:tmpl w:val="CAB651FA"/>
    <w:lvl w:ilvl="0">
      <w:start w:val="1"/>
      <w:numFmt w:val="decimal"/>
      <w:pStyle w:val="Textodstavce"/>
      <w:lvlText w:val="(%1)"/>
      <w:lvlJc w:val="left"/>
      <w:pPr>
        <w:tabs>
          <w:tab w:val="num" w:pos="717"/>
        </w:tabs>
        <w:ind w:left="-65" w:firstLine="425"/>
      </w:pPr>
      <w:rPr>
        <w:rFonts w:cs="Times New Roman" w:hint="default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  <w:i w:val="0"/>
        <w:iCs w:val="0"/>
        <w:strike w:val="0"/>
        <w:rtl w:val="0"/>
        <w:cs w:val="0"/>
      </w:rPr>
    </w:lvl>
    <w:lvl w:ilvl="2">
      <w:start w:val="1"/>
      <w:numFmt w:val="decimal"/>
      <w:pStyle w:val="Textbodu"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ascii="Arial Narrow" w:eastAsia="Times New Roman" w:hAnsi="Arial Narrow" w:cs="Times New Roman" w:hint="default"/>
        <w:sz w:val="22"/>
        <w:szCs w:val="22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7">
    <w:nsid w:val="6F65348F"/>
    <w:multiLevelType w:val="hybridMultilevel"/>
    <w:tmpl w:val="687618F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6262B"/>
    <w:rsid w:val="0006262B"/>
    <w:rsid w:val="00090AFE"/>
    <w:rsid w:val="000B4023"/>
    <w:rsid w:val="001F2250"/>
    <w:rsid w:val="00217CEC"/>
    <w:rsid w:val="002A2CC1"/>
    <w:rsid w:val="003A113A"/>
    <w:rsid w:val="00424494"/>
    <w:rsid w:val="00443336"/>
    <w:rsid w:val="0079298C"/>
    <w:rsid w:val="007E5703"/>
    <w:rsid w:val="008B72CC"/>
    <w:rsid w:val="00911E1F"/>
    <w:rsid w:val="009B31E3"/>
    <w:rsid w:val="00A8025E"/>
    <w:rsid w:val="00C860D5"/>
    <w:rsid w:val="00D3362A"/>
    <w:rsid w:val="00DC1112"/>
    <w:rsid w:val="00E57EC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62B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u">
    <w:name w:val="Text bodu"/>
    <w:basedOn w:val="Normal"/>
    <w:uiPriority w:val="99"/>
    <w:rsid w:val="0006262B"/>
    <w:pPr>
      <w:widowControl w:val="0"/>
      <w:numPr>
        <w:ilvl w:val="2"/>
        <w:numId w:val="1"/>
      </w:numPr>
      <w:tabs>
        <w:tab w:val="num" w:pos="850"/>
      </w:tabs>
      <w:adjustRightInd w:val="0"/>
      <w:spacing w:after="0" w:line="360" w:lineRule="atLeast"/>
      <w:ind w:left="850" w:hanging="425"/>
      <w:jc w:val="both"/>
      <w:textAlignment w:val="baseline"/>
      <w:outlineLvl w:val="8"/>
    </w:pPr>
    <w:rPr>
      <w:rFonts w:ascii="Times New Roman" w:hAnsi="Times New Roman"/>
      <w:noProof/>
      <w:sz w:val="24"/>
      <w:szCs w:val="24"/>
    </w:rPr>
  </w:style>
  <w:style w:type="paragraph" w:customStyle="1" w:styleId="Textpsmene">
    <w:name w:val="Text písmene"/>
    <w:basedOn w:val="Normal"/>
    <w:uiPriority w:val="99"/>
    <w:rsid w:val="0006262B"/>
    <w:pPr>
      <w:widowControl w:val="0"/>
      <w:numPr>
        <w:ilvl w:val="1"/>
        <w:numId w:val="1"/>
      </w:numPr>
      <w:tabs>
        <w:tab w:val="num" w:pos="425"/>
      </w:tabs>
      <w:adjustRightInd w:val="0"/>
      <w:spacing w:after="0" w:line="360" w:lineRule="atLeast"/>
      <w:ind w:left="425" w:hanging="425"/>
      <w:jc w:val="both"/>
      <w:textAlignment w:val="baseline"/>
      <w:outlineLvl w:val="7"/>
    </w:pPr>
    <w:rPr>
      <w:rFonts w:ascii="Times New Roman" w:hAnsi="Times New Roman"/>
      <w:noProof/>
      <w:sz w:val="24"/>
      <w:szCs w:val="24"/>
    </w:rPr>
  </w:style>
  <w:style w:type="paragraph" w:customStyle="1" w:styleId="Textodstavce">
    <w:name w:val="Text odstavce"/>
    <w:basedOn w:val="Normal"/>
    <w:uiPriority w:val="99"/>
    <w:rsid w:val="0006262B"/>
    <w:pPr>
      <w:widowControl w:val="0"/>
      <w:numPr>
        <w:numId w:val="1"/>
      </w:numPr>
      <w:tabs>
        <w:tab w:val="num" w:pos="717"/>
        <w:tab w:val="left" w:pos="851"/>
      </w:tabs>
      <w:adjustRightInd w:val="0"/>
      <w:spacing w:before="120" w:after="120" w:line="360" w:lineRule="atLeast"/>
      <w:ind w:left="-65" w:firstLine="425"/>
      <w:jc w:val="both"/>
      <w:textAlignment w:val="baseline"/>
      <w:outlineLvl w:val="6"/>
    </w:pPr>
    <w:rPr>
      <w:rFonts w:ascii="Times New Roman" w:hAnsi="Times New Roman"/>
      <w:noProof/>
      <w:sz w:val="24"/>
      <w:szCs w:val="24"/>
    </w:rPr>
  </w:style>
  <w:style w:type="paragraph" w:styleId="ListParagraph">
    <w:name w:val="List Paragraph"/>
    <w:aliases w:val="Odsek"/>
    <w:basedOn w:val="Normal"/>
    <w:uiPriority w:val="34"/>
    <w:qFormat/>
    <w:rsid w:val="0006262B"/>
    <w:pPr>
      <w:ind w:left="720"/>
      <w:contextualSpacing/>
      <w:jc w:val="left"/>
    </w:pPr>
  </w:style>
  <w:style w:type="paragraph" w:styleId="CommentText">
    <w:name w:val="annotation text"/>
    <w:basedOn w:val="Normal"/>
    <w:link w:val="TextkomentraChar"/>
    <w:uiPriority w:val="99"/>
    <w:semiHidden/>
    <w:rsid w:val="0006262B"/>
    <w:pPr>
      <w:spacing w:after="0" w:line="240" w:lineRule="auto"/>
      <w:jc w:val="left"/>
    </w:pPr>
    <w:rPr>
      <w:rFonts w:ascii="Times New Roman" w:hAnsi="Times New Roman"/>
      <w:sz w:val="20"/>
      <w:szCs w:val="20"/>
      <w:lang w:eastAsia="cs-CZ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06262B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2</Pages>
  <Words>314</Words>
  <Characters>1790</Characters>
  <Application>Microsoft Office Word</Application>
  <DocSecurity>0</DocSecurity>
  <Lines>0</Lines>
  <Paragraphs>0</Paragraphs>
  <ScaleCrop>false</ScaleCrop>
  <Company>mfsr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rstrehar</dc:creator>
  <cp:lastModifiedBy>Strehar Ronald</cp:lastModifiedBy>
  <cp:revision>11</cp:revision>
  <cp:lastPrinted>2015-05-12T08:17:00Z</cp:lastPrinted>
  <dcterms:created xsi:type="dcterms:W3CDTF">2011-10-18T11:40:00Z</dcterms:created>
  <dcterms:modified xsi:type="dcterms:W3CDTF">2015-05-14T08:58:00Z</dcterms:modified>
</cp:coreProperties>
</file>