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B. Osobitná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as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ť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 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l. 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Navrhovanou zmenou sa odstra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kladové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pochybnosti o povinnosti použí</w:t>
      </w:r>
      <w:r>
        <w:rPr>
          <w:rFonts w:ascii="TimesNewRomanPSMT" w:hAnsi="TimesNewRomanPSMT" w:cs="TimesNewRomanPSMT" w:hint="default"/>
          <w:sz w:val="24"/>
          <w:szCs w:val="24"/>
        </w:rPr>
        <w:t>vania formulá</w:t>
      </w:r>
      <w:r>
        <w:rPr>
          <w:rFonts w:ascii="TimesNewRomanPSMT" w:hAnsi="TimesNewRomanPSMT" w:cs="TimesNewRomanPSMT" w:hint="default"/>
          <w:sz w:val="24"/>
          <w:szCs w:val="24"/>
        </w:rPr>
        <w:t>rov a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ené</w:t>
      </w:r>
      <w:r>
        <w:rPr>
          <w:rFonts w:ascii="TimesNewRomanPSMT" w:hAnsi="TimesNewRomanPSMT" w:cs="TimesNewRomanPSMT" w:hint="default"/>
          <w:sz w:val="24"/>
          <w:szCs w:val="24"/>
        </w:rPr>
        <w:t>ho elektronické</w:t>
      </w:r>
      <w:r>
        <w:rPr>
          <w:rFonts w:ascii="TimesNewRomanPSMT" w:hAnsi="TimesNewRomanPSMT" w:cs="TimesNewRomanPSMT" w:hint="default"/>
          <w:sz w:val="24"/>
          <w:szCs w:val="24"/>
        </w:rPr>
        <w:t>ho podpisu pri podá</w:t>
      </w:r>
      <w:r>
        <w:rPr>
          <w:rFonts w:ascii="TimesNewRomanPSMT" w:hAnsi="TimesNewRomanPSMT" w:cs="TimesNewRomanPSMT" w:hint="default"/>
          <w:sz w:val="24"/>
          <w:szCs w:val="24"/>
        </w:rPr>
        <w:t>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ž</w:t>
      </w:r>
      <w:r>
        <w:rPr>
          <w:rFonts w:ascii="TimesNewRomanPSMT" w:hAnsi="TimesNewRomanPSMT" w:cs="TimesNewRomanPSMT" w:hint="default"/>
          <w:sz w:val="24"/>
          <w:szCs w:val="24"/>
        </w:rPr>
        <w:t>iadostí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informá</w:t>
      </w:r>
      <w:r>
        <w:rPr>
          <w:rFonts w:ascii="TimesNewRomanPSMT" w:hAnsi="TimesNewRomanPSMT" w:cs="TimesNewRomanPSMT" w:hint="default"/>
          <w:sz w:val="24"/>
          <w:szCs w:val="24"/>
        </w:rPr>
        <w:t>cie a zachová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va sa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 najmenej formalizovaný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stup ob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anov k zí</w:t>
      </w:r>
      <w:r>
        <w:rPr>
          <w:rFonts w:ascii="TimesNewRomanPSMT" w:hAnsi="TimesNewRomanPSMT" w:cs="TimesNewRomanPSMT" w:hint="default"/>
          <w:sz w:val="24"/>
          <w:szCs w:val="24"/>
        </w:rPr>
        <w:t>skavaniu informá</w:t>
      </w:r>
      <w:r>
        <w:rPr>
          <w:rFonts w:ascii="TimesNewRomanPSMT" w:hAnsi="TimesNewRomanPSMT" w:cs="TimesNewRomanPSMT" w:hint="default"/>
          <w:sz w:val="24"/>
          <w:szCs w:val="24"/>
        </w:rPr>
        <w:t>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infozá</w:t>
      </w:r>
      <w:r>
        <w:rPr>
          <w:rFonts w:ascii="TimesNewRomanPSMT" w:hAnsi="TimesNewRomanPSMT" w:cs="TimesNewRomanPSMT" w:hint="default"/>
          <w:sz w:val="24"/>
          <w:szCs w:val="24"/>
        </w:rPr>
        <w:t>kona.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znenie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3 sa</w:t>
      </w:r>
      <w:r w:rsidR="00DB455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navrhuje z dô</w:t>
      </w:r>
      <w:r>
        <w:rPr>
          <w:rFonts w:ascii="TimesNewRomanPSMT" w:hAnsi="TimesNewRomanPSMT" w:cs="TimesNewRomanPSMT" w:hint="default"/>
          <w:sz w:val="24"/>
          <w:szCs w:val="24"/>
        </w:rPr>
        <w:t>vodu vykonania nieko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ký</w:t>
      </w:r>
      <w:r>
        <w:rPr>
          <w:rFonts w:ascii="TimesNewRomanPSMT" w:hAnsi="TimesNewRomanPSMT" w:cs="TimesNewRomanPSMT" w:hint="default"/>
          <w:sz w:val="24"/>
          <w:szCs w:val="24"/>
        </w:rPr>
        <w:t>ch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 v jednotlivý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pojmoch.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Ide o nasledovné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 sú</w:t>
      </w:r>
      <w:r>
        <w:rPr>
          <w:rFonts w:ascii="TimesNewRomanPSMT" w:hAnsi="TimesNewRomanPSMT" w:cs="TimesNewRomanPSMT" w:hint="default"/>
          <w:sz w:val="24"/>
          <w:szCs w:val="24"/>
        </w:rPr>
        <w:t>visiace so zosú</w:t>
      </w:r>
      <w:r>
        <w:rPr>
          <w:rFonts w:ascii="TimesNewRomanPSMT" w:hAnsi="TimesNewRomanPSMT" w:cs="TimesNewRomanPSMT" w:hint="default"/>
          <w:sz w:val="24"/>
          <w:szCs w:val="24"/>
        </w:rPr>
        <w:t>ladení</w:t>
      </w:r>
      <w:r>
        <w:rPr>
          <w:rFonts w:ascii="TimesNewRomanPSMT" w:hAnsi="TimesNewRomanPSMT" w:cs="TimesNewRomanPSMT" w:hint="default"/>
          <w:sz w:val="24"/>
          <w:szCs w:val="24"/>
        </w:rPr>
        <w:t>m použí</w:t>
      </w:r>
      <w:r>
        <w:rPr>
          <w:rFonts w:ascii="TimesNewRomanPSMT" w:hAnsi="TimesNewRomanPSMT" w:cs="TimesNewRomanPSMT" w:hint="default"/>
          <w:sz w:val="24"/>
          <w:szCs w:val="24"/>
        </w:rPr>
        <w:t>vania pojmu vý</w:t>
      </w:r>
      <w:r>
        <w:rPr>
          <w:rFonts w:ascii="TimesNewRomanPSMT" w:hAnsi="TimesNewRomanPSMT" w:cs="TimesNewRomanPSMT" w:hint="default"/>
          <w:sz w:val="24"/>
          <w:szCs w:val="24"/>
        </w:rPr>
        <w:t>kon verejnej moci. Obsahovo zostá</w:t>
      </w:r>
      <w:r>
        <w:rPr>
          <w:rFonts w:ascii="TimesNewRomanPSMT" w:hAnsi="TimesNewRomanPSMT" w:cs="TimesNewRomanPSMT" w:hint="default"/>
          <w:sz w:val="24"/>
          <w:szCs w:val="24"/>
        </w:rPr>
        <w:t>va vý</w:t>
      </w:r>
      <w:r>
        <w:rPr>
          <w:rFonts w:ascii="TimesNewRomanPSMT" w:hAnsi="TimesNewRomanPSMT" w:cs="TimesNewRomanPSMT" w:hint="default"/>
          <w:sz w:val="24"/>
          <w:szCs w:val="24"/>
        </w:rPr>
        <w:t>klad tohto pojmu totož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, ako pri platnom znení</w:t>
      </w:r>
      <w:r>
        <w:rPr>
          <w:rFonts w:ascii="TimesNewRomanPSMT" w:hAnsi="TimesNewRomanPSMT" w:cs="TimesNewRomanPSMT" w:hint="default"/>
          <w:sz w:val="24"/>
          <w:szCs w:val="24"/>
        </w:rPr>
        <w:t>. Stá</w:t>
      </w:r>
      <w:r>
        <w:rPr>
          <w:rFonts w:ascii="TimesNewRomanPSMT" w:hAnsi="TimesNewRomanPSMT" w:cs="TimesNewRomanPSMT" w:hint="default"/>
          <w:sz w:val="24"/>
          <w:szCs w:val="24"/>
        </w:rPr>
        <w:t>le teda zah</w:t>
      </w:r>
      <w:r>
        <w:rPr>
          <w:rFonts w:ascii="TimesNewRomanPSMT" w:hAnsi="TimesNewRomanPSMT" w:cs="TimesNewRomanPSMT" w:hint="default"/>
          <w:sz w:val="24"/>
          <w:szCs w:val="24"/>
        </w:rPr>
        <w:t>ŕň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a napr. aj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</w:t>
      </w:r>
      <w:r>
        <w:rPr>
          <w:rFonts w:ascii="TimesNewRomanPSMT" w:hAnsi="TimesNewRomanPSMT" w:cs="TimesNewRomanPSMT" w:hint="default"/>
          <w:sz w:val="24"/>
          <w:szCs w:val="24"/>
        </w:rPr>
        <w:t>xekú</w:t>
      </w:r>
      <w:r>
        <w:rPr>
          <w:rFonts w:ascii="TimesNewRomanPSMT" w:hAnsi="TimesNewRomanPSMT" w:cs="TimesNewRomanPSMT" w:hint="default"/>
          <w:sz w:val="24"/>
          <w:szCs w:val="24"/>
        </w:rPr>
        <w:t>torov pri vý</w:t>
      </w:r>
      <w:r>
        <w:rPr>
          <w:rFonts w:ascii="TimesNewRomanPSMT" w:hAnsi="TimesNewRomanPSMT" w:cs="TimesNewRomanPSMT" w:hint="default"/>
          <w:sz w:val="24"/>
          <w:szCs w:val="24"/>
        </w:rPr>
        <w:t>kone rozhodnutia, vrá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tane postupu v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tý</w:t>
      </w:r>
      <w:r>
        <w:rPr>
          <w:rFonts w:ascii="TimesNewRomanPSMT" w:hAnsi="TimesNewRomanPSMT" w:cs="TimesNewRomanPSMT" w:hint="default"/>
          <w:sz w:val="24"/>
          <w:szCs w:val="24"/>
        </w:rPr>
        <w:t>kajú</w:t>
      </w:r>
      <w:r>
        <w:rPr>
          <w:rFonts w:ascii="TimesNewRomanPSMT" w:hAnsi="TimesNewRomanPSMT" w:cs="TimesNewRomanPSMT" w:hint="default"/>
          <w:sz w:val="24"/>
          <w:szCs w:val="24"/>
        </w:rPr>
        <w:t>cej sa ur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a realizá</w:t>
      </w:r>
      <w:r>
        <w:rPr>
          <w:rFonts w:ascii="TimesNewRomanPSMT" w:hAnsi="TimesNewRomanPSMT" w:cs="TimesNewRomanPSMT" w:hint="default"/>
          <w:sz w:val="24"/>
          <w:szCs w:val="24"/>
        </w:rPr>
        <w:t>cie spô</w:t>
      </w:r>
      <w:r>
        <w:rPr>
          <w:rFonts w:ascii="TimesNewRomanPSMT" w:hAnsi="TimesNewRomanPSMT" w:cs="TimesNewRomanPSMT" w:hint="default"/>
          <w:sz w:val="24"/>
          <w:szCs w:val="24"/>
        </w:rPr>
        <w:t>sobu 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konu rozhodnutia,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 naprí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klad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osô</w:t>
      </w:r>
      <w:r>
        <w:rPr>
          <w:rFonts w:ascii="TimesNewRomanPSMT" w:hAnsi="TimesNewRomanPSMT" w:cs="TimesNewRomanPSMT" w:hint="default"/>
          <w:sz w:val="24"/>
          <w:szCs w:val="24"/>
        </w:rPr>
        <w:t>b, aký</w:t>
      </w:r>
      <w:r>
        <w:rPr>
          <w:rFonts w:ascii="TimesNewRomanPSMT" w:hAnsi="TimesNewRomanPSMT" w:cs="TimesNewRomanPSMT" w:hint="default"/>
          <w:sz w:val="24"/>
          <w:szCs w:val="24"/>
        </w:rPr>
        <w:t>mi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notá</w:t>
      </w:r>
      <w:r>
        <w:rPr>
          <w:rFonts w:ascii="TimesNewRomanPSMT" w:hAnsi="TimesNewRomanPSMT" w:cs="TimesNewRomanPSMT" w:hint="default"/>
          <w:sz w:val="24"/>
          <w:szCs w:val="24"/>
        </w:rPr>
        <w:t>ri, ak ide o ich verejno-mocenskú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agendu (napr.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>
        <w:rPr>
          <w:rFonts w:ascii="TimesNewRomanPSMT" w:hAnsi="TimesNewRomanPSMT" w:cs="TimesNewRomanPSMT" w:hint="default"/>
          <w:sz w:val="24"/>
          <w:szCs w:val="24"/>
        </w:rPr>
        <w:t>dneho komisá</w:t>
      </w:r>
      <w:r>
        <w:rPr>
          <w:rFonts w:ascii="TimesNewRomanPSMT" w:hAnsi="TimesNewRomanPSMT" w:cs="TimesNewRomanPSMT" w:hint="default"/>
          <w:sz w:val="24"/>
          <w:szCs w:val="24"/>
        </w:rPr>
        <w:t>ra a iné</w:t>
      </w:r>
      <w:r>
        <w:rPr>
          <w:rFonts w:ascii="TimesNewRomanPSMT" w:hAnsi="TimesNewRomanPSMT" w:cs="TimesNewRomanPSMT" w:hint="default"/>
          <w:sz w:val="24"/>
          <w:szCs w:val="24"/>
        </w:rPr>
        <w:t>),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zmeny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</w:t>
      </w:r>
      <w:r>
        <w:rPr>
          <w:rFonts w:ascii="TimesNewRomanPSMT" w:hAnsi="TimesNewRomanPSMT" w:cs="TimesNewRomanPSMT" w:hint="default"/>
          <w:sz w:val="24"/>
          <w:szCs w:val="24"/>
        </w:rPr>
        <w:t>m na použí</w:t>
      </w:r>
      <w:r>
        <w:rPr>
          <w:rFonts w:ascii="TimesNewRomanPSMT" w:hAnsi="TimesNewRomanPSMT" w:cs="TimesNewRomanPSMT" w:hint="default"/>
          <w:sz w:val="24"/>
          <w:szCs w:val="24"/>
        </w:rPr>
        <w:t>vanie pojmu „</w:t>
      </w:r>
      <w:r>
        <w:rPr>
          <w:rFonts w:ascii="TimesNewRomanPSMT" w:hAnsi="TimesNewRomanPSMT" w:cs="TimesNewRomanPSMT" w:hint="default"/>
          <w:sz w:val="24"/>
          <w:szCs w:val="24"/>
        </w:rPr>
        <w:t>elektronická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komuniká</w:t>
      </w:r>
      <w:r>
        <w:rPr>
          <w:rFonts w:ascii="TimesNewRomanPSMT" w:hAnsi="TimesNewRomanPSMT" w:cs="TimesNewRomanPSMT" w:hint="default"/>
          <w:sz w:val="24"/>
          <w:szCs w:val="24"/>
        </w:rPr>
        <w:t>cia" aj v iný</w:t>
      </w:r>
      <w:r>
        <w:rPr>
          <w:rFonts w:ascii="TimesNewRomanPSMT" w:hAnsi="TimesNewRomanPSMT" w:cs="TimesNewRomanPSMT" w:hint="default"/>
          <w:sz w:val="24"/>
          <w:szCs w:val="24"/>
        </w:rPr>
        <w:t>ch prá</w:t>
      </w:r>
      <w:r>
        <w:rPr>
          <w:rFonts w:ascii="TimesNewRomanPSMT" w:hAnsi="TimesNewRomanPSMT" w:cs="TimesNewRomanPSMT" w:hint="default"/>
          <w:sz w:val="24"/>
          <w:szCs w:val="24"/>
        </w:rPr>
        <w:t>vnych predpisoch, kedy sa navrhuje odlíš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komuniká</w:t>
      </w:r>
      <w:r>
        <w:rPr>
          <w:rFonts w:ascii="TimesNewRomanPSMT" w:hAnsi="TimesNewRomanPSMT" w:cs="TimesNewRomanPSMT" w:hint="default"/>
          <w:sz w:val="24"/>
          <w:szCs w:val="24"/>
        </w:rPr>
        <w:t>ciu pri vý</w:t>
      </w:r>
      <w:r>
        <w:rPr>
          <w:rFonts w:ascii="TimesNewRomanPSMT" w:hAnsi="TimesNewRomanPSMT" w:cs="TimesNewRomanPSMT" w:hint="default"/>
          <w:sz w:val="24"/>
          <w:szCs w:val="24"/>
        </w:rPr>
        <w:t>kone verejnej moci pojmom "ú</w:t>
      </w:r>
      <w:r>
        <w:rPr>
          <w:rFonts w:ascii="TimesNewRomanPSMT" w:hAnsi="TimesNewRomanPSMT" w:cs="TimesNewRomanPSMT" w:hint="default"/>
          <w:sz w:val="24"/>
          <w:szCs w:val="24"/>
        </w:rPr>
        <w:t>radná</w:t>
      </w:r>
      <w:r>
        <w:rPr>
          <w:rFonts w:ascii="TimesNewRomanPSMT" w:hAnsi="TimesNewRomanPSMT" w:cs="TimesNewRomanPSMT" w:hint="default"/>
          <w:sz w:val="24"/>
          <w:szCs w:val="24"/>
        </w:rPr>
        <w:t>". Nadvä</w:t>
      </w:r>
      <w:r>
        <w:rPr>
          <w:rFonts w:ascii="TimesNewRomanPSMT" w:hAnsi="TimesNewRomanPSMT" w:cs="TimesNewRomanPSMT" w:hint="default"/>
          <w:sz w:val="24"/>
          <w:szCs w:val="24"/>
        </w:rPr>
        <w:t>zne na to sa navrhuje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definí</w:t>
      </w:r>
      <w:r>
        <w:rPr>
          <w:rFonts w:ascii="TimesNewRomanPSMT" w:hAnsi="TimesNewRomanPSMT" w:cs="TimesNewRomanPSMT" w:hint="default"/>
          <w:sz w:val="24"/>
          <w:szCs w:val="24"/>
        </w:rPr>
        <w:t>cia pojmu "vý</w:t>
      </w:r>
      <w:r>
        <w:rPr>
          <w:rFonts w:ascii="TimesNewRomanPSMT" w:hAnsi="TimesNewRomanPSMT" w:cs="TimesNewRomanPSMT" w:hint="default"/>
          <w:sz w:val="24"/>
          <w:szCs w:val="24"/>
        </w:rPr>
        <w:t>kon verejnej moci”,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obdobne aj pri po</w:t>
      </w:r>
      <w:r>
        <w:rPr>
          <w:rFonts w:ascii="TimesNewRomanPSMT" w:hAnsi="TimesNewRomanPSMT" w:cs="TimesNewRomanPSMT" w:hint="default"/>
          <w:sz w:val="24"/>
          <w:szCs w:val="24"/>
        </w:rPr>
        <w:t>jme „</w:t>
      </w:r>
      <w:r>
        <w:rPr>
          <w:rFonts w:ascii="TimesNewRomanPSMT" w:hAnsi="TimesNewRomanPSMT" w:cs="TimesNewRomanPSMT" w:hint="default"/>
          <w:sz w:val="24"/>
          <w:szCs w:val="24"/>
        </w:rPr>
        <w:t>elektronická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sprá</w:t>
      </w:r>
      <w:r>
        <w:rPr>
          <w:rFonts w:ascii="TimesNewRomanPSMT" w:hAnsi="TimesNewRomanPSMT" w:cs="TimesNewRomanPSMT" w:hint="default"/>
          <w:sz w:val="24"/>
          <w:szCs w:val="24"/>
        </w:rPr>
        <w:t>va" sa prí</w:t>
      </w:r>
      <w:r>
        <w:rPr>
          <w:rFonts w:ascii="TimesNewRomanPSMT" w:hAnsi="TimesNewRomanPSMT" w:cs="TimesNewRomanPSMT" w:hint="default"/>
          <w:sz w:val="24"/>
          <w:szCs w:val="24"/>
        </w:rPr>
        <w:t>davný</w:t>
      </w:r>
      <w:r>
        <w:rPr>
          <w:rFonts w:ascii="TimesNewRomanPSMT" w:hAnsi="TimesNewRomanPSMT" w:cs="TimesNewRomanPSMT" w:hint="default"/>
          <w:sz w:val="24"/>
          <w:szCs w:val="24"/>
        </w:rPr>
        <w:t>m menom "ú</w:t>
      </w:r>
      <w:r>
        <w:rPr>
          <w:rFonts w:ascii="TimesNewRomanPSMT" w:hAnsi="TimesNewRomanPSMT" w:cs="TimesNewRomanPSMT" w:hint="default"/>
          <w:sz w:val="24"/>
          <w:szCs w:val="24"/>
        </w:rPr>
        <w:t>radná</w:t>
      </w:r>
      <w:r>
        <w:rPr>
          <w:rFonts w:ascii="TimesNewRomanPSMT" w:hAnsi="TimesNewRomanPSMT" w:cs="TimesNewRomanPSMT" w:hint="default"/>
          <w:sz w:val="24"/>
          <w:szCs w:val="24"/>
        </w:rPr>
        <w:t>" navrhuje odlíš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elektronické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sprá</w:t>
      </w:r>
      <w:r>
        <w:rPr>
          <w:rFonts w:ascii="TimesNewRomanPSMT" w:hAnsi="TimesNewRomanPSMT" w:cs="TimesNewRomanPSMT" w:hint="default"/>
          <w:sz w:val="24"/>
          <w:szCs w:val="24"/>
        </w:rPr>
        <w:t>vy pri vý</w:t>
      </w:r>
      <w:r>
        <w:rPr>
          <w:rFonts w:ascii="TimesNewRomanPSMT" w:hAnsi="TimesNewRomanPSMT" w:cs="TimesNewRomanPSMT" w:hint="default"/>
          <w:sz w:val="24"/>
          <w:szCs w:val="24"/>
        </w:rPr>
        <w:t>kone verejnej moci od iný</w:t>
      </w:r>
      <w:r>
        <w:rPr>
          <w:rFonts w:ascii="TimesNewRomanPSMT" w:hAnsi="TimesNewRomanPSMT" w:cs="TimesNewRomanPSMT" w:hint="default"/>
          <w:sz w:val="24"/>
          <w:szCs w:val="24"/>
        </w:rPr>
        <w:t>ch elektronický</w:t>
      </w:r>
      <w:r>
        <w:rPr>
          <w:rFonts w:ascii="TimesNewRomanPSMT" w:hAnsi="TimesNewRomanPSMT" w:cs="TimesNewRomanPSMT" w:hint="default"/>
          <w:sz w:val="24"/>
          <w:szCs w:val="24"/>
        </w:rPr>
        <w:t>ch sprá</w:t>
      </w:r>
      <w:r>
        <w:rPr>
          <w:rFonts w:ascii="TimesNewRomanPSMT" w:hAnsi="TimesNewRomanPSMT" w:cs="TimesNewRomanPSMT" w:hint="default"/>
          <w:sz w:val="24"/>
          <w:szCs w:val="24"/>
        </w:rPr>
        <w:t>v. Sú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asne s tý</w:t>
      </w:r>
      <w:r>
        <w:rPr>
          <w:rFonts w:ascii="TimesNewRomanPSMT" w:hAnsi="TimesNewRomanPSMT" w:cs="TimesNewRomanPSMT" w:hint="default"/>
          <w:sz w:val="24"/>
          <w:szCs w:val="24"/>
        </w:rPr>
        <w:t>m sa v nadvä</w:t>
      </w:r>
      <w:r>
        <w:rPr>
          <w:rFonts w:ascii="TimesNewRomanPSMT" w:hAnsi="TimesNewRomanPSMT" w:cs="TimesNewRomanPSMT" w:hint="default"/>
          <w:sz w:val="24"/>
          <w:szCs w:val="24"/>
        </w:rPr>
        <w:t>znosti na implementá</w:t>
      </w:r>
      <w:r>
        <w:rPr>
          <w:rFonts w:ascii="TimesNewRomanPSMT" w:hAnsi="TimesNewRomanPSMT" w:cs="TimesNewRomanPSMT" w:hint="default"/>
          <w:sz w:val="24"/>
          <w:szCs w:val="24"/>
        </w:rPr>
        <w:t>ciu e-governmentový</w:t>
      </w:r>
      <w:r>
        <w:rPr>
          <w:rFonts w:ascii="TimesNewRomanPSMT" w:hAnsi="TimesNewRomanPSMT" w:cs="TimesNewRomanPSMT" w:hint="default"/>
          <w:sz w:val="24"/>
          <w:szCs w:val="24"/>
        </w:rPr>
        <w:t>ch rieš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navrhuje obmedzi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množ</w:t>
      </w:r>
      <w:r>
        <w:rPr>
          <w:rFonts w:ascii="TimesNewRomanPSMT" w:hAnsi="TimesNewRomanPSMT" w:cs="TimesNewRomanPSMT" w:hint="default"/>
          <w:sz w:val="24"/>
          <w:szCs w:val="24"/>
        </w:rPr>
        <w:t>stvo p</w:t>
      </w:r>
      <w:r>
        <w:rPr>
          <w:rFonts w:ascii="TimesNewRomanPSMT" w:hAnsi="TimesNewRomanPSMT" w:cs="TimesNewRomanPSMT" w:hint="default"/>
          <w:sz w:val="24"/>
          <w:szCs w:val="24"/>
        </w:rPr>
        <w:t>odaní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>ch dokumentov v jednej sprá</w:t>
      </w:r>
      <w:r>
        <w:rPr>
          <w:rFonts w:ascii="TimesNewRomanPSMT" w:hAnsi="TimesNewRomanPSMT" w:cs="TimesNewRomanPSMT" w:hint="default"/>
          <w:sz w:val="24"/>
          <w:szCs w:val="24"/>
        </w:rPr>
        <w:t>ve na prá</w:t>
      </w:r>
      <w:r>
        <w:rPr>
          <w:rFonts w:ascii="TimesNewRomanPSMT" w:hAnsi="TimesNewRomanPSMT" w:cs="TimesNewRomanPSMT" w:hint="default"/>
          <w:sz w:val="24"/>
          <w:szCs w:val="24"/>
        </w:rPr>
        <w:t>ve jeden,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prava, nadvä</w:t>
      </w:r>
      <w:r>
        <w:rPr>
          <w:rFonts w:ascii="TimesNewRomanPSMT" w:hAnsi="TimesNewRomanPSMT" w:cs="TimesNewRomanPSMT" w:hint="default"/>
          <w:sz w:val="24"/>
          <w:szCs w:val="24"/>
        </w:rPr>
        <w:t>zujú</w:t>
      </w:r>
      <w:r>
        <w:rPr>
          <w:rFonts w:ascii="TimesNewRomanPSMT" w:hAnsi="TimesNewRomanPSMT" w:cs="TimesNewRomanPSMT" w:hint="default"/>
          <w:sz w:val="24"/>
          <w:szCs w:val="24"/>
        </w:rPr>
        <w:t>ca na zá</w:t>
      </w:r>
      <w:r>
        <w:rPr>
          <w:rFonts w:ascii="TimesNewRomanPSMT" w:hAnsi="TimesNewRomanPSMT" w:cs="TimesNewRomanPSMT" w:hint="default"/>
          <w:sz w:val="24"/>
          <w:szCs w:val="24"/>
        </w:rPr>
        <w:t>kladnú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funkciu formulá</w:t>
      </w:r>
      <w:r>
        <w:rPr>
          <w:rFonts w:ascii="TimesNewRomanPSMT" w:hAnsi="TimesNewRomanPSMT" w:cs="TimesNewRomanPSMT" w:hint="default"/>
          <w:sz w:val="24"/>
          <w:szCs w:val="24"/>
        </w:rPr>
        <w:t>rov, ktorou je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ich automatizované</w:t>
      </w:r>
      <w:r>
        <w:rPr>
          <w:rFonts w:ascii="TimesNewRomanPSMT" w:hAnsi="TimesNewRomanPSMT" w:cs="TimesNewRomanPSMT" w:hint="default"/>
          <w:sz w:val="24"/>
          <w:szCs w:val="24"/>
        </w:rPr>
        <w:t>ho spracovania.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visiace so zosú</w:t>
      </w:r>
      <w:r>
        <w:rPr>
          <w:rFonts w:ascii="TimesNewRomanPSMT" w:hAnsi="TimesNewRomanPSMT" w:cs="TimesNewRomanPSMT" w:hint="default"/>
          <w:sz w:val="24"/>
          <w:szCs w:val="24"/>
        </w:rPr>
        <w:t>ladení</w:t>
      </w:r>
      <w:r>
        <w:rPr>
          <w:rFonts w:ascii="TimesNewRomanPSMT" w:hAnsi="TimesNewRomanPSMT" w:cs="TimesNewRomanPSMT" w:hint="default"/>
          <w:sz w:val="24"/>
          <w:szCs w:val="24"/>
        </w:rPr>
        <w:t>m použí</w:t>
      </w:r>
      <w:r>
        <w:rPr>
          <w:rFonts w:ascii="TimesNewRomanPSMT" w:hAnsi="TimesNewRomanPSMT" w:cs="TimesNewRomanPSMT" w:hint="default"/>
          <w:sz w:val="24"/>
          <w:szCs w:val="24"/>
        </w:rPr>
        <w:t>vania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pojmu vý</w:t>
      </w:r>
      <w:r>
        <w:rPr>
          <w:rFonts w:ascii="TimesNewRomanPSMT" w:hAnsi="TimesNewRomanPSMT" w:cs="TimesNewRomanPSMT" w:hint="default"/>
          <w:sz w:val="24"/>
          <w:szCs w:val="24"/>
        </w:rPr>
        <w:t>kon verejnej moci.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doplnenie definí</w:t>
      </w:r>
      <w:r>
        <w:rPr>
          <w:rFonts w:ascii="TimesNewRomanPSMT" w:hAnsi="TimesNewRomanPSMT" w:cs="TimesNewRomanPSMT" w:hint="default"/>
          <w:sz w:val="24"/>
          <w:szCs w:val="24"/>
        </w:rPr>
        <w:t>cie elektronické</w:t>
      </w:r>
      <w:r>
        <w:rPr>
          <w:rFonts w:ascii="TimesNewRomanPSMT" w:hAnsi="TimesNewRomanPSMT" w:cs="TimesNewRomanPSMT" w:hint="default"/>
          <w:sz w:val="24"/>
          <w:szCs w:val="24"/>
        </w:rPr>
        <w:t>ho ú</w:t>
      </w:r>
      <w:r>
        <w:rPr>
          <w:rFonts w:ascii="TimesNewRomanPSMT" w:hAnsi="TimesNewRomanPSMT" w:cs="TimesNewRomanPSMT" w:hint="default"/>
          <w:sz w:val="24"/>
          <w:szCs w:val="24"/>
        </w:rPr>
        <w:t>radné</w:t>
      </w:r>
      <w:r>
        <w:rPr>
          <w:rFonts w:ascii="TimesNewRomanPSMT" w:hAnsi="TimesNewRomanPSMT" w:cs="TimesNewRomanPSMT" w:hint="default"/>
          <w:sz w:val="24"/>
          <w:szCs w:val="24"/>
        </w:rPr>
        <w:t>ho dokumentu sa navrhuje jej roz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lenenie do bodov. Dô</w:t>
      </w:r>
      <w:r>
        <w:rPr>
          <w:rFonts w:ascii="TimesNewRomanPSMT" w:hAnsi="TimesNewRomanPSMT" w:cs="TimesNewRomanPSMT" w:hint="default"/>
          <w:sz w:val="24"/>
          <w:szCs w:val="24"/>
        </w:rPr>
        <w:t>vodom doplnenia tretieho bodu je potreba vyzna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ovania prá</w:t>
      </w:r>
      <w:r>
        <w:rPr>
          <w:rFonts w:ascii="TimesNewRomanPSMT" w:hAnsi="TimesNewRomanPSMT" w:cs="TimesNewRomanPSMT" w:hint="default"/>
          <w:sz w:val="24"/>
          <w:szCs w:val="24"/>
        </w:rPr>
        <w:t>vnych skuto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>ch dokumentoch, pri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om ako vhodné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ri</w:t>
      </w:r>
      <w:r>
        <w:rPr>
          <w:rFonts w:ascii="TimesNewRomanPSMT" w:hAnsi="TimesNewRomanPSMT" w:cs="TimesNewRomanPSMT" w:hint="default"/>
          <w:sz w:val="24"/>
          <w:szCs w:val="24"/>
        </w:rPr>
        <w:t>eš</w:t>
      </w:r>
      <w:r>
        <w:rPr>
          <w:rFonts w:ascii="TimesNewRomanPSMT" w:hAnsi="TimesNewRomanPSMT" w:cs="TimesNewRomanPSMT" w:hint="default"/>
          <w:sz w:val="24"/>
          <w:szCs w:val="24"/>
        </w:rPr>
        <w:t>enie sa javí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ich vyzna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ovanie využ</w:t>
      </w:r>
      <w:r>
        <w:rPr>
          <w:rFonts w:ascii="TimesNewRomanPSMT" w:hAnsi="TimesNewRomanPSMT" w:cs="TimesNewRomanPSMT" w:hint="default"/>
          <w:sz w:val="24"/>
          <w:szCs w:val="24"/>
        </w:rPr>
        <w:t>ití</w:t>
      </w:r>
      <w:r>
        <w:rPr>
          <w:rFonts w:ascii="TimesNewRomanPSMT" w:hAnsi="TimesNewRomanPSMT" w:cs="TimesNewRomanPSMT" w:hint="default"/>
          <w:sz w:val="24"/>
          <w:szCs w:val="24"/>
        </w:rPr>
        <w:t>m formulá</w:t>
      </w:r>
      <w:r>
        <w:rPr>
          <w:rFonts w:ascii="TimesNewRomanPSMT" w:hAnsi="TimesNewRomanPSMT" w:cs="TimesNewRomanPSMT" w:hint="default"/>
          <w:sz w:val="24"/>
          <w:szCs w:val="24"/>
        </w:rPr>
        <w:t>rovej š</w:t>
      </w:r>
      <w:r>
        <w:rPr>
          <w:rFonts w:ascii="TimesNewRomanPSMT" w:hAnsi="TimesNewRomanPSMT" w:cs="TimesNewRomanPSMT" w:hint="default"/>
          <w:sz w:val="24"/>
          <w:szCs w:val="24"/>
        </w:rPr>
        <w:t>truktú</w:t>
      </w:r>
      <w:r>
        <w:rPr>
          <w:rFonts w:ascii="TimesNewRomanPSMT" w:hAnsi="TimesNewRomanPSMT" w:cs="TimesNewRomanPSMT" w:hint="default"/>
          <w:sz w:val="24"/>
          <w:szCs w:val="24"/>
        </w:rPr>
        <w:t>ry a ná</w:t>
      </w:r>
      <w:r>
        <w:rPr>
          <w:rFonts w:ascii="TimesNewRomanPSMT" w:hAnsi="TimesNewRomanPSMT" w:cs="TimesNewRomanPSMT" w:hint="default"/>
          <w:sz w:val="24"/>
          <w:szCs w:val="24"/>
        </w:rPr>
        <w:t>sledne spojenie s prí</w:t>
      </w:r>
      <w:r>
        <w:rPr>
          <w:rFonts w:ascii="TimesNewRomanPSMT" w:hAnsi="TimesNewRomanPSMT" w:cs="TimesNewRomanPSMT" w:hint="default"/>
          <w:sz w:val="24"/>
          <w:szCs w:val="24"/>
        </w:rPr>
        <w:t>sluš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>m dokumentom,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projektu zavá</w:t>
      </w:r>
      <w:r>
        <w:rPr>
          <w:rFonts w:ascii="TimesNewRomanPSMT" w:hAnsi="TimesNewRomanPSMT" w:cs="TimesNewRomanPSMT" w:hint="default"/>
          <w:sz w:val="24"/>
          <w:szCs w:val="24"/>
        </w:rPr>
        <w:t>dzania bezvý</w:t>
      </w:r>
      <w:r>
        <w:rPr>
          <w:rFonts w:ascii="TimesNewRomanPSMT" w:hAnsi="TimesNewRomanPSMT" w:cs="TimesNewRomanPSMT" w:hint="default"/>
          <w:sz w:val="24"/>
          <w:szCs w:val="24"/>
        </w:rPr>
        <w:t>znamové</w:t>
      </w:r>
      <w:r>
        <w:rPr>
          <w:rFonts w:ascii="TimesNewRomanPSMT" w:hAnsi="TimesNewRomanPSMT" w:cs="TimesNewRomanPSMT" w:hint="default"/>
          <w:sz w:val="24"/>
          <w:szCs w:val="24"/>
        </w:rPr>
        <w:t>ho identifiká</w:t>
      </w:r>
      <w:r>
        <w:rPr>
          <w:rFonts w:ascii="TimesNewRomanPSMT" w:hAnsi="TimesNewRomanPSMT" w:cs="TimesNewRomanPSMT" w:hint="default"/>
          <w:sz w:val="24"/>
          <w:szCs w:val="24"/>
        </w:rPr>
        <w:t>tora fyzickej osoby sa navrhuje rozší</w:t>
      </w:r>
      <w:r>
        <w:rPr>
          <w:rFonts w:ascii="TimesNewRomanPSMT" w:hAnsi="TimesNewRomanPSMT" w:cs="TimesNewRomanPSMT" w:hint="default"/>
          <w:sz w:val="24"/>
          <w:szCs w:val="24"/>
        </w:rPr>
        <w:t>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>
        <w:rPr>
          <w:rFonts w:ascii="TimesNewRomanPSMT" w:hAnsi="TimesNewRomanPSMT" w:cs="TimesNewRomanPSMT" w:hint="default"/>
          <w:sz w:val="24"/>
          <w:szCs w:val="24"/>
        </w:rPr>
        <w:t>nosti identifiká</w:t>
      </w:r>
      <w:r>
        <w:rPr>
          <w:rFonts w:ascii="TimesNewRomanPSMT" w:hAnsi="TimesNewRomanPSMT" w:cs="TimesNewRomanPSMT" w:hint="default"/>
          <w:sz w:val="24"/>
          <w:szCs w:val="24"/>
        </w:rPr>
        <w:t>tora osoby aj na ten</w:t>
      </w:r>
      <w:r>
        <w:rPr>
          <w:rFonts w:ascii="TimesNewRomanPSMT" w:hAnsi="TimesNewRomanPSMT" w:cs="TimesNewRomanPSMT" w:hint="default"/>
          <w:sz w:val="24"/>
          <w:szCs w:val="24"/>
        </w:rPr>
        <w:t>to typ identifiká</w:t>
      </w:r>
      <w:r>
        <w:rPr>
          <w:rFonts w:ascii="TimesNewRomanPSMT" w:hAnsi="TimesNewRomanPSMT" w:cs="TimesNewRomanPSMT" w:hint="default"/>
          <w:sz w:val="24"/>
          <w:szCs w:val="24"/>
        </w:rPr>
        <w:t>tora. Ú</w:t>
      </w:r>
      <w:r>
        <w:rPr>
          <w:rFonts w:ascii="TimesNewRomanPSMT" w:hAnsi="TimesNewRomanPSMT" w:cs="TimesNewRomanPSMT" w:hint="default"/>
          <w:sz w:val="24"/>
          <w:szCs w:val="24"/>
        </w:rPr>
        <w:t>myslom je ná</w:t>
      </w:r>
      <w:r>
        <w:rPr>
          <w:rFonts w:ascii="TimesNewRomanPSMT" w:hAnsi="TimesNewRomanPSMT" w:cs="TimesNewRomanPSMT" w:hint="default"/>
          <w:sz w:val="24"/>
          <w:szCs w:val="24"/>
        </w:rPr>
        <w:t>sledne postupný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prechod od rodné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sla na identifiká</w:t>
      </w:r>
      <w:r>
        <w:rPr>
          <w:rFonts w:ascii="TimesNewRomanPSMT" w:hAnsi="TimesNewRomanPSMT" w:cs="TimesNewRomanPSMT" w:hint="default"/>
          <w:sz w:val="24"/>
          <w:szCs w:val="24"/>
        </w:rPr>
        <w:t>tor fyzickej osoby,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bude realizovaný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pripravovanom zá</w:t>
      </w:r>
      <w:r>
        <w:rPr>
          <w:rFonts w:ascii="TimesNewRomanPSMT" w:hAnsi="TimesNewRomanPSMT" w:cs="TimesNewRomanPSMT" w:hint="default"/>
          <w:sz w:val="24"/>
          <w:szCs w:val="24"/>
        </w:rPr>
        <w:t>kone o tomto identifiká</w:t>
      </w:r>
      <w:r>
        <w:rPr>
          <w:rFonts w:ascii="TimesNewRomanPSMT" w:hAnsi="TimesNewRomanPSMT" w:cs="TimesNewRomanPSMT" w:hint="default"/>
          <w:sz w:val="24"/>
          <w:szCs w:val="24"/>
        </w:rPr>
        <w:t>tore.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-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pravy, sú</w:t>
      </w:r>
      <w:r>
        <w:rPr>
          <w:rFonts w:ascii="TimesNewRomanPSMT" w:hAnsi="TimesNewRomanPSMT" w:cs="TimesNewRomanPSMT" w:hint="default"/>
          <w:sz w:val="24"/>
          <w:szCs w:val="24"/>
        </w:rPr>
        <w:t>visiace so spresnení</w:t>
      </w:r>
      <w:r>
        <w:rPr>
          <w:rFonts w:ascii="TimesNewRomanPSMT" w:hAnsi="TimesNewRomanPSMT" w:cs="TimesNewRomanPSMT" w:hint="default"/>
          <w:sz w:val="24"/>
          <w:szCs w:val="24"/>
        </w:rPr>
        <w:t>m pojmov pri zachovan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jeho pô</w:t>
      </w:r>
      <w:r>
        <w:rPr>
          <w:rFonts w:ascii="TimesNewRomanPSMT" w:hAnsi="TimesNewRomanPSMT" w:cs="TimesNewRomanPSMT" w:hint="default"/>
          <w:sz w:val="24"/>
          <w:szCs w:val="24"/>
        </w:rPr>
        <w:t>vodné</w:t>
      </w:r>
      <w:r>
        <w:rPr>
          <w:rFonts w:ascii="TimesNewRomanPSMT" w:hAnsi="TimesNewRomanPSMT" w:cs="TimesNewRomanPSMT" w:hint="default"/>
          <w:sz w:val="24"/>
          <w:szCs w:val="24"/>
        </w:rPr>
        <w:t>ho obsahu a zmyslu.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DB455B">
        <w:rPr>
          <w:rFonts w:ascii="TimesNewRomanPSMT" w:hAnsi="TimesNewRomanPSMT" w:cs="TimesNewRomanPSMT" w:hint="default"/>
          <w:sz w:val="24"/>
          <w:szCs w:val="24"/>
        </w:rPr>
        <w:t>Legislatí</w:t>
      </w:r>
      <w:r w:rsidR="00DB455B">
        <w:rPr>
          <w:rFonts w:ascii="TimesNewRomanPSMT" w:hAnsi="TimesNewRomanPSMT" w:cs="TimesNewRomanPSMT" w:hint="default"/>
          <w:sz w:val="24"/>
          <w:szCs w:val="24"/>
        </w:rPr>
        <w:t>vno-</w:t>
      </w:r>
      <w:r>
        <w:rPr>
          <w:rFonts w:ascii="TimesNewRomanPSMT" w:hAnsi="TimesNewRomanPSMT" w:cs="TimesNewRomanPSMT" w:hint="default"/>
          <w:sz w:val="24"/>
          <w:szCs w:val="24"/>
        </w:rPr>
        <w:t>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so zmenami v pojme “</w:t>
      </w:r>
      <w:r>
        <w:rPr>
          <w:rFonts w:ascii="TimesNewRomanPSMT" w:hAnsi="TimesNewRomanPSMT" w:cs="TimesNewRomanPSMT" w:hint="default"/>
          <w:sz w:val="24"/>
          <w:szCs w:val="24"/>
        </w:rPr>
        <w:t>vý</w:t>
      </w:r>
      <w:r>
        <w:rPr>
          <w:rFonts w:ascii="TimesNewRomanPSMT" w:hAnsi="TimesNewRomanPSMT" w:cs="TimesNewRomanPSMT" w:hint="default"/>
          <w:sz w:val="24"/>
          <w:szCs w:val="24"/>
        </w:rPr>
        <w:t>kon verejnej moci”.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5: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skuto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niektoré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moduly sa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lenia 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spravujú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rô</w:t>
      </w:r>
      <w:r>
        <w:rPr>
          <w:rFonts w:ascii="TimesNewRomanPSMT" w:hAnsi="TimesNewRomanPSMT" w:cs="TimesNewRomanPSMT" w:hint="default"/>
          <w:sz w:val="24"/>
          <w:szCs w:val="24"/>
        </w:rPr>
        <w:t>zne orgá</w:t>
      </w:r>
      <w:r>
        <w:rPr>
          <w:rFonts w:ascii="TimesNewRomanPSMT" w:hAnsi="TimesNewRomanPSMT" w:cs="TimesNewRomanPSMT" w:hint="default"/>
          <w:sz w:val="24"/>
          <w:szCs w:val="24"/>
        </w:rPr>
        <w:t>ny verejnej moci, bolo vhodné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explicitne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ak k také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muto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leneniu dochá</w:t>
      </w:r>
      <w:r>
        <w:rPr>
          <w:rFonts w:ascii="TimesNewRomanPSMT" w:hAnsi="TimesNewRomanPSMT" w:cs="TimesNewRomanPSMT" w:hint="default"/>
          <w:sz w:val="24"/>
          <w:szCs w:val="24"/>
        </w:rPr>
        <w:t>dza, kaž</w:t>
      </w:r>
      <w:r>
        <w:rPr>
          <w:rFonts w:ascii="TimesNewRomanPSMT" w:hAnsi="TimesNewRomanPSMT" w:cs="TimesNewRomanPSMT" w:hint="default"/>
          <w:sz w:val="24"/>
          <w:szCs w:val="24"/>
        </w:rPr>
        <w:t>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 samostatný</w:t>
      </w:r>
      <w:r>
        <w:rPr>
          <w:rFonts w:ascii="TimesNewRomanPSMT" w:hAnsi="TimesNewRomanPSMT" w:cs="TimesNewRomanPSMT" w:hint="default"/>
          <w:sz w:val="24"/>
          <w:szCs w:val="24"/>
        </w:rPr>
        <w:t>m ISVS. Z tohto dô</w:t>
      </w:r>
      <w:r>
        <w:rPr>
          <w:rFonts w:ascii="TimesNewRomanPSMT" w:hAnsi="TimesNewRomanPSMT" w:cs="TimesNewRomanPSMT" w:hint="default"/>
          <w:sz w:val="24"/>
          <w:szCs w:val="24"/>
        </w:rPr>
        <w:t>vodu sa navrhuje spresnenie predmetnej definí</w:t>
      </w:r>
      <w:r>
        <w:rPr>
          <w:rFonts w:ascii="TimesNewRomanPSMT" w:hAnsi="TimesNewRomanPSMT" w:cs="TimesNewRomanPSMT" w:hint="default"/>
          <w:sz w:val="24"/>
          <w:szCs w:val="24"/>
        </w:rPr>
        <w:t>cie.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6: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so zavedení</w:t>
      </w:r>
      <w:r>
        <w:rPr>
          <w:rFonts w:ascii="TimesNewRomanPSMT" w:hAnsi="TimesNewRomanPSMT" w:cs="TimesNewRomanPSMT" w:hint="default"/>
          <w:sz w:val="24"/>
          <w:szCs w:val="24"/>
        </w:rPr>
        <w:t>m pojmu "elek</w:t>
      </w:r>
      <w:r>
        <w:rPr>
          <w:rFonts w:ascii="TimesNewRomanPSMT" w:hAnsi="TimesNewRomanPSMT" w:cs="TimesNewRomanPSMT" w:hint="default"/>
          <w:sz w:val="24"/>
          <w:szCs w:val="24"/>
        </w:rPr>
        <w:t>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komuniká</w:t>
      </w:r>
      <w:r>
        <w:rPr>
          <w:rFonts w:ascii="TimesNewRomanPSMT" w:hAnsi="TimesNewRomanPSMT" w:cs="TimesNewRomanPSMT" w:hint="default"/>
          <w:sz w:val="24"/>
          <w:szCs w:val="24"/>
        </w:rPr>
        <w:t>cia".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7: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Navrhuje sa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 potvrdenia o odoslanom podaní</w:t>
      </w:r>
      <w:r>
        <w:rPr>
          <w:rFonts w:ascii="TimesNewRomanPSMT" w:hAnsi="TimesNewRomanPSMT" w:cs="TimesNewRomanPSMT" w:hint="default"/>
          <w:sz w:val="24"/>
          <w:szCs w:val="24"/>
        </w:rPr>
        <w:t>, aby komunikujú</w:t>
      </w:r>
      <w:r>
        <w:rPr>
          <w:rFonts w:ascii="TimesNewRomanPSMT" w:hAnsi="TimesNewRomanPSMT" w:cs="TimesNewRomanPSMT" w:hint="default"/>
          <w:sz w:val="24"/>
          <w:szCs w:val="24"/>
        </w:rPr>
        <w:t>ca strana vedela preuká</w:t>
      </w:r>
      <w:r>
        <w:rPr>
          <w:rFonts w:ascii="TimesNewRomanPSMT" w:hAnsi="TimesNewRomanPSMT" w:cs="TimesNewRomanPSMT" w:hint="default"/>
          <w:sz w:val="24"/>
          <w:szCs w:val="24"/>
        </w:rPr>
        <w:t>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podanie odoslala a aj to, aké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podanie bolo odoslané.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bodom 8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10: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</w:t>
      </w:r>
      <w:r>
        <w:rPr>
          <w:rFonts w:ascii="TimesNewRomanPSMT" w:hAnsi="TimesNewRomanPSMT" w:cs="TimesNewRomanPSMT" w:hint="default"/>
          <w:sz w:val="24"/>
          <w:szCs w:val="24"/>
        </w:rPr>
        <w:t>iaca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>tneho ISVS a s aktualizá</w:t>
      </w:r>
      <w:r>
        <w:rPr>
          <w:rFonts w:ascii="TimesNewRomanPSMT" w:hAnsi="TimesNewRomanPSMT" w:cs="TimesNewRomanPSMT" w:hint="default"/>
          <w:sz w:val="24"/>
          <w:szCs w:val="24"/>
        </w:rPr>
        <w:t>ciou pozná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mky pod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iarou.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11: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zvolené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rieš</w:t>
      </w:r>
      <w:r>
        <w:rPr>
          <w:rFonts w:ascii="TimesNewRomanPSMT" w:hAnsi="TimesNewRomanPSMT" w:cs="TimesNewRomanPSMT" w:hint="default"/>
          <w:sz w:val="24"/>
          <w:szCs w:val="24"/>
        </w:rPr>
        <w:t>enie implementá</w:t>
      </w:r>
      <w:r>
        <w:rPr>
          <w:rFonts w:ascii="TimesNewRomanPSMT" w:hAnsi="TimesNewRomanPSMT" w:cs="TimesNewRomanPSMT" w:hint="default"/>
          <w:sz w:val="24"/>
          <w:szCs w:val="24"/>
        </w:rPr>
        <w:t>cie projektu IOM sa navrhuje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pracovní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ka IOM </w:t>
      </w:r>
      <w:r>
        <w:rPr>
          <w:rFonts w:ascii="TimesNewRomanPSMT" w:hAnsi="TimesNewRomanPSMT" w:cs="TimesNewRomanPSMT" w:hint="default"/>
          <w:sz w:val="24"/>
          <w:szCs w:val="24"/>
        </w:rPr>
        <w:t>pristupova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 schrá</w:t>
      </w:r>
      <w:r>
        <w:rPr>
          <w:rFonts w:ascii="TimesNewRomanPSMT" w:hAnsi="TimesNewRomanPSMT" w:cs="TimesNewRomanPSMT" w:hint="default"/>
          <w:sz w:val="24"/>
          <w:szCs w:val="24"/>
        </w:rPr>
        <w:t>nky osoby, ktorej poskytuje služ</w:t>
      </w:r>
      <w:r>
        <w:rPr>
          <w:rFonts w:ascii="TimesNewRomanPSMT" w:hAnsi="TimesNewRomanPSMT" w:cs="TimesNewRomanPSMT" w:hint="default"/>
          <w:sz w:val="24"/>
          <w:szCs w:val="24"/>
        </w:rPr>
        <w:t>bu.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citlivos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tejto otá</w:t>
      </w:r>
      <w:r>
        <w:rPr>
          <w:rFonts w:ascii="TimesNewRomanPSMT" w:hAnsi="TimesNewRomanPSMT" w:cs="TimesNewRomanPSMT" w:hint="default"/>
          <w:sz w:val="24"/>
          <w:szCs w:val="24"/>
        </w:rPr>
        <w:t>zky sa navrhujú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obmedzenia v podobe povinnosti tejto osoby autentifikova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sa, ako aj v povinnosti vykoná</w:t>
      </w:r>
      <w:r>
        <w:rPr>
          <w:rFonts w:ascii="TimesNewRomanPSMT" w:hAnsi="TimesNewRomanPSMT" w:cs="TimesNewRomanPSMT" w:hint="default"/>
          <w:sz w:val="24"/>
          <w:szCs w:val="24"/>
        </w:rPr>
        <w:t>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taký</w:t>
      </w:r>
      <w:r>
        <w:rPr>
          <w:rFonts w:ascii="TimesNewRomanPSMT" w:hAnsi="TimesNewRomanPSMT" w:cs="TimesNewRomanPSMT" w:hint="default"/>
          <w:sz w:val="24"/>
          <w:szCs w:val="24"/>
        </w:rPr>
        <w:t>to prí</w:t>
      </w:r>
      <w:r>
        <w:rPr>
          <w:rFonts w:ascii="TimesNewRomanPSMT" w:hAnsi="TimesNewRomanPSMT" w:cs="TimesNewRomanPSMT" w:hint="default"/>
          <w:sz w:val="24"/>
          <w:szCs w:val="24"/>
        </w:rPr>
        <w:t>stup vý</w:t>
      </w:r>
      <w:r>
        <w:rPr>
          <w:rFonts w:ascii="TimesNewRomanPSMT" w:hAnsi="TimesNewRomanPSMT" w:cs="TimesNewRomanPSMT" w:hint="default"/>
          <w:sz w:val="24"/>
          <w:szCs w:val="24"/>
        </w:rPr>
        <w:t>lu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 cez kontrolovaný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 IOM. Tý</w:t>
      </w:r>
      <w:r>
        <w:rPr>
          <w:rFonts w:ascii="TimesNewRomanPSMT" w:hAnsi="TimesNewRomanPSMT" w:cs="TimesNewRomanPSMT" w:hint="default"/>
          <w:sz w:val="24"/>
          <w:szCs w:val="24"/>
        </w:rPr>
        <w:t>mto spô</w:t>
      </w:r>
      <w:r>
        <w:rPr>
          <w:rFonts w:ascii="TimesNewRomanPSMT" w:hAnsi="TimesNewRomanPSMT" w:cs="TimesNewRomanPSMT" w:hint="default"/>
          <w:sz w:val="24"/>
          <w:szCs w:val="24"/>
        </w:rPr>
        <w:t>sobom bude 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preberania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>ch dokumentov zo schrá</w:t>
      </w:r>
      <w:r>
        <w:rPr>
          <w:rFonts w:ascii="TimesNewRomanPSMT" w:hAnsi="TimesNewRomanPSMT" w:cs="TimesNewRomanPSMT" w:hint="default"/>
          <w:sz w:val="24"/>
          <w:szCs w:val="24"/>
        </w:rPr>
        <w:t>nky ž</w:t>
      </w:r>
      <w:r>
        <w:rPr>
          <w:rFonts w:ascii="TimesNewRomanPSMT" w:hAnsi="TimesNewRomanPSMT" w:cs="TimesNewRomanPSMT" w:hint="default"/>
          <w:sz w:val="24"/>
          <w:szCs w:val="24"/>
        </w:rPr>
        <w:t>iadate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 služ</w:t>
      </w:r>
      <w:r>
        <w:rPr>
          <w:rFonts w:ascii="TimesNewRomanPSMT" w:hAnsi="TimesNewRomanPSMT" w:cs="TimesNewRomanPSMT" w:hint="default"/>
          <w:sz w:val="24"/>
          <w:szCs w:val="24"/>
        </w:rPr>
        <w:t>bu aj prostrední</w:t>
      </w:r>
      <w:r>
        <w:rPr>
          <w:rFonts w:ascii="TimesNewRomanPSMT" w:hAnsi="TimesNewRomanPSMT" w:cs="TimesNewRomanPSMT" w:hint="default"/>
          <w:sz w:val="24"/>
          <w:szCs w:val="24"/>
        </w:rPr>
        <w:t>ctvom IOM. 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navrhuje, na odstrá</w:t>
      </w:r>
      <w:r>
        <w:rPr>
          <w:rFonts w:ascii="TimesNewRomanPSMT" w:hAnsi="TimesNewRomanPSMT" w:cs="TimesNewRomanPSMT" w:hint="default"/>
          <w:sz w:val="24"/>
          <w:szCs w:val="24"/>
        </w:rPr>
        <w:t>nenie pochybností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taký</w:t>
      </w:r>
      <w:r>
        <w:rPr>
          <w:rFonts w:ascii="TimesNewRomanPSMT" w:hAnsi="TimesNewRomanPSMT" w:cs="TimesNewRomanPSMT" w:hint="default"/>
          <w:sz w:val="24"/>
          <w:szCs w:val="24"/>
        </w:rPr>
        <w:t>mto spô</w:t>
      </w:r>
      <w:r>
        <w:rPr>
          <w:rFonts w:ascii="TimesNewRomanPSMT" w:hAnsi="TimesNewRomanPSMT" w:cs="TimesNewRomanPSMT" w:hint="default"/>
          <w:sz w:val="24"/>
          <w:szCs w:val="24"/>
        </w:rPr>
        <w:t>sobom nie je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udeli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"generá</w:t>
      </w:r>
      <w:r>
        <w:rPr>
          <w:rFonts w:ascii="TimesNewRomanPSMT" w:hAnsi="TimesNewRomanPSMT" w:cs="TimesNewRomanPSMT" w:hint="default"/>
          <w:sz w:val="24"/>
          <w:szCs w:val="24"/>
        </w:rPr>
        <w:t>lne oprá</w:t>
      </w:r>
      <w:r>
        <w:rPr>
          <w:rFonts w:ascii="TimesNewRomanPSMT" w:hAnsi="TimesNewRomanPSMT" w:cs="TimesNewRomanPSMT" w:hint="default"/>
          <w:sz w:val="24"/>
          <w:szCs w:val="24"/>
        </w:rPr>
        <w:t>vnenie" na prí</w:t>
      </w:r>
      <w:r>
        <w:rPr>
          <w:rFonts w:ascii="TimesNewRomanPSMT" w:hAnsi="TimesNewRomanPSMT" w:cs="TimesNewRomanPSMT" w:hint="default"/>
          <w:sz w:val="24"/>
          <w:szCs w:val="24"/>
        </w:rPr>
        <w:t>stup a disp</w:t>
      </w:r>
      <w:r>
        <w:rPr>
          <w:rFonts w:ascii="TimesNewRomanPSMT" w:hAnsi="TimesNewRomanPSMT" w:cs="TimesNewRomanPSMT" w:hint="default"/>
          <w:sz w:val="24"/>
          <w:szCs w:val="24"/>
        </w:rPr>
        <w:t>onovanie so schrá</w:t>
      </w:r>
      <w:r>
        <w:rPr>
          <w:rFonts w:ascii="TimesNewRomanPSMT" w:hAnsi="TimesNewRomanPSMT" w:cs="TimesNewRomanPSMT" w:hint="default"/>
          <w:sz w:val="24"/>
          <w:szCs w:val="24"/>
        </w:rPr>
        <w:t>nkou.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bodom 12 a 13: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 umož</w:t>
      </w:r>
      <w:r>
        <w:rPr>
          <w:rFonts w:ascii="TimesNewRomanPSMT" w:hAnsi="TimesNewRomanPSMT" w:cs="TimesNewRomanPSMT" w:hint="default"/>
          <w:sz w:val="24"/>
          <w:szCs w:val="24"/>
        </w:rPr>
        <w:t>není</w:t>
      </w:r>
      <w:r>
        <w:rPr>
          <w:rFonts w:ascii="TimesNewRomanPSMT" w:hAnsi="TimesNewRomanPSMT" w:cs="TimesNewRomanPSMT" w:hint="default"/>
          <w:sz w:val="24"/>
          <w:szCs w:val="24"/>
        </w:rPr>
        <w:t>m prí</w:t>
      </w:r>
      <w:r>
        <w:rPr>
          <w:rFonts w:ascii="TimesNewRomanPSMT" w:hAnsi="TimesNewRomanPSMT" w:cs="TimesNewRomanPSMT" w:hint="default"/>
          <w:sz w:val="24"/>
          <w:szCs w:val="24"/>
        </w:rPr>
        <w:t>stupu do schrá</w:t>
      </w:r>
      <w:r>
        <w:rPr>
          <w:rFonts w:ascii="TimesNewRomanPSMT" w:hAnsi="TimesNewRomanPSMT" w:cs="TimesNewRomanPSMT" w:hint="default"/>
          <w:sz w:val="24"/>
          <w:szCs w:val="24"/>
        </w:rPr>
        <w:t>nky ž</w:t>
      </w:r>
      <w:r>
        <w:rPr>
          <w:rFonts w:ascii="TimesNewRomanPSMT" w:hAnsi="TimesNewRomanPSMT" w:cs="TimesNewRomanPSMT" w:hint="default"/>
          <w:sz w:val="24"/>
          <w:szCs w:val="24"/>
        </w:rPr>
        <w:t>iadate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aj prostrední</w:t>
      </w:r>
      <w:r>
        <w:rPr>
          <w:rFonts w:ascii="TimesNewRomanPSMT" w:hAnsi="TimesNewRomanPSMT" w:cs="TimesNewRomanPSMT" w:hint="default"/>
          <w:sz w:val="24"/>
          <w:szCs w:val="24"/>
        </w:rPr>
        <w:t>ctvom pracovní</w:t>
      </w:r>
      <w:r>
        <w:rPr>
          <w:rFonts w:ascii="TimesNewRomanPSMT" w:hAnsi="TimesNewRomanPSMT" w:cs="TimesNewRomanPSMT" w:hint="default"/>
          <w:sz w:val="24"/>
          <w:szCs w:val="24"/>
        </w:rPr>
        <w:t>ka IOM a s oprá</w:t>
      </w:r>
      <w:r>
        <w:rPr>
          <w:rFonts w:ascii="TimesNewRomanPSMT" w:hAnsi="TimesNewRomanPSMT" w:cs="TimesNewRomanPSMT" w:hint="default"/>
          <w:sz w:val="24"/>
          <w:szCs w:val="24"/>
        </w:rPr>
        <w:t>vneniami pracovní</w:t>
      </w:r>
      <w:r>
        <w:rPr>
          <w:rFonts w:ascii="TimesNewRomanPSMT" w:hAnsi="TimesNewRomanPSMT" w:cs="TimesNewRomanPSMT" w:hint="default"/>
          <w:sz w:val="24"/>
          <w:szCs w:val="24"/>
        </w:rPr>
        <w:t>ka IOM.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š</w:t>
      </w:r>
      <w:r>
        <w:rPr>
          <w:rFonts w:ascii="TimesNewRomanPSMT" w:hAnsi="TimesNewRomanPSMT" w:cs="TimesNewRomanPSMT" w:hint="default"/>
          <w:sz w:val="24"/>
          <w:szCs w:val="24"/>
        </w:rPr>
        <w:t>iroký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</w:t>
      </w:r>
      <w:r>
        <w:rPr>
          <w:rFonts w:ascii="TimesNewRomanPSMT" w:hAnsi="TimesNewRomanPSMT" w:cs="TimesNewRomanPSMT" w:hint="default"/>
          <w:sz w:val="24"/>
          <w:szCs w:val="24"/>
        </w:rPr>
        <w:t>ozsah pô</w:t>
      </w:r>
      <w:r>
        <w:rPr>
          <w:rFonts w:ascii="TimesNewRomanPSMT" w:hAnsi="TimesNewRomanPSMT" w:cs="TimesNewRomanPSMT" w:hint="default"/>
          <w:sz w:val="24"/>
          <w:szCs w:val="24"/>
        </w:rPr>
        <w:t>sobnosti IOM sa navrhuje evidova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konkré</w:t>
      </w:r>
      <w:r>
        <w:rPr>
          <w:rFonts w:ascii="TimesNewRomanPSMT" w:hAnsi="TimesNewRomanPSMT" w:cs="TimesNewRomanPSMT" w:hint="default"/>
          <w:sz w:val="24"/>
          <w:szCs w:val="24"/>
        </w:rPr>
        <w:t>tneho pracovní</w:t>
      </w:r>
      <w:r>
        <w:rPr>
          <w:rFonts w:ascii="TimesNewRomanPSMT" w:hAnsi="TimesNewRomanPSMT" w:cs="TimesNewRomanPSMT" w:hint="default"/>
          <w:sz w:val="24"/>
          <w:szCs w:val="24"/>
        </w:rPr>
        <w:t>ka,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kon vykonal, aby sa zamedzilo prí</w:t>
      </w:r>
      <w:r>
        <w:rPr>
          <w:rFonts w:ascii="TimesNewRomanPSMT" w:hAnsi="TimesNewRomanPSMT" w:cs="TimesNewRomanPSMT" w:hint="default"/>
          <w:sz w:val="24"/>
          <w:szCs w:val="24"/>
        </w:rPr>
        <w:t>padný</w:t>
      </w:r>
      <w:r>
        <w:rPr>
          <w:rFonts w:ascii="TimesNewRomanPSMT" w:hAnsi="TimesNewRomanPSMT" w:cs="TimesNewRomanPSMT" w:hint="default"/>
          <w:sz w:val="24"/>
          <w:szCs w:val="24"/>
        </w:rPr>
        <w:t>m než</w:t>
      </w:r>
      <w:r>
        <w:rPr>
          <w:rFonts w:ascii="TimesNewRomanPSMT" w:hAnsi="TimesNewRomanPSMT" w:cs="TimesNewRomanPSMT" w:hint="default"/>
          <w:sz w:val="24"/>
          <w:szCs w:val="24"/>
        </w:rPr>
        <w:t>iaducim aktivitá</w:t>
      </w:r>
      <w:r>
        <w:rPr>
          <w:rFonts w:ascii="TimesNewRomanPSMT" w:hAnsi="TimesNewRomanPSMT" w:cs="TimesNewRomanPSMT" w:hint="default"/>
          <w:sz w:val="24"/>
          <w:szCs w:val="24"/>
        </w:rPr>
        <w:t>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spresnenia a odstrá</w:t>
      </w:r>
      <w:r>
        <w:rPr>
          <w:rFonts w:ascii="TimesNewRomanPSMT" w:hAnsi="TimesNewRomanPSMT" w:cs="TimesNewRomanPSMT" w:hint="default"/>
          <w:sz w:val="24"/>
          <w:szCs w:val="24"/>
        </w:rPr>
        <w:t>nenia vý</w:t>
      </w:r>
      <w:r>
        <w:rPr>
          <w:rFonts w:ascii="TimesNewRomanPSMT" w:hAnsi="TimesNewRomanPSMT" w:cs="TimesNewRomanPSMT" w:hint="default"/>
          <w:sz w:val="24"/>
          <w:szCs w:val="24"/>
        </w:rPr>
        <w:t>kladový</w:t>
      </w:r>
      <w:r>
        <w:rPr>
          <w:rFonts w:ascii="TimesNewRomanPSMT" w:hAnsi="TimesNewRomanPSMT" w:cs="TimesNewRomanPSMT" w:hint="default"/>
          <w:sz w:val="24"/>
          <w:szCs w:val="24"/>
        </w:rPr>
        <w:t>ch sporov sa navrhuje tiež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explicitne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osobitný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predpis môž</w:t>
      </w:r>
      <w:r>
        <w:rPr>
          <w:rFonts w:ascii="TimesNewRomanPSMT" w:hAnsi="TimesNewRomanPSMT" w:cs="TimesNewRomanPSMT" w:hint="default"/>
          <w:sz w:val="24"/>
          <w:szCs w:val="24"/>
        </w:rPr>
        <w:t>e u</w:t>
      </w:r>
      <w:r>
        <w:rPr>
          <w:rFonts w:ascii="TimesNewRomanPSMT" w:hAnsi="TimesNewRomanPSMT" w:cs="TimesNewRomanPSMT" w:hint="default"/>
          <w:sz w:val="24"/>
          <w:szCs w:val="24"/>
        </w:rPr>
        <w:t>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alš</w:t>
      </w:r>
      <w:r>
        <w:rPr>
          <w:rFonts w:ascii="TimesNewRomanPSMT" w:hAnsi="TimesNewRomanPSMT" w:cs="TimesNewRomanPSMT" w:hint="default"/>
          <w:sz w:val="24"/>
          <w:szCs w:val="24"/>
        </w:rPr>
        <w:t>ie podmienky na poskytovanie služ</w:t>
      </w:r>
      <w:r>
        <w:rPr>
          <w:rFonts w:ascii="TimesNewRomanPSMT" w:hAnsi="TimesNewRomanPSMT" w:cs="TimesNewRomanPSMT" w:hint="default"/>
          <w:sz w:val="24"/>
          <w:szCs w:val="24"/>
        </w:rPr>
        <w:t>ieb orgá</w:t>
      </w:r>
      <w:r>
        <w:rPr>
          <w:rFonts w:ascii="TimesNewRomanPSMT" w:hAnsi="TimesNewRomanPSMT" w:cs="TimesNewRomanPSMT" w:hint="default"/>
          <w:sz w:val="24"/>
          <w:szCs w:val="24"/>
        </w:rPr>
        <w:t>nov verejnej moci cez IOM.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15: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Predmetné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doplnenia sú</w:t>
      </w:r>
      <w:r>
        <w:rPr>
          <w:rFonts w:ascii="TimesNewRomanPSMT" w:hAnsi="TimesNewRomanPSMT" w:cs="TimesNewRomanPSMT" w:hint="default"/>
          <w:sz w:val="24"/>
          <w:szCs w:val="24"/>
        </w:rPr>
        <w:t>visia s ná</w:t>
      </w:r>
      <w:r>
        <w:rPr>
          <w:rFonts w:ascii="TimesNewRomanPSMT" w:hAnsi="TimesNewRomanPSMT" w:cs="TimesNewRomanPSMT" w:hint="default"/>
          <w:sz w:val="24"/>
          <w:szCs w:val="24"/>
        </w:rPr>
        <w:t>vrhom inš</w:t>
      </w:r>
      <w:r>
        <w:rPr>
          <w:rFonts w:ascii="TimesNewRomanPSMT" w:hAnsi="TimesNewRomanPSMT" w:cs="TimesNewRomanPSMT" w:hint="default"/>
          <w:sz w:val="24"/>
          <w:szCs w:val="24"/>
        </w:rPr>
        <w:t>titucionalizova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postavenie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systé</w:t>
      </w:r>
      <w:r>
        <w:rPr>
          <w:rFonts w:ascii="TimesNewRomanPSMT" w:hAnsi="TimesNewRomanPSMT" w:cs="TimesNewRomanPSMT" w:hint="default"/>
          <w:sz w:val="24"/>
          <w:szCs w:val="24"/>
        </w:rPr>
        <w:t>mu obcí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miest (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alej len “</w:t>
      </w:r>
      <w:r>
        <w:rPr>
          <w:rFonts w:ascii="TimesNewRomanPSMT" w:hAnsi="TimesNewRomanPSMT" w:cs="TimesNewRomanPSMT" w:hint="default"/>
          <w:sz w:val="24"/>
          <w:szCs w:val="24"/>
        </w:rPr>
        <w:t>IS DCOM”</w:t>
      </w:r>
      <w:r>
        <w:rPr>
          <w:rFonts w:ascii="TimesNewRomanPSMT" w:hAnsi="TimesNewRomanPSMT" w:cs="TimesNewRomanPSMT" w:hint="default"/>
          <w:sz w:val="24"/>
          <w:szCs w:val="24"/>
        </w:rPr>
        <w:t>), ako aj ich sprá</w:t>
      </w:r>
      <w:r>
        <w:rPr>
          <w:rFonts w:ascii="TimesNewRomanPSMT" w:hAnsi="TimesNewRomanPSMT" w:cs="TimesNewRomanPSMT" w:hint="default"/>
          <w:sz w:val="24"/>
          <w:szCs w:val="24"/>
        </w:rPr>
        <w:t>vcu - združ</w:t>
      </w:r>
      <w:r>
        <w:rPr>
          <w:rFonts w:ascii="TimesNewRomanPSMT" w:hAnsi="TimesNewRomanPSMT" w:cs="TimesNewRomanPSMT" w:hint="default"/>
          <w:sz w:val="24"/>
          <w:szCs w:val="24"/>
        </w:rPr>
        <w:t>enie Da</w:t>
      </w:r>
      <w:r>
        <w:rPr>
          <w:rFonts w:ascii="TimesNewRomanPSMT" w:hAnsi="TimesNewRomanPSMT" w:cs="TimesNewRomanPSMT" w:hint="default"/>
          <w:sz w:val="24"/>
          <w:szCs w:val="24"/>
        </w:rPr>
        <w:t>tacentrum informatizá</w:t>
      </w:r>
      <w:r>
        <w:rPr>
          <w:rFonts w:ascii="TimesNewRomanPSMT" w:hAnsi="TimesNewRomanPSMT" w:cs="TimesNewRomanPSMT" w:hint="default"/>
          <w:sz w:val="24"/>
          <w:szCs w:val="24"/>
        </w:rPr>
        <w:t>cie ú</w:t>
      </w:r>
      <w:r>
        <w:rPr>
          <w:rFonts w:ascii="TimesNewRomanPSMT" w:hAnsi="TimesNewRomanPSMT" w:cs="TimesNewRomanPSMT" w:hint="default"/>
          <w:sz w:val="24"/>
          <w:szCs w:val="24"/>
        </w:rPr>
        <w:t>zemnej samosprá</w:t>
      </w:r>
      <w:r>
        <w:rPr>
          <w:rFonts w:ascii="TimesNewRomanPSMT" w:hAnsi="TimesNewRomanPSMT" w:cs="TimesNewRomanPSMT" w:hint="default"/>
          <w:sz w:val="24"/>
          <w:szCs w:val="24"/>
        </w:rPr>
        <w:t>vy,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bolo na tento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 zriadené</w:t>
      </w:r>
      <w:r>
        <w:rPr>
          <w:rFonts w:ascii="TimesNewRomanPSMT" w:hAnsi="TimesNewRomanPSMT" w:cs="TimesNewRomanPSMT" w:hint="default"/>
          <w:sz w:val="24"/>
          <w:szCs w:val="24"/>
        </w:rPr>
        <w:t>. Tý</w:t>
      </w:r>
      <w:r>
        <w:rPr>
          <w:rFonts w:ascii="TimesNewRomanPSMT" w:hAnsi="TimesNewRomanPSMT" w:cs="TimesNewRomanPSMT" w:hint="default"/>
          <w:sz w:val="24"/>
          <w:szCs w:val="24"/>
        </w:rPr>
        <w:t>m, ž</w:t>
      </w:r>
      <w:r>
        <w:rPr>
          <w:rFonts w:ascii="TimesNewRomanPSMT" w:hAnsi="TimesNewRomanPSMT" w:cs="TimesNewRomanPSMT" w:hint="default"/>
          <w:sz w:val="24"/>
          <w:szCs w:val="24"/>
        </w:rPr>
        <w:t>e IS DCOM je definovaný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ako nadrezortný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m, nemusí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nahrá</w:t>
      </w:r>
      <w:r>
        <w:rPr>
          <w:rFonts w:ascii="TimesNewRomanPSMT" w:hAnsi="TimesNewRomanPSMT" w:cs="TimesNewRomanPSMT" w:hint="default"/>
          <w:sz w:val="24"/>
          <w:szCs w:val="24"/>
        </w:rPr>
        <w:t>dza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my obcí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ale vytvá</w:t>
      </w:r>
      <w:r>
        <w:rPr>
          <w:rFonts w:ascii="TimesNewRomanPSMT" w:hAnsi="TimesNewRomanPSMT" w:cs="TimesNewRomanPSMT" w:hint="default"/>
          <w:sz w:val="24"/>
          <w:szCs w:val="24"/>
        </w:rPr>
        <w:t>ra hierarchicky vyšš</w:t>
      </w:r>
      <w:r>
        <w:rPr>
          <w:rFonts w:ascii="TimesNewRomanPSMT" w:hAnsi="TimesNewRomanPSMT" w:cs="TimesNewRomanPSMT" w:hint="default"/>
          <w:sz w:val="24"/>
          <w:szCs w:val="24"/>
        </w:rPr>
        <w:t>iu nadstavbu, ktorá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jednotlivé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my in</w:t>
      </w:r>
      <w:r>
        <w:rPr>
          <w:rFonts w:ascii="TimesNewRomanPSMT" w:hAnsi="TimesNewRomanPSMT" w:cs="TimesNewRomanPSMT" w:hint="default"/>
          <w:sz w:val="24"/>
          <w:szCs w:val="24"/>
        </w:rPr>
        <w:t>tegruje do IS DCOM a poskytuje im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funkcie. Tý</w:t>
      </w:r>
      <w:r>
        <w:rPr>
          <w:rFonts w:ascii="TimesNewRomanPSMT" w:hAnsi="TimesNewRomanPSMT" w:cs="TimesNewRomanPSMT" w:hint="default"/>
          <w:sz w:val="24"/>
          <w:szCs w:val="24"/>
        </w:rPr>
        <w:t>mto spô</w:t>
      </w:r>
      <w:r>
        <w:rPr>
          <w:rFonts w:ascii="TimesNewRomanPSMT" w:hAnsi="TimesNewRomanPSMT" w:cs="TimesNewRomanPSMT" w:hint="default"/>
          <w:sz w:val="24"/>
          <w:szCs w:val="24"/>
        </w:rPr>
        <w:t>sobom bude zachované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postavenie sprá</w:t>
      </w:r>
      <w:r>
        <w:rPr>
          <w:rFonts w:ascii="TimesNewRomanPSMT" w:hAnsi="TimesNewRomanPSMT" w:cs="TimesNewRomanPSMT" w:hint="default"/>
          <w:sz w:val="24"/>
          <w:szCs w:val="24"/>
        </w:rPr>
        <w:t>vcov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systé</w:t>
      </w:r>
      <w:r>
        <w:rPr>
          <w:rFonts w:ascii="TimesNewRomanPSMT" w:hAnsi="TimesNewRomanPSMT" w:cs="TimesNewRomanPSMT" w:hint="default"/>
          <w:sz w:val="24"/>
          <w:szCs w:val="24"/>
        </w:rPr>
        <w:t>mov jednotlivý</w:t>
      </w:r>
      <w:r>
        <w:rPr>
          <w:rFonts w:ascii="TimesNewRomanPSMT" w:hAnsi="TimesNewRomanPSMT" w:cs="TimesNewRomanPSMT" w:hint="default"/>
          <w:sz w:val="24"/>
          <w:szCs w:val="24"/>
        </w:rPr>
        <w:t>ch obcí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umož</w:t>
      </w:r>
      <w:r>
        <w:rPr>
          <w:rFonts w:ascii="TimesNewRomanPSMT" w:hAnsi="TimesNewRomanPSMT" w:cs="TimesNewRomanPSMT" w:hint="default"/>
          <w:sz w:val="24"/>
          <w:szCs w:val="24"/>
        </w:rPr>
        <w:t>nené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fungovanie funkcionalí</w:t>
      </w:r>
      <w:r>
        <w:rPr>
          <w:rFonts w:ascii="TimesNewRomanPSMT" w:hAnsi="TimesNewRomanPSMT" w:cs="TimesNewRomanPSMT" w:hint="default"/>
          <w:sz w:val="24"/>
          <w:szCs w:val="24"/>
        </w:rPr>
        <w:t>t IS DCOM.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IS DCOM 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ambí</w:t>
      </w:r>
      <w:r>
        <w:rPr>
          <w:rFonts w:ascii="TimesNewRomanPSMT" w:hAnsi="TimesNewRomanPSMT" w:cs="TimesNewRomanPSMT" w:hint="default"/>
          <w:sz w:val="24"/>
          <w:szCs w:val="24"/>
        </w:rPr>
        <w:t>ciu fungova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ako nadrezortný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</w:t>
      </w:r>
      <w:r>
        <w:rPr>
          <w:rFonts w:ascii="TimesNewRomanPSMT" w:hAnsi="TimesNewRomanPSMT" w:cs="TimesNewRomanPSMT" w:hint="default"/>
          <w:sz w:val="24"/>
          <w:szCs w:val="24"/>
        </w:rPr>
        <w:t>sté</w:t>
      </w:r>
      <w:r>
        <w:rPr>
          <w:rFonts w:ascii="TimesNewRomanPSMT" w:hAnsi="TimesNewRomanPSMT" w:cs="TimesNewRomanPSMT" w:hint="default"/>
          <w:sz w:val="24"/>
          <w:szCs w:val="24"/>
        </w:rPr>
        <w:t>m,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poskytne obciam a mestá</w:t>
      </w:r>
      <w:r>
        <w:rPr>
          <w:rFonts w:ascii="TimesNewRomanPSMT" w:hAnsi="TimesNewRomanPSMT" w:cs="TimesNewRomanPSMT" w:hint="default"/>
          <w:sz w:val="24"/>
          <w:szCs w:val="24"/>
        </w:rPr>
        <w:t>m prostriedky na prevá</w:t>
      </w:r>
      <w:r>
        <w:rPr>
          <w:rFonts w:ascii="TimesNewRomanPSMT" w:hAnsi="TimesNewRomanPSMT" w:cs="TimesNewRomanPSMT" w:hint="default"/>
          <w:sz w:val="24"/>
          <w:szCs w:val="24"/>
        </w:rPr>
        <w:t>dzku ich systé</w:t>
      </w:r>
      <w:r>
        <w:rPr>
          <w:rFonts w:ascii="TimesNewRomanPSMT" w:hAnsi="TimesNewRomanPSMT" w:cs="TimesNewRomanPSMT" w:hint="default"/>
          <w:sz w:val="24"/>
          <w:szCs w:val="24"/>
        </w:rPr>
        <w:t>mov a poskytne im funkcionality,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využ</w:t>
      </w:r>
      <w:r>
        <w:rPr>
          <w:rFonts w:ascii="TimesNewRomanPSMT" w:hAnsi="TimesNewRomanPSMT" w:cs="TimesNewRomanPSMT" w:hint="default"/>
          <w:sz w:val="24"/>
          <w:szCs w:val="24"/>
        </w:rPr>
        <w:t>ijú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 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kone svojich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inností</w:t>
      </w:r>
      <w:r>
        <w:rPr>
          <w:rFonts w:ascii="TimesNewRomanPSMT" w:hAnsi="TimesNewRomanPSMT" w:cs="TimesNewRomanPSMT" w:hint="default"/>
          <w:sz w:val="24"/>
          <w:szCs w:val="24"/>
        </w:rPr>
        <w:t>. Tý</w:t>
      </w:r>
      <w:r>
        <w:rPr>
          <w:rFonts w:ascii="TimesNewRomanPSMT" w:hAnsi="TimesNewRomanPSMT" w:cs="TimesNewRomanPSMT" w:hint="default"/>
          <w:sz w:val="24"/>
          <w:szCs w:val="24"/>
        </w:rPr>
        <w:t>mto jednotný</w:t>
      </w:r>
      <w:r>
        <w:rPr>
          <w:rFonts w:ascii="TimesNewRomanPSMT" w:hAnsi="TimesNewRomanPSMT" w:cs="TimesNewRomanPSMT" w:hint="default"/>
          <w:sz w:val="24"/>
          <w:szCs w:val="24"/>
        </w:rPr>
        <w:t>m spô</w:t>
      </w:r>
      <w:r>
        <w:rPr>
          <w:rFonts w:ascii="TimesNewRomanPSMT" w:hAnsi="TimesNewRomanPSMT" w:cs="TimesNewRomanPSMT" w:hint="default"/>
          <w:sz w:val="24"/>
          <w:szCs w:val="24"/>
        </w:rPr>
        <w:t>sobom sa napomôž</w:t>
      </w:r>
      <w:r>
        <w:rPr>
          <w:rFonts w:ascii="TimesNewRomanPSMT" w:hAnsi="TimesNewRomanPSMT" w:cs="TimesNewRomanPSMT" w:hint="default"/>
          <w:sz w:val="24"/>
          <w:szCs w:val="24"/>
        </w:rPr>
        <w:t>e obciam vykoná</w:t>
      </w:r>
      <w:r>
        <w:rPr>
          <w:rFonts w:ascii="TimesNewRomanPSMT" w:hAnsi="TimesNewRomanPSMT" w:cs="TimesNewRomanPSMT" w:hint="default"/>
          <w:sz w:val="24"/>
          <w:szCs w:val="24"/>
        </w:rPr>
        <w:t>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verejnú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moc elektronicky bez potreby kaž</w:t>
      </w:r>
      <w:r>
        <w:rPr>
          <w:rFonts w:ascii="TimesNewRomanPSMT" w:hAnsi="TimesNewRomanPSMT" w:cs="TimesNewRomanPSMT" w:hint="default"/>
          <w:sz w:val="24"/>
          <w:szCs w:val="24"/>
        </w:rPr>
        <w:t>dej obce vynakl</w:t>
      </w:r>
      <w:r>
        <w:rPr>
          <w:rFonts w:ascii="TimesNewRomanPSMT" w:hAnsi="TimesNewRomanPSMT" w:cs="TimesNewRomanPSMT" w:hint="default"/>
          <w:sz w:val="24"/>
          <w:szCs w:val="24"/>
        </w:rPr>
        <w:t>ada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prostriedky na vytvá</w:t>
      </w:r>
      <w:r>
        <w:rPr>
          <w:rFonts w:ascii="TimesNewRomanPSMT" w:hAnsi="TimesNewRomanPSMT" w:cs="TimesNewRomanPSMT" w:hint="default"/>
          <w:sz w:val="24"/>
          <w:szCs w:val="24"/>
        </w:rPr>
        <w:t>ranie taký</w:t>
      </w:r>
      <w:r>
        <w:rPr>
          <w:rFonts w:ascii="TimesNewRomanPSMT" w:hAnsi="TimesNewRomanPSMT" w:cs="TimesNewRomanPSMT" w:hint="default"/>
          <w:sz w:val="24"/>
          <w:szCs w:val="24"/>
        </w:rPr>
        <w:t>chto systé</w:t>
      </w:r>
      <w:r>
        <w:rPr>
          <w:rFonts w:ascii="TimesNewRomanPSMT" w:hAnsi="TimesNewRomanPSMT" w:cs="TimesNewRomanPSMT" w:hint="default"/>
          <w:sz w:val="24"/>
          <w:szCs w:val="24"/>
        </w:rPr>
        <w:t>mov.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to, ž</w:t>
      </w:r>
      <w:r>
        <w:rPr>
          <w:rFonts w:ascii="TimesNewRomanPSMT" w:hAnsi="TimesNewRomanPSMT" w:cs="TimesNewRomanPSMT" w:hint="default"/>
          <w:sz w:val="24"/>
          <w:szCs w:val="24"/>
        </w:rPr>
        <w:t>e situá</w:t>
      </w:r>
      <w:r>
        <w:rPr>
          <w:rFonts w:ascii="TimesNewRomanPSMT" w:hAnsi="TimesNewRomanPSMT" w:cs="TimesNewRomanPSMT" w:hint="default"/>
          <w:sz w:val="24"/>
          <w:szCs w:val="24"/>
        </w:rPr>
        <w:t>cia v elektr</w:t>
      </w:r>
      <w:r w:rsidR="00DB455B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 w:hint="default"/>
          <w:sz w:val="24"/>
          <w:szCs w:val="24"/>
        </w:rPr>
        <w:t>nizá</w:t>
      </w:r>
      <w:r>
        <w:rPr>
          <w:rFonts w:ascii="TimesNewRomanPSMT" w:hAnsi="TimesNewRomanPSMT" w:cs="TimesNewRomanPSMT" w:hint="default"/>
          <w:sz w:val="24"/>
          <w:szCs w:val="24"/>
        </w:rPr>
        <w:t>cii ú</w:t>
      </w:r>
      <w:r>
        <w:rPr>
          <w:rFonts w:ascii="TimesNewRomanPSMT" w:hAnsi="TimesNewRomanPSMT" w:cs="TimesNewRomanPSMT" w:hint="default"/>
          <w:sz w:val="24"/>
          <w:szCs w:val="24"/>
        </w:rPr>
        <w:t>zemnej samosprá</w:t>
      </w:r>
      <w:r>
        <w:rPr>
          <w:rFonts w:ascii="TimesNewRomanPSMT" w:hAnsi="TimesNewRomanPSMT" w:cs="TimesNewRomanPSMT" w:hint="default"/>
          <w:sz w:val="24"/>
          <w:szCs w:val="24"/>
        </w:rPr>
        <w:t>vy nie je homogé</w:t>
      </w:r>
      <w:r>
        <w:rPr>
          <w:rFonts w:ascii="TimesNewRomanPSMT" w:hAnsi="TimesNewRomanPSMT" w:cs="TimesNewRomanPSMT" w:hint="default"/>
          <w:sz w:val="24"/>
          <w:szCs w:val="24"/>
        </w:rPr>
        <w:t>nna, navrhuje sa tento systé</w:t>
      </w:r>
      <w:r>
        <w:rPr>
          <w:rFonts w:ascii="TimesNewRomanPSMT" w:hAnsi="TimesNewRomanPSMT" w:cs="TimesNewRomanPSMT" w:hint="default"/>
          <w:sz w:val="24"/>
          <w:szCs w:val="24"/>
        </w:rPr>
        <w:t>m postavi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bá</w:t>
      </w:r>
      <w:r>
        <w:rPr>
          <w:rFonts w:ascii="TimesNewRomanPSMT" w:hAnsi="TimesNewRomanPSMT" w:cs="TimesNewRomanPSMT" w:hint="default"/>
          <w:sz w:val="24"/>
          <w:szCs w:val="24"/>
        </w:rPr>
        <w:t>ze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nosti. 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, zakotvení</w:t>
      </w:r>
      <w:r>
        <w:rPr>
          <w:rFonts w:ascii="TimesNewRomanPSMT" w:hAnsi="TimesNewRomanPSMT" w:cs="TimesNewRomanPSMT" w:hint="default"/>
          <w:sz w:val="24"/>
          <w:szCs w:val="24"/>
        </w:rPr>
        <w:t>m ú</w:t>
      </w:r>
      <w:r>
        <w:rPr>
          <w:rFonts w:ascii="TimesNewRomanPSMT" w:hAnsi="TimesNewRomanPSMT" w:cs="TimesNewRomanPSMT" w:hint="default"/>
          <w:sz w:val="24"/>
          <w:szCs w:val="24"/>
        </w:rPr>
        <w:t>lohy sprá</w:t>
      </w:r>
      <w:r>
        <w:rPr>
          <w:rFonts w:ascii="TimesNewRomanPSMT" w:hAnsi="TimesNewRomanPSMT" w:cs="TimesNewRomanPSMT" w:hint="default"/>
          <w:sz w:val="24"/>
          <w:szCs w:val="24"/>
        </w:rPr>
        <w:t>vcu systé</w:t>
      </w:r>
      <w:r>
        <w:rPr>
          <w:rFonts w:ascii="TimesNewRomanPSMT" w:hAnsi="TimesNewRomanPSMT" w:cs="TimesNewRomanPSMT" w:hint="default"/>
          <w:sz w:val="24"/>
          <w:szCs w:val="24"/>
        </w:rPr>
        <w:t>mu, sa navrhuje v novele zá</w:t>
      </w:r>
      <w:r>
        <w:rPr>
          <w:rFonts w:ascii="TimesNewRomanPSMT" w:hAnsi="TimesNewRomanPSMT" w:cs="TimesNewRomanPSMT" w:hint="default"/>
          <w:sz w:val="24"/>
          <w:szCs w:val="24"/>
        </w:rPr>
        <w:t>k</w:t>
      </w:r>
      <w:r>
        <w:rPr>
          <w:rFonts w:ascii="TimesNewRomanPSMT" w:hAnsi="TimesNewRomanPSMT" w:cs="TimesNewRomanPSMT" w:hint="default"/>
          <w:sz w:val="24"/>
          <w:szCs w:val="24"/>
        </w:rPr>
        <w:t xml:space="preserve">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275/2006 Z. z. niektoré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 povinností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integrovaný</w:t>
      </w:r>
      <w:r>
        <w:rPr>
          <w:rFonts w:ascii="TimesNewRomanPSMT" w:hAnsi="TimesNewRomanPSMT" w:cs="TimesNewRomanPSMT" w:hint="default"/>
          <w:sz w:val="24"/>
          <w:szCs w:val="24"/>
        </w:rPr>
        <w:t>ch obcí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prenies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tohto sprá</w:t>
      </w:r>
      <w:r>
        <w:rPr>
          <w:rFonts w:ascii="TimesNewRomanPSMT" w:hAnsi="TimesNewRomanPSMT" w:cs="TimesNewRomanPSMT" w:hint="default"/>
          <w:sz w:val="24"/>
          <w:szCs w:val="24"/>
        </w:rPr>
        <w:t>vcu,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pô</w:t>
      </w:r>
      <w:r>
        <w:rPr>
          <w:rFonts w:ascii="TimesNewRomanPSMT" w:hAnsi="TimesNewRomanPSMT" w:cs="TimesNewRomanPSMT" w:hint="default"/>
          <w:sz w:val="24"/>
          <w:szCs w:val="24"/>
        </w:rPr>
        <w:t>jde z povahy veci o povinnosti,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zko sú</w:t>
      </w:r>
      <w:r>
        <w:rPr>
          <w:rFonts w:ascii="TimesNewRomanPSMT" w:hAnsi="TimesNewRomanPSMT" w:cs="TimesNewRomanPSMT" w:hint="default"/>
          <w:sz w:val="24"/>
          <w:szCs w:val="24"/>
        </w:rPr>
        <w:t>visia prá</w:t>
      </w:r>
      <w:r>
        <w:rPr>
          <w:rFonts w:ascii="TimesNewRomanPSMT" w:hAnsi="TimesNewRomanPSMT" w:cs="TimesNewRomanPSMT" w:hint="default"/>
          <w:sz w:val="24"/>
          <w:szCs w:val="24"/>
        </w:rPr>
        <w:t>ve s IS DCOM -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vytvá</w:t>
      </w:r>
      <w:r>
        <w:rPr>
          <w:rFonts w:ascii="TimesNewRomanPSMT" w:hAnsi="TimesNewRomanPSMT" w:cs="TimesNewRomanPSMT" w:hint="default"/>
          <w:sz w:val="24"/>
          <w:szCs w:val="24"/>
        </w:rPr>
        <w:t>ranie koncepcií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rozvoja a starostlivos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prevá</w:t>
      </w:r>
      <w:r>
        <w:rPr>
          <w:rFonts w:ascii="TimesNewRomanPSMT" w:hAnsi="TimesNewRomanPSMT" w:cs="TimesNewRomanPSMT" w:hint="default"/>
          <w:sz w:val="24"/>
          <w:szCs w:val="24"/>
        </w:rPr>
        <w:t>dzku a 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b/>
          <w:bCs/>
          <w:sz w:val="24"/>
          <w:szCs w:val="24"/>
        </w:rPr>
        <w:t>bodu 16: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>tneho ISVS.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17: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426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 nadvä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znosti na doplnenie novej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modulu ú</w:t>
      </w:r>
      <w:r>
        <w:rPr>
          <w:rFonts w:ascii="TimesNewRomanPSMT" w:hAnsi="TimesNewRomanPSMT" w:cs="TimesNewRomanPSMT" w:hint="default"/>
          <w:sz w:val="24"/>
          <w:szCs w:val="24"/>
        </w:rPr>
        <w:t>radnej komuniká</w:t>
      </w:r>
      <w:r>
        <w:rPr>
          <w:rFonts w:ascii="TimesNewRomanPSMT" w:hAnsi="TimesNewRomanPSMT" w:cs="TimesNewRomanPSMT" w:hint="default"/>
          <w:sz w:val="24"/>
          <w:szCs w:val="24"/>
        </w:rPr>
        <w:t>cie, sprí</w:t>
      </w:r>
      <w:r>
        <w:rPr>
          <w:rFonts w:ascii="TimesNewRomanPSMT" w:hAnsi="TimesNewRomanPSMT" w:cs="TimesNewRomanPSMT" w:hint="default"/>
          <w:sz w:val="24"/>
          <w:szCs w:val="24"/>
        </w:rPr>
        <w:t>stup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>cej aj zá</w:t>
      </w:r>
      <w:r>
        <w:rPr>
          <w:rFonts w:ascii="TimesNewRomanPSMT" w:hAnsi="TimesNewRomanPSMT" w:cs="TimesNewRomanPSMT" w:hint="default"/>
          <w:sz w:val="24"/>
          <w:szCs w:val="24"/>
        </w:rPr>
        <w:t>kladn</w:t>
      </w:r>
      <w:r>
        <w:rPr>
          <w:rFonts w:ascii="TimesNewRomanPSMT" w:hAnsi="TimesNewRomanPSMT" w:cs="TimesNewRomanPSMT" w:hint="default"/>
          <w:sz w:val="24"/>
          <w:szCs w:val="24"/>
        </w:rPr>
        <w:t>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selní</w:t>
      </w:r>
      <w:r>
        <w:rPr>
          <w:rFonts w:ascii="TimesNewRomanPSMT" w:hAnsi="TimesNewRomanPSMT" w:cs="TimesNewRomanPSMT" w:hint="default"/>
          <w:sz w:val="24"/>
          <w:szCs w:val="24"/>
        </w:rPr>
        <w:t>ky, sa navrhuje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použí</w:t>
      </w:r>
      <w:r>
        <w:rPr>
          <w:rFonts w:ascii="TimesNewRomanPSMT" w:hAnsi="TimesNewRomanPSMT" w:cs="TimesNewRomanPSMT" w:hint="default"/>
          <w:sz w:val="24"/>
          <w:szCs w:val="24"/>
        </w:rPr>
        <w:t>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tento modul na prí</w:t>
      </w:r>
      <w:r>
        <w:rPr>
          <w:rFonts w:ascii="TimesNewRomanPSMT" w:hAnsi="TimesNewRomanPSMT" w:cs="TimesNewRomanPSMT" w:hint="default"/>
          <w:sz w:val="24"/>
          <w:szCs w:val="24"/>
        </w:rPr>
        <w:t>stup k nim.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18: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Zmeny v definí</w:t>
      </w:r>
      <w:r>
        <w:rPr>
          <w:rFonts w:ascii="TimesNewRomanPSMT" w:hAnsi="TimesNewRomanPSMT" w:cs="TimesNewRomanPSMT" w:hint="default"/>
          <w:sz w:val="24"/>
          <w:szCs w:val="24"/>
        </w:rPr>
        <w:t>cii autentifika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modulu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vychá</w:t>
      </w:r>
      <w:r>
        <w:rPr>
          <w:rFonts w:ascii="TimesNewRomanPSMT" w:hAnsi="TimesNewRomanPSMT" w:cs="TimesNewRomanPSMT" w:hint="default"/>
          <w:sz w:val="24"/>
          <w:szCs w:val="24"/>
        </w:rPr>
        <w:t>dzajú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zo zladenia spô</w:t>
      </w:r>
      <w:r>
        <w:rPr>
          <w:rFonts w:ascii="TimesNewRomanPSMT" w:hAnsi="TimesNewRomanPSMT" w:cs="TimesNewRomanPSMT" w:hint="default"/>
          <w:sz w:val="24"/>
          <w:szCs w:val="24"/>
        </w:rPr>
        <w:t>sobov uvá</w:t>
      </w:r>
      <w:r>
        <w:rPr>
          <w:rFonts w:ascii="TimesNewRomanPSMT" w:hAnsi="TimesNewRomanPSMT" w:cs="TimesNewRomanPSMT" w:hint="default"/>
          <w:sz w:val="24"/>
          <w:szCs w:val="24"/>
        </w:rPr>
        <w:t>dzania sprá</w:t>
      </w:r>
      <w:r>
        <w:rPr>
          <w:rFonts w:ascii="TimesNewRomanPSMT" w:hAnsi="TimesNewRomanPSMT" w:cs="TimesNewRomanPSMT" w:hint="default"/>
          <w:sz w:val="24"/>
          <w:szCs w:val="24"/>
        </w:rPr>
        <w:t>vcovstva jednotlivý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modu</w:t>
      </w:r>
      <w:r>
        <w:rPr>
          <w:rFonts w:ascii="TimesNewRomanPSMT" w:hAnsi="TimesNewRomanPSMT" w:cs="TimesNewRomanPSMT" w:hint="default"/>
          <w:sz w:val="24"/>
          <w:szCs w:val="24"/>
        </w:rPr>
        <w:t>lov, ako aj zo zavedenie ich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konkré</w:t>
      </w:r>
      <w:r>
        <w:rPr>
          <w:rFonts w:ascii="TimesNewRomanPSMT" w:hAnsi="TimesNewRomanPSMT" w:cs="TimesNewRomanPSMT" w:hint="default"/>
          <w:sz w:val="24"/>
          <w:szCs w:val="24"/>
        </w:rPr>
        <w:t>tnym ná</w:t>
      </w:r>
      <w:r>
        <w:rPr>
          <w:rFonts w:ascii="TimesNewRomanPSMT" w:hAnsi="TimesNewRomanPSMT" w:cs="TimesNewRomanPSMT" w:hint="default"/>
          <w:sz w:val="24"/>
          <w:szCs w:val="24"/>
        </w:rPr>
        <w:t>zvom.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Zmeny v definí</w:t>
      </w:r>
      <w:r>
        <w:rPr>
          <w:rFonts w:ascii="TimesNewRomanPSMT" w:hAnsi="TimesNewRomanPSMT" w:cs="TimesNewRomanPSMT" w:hint="default"/>
          <w:sz w:val="24"/>
          <w:szCs w:val="24"/>
        </w:rPr>
        <w:t>cii platobné</w:t>
      </w:r>
      <w:r>
        <w:rPr>
          <w:rFonts w:ascii="TimesNewRomanPSMT" w:hAnsi="TimesNewRomanPSMT" w:cs="TimesNewRomanPSMT" w:hint="default"/>
          <w:sz w:val="24"/>
          <w:szCs w:val="24"/>
        </w:rPr>
        <w:t>ho modulu okrem vyšš</w:t>
      </w:r>
      <w:r>
        <w:rPr>
          <w:rFonts w:ascii="TimesNewRomanPSMT" w:hAnsi="TimesNewRomanPSMT" w:cs="TimesNewRomanPSMT" w:hint="default"/>
          <w:sz w:val="24"/>
          <w:szCs w:val="24"/>
        </w:rPr>
        <w:t>ie uvedené</w:t>
      </w:r>
      <w:r>
        <w:rPr>
          <w:rFonts w:ascii="TimesNewRomanPSMT" w:hAnsi="TimesNewRomanPSMT" w:cs="TimesNewRomanPSMT" w:hint="default"/>
          <w:sz w:val="24"/>
          <w:szCs w:val="24"/>
        </w:rPr>
        <w:t>ho nadvä</w:t>
      </w:r>
      <w:r>
        <w:rPr>
          <w:rFonts w:ascii="TimesNewRomanPSMT" w:hAnsi="TimesNewRomanPSMT" w:cs="TimesNewRomanPSMT" w:hint="default"/>
          <w:sz w:val="24"/>
          <w:szCs w:val="24"/>
        </w:rPr>
        <w:t>zujú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na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pravy v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o ú</w:t>
      </w:r>
      <w:r>
        <w:rPr>
          <w:rFonts w:ascii="TimesNewRomanPSMT" w:hAnsi="TimesNewRomanPSMT" w:cs="TimesNewRomanPSMT" w:hint="default"/>
          <w:sz w:val="24"/>
          <w:szCs w:val="24"/>
        </w:rPr>
        <w:t>hradá</w:t>
      </w:r>
      <w:r>
        <w:rPr>
          <w:rFonts w:ascii="TimesNewRomanPSMT" w:hAnsi="TimesNewRomanPSMT" w:cs="TimesNewRomanPSMT" w:hint="default"/>
          <w:sz w:val="24"/>
          <w:szCs w:val="24"/>
        </w:rPr>
        <w:t>ch orgá</w:t>
      </w:r>
      <w:r>
        <w:rPr>
          <w:rFonts w:ascii="TimesNewRomanPSMT" w:hAnsi="TimesNewRomanPSMT" w:cs="TimesNewRomanPSMT" w:hint="default"/>
          <w:sz w:val="24"/>
          <w:szCs w:val="24"/>
        </w:rPr>
        <w:t>nom verejnej moci, kedy dochá</w:t>
      </w:r>
      <w:r>
        <w:rPr>
          <w:rFonts w:ascii="TimesNewRomanPSMT" w:hAnsi="TimesNewRomanPSMT" w:cs="TimesNewRomanPSMT" w:hint="default"/>
          <w:sz w:val="24"/>
          <w:szCs w:val="24"/>
        </w:rPr>
        <w:t>dza k vypusteniu niektorý</w:t>
      </w:r>
      <w:r>
        <w:rPr>
          <w:rFonts w:ascii="TimesNewRomanPSMT" w:hAnsi="TimesNewRomanPSMT" w:cs="TimesNewRomanPSMT" w:hint="default"/>
          <w:sz w:val="24"/>
          <w:szCs w:val="24"/>
        </w:rPr>
        <w:t>ch funkcií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platobné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modulu,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 sa prem</w:t>
      </w:r>
      <w:r>
        <w:rPr>
          <w:rFonts w:ascii="TimesNewRomanPSMT" w:hAnsi="TimesNewRomanPSMT" w:cs="TimesNewRomanPSMT" w:hint="default"/>
          <w:sz w:val="24"/>
          <w:szCs w:val="24"/>
        </w:rPr>
        <w:t>ieta aj do znenia predmetnej definí</w:t>
      </w:r>
      <w:r>
        <w:rPr>
          <w:rFonts w:ascii="TimesNewRomanPSMT" w:hAnsi="TimesNewRomanPSMT" w:cs="TimesNewRomanPSMT" w:hint="default"/>
          <w:sz w:val="24"/>
          <w:szCs w:val="24"/>
        </w:rPr>
        <w:t>cie.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 bodu 19: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Vo vä</w:t>
      </w:r>
      <w:r>
        <w:rPr>
          <w:rFonts w:ascii="TimesNewRomanPSMT" w:hAnsi="TimesNewRomanPSMT" w:cs="TimesNewRomanPSMT" w:hint="default"/>
          <w:sz w:val="24"/>
          <w:szCs w:val="24"/>
        </w:rPr>
        <w:t>zbe na konkré</w:t>
      </w:r>
      <w:r>
        <w:rPr>
          <w:rFonts w:ascii="TimesNewRomanPSMT" w:hAnsi="TimesNewRomanPSMT" w:cs="TimesNewRomanPSMT" w:hint="default"/>
          <w:sz w:val="24"/>
          <w:szCs w:val="24"/>
        </w:rPr>
        <w:t>tne funkcie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modulu sa navrhuje doplni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ich prí</w:t>
      </w:r>
      <w:r>
        <w:rPr>
          <w:rFonts w:ascii="TimesNewRomanPSMT" w:hAnsi="TimesNewRomanPSMT" w:cs="TimesNewRomanPSMT" w:hint="default"/>
          <w:sz w:val="24"/>
          <w:szCs w:val="24"/>
        </w:rPr>
        <w:t>kladmý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et aj do definí</w:t>
      </w:r>
      <w:r>
        <w:rPr>
          <w:rFonts w:ascii="TimesNewRomanPSMT" w:hAnsi="TimesNewRomanPSMT" w:cs="TimesNewRomanPSMT" w:hint="default"/>
          <w:sz w:val="24"/>
          <w:szCs w:val="24"/>
        </w:rPr>
        <w:t>cie.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20: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Obdobne ako pri iný</w:t>
      </w:r>
      <w:r>
        <w:rPr>
          <w:rFonts w:ascii="TimesNewRomanPSMT" w:hAnsi="TimesNewRomanPSMT" w:cs="TimesNewRomanPSMT" w:hint="default"/>
          <w:sz w:val="24"/>
          <w:szCs w:val="24"/>
        </w:rPr>
        <w:t>ch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moduloch, aj zmena v definí</w:t>
      </w:r>
      <w:r>
        <w:rPr>
          <w:rFonts w:ascii="TimesNewRomanPSMT" w:hAnsi="TimesNewRomanPSMT" w:cs="TimesNewRomanPSMT" w:hint="default"/>
          <w:sz w:val="24"/>
          <w:szCs w:val="24"/>
        </w:rPr>
        <w:t>cii modulu ú</w:t>
      </w:r>
      <w:r>
        <w:rPr>
          <w:rFonts w:ascii="TimesNewRomanPSMT" w:hAnsi="TimesNewRomanPSMT" w:cs="TimesNewRomanPSMT" w:hint="default"/>
          <w:sz w:val="24"/>
          <w:szCs w:val="24"/>
        </w:rPr>
        <w:t>radnej komu</w:t>
      </w:r>
      <w:r>
        <w:rPr>
          <w:rFonts w:ascii="TimesNewRomanPSMT" w:hAnsi="TimesNewRomanPSMT" w:cs="TimesNewRomanPSMT" w:hint="default"/>
          <w:sz w:val="24"/>
          <w:szCs w:val="24"/>
        </w:rPr>
        <w:t>niká</w:t>
      </w:r>
      <w:r>
        <w:rPr>
          <w:rFonts w:ascii="TimesNewRomanPSMT" w:hAnsi="TimesNewRomanPSMT" w:cs="TimesNewRomanPSMT" w:hint="default"/>
          <w:sz w:val="24"/>
          <w:szCs w:val="24"/>
        </w:rPr>
        <w:t>cie odráž</w:t>
      </w:r>
      <w:r>
        <w:rPr>
          <w:rFonts w:ascii="TimesNewRomanPSMT" w:hAnsi="TimesNewRomanPSMT" w:cs="TimesNewRomanPSMT" w:hint="default"/>
          <w:sz w:val="24"/>
          <w:szCs w:val="24"/>
        </w:rPr>
        <w:t>a ú</w:t>
      </w:r>
      <w:r>
        <w:rPr>
          <w:rFonts w:ascii="TimesNewRomanPSMT" w:hAnsi="TimesNewRomanPSMT" w:cs="TimesNewRomanPSMT" w:hint="default"/>
          <w:sz w:val="24"/>
          <w:szCs w:val="24"/>
        </w:rPr>
        <w:t>pravy sú</w:t>
      </w:r>
      <w:r>
        <w:rPr>
          <w:rFonts w:ascii="TimesNewRomanPSMT" w:hAnsi="TimesNewRomanPSMT" w:cs="TimesNewRomanPSMT" w:hint="default"/>
          <w:sz w:val="24"/>
          <w:szCs w:val="24"/>
        </w:rPr>
        <w:t>visiace s delený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vcovstvom jednotlivý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astí</w:t>
      </w:r>
      <w:r>
        <w:rPr>
          <w:rFonts w:ascii="TimesNewRomanPSMT" w:hAnsi="TimesNewRomanPSMT" w:cs="TimesNewRomanPSMT" w:hint="default"/>
          <w:sz w:val="24"/>
          <w:szCs w:val="24"/>
        </w:rPr>
        <w:t>, ako aj s ustanovení</w:t>
      </w:r>
      <w:r>
        <w:rPr>
          <w:rFonts w:ascii="TimesNewRomanPSMT" w:hAnsi="TimesNewRomanPSMT" w:cs="TimesNewRomanPSMT" w:hint="default"/>
          <w:sz w:val="24"/>
          <w:szCs w:val="24"/>
        </w:rPr>
        <w:t>m konkré</w:t>
      </w:r>
      <w:r>
        <w:rPr>
          <w:rFonts w:ascii="TimesNewRomanPSMT" w:hAnsi="TimesNewRomanPSMT" w:cs="TimesNewRomanPSMT" w:hint="default"/>
          <w:sz w:val="24"/>
          <w:szCs w:val="24"/>
        </w:rPr>
        <w:t>tnych ná</w:t>
      </w:r>
      <w:r>
        <w:rPr>
          <w:rFonts w:ascii="TimesNewRomanPSMT" w:hAnsi="TimesNewRomanPSMT" w:cs="TimesNewRomanPSMT" w:hint="default"/>
          <w:sz w:val="24"/>
          <w:szCs w:val="24"/>
        </w:rPr>
        <w:t>zvov jednotlivý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astí</w:t>
      </w:r>
      <w:r>
        <w:rPr>
          <w:rFonts w:ascii="TimesNewRomanPSMT" w:hAnsi="TimesNewRomanPSMT" w:cs="TimesNewRomanPSMT" w:hint="default"/>
          <w:sz w:val="24"/>
          <w:szCs w:val="24"/>
        </w:rPr>
        <w:t>. Nad rá</w:t>
      </w:r>
      <w:r>
        <w:rPr>
          <w:rFonts w:ascii="TimesNewRomanPSMT" w:hAnsi="TimesNewRomanPSMT" w:cs="TimesNewRomanPSMT" w:hint="default"/>
          <w:sz w:val="24"/>
          <w:szCs w:val="24"/>
        </w:rPr>
        <w:t>mec uvedené</w:t>
      </w:r>
      <w:r>
        <w:rPr>
          <w:rFonts w:ascii="TimesNewRomanPSMT" w:hAnsi="TimesNewRomanPSMT" w:cs="TimesNewRomanPSMT" w:hint="default"/>
          <w:sz w:val="24"/>
          <w:szCs w:val="24"/>
        </w:rPr>
        <w:t>ho sa podrobnejš</w:t>
      </w:r>
      <w:r>
        <w:rPr>
          <w:rFonts w:ascii="TimesNewRomanPSMT" w:hAnsi="TimesNewRomanPSMT" w:cs="TimesNewRomanPSMT" w:hint="default"/>
          <w:sz w:val="24"/>
          <w:szCs w:val="24"/>
        </w:rPr>
        <w:t>ie ustanovujú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jednotlivé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funkcie tohto modulu, vychá</w:t>
      </w:r>
      <w:r>
        <w:rPr>
          <w:rFonts w:ascii="TimesNewRomanPSMT" w:hAnsi="TimesNewRomanPSMT" w:cs="TimesNewRomanPSMT" w:hint="default"/>
          <w:sz w:val="24"/>
          <w:szCs w:val="24"/>
        </w:rPr>
        <w:t>dzajú</w:t>
      </w:r>
      <w:r>
        <w:rPr>
          <w:rFonts w:ascii="TimesNewRomanPSMT" w:hAnsi="TimesNewRomanPSMT" w:cs="TimesNewRomanPSMT" w:hint="default"/>
          <w:sz w:val="24"/>
          <w:szCs w:val="24"/>
        </w:rPr>
        <w:t>c z implementá</w:t>
      </w:r>
      <w:r>
        <w:rPr>
          <w:rFonts w:ascii="TimesNewRomanPSMT" w:hAnsi="TimesNewRomanPSMT" w:cs="TimesNewRomanPSMT" w:hint="default"/>
          <w:sz w:val="24"/>
          <w:szCs w:val="24"/>
        </w:rPr>
        <w:t>cie konkré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tnych </w:t>
      </w:r>
      <w:r>
        <w:rPr>
          <w:rFonts w:ascii="TimesNewRomanPSMT" w:hAnsi="TimesNewRomanPSMT" w:cs="TimesNewRomanPSMT" w:hint="default"/>
          <w:sz w:val="24"/>
          <w:szCs w:val="24"/>
        </w:rPr>
        <w:t>e-governmentový</w:t>
      </w:r>
      <w:r>
        <w:rPr>
          <w:rFonts w:ascii="TimesNewRomanPSMT" w:hAnsi="TimesNewRomanPSMT" w:cs="TimesNewRomanPSMT" w:hint="default"/>
          <w:sz w:val="24"/>
          <w:szCs w:val="24"/>
        </w:rPr>
        <w:t>ch rieš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. Explicitne sa tiež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navrhuje vyjadri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princí</w:t>
      </w:r>
      <w:r>
        <w:rPr>
          <w:rFonts w:ascii="TimesNewRomanPSMT" w:hAnsi="TimesNewRomanPSMT" w:cs="TimesNewRomanPSMT" w:hint="default"/>
          <w:sz w:val="24"/>
          <w:szCs w:val="24"/>
        </w:rPr>
        <w:t>p,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stá</w:t>
      </w:r>
      <w:r>
        <w:rPr>
          <w:rFonts w:ascii="TimesNewRomanPSMT" w:hAnsi="TimesNewRomanPSMT" w:cs="TimesNewRomanPSMT" w:hint="default"/>
          <w:sz w:val="24"/>
          <w:szCs w:val="24"/>
        </w:rPr>
        <w:t>le platí</w:t>
      </w:r>
      <w:r>
        <w:rPr>
          <w:rFonts w:ascii="TimesNewRomanPSMT" w:hAnsi="TimesNewRomanPSMT" w:cs="TimesNewRomanPSMT" w:hint="default"/>
          <w:sz w:val="24"/>
          <w:szCs w:val="24"/>
        </w:rPr>
        <w:t>, a to, ž</w:t>
      </w:r>
      <w:r>
        <w:rPr>
          <w:rFonts w:ascii="TimesNewRomanPSMT" w:hAnsi="TimesNewRomanPSMT" w:cs="TimesNewRomanPSMT" w:hint="default"/>
          <w:sz w:val="24"/>
          <w:szCs w:val="24"/>
        </w:rPr>
        <w:t>e modul sa použí</w:t>
      </w:r>
      <w:r>
        <w:rPr>
          <w:rFonts w:ascii="TimesNewRomanPSMT" w:hAnsi="TimesNewRomanPSMT" w:cs="TimesNewRomanPSMT" w:hint="default"/>
          <w:sz w:val="24"/>
          <w:szCs w:val="24"/>
        </w:rPr>
        <w:t>va v komuniká</w:t>
      </w:r>
      <w:r>
        <w:rPr>
          <w:rFonts w:ascii="TimesNewRomanPSMT" w:hAnsi="TimesNewRomanPSMT" w:cs="TimesNewRomanPSMT" w:hint="default"/>
          <w:sz w:val="24"/>
          <w:szCs w:val="24"/>
        </w:rPr>
        <w:t>cii dvoch rô</w:t>
      </w:r>
      <w:r>
        <w:rPr>
          <w:rFonts w:ascii="TimesNewRomanPSMT" w:hAnsi="TimesNewRomanPSMT" w:cs="TimesNewRomanPSMT" w:hint="default"/>
          <w:sz w:val="24"/>
          <w:szCs w:val="24"/>
        </w:rPr>
        <w:t>znych orgá</w:t>
      </w:r>
      <w:r>
        <w:rPr>
          <w:rFonts w:ascii="TimesNewRomanPSMT" w:hAnsi="TimesNewRomanPSMT" w:cs="TimesNewRomanPSMT" w:hint="default"/>
          <w:sz w:val="24"/>
          <w:szCs w:val="24"/>
        </w:rPr>
        <w:t>nov a nie v rá</w:t>
      </w:r>
      <w:r>
        <w:rPr>
          <w:rFonts w:ascii="TimesNewRomanPSMT" w:hAnsi="TimesNewRomanPSMT" w:cs="TimesNewRomanPSMT" w:hint="default"/>
          <w:sz w:val="24"/>
          <w:szCs w:val="24"/>
        </w:rPr>
        <w:t>mci komuniká</w:t>
      </w:r>
      <w:r>
        <w:rPr>
          <w:rFonts w:ascii="TimesNewRomanPSMT" w:hAnsi="TimesNewRomanPSMT" w:cs="TimesNewRomanPSMT" w:hint="default"/>
          <w:sz w:val="24"/>
          <w:szCs w:val="24"/>
        </w:rPr>
        <w:t>cie rô</w:t>
      </w:r>
      <w:r>
        <w:rPr>
          <w:rFonts w:ascii="TimesNewRomanPSMT" w:hAnsi="TimesNewRomanPSMT" w:cs="TimesNewRomanPSMT" w:hint="default"/>
          <w:sz w:val="24"/>
          <w:szCs w:val="24"/>
        </w:rPr>
        <w:t>znych systé</w:t>
      </w:r>
      <w:r>
        <w:rPr>
          <w:rFonts w:ascii="TimesNewRomanPSMT" w:hAnsi="TimesNewRomanPSMT" w:cs="TimesNewRomanPSMT" w:hint="default"/>
          <w:sz w:val="24"/>
          <w:szCs w:val="24"/>
        </w:rPr>
        <w:t>mov jedné</w:t>
      </w:r>
      <w:r>
        <w:rPr>
          <w:rFonts w:ascii="TimesNewRomanPSMT" w:hAnsi="TimesNewRomanPSMT" w:cs="TimesNewRomanPSMT" w:hint="default"/>
          <w:sz w:val="24"/>
          <w:szCs w:val="24"/>
        </w:rPr>
        <w:t>ho a toho isté</w:t>
      </w:r>
      <w:r>
        <w:rPr>
          <w:rFonts w:ascii="TimesNewRomanPSMT" w:hAnsi="TimesNewRomanPSMT" w:cs="TimesNewRomanPSMT" w:hint="default"/>
          <w:sz w:val="24"/>
          <w:szCs w:val="24"/>
        </w:rPr>
        <w:t>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21: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</w:t>
      </w:r>
      <w:r>
        <w:rPr>
          <w:rFonts w:ascii="TimesNewRomanPSMT" w:hAnsi="TimesNewRomanPSMT" w:cs="TimesNewRomanPSMT" w:hint="default"/>
          <w:sz w:val="24"/>
          <w:szCs w:val="24"/>
        </w:rPr>
        <w:t>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so spresnení</w:t>
      </w:r>
      <w:r>
        <w:rPr>
          <w:rFonts w:ascii="TimesNewRomanPSMT" w:hAnsi="TimesNewRomanPSMT" w:cs="TimesNewRomanPSMT" w:hint="default"/>
          <w:sz w:val="24"/>
          <w:szCs w:val="24"/>
        </w:rPr>
        <w:t>m okruhu subjektov, ktorý</w:t>
      </w:r>
      <w:r>
        <w:rPr>
          <w:rFonts w:ascii="TimesNewRomanPSMT" w:hAnsi="TimesNewRomanPSMT" w:cs="TimesNewRomanPSMT" w:hint="default"/>
          <w:sz w:val="24"/>
          <w:szCs w:val="24"/>
        </w:rPr>
        <w:t>m je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zriadi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elektronickú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schrá</w:t>
      </w:r>
      <w:r>
        <w:rPr>
          <w:rFonts w:ascii="TimesNewRomanPSMT" w:hAnsi="TimesNewRomanPSMT" w:cs="TimesNewRomanPSMT" w:hint="default"/>
          <w:sz w:val="24"/>
          <w:szCs w:val="24"/>
        </w:rPr>
        <w:t>nku.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bodu 22: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</w:t>
      </w:r>
      <w:r>
        <w:rPr>
          <w:rFonts w:ascii="TimesNewRomanPSMT" w:hAnsi="TimesNewRomanPSMT" w:cs="TimesNewRomanPSMT" w:hint="default"/>
          <w:sz w:val="24"/>
          <w:szCs w:val="24"/>
        </w:rPr>
        <w:t>nkré</w:t>
      </w:r>
      <w:r>
        <w:rPr>
          <w:rFonts w:ascii="TimesNewRomanPSMT" w:hAnsi="TimesNewRomanPSMT" w:cs="TimesNewRomanPSMT" w:hint="default"/>
          <w:sz w:val="24"/>
          <w:szCs w:val="24"/>
        </w:rPr>
        <w:t>tneho ISVS.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23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26: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 sú</w:t>
      </w:r>
      <w:r>
        <w:rPr>
          <w:rFonts w:ascii="TimesNewRomanPSMT" w:hAnsi="TimesNewRomanPSMT" w:cs="TimesNewRomanPSMT" w:hint="default"/>
          <w:sz w:val="24"/>
          <w:szCs w:val="24"/>
        </w:rPr>
        <w:t>visiace s precizovaní</w:t>
      </w:r>
      <w:r>
        <w:rPr>
          <w:rFonts w:ascii="TimesNewRomanPSMT" w:hAnsi="TimesNewRomanPSMT" w:cs="TimesNewRomanPSMT" w:hint="default"/>
          <w:sz w:val="24"/>
          <w:szCs w:val="24"/>
        </w:rPr>
        <w:t>m textu a 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sa eviden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funkcionalita 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pracovní</w:t>
      </w:r>
      <w:r>
        <w:rPr>
          <w:rFonts w:ascii="TimesNewRomanPSMT" w:hAnsi="TimesNewRomanPSMT" w:cs="TimesNewRomanPSMT" w:hint="default"/>
          <w:sz w:val="24"/>
          <w:szCs w:val="24"/>
        </w:rPr>
        <w:t>kom IOM, reagujú</w:t>
      </w:r>
      <w:r>
        <w:rPr>
          <w:rFonts w:ascii="TimesNewRomanPSMT" w:hAnsi="TimesNewRomanPSMT" w:cs="TimesNewRomanPSMT" w:hint="default"/>
          <w:sz w:val="24"/>
          <w:szCs w:val="24"/>
        </w:rPr>
        <w:t>c na zmeny v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9.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bodu 27: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zjednoduš</w:t>
      </w:r>
      <w:r>
        <w:rPr>
          <w:rFonts w:ascii="TimesNewRomanPSMT" w:hAnsi="TimesNewRomanPSMT" w:cs="TimesNewRomanPSMT" w:hint="default"/>
          <w:sz w:val="24"/>
          <w:szCs w:val="24"/>
        </w:rPr>
        <w:t>enie elektronické</w:t>
      </w:r>
      <w:r>
        <w:rPr>
          <w:rFonts w:ascii="TimesNewRomanPSMT" w:hAnsi="TimesNewRomanPSMT" w:cs="TimesNewRomanPSMT" w:hint="default"/>
          <w:sz w:val="24"/>
          <w:szCs w:val="24"/>
        </w:rPr>
        <w:t>ho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ovania sa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navrhuje prejs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model, v ktorom pre kaž</w:t>
      </w:r>
      <w:r>
        <w:rPr>
          <w:rFonts w:ascii="TimesNewRomanPSMT" w:hAnsi="TimesNewRomanPSMT" w:cs="TimesNewRomanPSMT" w:hint="default"/>
          <w:sz w:val="24"/>
          <w:szCs w:val="24"/>
        </w:rPr>
        <w:t>dé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prá</w:t>
      </w:r>
      <w:r>
        <w:rPr>
          <w:rFonts w:ascii="TimesNewRomanPSMT" w:hAnsi="TimesNewRomanPSMT" w:cs="TimesNewRomanPSMT" w:hint="default"/>
          <w:sz w:val="24"/>
          <w:szCs w:val="24"/>
        </w:rPr>
        <w:t>vne postavenie bude subjektu zriadená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osobitná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schrá</w:t>
      </w:r>
      <w:r>
        <w:rPr>
          <w:rFonts w:ascii="TimesNewRomanPSMT" w:hAnsi="TimesNewRomanPSMT" w:cs="TimesNewRomanPSMT" w:hint="default"/>
          <w:sz w:val="24"/>
          <w:szCs w:val="24"/>
        </w:rPr>
        <w:t>nka. Toto rieš</w:t>
      </w:r>
      <w:r>
        <w:rPr>
          <w:rFonts w:ascii="TimesNewRomanPSMT" w:hAnsi="TimesNewRomanPSMT" w:cs="TimesNewRomanPSMT" w:hint="default"/>
          <w:sz w:val="24"/>
          <w:szCs w:val="24"/>
        </w:rPr>
        <w:t>enie zjednoduší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ovanie z 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adiska ur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ovania momentu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enia, ako aj plynutia lehô</w:t>
      </w:r>
      <w:r>
        <w:rPr>
          <w:rFonts w:ascii="TimesNewRomanPSMT" w:hAnsi="TimesNewRomanPSMT" w:cs="TimesNewRomanPSMT" w:hint="default"/>
          <w:sz w:val="24"/>
          <w:szCs w:val="24"/>
        </w:rPr>
        <w:t>t.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bodu 28: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Zmena v tomto ustanovení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spres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uje lehotu na zriadenie schrá</w:t>
      </w:r>
      <w:r>
        <w:rPr>
          <w:rFonts w:ascii="TimesNewRomanPSMT" w:hAnsi="TimesNewRomanPSMT" w:cs="TimesNewRomanPSMT" w:hint="default"/>
          <w:sz w:val="24"/>
          <w:szCs w:val="24"/>
        </w:rPr>
        <w:t>nky pre osoby,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nie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tnymi ob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anmi SR a ani podnikate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mi a z dô</w:t>
      </w:r>
      <w:r>
        <w:rPr>
          <w:rFonts w:ascii="TimesNewRomanPSMT" w:hAnsi="TimesNewRomanPSMT" w:cs="TimesNewRomanPSMT" w:hint="default"/>
          <w:sz w:val="24"/>
          <w:szCs w:val="24"/>
        </w:rPr>
        <w:t>vodu doplnenia mož</w:t>
      </w:r>
      <w:r>
        <w:rPr>
          <w:rFonts w:ascii="TimesNewRomanPSMT" w:hAnsi="TimesNewRomanPSMT" w:cs="TimesNewRomanPSMT" w:hint="default"/>
          <w:sz w:val="24"/>
          <w:szCs w:val="24"/>
        </w:rPr>
        <w:t>nosti zriadi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schrá</w:t>
      </w:r>
      <w:r>
        <w:rPr>
          <w:rFonts w:ascii="TimesNewRomanPSMT" w:hAnsi="TimesNewRomanPSMT" w:cs="TimesNewRomanPSMT" w:hint="default"/>
          <w:sz w:val="24"/>
          <w:szCs w:val="24"/>
        </w:rPr>
        <w:t>nku subjektu, o ktorom to ustanoví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osobitný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predpis, sa 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lehota zriadenia aj pre tento prí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pad.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29: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Vz</w:t>
      </w:r>
      <w:r>
        <w:rPr>
          <w:rFonts w:ascii="TimesNewRomanPSMT" w:hAnsi="TimesNewRomanPSMT" w:cs="TimesNewRomanPSMT"/>
          <w:sz w:val="24"/>
          <w:szCs w:val="24"/>
        </w:rPr>
        <w:t>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to, ž</w:t>
      </w:r>
      <w:r>
        <w:rPr>
          <w:rFonts w:ascii="TimesNewRomanPSMT" w:hAnsi="TimesNewRomanPSMT" w:cs="TimesNewRomanPSMT" w:hint="default"/>
          <w:sz w:val="24"/>
          <w:szCs w:val="24"/>
        </w:rPr>
        <w:t>e v danom prí</w:t>
      </w:r>
      <w:r>
        <w:rPr>
          <w:rFonts w:ascii="TimesNewRomanPSMT" w:hAnsi="TimesNewRomanPSMT" w:cs="TimesNewRomanPSMT" w:hint="default"/>
          <w:sz w:val="24"/>
          <w:szCs w:val="24"/>
        </w:rPr>
        <w:t>pade ide o dokument formulá</w:t>
      </w:r>
      <w:r>
        <w:rPr>
          <w:rFonts w:ascii="TimesNewRomanPSMT" w:hAnsi="TimesNewRomanPSMT" w:cs="TimesNewRomanPSMT" w:hint="default"/>
          <w:sz w:val="24"/>
          <w:szCs w:val="24"/>
        </w:rPr>
        <w:t>rové</w:t>
      </w:r>
      <w:r>
        <w:rPr>
          <w:rFonts w:ascii="TimesNewRomanPSMT" w:hAnsi="TimesNewRomanPSMT" w:cs="TimesNewRomanPSMT" w:hint="default"/>
          <w:sz w:val="24"/>
          <w:szCs w:val="24"/>
        </w:rPr>
        <w:t>ho typu sa navrhuje, aby bol sprí</w:t>
      </w:r>
      <w:r>
        <w:rPr>
          <w:rFonts w:ascii="TimesNewRomanPSMT" w:hAnsi="TimesNewRomanPSMT" w:cs="TimesNewRomanPSMT" w:hint="default"/>
          <w:sz w:val="24"/>
          <w:szCs w:val="24"/>
        </w:rPr>
        <w:t>stup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module elektronický</w:t>
      </w:r>
      <w:r>
        <w:rPr>
          <w:rFonts w:ascii="TimesNewRomanPSMT" w:hAnsi="TimesNewRomanPSMT" w:cs="TimesNewRomanPSMT" w:hint="default"/>
          <w:sz w:val="24"/>
          <w:szCs w:val="24"/>
        </w:rPr>
        <w:t>ch formulá</w:t>
      </w:r>
      <w:r>
        <w:rPr>
          <w:rFonts w:ascii="TimesNewRomanPSMT" w:hAnsi="TimesNewRomanPSMT" w:cs="TimesNewRomanPSMT" w:hint="default"/>
          <w:sz w:val="24"/>
          <w:szCs w:val="24"/>
        </w:rPr>
        <w:t>rov, ako aj iné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elektronické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formulá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re.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30: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vhodnejš</w:t>
      </w:r>
      <w:r>
        <w:rPr>
          <w:rFonts w:ascii="TimesNewRomanPSMT" w:hAnsi="TimesNewRomanPSMT" w:cs="TimesNewRomanPSMT" w:hint="default"/>
          <w:sz w:val="24"/>
          <w:szCs w:val="24"/>
        </w:rPr>
        <w:t>ie vyjadrujú</w:t>
      </w:r>
      <w:r>
        <w:rPr>
          <w:rFonts w:ascii="TimesNewRomanPSMT" w:hAnsi="TimesNewRomanPSMT" w:cs="TimesNewRomanPSMT" w:hint="default"/>
          <w:sz w:val="24"/>
          <w:szCs w:val="24"/>
        </w:rPr>
        <w:t>ca moment aktivá</w:t>
      </w:r>
      <w:r>
        <w:rPr>
          <w:rFonts w:ascii="TimesNewRomanPSMT" w:hAnsi="TimesNewRomanPSMT" w:cs="TimesNewRomanPSMT" w:hint="default"/>
          <w:sz w:val="24"/>
          <w:szCs w:val="24"/>
        </w:rPr>
        <w:t>ci</w:t>
      </w:r>
      <w:r>
        <w:rPr>
          <w:rFonts w:ascii="TimesNewRomanPSMT" w:hAnsi="TimesNewRomanPSMT" w:cs="TimesNewRomanPSMT" w:hint="default"/>
          <w:sz w:val="24"/>
          <w:szCs w:val="24"/>
        </w:rPr>
        <w:t>e schrá</w:t>
      </w:r>
      <w:r>
        <w:rPr>
          <w:rFonts w:ascii="TimesNewRomanPSMT" w:hAnsi="TimesNewRomanPSMT" w:cs="TimesNewRomanPSMT" w:hint="default"/>
          <w:sz w:val="24"/>
          <w:szCs w:val="24"/>
        </w:rPr>
        <w:t>nky.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31: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32: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pravy, sú</w:t>
      </w:r>
      <w:r>
        <w:rPr>
          <w:rFonts w:ascii="TimesNewRomanPSMT" w:hAnsi="TimesNewRomanPSMT" w:cs="TimesNewRomanPSMT" w:hint="default"/>
          <w:sz w:val="24"/>
          <w:szCs w:val="24"/>
        </w:rPr>
        <w:t>visiace so zavedení</w:t>
      </w:r>
      <w:r>
        <w:rPr>
          <w:rFonts w:ascii="TimesNewRomanPSMT" w:hAnsi="TimesNewRomanPSMT" w:cs="TimesNewRomanPSMT" w:hint="default"/>
          <w:sz w:val="24"/>
          <w:szCs w:val="24"/>
        </w:rPr>
        <w:t>m autentifika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certifiká</w:t>
      </w:r>
      <w:r>
        <w:rPr>
          <w:rFonts w:ascii="TimesNewRomanPSMT" w:hAnsi="TimesNewRomanPSMT" w:cs="TimesNewRomanPSMT" w:hint="default"/>
          <w:sz w:val="24"/>
          <w:szCs w:val="24"/>
        </w:rPr>
        <w:t>tu a zria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ovania schrá</w:t>
      </w:r>
      <w:r>
        <w:rPr>
          <w:rFonts w:ascii="TimesNewRomanPSMT" w:hAnsi="TimesNewRomanPSMT" w:cs="TimesNewRomanPSMT" w:hint="default"/>
          <w:sz w:val="24"/>
          <w:szCs w:val="24"/>
        </w:rPr>
        <w:t>nky subjektu, o ktorom to ustanoví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kon.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nieko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ko menší</w:t>
      </w:r>
      <w:r>
        <w:rPr>
          <w:rFonts w:ascii="TimesNewRomanPSMT" w:hAnsi="TimesNewRomanPSMT" w:cs="TimesNewRomanPSMT" w:hint="default"/>
          <w:sz w:val="24"/>
          <w:szCs w:val="24"/>
        </w:rPr>
        <w:t>ch zmien sa navrh</w:t>
      </w:r>
      <w:r>
        <w:rPr>
          <w:rFonts w:ascii="TimesNewRomanPSMT" w:hAnsi="TimesNewRomanPSMT" w:cs="TimesNewRomanPSMT" w:hint="default"/>
          <w:sz w:val="24"/>
          <w:szCs w:val="24"/>
        </w:rPr>
        <w:t>uje nové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znenie celé</w:t>
      </w:r>
      <w:r>
        <w:rPr>
          <w:rFonts w:ascii="TimesNewRomanPSMT" w:hAnsi="TimesNewRomanPSMT" w:cs="TimesNewRomanPSMT" w:hint="default"/>
          <w:sz w:val="24"/>
          <w:szCs w:val="24"/>
        </w:rPr>
        <w:t>ho odseku, s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zachovania preh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adnosti novely.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prí</w:t>
      </w:r>
      <w:r>
        <w:rPr>
          <w:rFonts w:ascii="TimesNewRomanPSMT" w:hAnsi="TimesNewRomanPSMT" w:cs="TimesNewRomanPSMT" w:hint="default"/>
          <w:sz w:val="24"/>
          <w:szCs w:val="24"/>
        </w:rPr>
        <w:t>stupu a disponovania s elektronickou schrá</w:t>
      </w:r>
      <w:r>
        <w:rPr>
          <w:rFonts w:ascii="TimesNewRomanPSMT" w:hAnsi="TimesNewRomanPSMT" w:cs="TimesNewRomanPSMT" w:hint="default"/>
          <w:sz w:val="24"/>
          <w:szCs w:val="24"/>
        </w:rPr>
        <w:t>nkou bude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poveri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viacero osô</w:t>
      </w:r>
      <w:r>
        <w:rPr>
          <w:rFonts w:ascii="TimesNewRomanPSMT" w:hAnsi="TimesNewRomanPSMT" w:cs="TimesNewRomanPSMT" w:hint="default"/>
          <w:sz w:val="24"/>
          <w:szCs w:val="24"/>
        </w:rPr>
        <w:t>b,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vnú</w:t>
      </w:r>
      <w:r>
        <w:rPr>
          <w:rFonts w:ascii="TimesNewRomanPSMT" w:hAnsi="TimesNewRomanPSMT" w:cs="TimesNewRomanPSMT" w:hint="default"/>
          <w:sz w:val="24"/>
          <w:szCs w:val="24"/>
        </w:rPr>
        <w:t>torný</w:t>
      </w:r>
      <w:r>
        <w:rPr>
          <w:rFonts w:ascii="TimesNewRomanPSMT" w:hAnsi="TimesNewRomanPSMT" w:cs="TimesNewRomanPSMT" w:hint="default"/>
          <w:sz w:val="24"/>
          <w:szCs w:val="24"/>
        </w:rPr>
        <w:t>ch potrieb majite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elektronickej schrá</w:t>
      </w:r>
      <w:r>
        <w:rPr>
          <w:rFonts w:ascii="TimesNewRomanPSMT" w:hAnsi="TimesNewRomanPSMT" w:cs="TimesNewRomanPSMT" w:hint="default"/>
          <w:sz w:val="24"/>
          <w:szCs w:val="24"/>
        </w:rPr>
        <w:t>nky.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33: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Okrem legislatí</w:t>
      </w:r>
      <w:r>
        <w:rPr>
          <w:rFonts w:ascii="TimesNewRomanPSMT" w:hAnsi="TimesNewRomanPSMT" w:cs="TimesNewRomanPSMT" w:hint="default"/>
          <w:sz w:val="24"/>
          <w:szCs w:val="24"/>
        </w:rPr>
        <w:t>vno</w:t>
      </w:r>
      <w:r>
        <w:rPr>
          <w:rFonts w:ascii="TimesNewRomanPSMT" w:hAnsi="TimesNewRomanPSMT" w:cs="TimesNewRomanPSMT" w:hint="default"/>
          <w:sz w:val="24"/>
          <w:szCs w:val="24"/>
        </w:rPr>
        <w:t>-technický</w:t>
      </w:r>
      <w:r>
        <w:rPr>
          <w:rFonts w:ascii="TimesNewRomanPSMT" w:hAnsi="TimesNewRomanPSMT" w:cs="TimesNewRomanPSMT" w:hint="default"/>
          <w:sz w:val="24"/>
          <w:szCs w:val="24"/>
        </w:rPr>
        <w:t>ch zmien sa navrhuje aj doplnenie mož</w:t>
      </w:r>
      <w:r>
        <w:rPr>
          <w:rFonts w:ascii="TimesNewRomanPSMT" w:hAnsi="TimesNewRomanPSMT" w:cs="TimesNewRomanPSMT" w:hint="default"/>
          <w:sz w:val="24"/>
          <w:szCs w:val="24"/>
        </w:rPr>
        <w:t>nosti pož</w:t>
      </w:r>
      <w:r>
        <w:rPr>
          <w:rFonts w:ascii="TimesNewRomanPSMT" w:hAnsi="TimesNewRomanPSMT" w:cs="TimesNewRomanPSMT" w:hint="default"/>
          <w:sz w:val="24"/>
          <w:szCs w:val="24"/>
        </w:rPr>
        <w:t>iada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prí</w:t>
      </w:r>
      <w:r>
        <w:rPr>
          <w:rFonts w:ascii="TimesNewRomanPSMT" w:hAnsi="TimesNewRomanPSMT" w:cs="TimesNewRomanPSMT" w:hint="default"/>
          <w:sz w:val="24"/>
          <w:szCs w:val="24"/>
        </w:rPr>
        <w:t>stup a disponovanie s elektronickou schrá</w:t>
      </w:r>
      <w:r>
        <w:rPr>
          <w:rFonts w:ascii="TimesNewRomanPSMT" w:hAnsi="TimesNewRomanPSMT" w:cs="TimesNewRomanPSMT" w:hint="default"/>
          <w:sz w:val="24"/>
          <w:szCs w:val="24"/>
        </w:rPr>
        <w:t>nkou prostrední</w:t>
      </w:r>
      <w:r>
        <w:rPr>
          <w:rFonts w:ascii="TimesNewRomanPSMT" w:hAnsi="TimesNewRomanPSMT" w:cs="TimesNewRomanPSMT" w:hint="default"/>
          <w:sz w:val="24"/>
          <w:szCs w:val="24"/>
        </w:rPr>
        <w:t>ctvom listinné</w:t>
      </w:r>
      <w:r>
        <w:rPr>
          <w:rFonts w:ascii="TimesNewRomanPSMT" w:hAnsi="TimesNewRomanPSMT" w:cs="TimesNewRomanPSMT" w:hint="default"/>
          <w:sz w:val="24"/>
          <w:szCs w:val="24"/>
        </w:rPr>
        <w:t>ho dokumentu,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v praxi sa vyskytli prí</w:t>
      </w:r>
      <w:r>
        <w:rPr>
          <w:rFonts w:ascii="TimesNewRomanPSMT" w:hAnsi="TimesNewRomanPSMT" w:cs="TimesNewRomanPSMT" w:hint="default"/>
          <w:sz w:val="24"/>
          <w:szCs w:val="24"/>
        </w:rPr>
        <w:t>pady, kedy je toto rieš</w:t>
      </w:r>
      <w:r>
        <w:rPr>
          <w:rFonts w:ascii="TimesNewRomanPSMT" w:hAnsi="TimesNewRomanPSMT" w:cs="TimesNewRomanPSMT" w:hint="default"/>
          <w:sz w:val="24"/>
          <w:szCs w:val="24"/>
        </w:rPr>
        <w:t>enie vhodné.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34: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</w:t>
      </w:r>
      <w:r>
        <w:rPr>
          <w:rFonts w:ascii="TimesNewRomanPSMT" w:hAnsi="TimesNewRomanPSMT" w:cs="TimesNewRomanPSMT" w:hint="default"/>
          <w:sz w:val="24"/>
          <w:szCs w:val="24"/>
        </w:rPr>
        <w:t>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35: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tneho ISVS.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36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40: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41: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pravy, sú</w:t>
      </w:r>
      <w:r>
        <w:rPr>
          <w:rFonts w:ascii="TimesNewRomanPSMT" w:hAnsi="TimesNewRomanPSMT" w:cs="TimesNewRomanPSMT" w:hint="default"/>
          <w:sz w:val="24"/>
          <w:szCs w:val="24"/>
        </w:rPr>
        <w:t>visiace so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ISVS, zavedení</w:t>
      </w:r>
      <w:r>
        <w:rPr>
          <w:rFonts w:ascii="TimesNewRomanPSMT" w:hAnsi="TimesNewRomanPSMT" w:cs="TimesNewRomanPSMT" w:hint="default"/>
          <w:sz w:val="24"/>
          <w:szCs w:val="24"/>
        </w:rPr>
        <w:t>m zria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ovania schrá</w:t>
      </w:r>
      <w:r>
        <w:rPr>
          <w:rFonts w:ascii="TimesNewRomanPSMT" w:hAnsi="TimesNewRomanPSMT" w:cs="TimesNewRomanPSMT" w:hint="default"/>
          <w:sz w:val="24"/>
          <w:szCs w:val="24"/>
        </w:rPr>
        <w:t>nky subjektu, o ktorom to ustanoví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kon a zavedenia rež</w:t>
      </w:r>
      <w:r>
        <w:rPr>
          <w:rFonts w:ascii="TimesNewRomanPSMT" w:hAnsi="TimesNewRomanPSMT" w:cs="TimesNewRomanPSMT" w:hint="default"/>
          <w:sz w:val="24"/>
          <w:szCs w:val="24"/>
        </w:rPr>
        <w:t>imu nahlasovania zmien v prí</w:t>
      </w:r>
      <w:r>
        <w:rPr>
          <w:rFonts w:ascii="TimesNewRomanPSMT" w:hAnsi="TimesNewRomanPSMT" w:cs="TimesNewRomanPSMT" w:hint="default"/>
          <w:sz w:val="24"/>
          <w:szCs w:val="24"/>
        </w:rPr>
        <w:t>pade majite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ov schrá</w:t>
      </w:r>
      <w:r>
        <w:rPr>
          <w:rFonts w:ascii="TimesNewRomanPSMT" w:hAnsi="TimesNewRomanPSMT" w:cs="TimesNewRomanPSMT" w:hint="default"/>
          <w:sz w:val="24"/>
          <w:szCs w:val="24"/>
        </w:rPr>
        <w:t>nok.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to, ž</w:t>
      </w:r>
      <w:r>
        <w:rPr>
          <w:rFonts w:ascii="TimesNewRomanPSMT" w:hAnsi="TimesNewRomanPSMT" w:cs="TimesNewRomanPSMT" w:hint="default"/>
          <w:sz w:val="24"/>
          <w:szCs w:val="24"/>
        </w:rPr>
        <w:t>e ná</w:t>
      </w:r>
      <w:r>
        <w:rPr>
          <w:rFonts w:ascii="TimesNewRomanPSMT" w:hAnsi="TimesNewRomanPSMT" w:cs="TimesNewRomanPSMT" w:hint="default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sz w:val="24"/>
          <w:szCs w:val="24"/>
        </w:rPr>
        <w:t>kona, kto</w:t>
      </w:r>
      <w:r>
        <w:rPr>
          <w:rFonts w:ascii="TimesNewRomanPSMT" w:hAnsi="TimesNewRomanPSMT" w:cs="TimesNewRomanPSMT" w:hint="default"/>
          <w:sz w:val="24"/>
          <w:szCs w:val="24"/>
        </w:rPr>
        <w:t>rý</w:t>
      </w:r>
      <w:r>
        <w:rPr>
          <w:rFonts w:ascii="TimesNewRomanPSMT" w:hAnsi="TimesNewRomanPSMT" w:cs="TimesNewRomanPSMT" w:hint="default"/>
          <w:sz w:val="24"/>
          <w:szCs w:val="24"/>
        </w:rPr>
        <w:t>m sa zriadi register prá</w:t>
      </w:r>
      <w:r>
        <w:rPr>
          <w:rFonts w:ascii="TimesNewRomanPSMT" w:hAnsi="TimesNewRomanPSMT" w:cs="TimesNewRomanPSMT" w:hint="default"/>
          <w:sz w:val="24"/>
          <w:szCs w:val="24"/>
        </w:rPr>
        <w:t>vnický</w:t>
      </w:r>
      <w:r>
        <w:rPr>
          <w:rFonts w:ascii="TimesNewRomanPSMT" w:hAnsi="TimesNewRomanPSMT" w:cs="TimesNewRomanPSMT" w:hint="default"/>
          <w:sz w:val="24"/>
          <w:szCs w:val="24"/>
        </w:rPr>
        <w:t>ch osô</w:t>
      </w:r>
      <w:r>
        <w:rPr>
          <w:rFonts w:ascii="TimesNewRomanPSMT" w:hAnsi="TimesNewRomanPSMT" w:cs="TimesNewRomanPSMT" w:hint="default"/>
          <w:sz w:val="24"/>
          <w:szCs w:val="24"/>
        </w:rPr>
        <w:t>b, podnikate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ov a orgá</w:t>
      </w:r>
      <w:r>
        <w:rPr>
          <w:rFonts w:ascii="TimesNewRomanPSMT" w:hAnsi="TimesNewRomanPSMT" w:cs="TimesNewRomanPSMT" w:hint="default"/>
          <w:sz w:val="24"/>
          <w:szCs w:val="24"/>
        </w:rPr>
        <w:t>nov verejnej moci je už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legislatí</w:t>
      </w:r>
      <w:r>
        <w:rPr>
          <w:rFonts w:ascii="TimesNewRomanPSMT" w:hAnsi="TimesNewRomanPSMT" w:cs="TimesNewRomanPSMT" w:hint="default"/>
          <w:sz w:val="24"/>
          <w:szCs w:val="24"/>
        </w:rPr>
        <w:t>vnom procese, navrhuje sa ú</w:t>
      </w:r>
      <w:r>
        <w:rPr>
          <w:rFonts w:ascii="TimesNewRomanPSMT" w:hAnsi="TimesNewRomanPSMT" w:cs="TimesNewRomanPSMT" w:hint="default"/>
          <w:sz w:val="24"/>
          <w:szCs w:val="24"/>
        </w:rPr>
        <w:t>daje o tý</w:t>
      </w:r>
      <w:r>
        <w:rPr>
          <w:rFonts w:ascii="TimesNewRomanPSMT" w:hAnsi="TimesNewRomanPSMT" w:cs="TimesNewRomanPSMT" w:hint="default"/>
          <w:sz w:val="24"/>
          <w:szCs w:val="24"/>
        </w:rPr>
        <w:t>chto subjektoch zí</w:t>
      </w:r>
      <w:r>
        <w:rPr>
          <w:rFonts w:ascii="TimesNewRomanPSMT" w:hAnsi="TimesNewRomanPSMT" w:cs="TimesNewRomanPSMT" w:hint="default"/>
          <w:sz w:val="24"/>
          <w:szCs w:val="24"/>
        </w:rPr>
        <w:t>skava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 tohto registra.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nieko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ko zmien sa navrhuje nové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znenie paragrafov, s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zachovania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adnosti novely.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bodom 42 a 43: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tneho ISVS.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44: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Vypustenie sa navrhuje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odstrá</w:t>
      </w:r>
      <w:r>
        <w:rPr>
          <w:rFonts w:ascii="TimesNewRomanPSMT" w:hAnsi="TimesNewRomanPSMT" w:cs="TimesNewRomanPSMT" w:hint="default"/>
          <w:sz w:val="24"/>
          <w:szCs w:val="24"/>
        </w:rPr>
        <w:t>ne</w:t>
      </w:r>
      <w:r>
        <w:rPr>
          <w:rFonts w:ascii="TimesNewRomanPSMT" w:hAnsi="TimesNewRomanPSMT" w:cs="TimesNewRomanPSMT" w:hint="default"/>
          <w:sz w:val="24"/>
          <w:szCs w:val="24"/>
        </w:rPr>
        <w:t>nia duplicity so znení</w:t>
      </w:r>
      <w:r>
        <w:rPr>
          <w:rFonts w:ascii="TimesNewRomanPSMT" w:hAnsi="TimesNewRomanPSMT" w:cs="TimesNewRomanPSMT" w:hint="default"/>
          <w:sz w:val="24"/>
          <w:szCs w:val="24"/>
        </w:rPr>
        <w:t>m odseku 3 predmetné</w:t>
      </w:r>
      <w:r>
        <w:rPr>
          <w:rFonts w:ascii="TimesNewRomanPSMT" w:hAnsi="TimesNewRomanPSMT" w:cs="TimesNewRomanPSMT" w:hint="default"/>
          <w:sz w:val="24"/>
          <w:szCs w:val="24"/>
        </w:rPr>
        <w:t>ho paragrafu.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bodu 45: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Navrhuje sa spresni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mechanizmus ur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prijí</w:t>
      </w:r>
      <w:r>
        <w:rPr>
          <w:rFonts w:ascii="TimesNewRomanPSMT" w:hAnsi="TimesNewRomanPSMT" w:cs="TimesNewRomanPSMT" w:hint="default"/>
          <w:sz w:val="24"/>
          <w:szCs w:val="24"/>
        </w:rPr>
        <w:t>mate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ú</w:t>
      </w:r>
      <w:r>
        <w:rPr>
          <w:rFonts w:ascii="TimesNewRomanPSMT" w:hAnsi="TimesNewRomanPSMT" w:cs="TimesNewRomanPSMT" w:hint="default"/>
          <w:sz w:val="24"/>
          <w:szCs w:val="24"/>
        </w:rPr>
        <w:t>hrad za notifiká</w:t>
      </w:r>
      <w:r>
        <w:rPr>
          <w:rFonts w:ascii="TimesNewRomanPSMT" w:hAnsi="TimesNewRomanPSMT" w:cs="TimesNewRomanPSMT" w:hint="default"/>
          <w:sz w:val="24"/>
          <w:szCs w:val="24"/>
        </w:rPr>
        <w:t>cie, ak sa zasielajú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cez notifika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modul. Zostá</w:t>
      </w:r>
      <w:r>
        <w:rPr>
          <w:rFonts w:ascii="TimesNewRomanPSMT" w:hAnsi="TimesNewRomanPSMT" w:cs="TimesNewRomanPSMT" w:hint="default"/>
          <w:sz w:val="24"/>
          <w:szCs w:val="24"/>
        </w:rPr>
        <w:t>va zachovaný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dneš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stav, kedy sa nespoplat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notifiká</w:t>
      </w:r>
      <w:r>
        <w:rPr>
          <w:rFonts w:ascii="TimesNewRomanPSMT" w:hAnsi="TimesNewRomanPSMT" w:cs="TimesNewRomanPSMT" w:hint="default"/>
          <w:sz w:val="24"/>
          <w:szCs w:val="24"/>
        </w:rPr>
        <w:t>cie do elek</w:t>
      </w:r>
      <w:r>
        <w:rPr>
          <w:rFonts w:ascii="TimesNewRomanPSMT" w:hAnsi="TimesNewRomanPSMT" w:cs="TimesNewRomanPSMT" w:hint="default"/>
          <w:sz w:val="24"/>
          <w:szCs w:val="24"/>
        </w:rPr>
        <w:t>tronickej schrá</w:t>
      </w:r>
      <w:r>
        <w:rPr>
          <w:rFonts w:ascii="TimesNewRomanPSMT" w:hAnsi="TimesNewRomanPSMT" w:cs="TimesNewRomanPSMT" w:hint="default"/>
          <w:sz w:val="24"/>
          <w:szCs w:val="24"/>
        </w:rPr>
        <w:t>nky a elektronickou poš</w:t>
      </w:r>
      <w:r>
        <w:rPr>
          <w:rFonts w:ascii="TimesNewRomanPSMT" w:hAnsi="TimesNewRomanPSMT" w:cs="TimesNewRomanPSMT" w:hint="default"/>
          <w:sz w:val="24"/>
          <w:szCs w:val="24"/>
        </w:rPr>
        <w:t>tou. Ú</w:t>
      </w:r>
      <w:r>
        <w:rPr>
          <w:rFonts w:ascii="TimesNewRomanPSMT" w:hAnsi="TimesNewRomanPSMT" w:cs="TimesNewRomanPSMT" w:hint="default"/>
          <w:sz w:val="24"/>
          <w:szCs w:val="24"/>
        </w:rPr>
        <w:t>hrada sa teda aj na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alej tý</w:t>
      </w:r>
      <w:r>
        <w:rPr>
          <w:rFonts w:ascii="TimesNewRomanPSMT" w:hAnsi="TimesNewRomanPSMT" w:cs="TimesNewRomanPSMT" w:hint="default"/>
          <w:sz w:val="24"/>
          <w:szCs w:val="24"/>
        </w:rPr>
        <w:t>ka iný</w:t>
      </w:r>
      <w:r>
        <w:rPr>
          <w:rFonts w:ascii="TimesNewRomanPSMT" w:hAnsi="TimesNewRomanPSMT" w:cs="TimesNewRomanPSMT" w:hint="default"/>
          <w:sz w:val="24"/>
          <w:szCs w:val="24"/>
        </w:rPr>
        <w:t>ch spô</w:t>
      </w:r>
      <w:r>
        <w:rPr>
          <w:rFonts w:ascii="TimesNewRomanPSMT" w:hAnsi="TimesNewRomanPSMT" w:cs="TimesNewRomanPSMT" w:hint="default"/>
          <w:sz w:val="24"/>
          <w:szCs w:val="24"/>
        </w:rPr>
        <w:t>sobov notifiká</w:t>
      </w:r>
      <w:r>
        <w:rPr>
          <w:rFonts w:ascii="TimesNewRomanPSMT" w:hAnsi="TimesNewRomanPSMT" w:cs="TimesNewRomanPSMT" w:hint="default"/>
          <w:sz w:val="24"/>
          <w:szCs w:val="24"/>
        </w:rPr>
        <w:t>cií</w:t>
      </w:r>
      <w:r>
        <w:rPr>
          <w:rFonts w:ascii="TimesNewRomanPSMT" w:hAnsi="TimesNewRomanPSMT" w:cs="TimesNewRomanPSMT" w:hint="default"/>
          <w:sz w:val="24"/>
          <w:szCs w:val="24"/>
        </w:rPr>
        <w:t>, napr. formou SMS.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bodom 46 a 47: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Ustanovenia o identite a jej preukazovaní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o autentifiká</w:t>
      </w:r>
      <w:r>
        <w:rPr>
          <w:rFonts w:ascii="TimesNewRomanPSMT" w:hAnsi="TimesNewRomanPSMT" w:cs="TimesNewRomanPSMT" w:hint="default"/>
          <w:sz w:val="24"/>
          <w:szCs w:val="24"/>
        </w:rPr>
        <w:t>tore sa navrhujú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ako nové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znenia paragrafov z dô</w:t>
      </w:r>
      <w:r>
        <w:rPr>
          <w:rFonts w:ascii="TimesNewRomanPSMT" w:hAnsi="TimesNewRomanPSMT" w:cs="TimesNewRomanPSMT" w:hint="default"/>
          <w:sz w:val="24"/>
          <w:szCs w:val="24"/>
        </w:rPr>
        <w:t>vodu vä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š</w:t>
      </w:r>
      <w:r>
        <w:rPr>
          <w:rFonts w:ascii="TimesNewRomanPSMT" w:hAnsi="TimesNewRomanPSMT" w:cs="TimesNewRomanPSMT" w:hint="default"/>
          <w:sz w:val="24"/>
          <w:szCs w:val="24"/>
        </w:rPr>
        <w:t>ie</w:t>
      </w:r>
      <w:r>
        <w:rPr>
          <w:rFonts w:ascii="TimesNewRomanPSMT" w:hAnsi="TimesNewRomanPSMT" w:cs="TimesNewRomanPSMT" w:hint="default"/>
          <w:sz w:val="24"/>
          <w:szCs w:val="24"/>
        </w:rPr>
        <w:t>ho 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tu zmien a s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zachovania preh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adnosti novely.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Ako uvá</w:t>
      </w:r>
      <w:r>
        <w:rPr>
          <w:rFonts w:ascii="TimesNewRomanPSMT" w:hAnsi="TimesNewRomanPSMT" w:cs="TimesNewRomanPSMT" w:hint="default"/>
          <w:sz w:val="24"/>
          <w:szCs w:val="24"/>
        </w:rPr>
        <w:t>dzame vo vš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eobecnej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dô</w:t>
      </w:r>
      <w:r>
        <w:rPr>
          <w:rFonts w:ascii="TimesNewRomanPSMT" w:hAnsi="TimesNewRomanPSMT" w:cs="TimesNewRomanPSMT" w:hint="default"/>
          <w:sz w:val="24"/>
          <w:szCs w:val="24"/>
        </w:rPr>
        <w:t>vodovej sprá</w:t>
      </w:r>
      <w:r>
        <w:rPr>
          <w:rFonts w:ascii="TimesNewRomanPSMT" w:hAnsi="TimesNewRomanPSMT" w:cs="TimesNewRomanPSMT" w:hint="default"/>
          <w:sz w:val="24"/>
          <w:szCs w:val="24"/>
        </w:rPr>
        <w:t>vy, ustanovenia o identite a o autentifiká</w:t>
      </w:r>
      <w:r>
        <w:rPr>
          <w:rFonts w:ascii="TimesNewRomanPSMT" w:hAnsi="TimesNewRomanPSMT" w:cs="TimesNewRomanPSMT" w:hint="default"/>
          <w:sz w:val="24"/>
          <w:szCs w:val="24"/>
        </w:rPr>
        <w:t>cii sa navrhujú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zmeni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spô</w:t>
      </w:r>
      <w:r>
        <w:rPr>
          <w:rFonts w:ascii="TimesNewRomanPSMT" w:hAnsi="TimesNewRomanPSMT" w:cs="TimesNewRomanPSMT" w:hint="default"/>
          <w:sz w:val="24"/>
          <w:szCs w:val="24"/>
        </w:rPr>
        <w:t>sobom, kedy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naviazané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elektronickú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komuniká</w:t>
      </w:r>
      <w:r>
        <w:rPr>
          <w:rFonts w:ascii="TimesNewRomanPSMT" w:hAnsi="TimesNewRomanPSMT" w:cs="TimesNewRomanPSMT" w:hint="default"/>
          <w:sz w:val="24"/>
          <w:szCs w:val="24"/>
        </w:rPr>
        <w:t>ciu, prí</w:t>
      </w:r>
      <w:r>
        <w:rPr>
          <w:rFonts w:ascii="TimesNewRomanPSMT" w:hAnsi="TimesNewRomanPSMT" w:cs="TimesNewRomanPSMT" w:hint="default"/>
          <w:sz w:val="24"/>
          <w:szCs w:val="24"/>
        </w:rPr>
        <w:t>stup cez prí</w:t>
      </w:r>
      <w:r>
        <w:rPr>
          <w:rFonts w:ascii="TimesNewRomanPSMT" w:hAnsi="TimesNewRomanPSMT" w:cs="TimesNewRomanPSMT" w:hint="default"/>
          <w:sz w:val="24"/>
          <w:szCs w:val="24"/>
        </w:rPr>
        <w:t>stupové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miesto alebo prí</w:t>
      </w:r>
      <w:r>
        <w:rPr>
          <w:rFonts w:ascii="TimesNewRomanPSMT" w:hAnsi="TimesNewRomanPSMT" w:cs="TimesNewRomanPSMT" w:hint="default"/>
          <w:sz w:val="24"/>
          <w:szCs w:val="24"/>
        </w:rPr>
        <w:t>stup k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mu modulu.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je vyhnú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vý</w:t>
      </w:r>
      <w:r>
        <w:rPr>
          <w:rFonts w:ascii="TimesNewRomanPSMT" w:hAnsi="TimesNewRomanPSMT" w:cs="TimesNewRomanPSMT" w:hint="default"/>
          <w:sz w:val="24"/>
          <w:szCs w:val="24"/>
        </w:rPr>
        <w:t>kladu, pri ktorom by bola zá</w:t>
      </w:r>
      <w:r>
        <w:rPr>
          <w:rFonts w:ascii="TimesNewRomanPSMT" w:hAnsi="TimesNewRomanPSMT" w:cs="TimesNewRomanPSMT" w:hint="default"/>
          <w:sz w:val="24"/>
          <w:szCs w:val="24"/>
        </w:rPr>
        <w:t>konom ustanovená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autentifiká</w:t>
      </w:r>
      <w:r>
        <w:rPr>
          <w:rFonts w:ascii="TimesNewRomanPSMT" w:hAnsi="TimesNewRomanPSMT" w:cs="TimesNewRomanPSMT" w:hint="default"/>
          <w:sz w:val="24"/>
          <w:szCs w:val="24"/>
        </w:rPr>
        <w:t>cia a identifiká</w:t>
      </w:r>
      <w:r>
        <w:rPr>
          <w:rFonts w:ascii="TimesNewRomanPSMT" w:hAnsi="TimesNewRomanPSMT" w:cs="TimesNewRomanPSMT" w:hint="default"/>
          <w:sz w:val="24"/>
          <w:szCs w:val="24"/>
        </w:rPr>
        <w:t>cia vyž</w:t>
      </w:r>
      <w:r>
        <w:rPr>
          <w:rFonts w:ascii="TimesNewRomanPSMT" w:hAnsi="TimesNewRomanPSMT" w:cs="TimesNewRomanPSMT" w:hint="default"/>
          <w:sz w:val="24"/>
          <w:szCs w:val="24"/>
        </w:rPr>
        <w:t>adovaná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napr. pri prí</w:t>
      </w:r>
      <w:r>
        <w:rPr>
          <w:rFonts w:ascii="TimesNewRomanPSMT" w:hAnsi="TimesNewRomanPSMT" w:cs="TimesNewRomanPSMT" w:hint="default"/>
          <w:sz w:val="24"/>
          <w:szCs w:val="24"/>
        </w:rPr>
        <w:t>stupe zamestnancov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do ISVS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plnenia pracovný</w:t>
      </w:r>
      <w:r>
        <w:rPr>
          <w:rFonts w:ascii="TimesNewRomanPSMT" w:hAnsi="TimesNewRomanPSMT" w:cs="TimesNewRomanPSMT" w:hint="default"/>
          <w:sz w:val="24"/>
          <w:szCs w:val="24"/>
        </w:rPr>
        <w:t>ch ú</w:t>
      </w:r>
      <w:r>
        <w:rPr>
          <w:rFonts w:ascii="TimesNewRomanPSMT" w:hAnsi="TimesNewRomanPSMT" w:cs="TimesNewRomanPSMT" w:hint="default"/>
          <w:sz w:val="24"/>
          <w:szCs w:val="24"/>
        </w:rPr>
        <w:t>loh. Sú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asn</w:t>
      </w:r>
      <w:r>
        <w:rPr>
          <w:rFonts w:ascii="TimesNewRomanPSMT" w:hAnsi="TimesNewRomanPSMT" w:cs="TimesNewRomanPSMT" w:hint="default"/>
          <w:sz w:val="24"/>
          <w:szCs w:val="24"/>
        </w:rPr>
        <w:t>e sa navrhuje umož</w:t>
      </w:r>
      <w:r>
        <w:rPr>
          <w:rFonts w:ascii="TimesNewRomanPSMT" w:hAnsi="TimesNewRomanPSMT" w:cs="TimesNewRomanPSMT" w:hint="default"/>
          <w:sz w:val="24"/>
          <w:szCs w:val="24"/>
        </w:rPr>
        <w:t>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"š</w:t>
      </w:r>
      <w:r>
        <w:rPr>
          <w:rFonts w:ascii="TimesNewRomanPSMT" w:hAnsi="TimesNewRomanPSMT" w:cs="TimesNewRomanPSMT" w:hint="default"/>
          <w:sz w:val="24"/>
          <w:szCs w:val="24"/>
        </w:rPr>
        <w:t>ká</w:t>
      </w:r>
      <w:r>
        <w:rPr>
          <w:rFonts w:ascii="TimesNewRomanPSMT" w:hAnsi="TimesNewRomanPSMT" w:cs="TimesNewRomanPSMT" w:hint="default"/>
          <w:sz w:val="24"/>
          <w:szCs w:val="24"/>
        </w:rPr>
        <w:t>lovanie" vyž</w:t>
      </w:r>
      <w:r>
        <w:rPr>
          <w:rFonts w:ascii="TimesNewRomanPSMT" w:hAnsi="TimesNewRomanPSMT" w:cs="TimesNewRomanPSMT" w:hint="default"/>
          <w:sz w:val="24"/>
          <w:szCs w:val="24"/>
        </w:rPr>
        <w:t>adovanej ú</w:t>
      </w:r>
      <w:r>
        <w:rPr>
          <w:rFonts w:ascii="TimesNewRomanPSMT" w:hAnsi="TimesNewRomanPSMT" w:cs="TimesNewRomanPSMT" w:hint="default"/>
          <w:sz w:val="24"/>
          <w:szCs w:val="24"/>
        </w:rPr>
        <w:t>rovne autentifiká</w:t>
      </w:r>
      <w:r>
        <w:rPr>
          <w:rFonts w:ascii="TimesNewRomanPSMT" w:hAnsi="TimesNewRomanPSMT" w:cs="TimesNewRomanPSMT" w:hint="default"/>
          <w:sz w:val="24"/>
          <w:szCs w:val="24"/>
        </w:rPr>
        <w:t>cie v sú</w:t>
      </w:r>
      <w:r>
        <w:rPr>
          <w:rFonts w:ascii="TimesNewRomanPSMT" w:hAnsi="TimesNewRomanPSMT" w:cs="TimesNewRomanPSMT" w:hint="default"/>
          <w:sz w:val="24"/>
          <w:szCs w:val="24"/>
        </w:rPr>
        <w:t>lade s vý</w:t>
      </w:r>
      <w:r>
        <w:rPr>
          <w:rFonts w:ascii="TimesNewRomanPSMT" w:hAnsi="TimesNewRomanPSMT" w:cs="TimesNewRomanPSMT" w:hint="default"/>
          <w:sz w:val="24"/>
          <w:szCs w:val="24"/>
        </w:rPr>
        <w:t>nosom o š</w:t>
      </w:r>
      <w:r>
        <w:rPr>
          <w:rFonts w:ascii="TimesNewRomanPSMT" w:hAnsi="TimesNewRomanPSMT" w:cs="TimesNewRomanPSMT" w:hint="default"/>
          <w:sz w:val="24"/>
          <w:szCs w:val="24"/>
        </w:rPr>
        <w:t>tandardoch a nadvä</w:t>
      </w:r>
      <w:r>
        <w:rPr>
          <w:rFonts w:ascii="TimesNewRomanPSMT" w:hAnsi="TimesNewRomanPSMT" w:cs="TimesNewRomanPSMT" w:hint="default"/>
          <w:sz w:val="24"/>
          <w:szCs w:val="24"/>
        </w:rPr>
        <w:t>zne na to viaza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použ</w:t>
      </w:r>
      <w:r>
        <w:rPr>
          <w:rFonts w:ascii="TimesNewRomanPSMT" w:hAnsi="TimesNewRomanPSMT" w:cs="TimesNewRomanPSMT" w:hint="default"/>
          <w:sz w:val="24"/>
          <w:szCs w:val="24"/>
        </w:rPr>
        <w:t>itie alternatí</w:t>
      </w:r>
      <w:r>
        <w:rPr>
          <w:rFonts w:ascii="TimesNewRomanPSMT" w:hAnsi="TimesNewRomanPSMT" w:cs="TimesNewRomanPSMT" w:hint="default"/>
          <w:sz w:val="24"/>
          <w:szCs w:val="24"/>
        </w:rPr>
        <w:t>vneho autentifiká</w:t>
      </w:r>
      <w:r>
        <w:rPr>
          <w:rFonts w:ascii="TimesNewRomanPSMT" w:hAnsi="TimesNewRomanPSMT" w:cs="TimesNewRomanPSMT" w:hint="default"/>
          <w:sz w:val="24"/>
          <w:szCs w:val="24"/>
        </w:rPr>
        <w:t>tora. Vš</w:t>
      </w:r>
      <w:r>
        <w:rPr>
          <w:rFonts w:ascii="TimesNewRomanPSMT" w:hAnsi="TimesNewRomanPSMT" w:cs="TimesNewRomanPSMT" w:hint="default"/>
          <w:sz w:val="24"/>
          <w:szCs w:val="24"/>
        </w:rPr>
        <w:t>etky zmeny sledujú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vyšš</w:t>
      </w:r>
      <w:r>
        <w:rPr>
          <w:rFonts w:ascii="TimesNewRomanPSMT" w:hAnsi="TimesNewRomanPSMT" w:cs="TimesNewRomanPSMT" w:hint="default"/>
          <w:sz w:val="24"/>
          <w:szCs w:val="24"/>
        </w:rPr>
        <w:t>ie uvedený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cie</w:t>
      </w:r>
      <w:r>
        <w:rPr>
          <w:rFonts w:ascii="TimesNewRomanPSMT" w:hAnsi="TimesNewRomanPSMT" w:cs="TimesNewRomanPSMT" w:hint="default"/>
          <w:sz w:val="24"/>
          <w:szCs w:val="24"/>
        </w:rPr>
        <w:t>ľ.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K bodu 48: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 autentifika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cert</w:t>
      </w:r>
      <w:r>
        <w:rPr>
          <w:rFonts w:ascii="TimesNewRomanPSMT" w:hAnsi="TimesNewRomanPSMT" w:cs="TimesNewRomanPSMT" w:hint="default"/>
          <w:sz w:val="24"/>
          <w:szCs w:val="24"/>
        </w:rPr>
        <w:t>ifiká</w:t>
      </w:r>
      <w:r>
        <w:rPr>
          <w:rFonts w:ascii="TimesNewRomanPSMT" w:hAnsi="TimesNewRomanPSMT" w:cs="TimesNewRomanPSMT" w:hint="default"/>
          <w:sz w:val="24"/>
          <w:szCs w:val="24"/>
        </w:rPr>
        <w:t>tu sa navrhuje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umož</w:t>
      </w:r>
      <w:r>
        <w:rPr>
          <w:rFonts w:ascii="TimesNewRomanPSMT" w:hAnsi="TimesNewRomanPSMT" w:cs="TimesNewRomanPSMT" w:hint="default"/>
          <w:sz w:val="24"/>
          <w:szCs w:val="24"/>
        </w:rPr>
        <w:t>nenia automatizované</w:t>
      </w:r>
      <w:r>
        <w:rPr>
          <w:rFonts w:ascii="TimesNewRomanPSMT" w:hAnsi="TimesNewRomanPSMT" w:cs="TimesNewRomanPSMT" w:hint="default"/>
          <w:sz w:val="24"/>
          <w:szCs w:val="24"/>
        </w:rPr>
        <w:t>ho prí</w:t>
      </w:r>
      <w:r>
        <w:rPr>
          <w:rFonts w:ascii="TimesNewRomanPSMT" w:hAnsi="TimesNewRomanPSMT" w:cs="TimesNewRomanPSMT" w:hint="default"/>
          <w:sz w:val="24"/>
          <w:szCs w:val="24"/>
        </w:rPr>
        <w:t>stupu pre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to, ž</w:t>
      </w:r>
      <w:r>
        <w:rPr>
          <w:rFonts w:ascii="TimesNewRomanPSMT" w:hAnsi="TimesNewRomanPSMT" w:cs="TimesNewRomanPSMT" w:hint="default"/>
          <w:sz w:val="24"/>
          <w:szCs w:val="24"/>
        </w:rPr>
        <w:t>e autentifiká</w:t>
      </w:r>
      <w:r>
        <w:rPr>
          <w:rFonts w:ascii="TimesNewRomanPSMT" w:hAnsi="TimesNewRomanPSMT" w:cs="TimesNewRomanPSMT" w:hint="default"/>
          <w:sz w:val="24"/>
          <w:szCs w:val="24"/>
        </w:rPr>
        <w:t>cia je naviazaná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použ</w:t>
      </w:r>
      <w:r>
        <w:rPr>
          <w:rFonts w:ascii="TimesNewRomanPSMT" w:hAnsi="TimesNewRomanPSMT" w:cs="TimesNewRomanPSMT" w:hint="default"/>
          <w:sz w:val="24"/>
          <w:szCs w:val="24"/>
        </w:rPr>
        <w:t>itie autentifiká</w:t>
      </w:r>
      <w:r>
        <w:rPr>
          <w:rFonts w:ascii="TimesNewRomanPSMT" w:hAnsi="TimesNewRomanPSMT" w:cs="TimesNewRomanPSMT" w:hint="default"/>
          <w:sz w:val="24"/>
          <w:szCs w:val="24"/>
        </w:rPr>
        <w:t>tora fyzickej osoby, bol automatizovaný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stup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systé</w:t>
      </w:r>
      <w:r>
        <w:rPr>
          <w:rFonts w:ascii="TimesNewRomanPSMT" w:hAnsi="TimesNewRomanPSMT" w:cs="TimesNewRomanPSMT" w:hint="default"/>
          <w:sz w:val="24"/>
          <w:szCs w:val="24"/>
        </w:rPr>
        <w:t>mu 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 obmedzený</w:t>
      </w:r>
      <w:r>
        <w:rPr>
          <w:rFonts w:ascii="TimesNewRomanPSMT" w:hAnsi="TimesNewRomanPSMT" w:cs="TimesNewRomanPSMT" w:hint="default"/>
          <w:sz w:val="24"/>
          <w:szCs w:val="24"/>
        </w:rPr>
        <w:t>. K</w:t>
      </w:r>
      <w:r>
        <w:rPr>
          <w:rFonts w:ascii="TimesNewRomanPSMT" w:hAnsi="TimesNewRomanPSMT" w:cs="TimesNewRomanPSMT" w:hint="default"/>
          <w:sz w:val="24"/>
          <w:szCs w:val="24"/>
        </w:rPr>
        <w:t>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vš</w:t>
      </w:r>
      <w:r>
        <w:rPr>
          <w:rFonts w:ascii="TimesNewRomanPSMT" w:hAnsi="TimesNewRomanPSMT" w:cs="TimesNewRomanPSMT" w:hint="default"/>
          <w:sz w:val="24"/>
          <w:szCs w:val="24"/>
        </w:rPr>
        <w:t>ak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vä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š</w:t>
      </w:r>
      <w:r>
        <w:rPr>
          <w:rFonts w:ascii="TimesNewRomanPSMT" w:hAnsi="TimesNewRomanPSMT" w:cs="TimesNewRomanPSMT" w:hint="default"/>
          <w:sz w:val="24"/>
          <w:szCs w:val="24"/>
        </w:rPr>
        <w:t>ie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cie nevyhnutne vyž</w:t>
      </w:r>
      <w:r>
        <w:rPr>
          <w:rFonts w:ascii="TimesNewRomanPSMT" w:hAnsi="TimesNewRomanPSMT" w:cs="TimesNewRomanPSMT" w:hint="default"/>
          <w:sz w:val="24"/>
          <w:szCs w:val="24"/>
        </w:rPr>
        <w:t>adujú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automatizovaný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stup a spracú</w:t>
      </w:r>
      <w:r>
        <w:rPr>
          <w:rFonts w:ascii="TimesNewRomanPSMT" w:hAnsi="TimesNewRomanPSMT" w:cs="TimesNewRomanPSMT" w:hint="default"/>
          <w:sz w:val="24"/>
          <w:szCs w:val="24"/>
        </w:rPr>
        <w:t>vanie napr.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ený</w:t>
      </w:r>
      <w:r>
        <w:rPr>
          <w:rFonts w:ascii="TimesNewRomanPSMT" w:hAnsi="TimesNewRomanPSMT" w:cs="TimesNewRomanPSMT" w:hint="default"/>
          <w:sz w:val="24"/>
          <w:szCs w:val="24"/>
        </w:rPr>
        <w:t>ch elektronický</w:t>
      </w:r>
      <w:r>
        <w:rPr>
          <w:rFonts w:ascii="TimesNewRomanPSMT" w:hAnsi="TimesNewRomanPSMT" w:cs="TimesNewRomanPSMT" w:hint="default"/>
          <w:sz w:val="24"/>
          <w:szCs w:val="24"/>
        </w:rPr>
        <w:t>ch sprá</w:t>
      </w:r>
      <w:r>
        <w:rPr>
          <w:rFonts w:ascii="TimesNewRomanPSMT" w:hAnsi="TimesNewRomanPSMT" w:cs="TimesNewRomanPSMT" w:hint="default"/>
          <w:sz w:val="24"/>
          <w:szCs w:val="24"/>
        </w:rPr>
        <w:t>v, je vhodné</w:t>
      </w:r>
      <w:r>
        <w:rPr>
          <w:rFonts w:ascii="TimesNewRomanPSMT" w:hAnsi="TimesNewRomanPSMT" w:cs="TimesNewRomanPSMT" w:hint="default"/>
          <w:sz w:val="24"/>
          <w:szCs w:val="24"/>
        </w:rPr>
        <w:t>, aby bolo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autentifiká</w:t>
      </w:r>
      <w:r>
        <w:rPr>
          <w:rFonts w:ascii="TimesNewRomanPSMT" w:hAnsi="TimesNewRomanPSMT" w:cs="TimesNewRomanPSMT" w:hint="default"/>
          <w:sz w:val="24"/>
          <w:szCs w:val="24"/>
        </w:rPr>
        <w:t>cie osoby použ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certifiká</w:t>
      </w:r>
      <w:r>
        <w:rPr>
          <w:rFonts w:ascii="TimesNewRomanPSMT" w:hAnsi="TimesNewRomanPSMT" w:cs="TimesNewRomanPSMT" w:hint="default"/>
          <w:sz w:val="24"/>
          <w:szCs w:val="24"/>
        </w:rPr>
        <w:t>t, vydaný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 informa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 tejto osoby.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Obdobn</w:t>
      </w:r>
      <w:r>
        <w:rPr>
          <w:rFonts w:ascii="TimesNewRomanPSMT" w:hAnsi="TimesNewRomanPSMT" w:cs="TimesNewRomanPSMT" w:hint="default"/>
          <w:sz w:val="24"/>
          <w:szCs w:val="24"/>
        </w:rPr>
        <w:t>e ako v prí</w:t>
      </w:r>
      <w:r>
        <w:rPr>
          <w:rFonts w:ascii="TimesNewRomanPSMT" w:hAnsi="TimesNewRomanPSMT" w:cs="TimesNewRomanPSMT" w:hint="default"/>
          <w:sz w:val="24"/>
          <w:szCs w:val="24"/>
        </w:rPr>
        <w:t>pade systé</w:t>
      </w:r>
      <w:r>
        <w:rPr>
          <w:rFonts w:ascii="TimesNewRomanPSMT" w:hAnsi="TimesNewRomanPSMT" w:cs="TimesNewRomanPSMT" w:hint="default"/>
          <w:sz w:val="24"/>
          <w:szCs w:val="24"/>
        </w:rPr>
        <w:t>mový</w:t>
      </w:r>
      <w:r>
        <w:rPr>
          <w:rFonts w:ascii="TimesNewRomanPSMT" w:hAnsi="TimesNewRomanPSMT" w:cs="TimesNewRomanPSMT" w:hint="default"/>
          <w:sz w:val="24"/>
          <w:szCs w:val="24"/>
        </w:rPr>
        <w:t>ch certifiká</w:t>
      </w:r>
      <w:r>
        <w:rPr>
          <w:rFonts w:ascii="TimesNewRomanPSMT" w:hAnsi="TimesNewRomanPSMT" w:cs="TimesNewRomanPSMT" w:hint="default"/>
          <w:sz w:val="24"/>
          <w:szCs w:val="24"/>
        </w:rPr>
        <w:t>tov sa navrhuje, aby overovanie platnosti autentifika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certifiká</w:t>
      </w:r>
      <w:r>
        <w:rPr>
          <w:rFonts w:ascii="TimesNewRomanPSMT" w:hAnsi="TimesNewRomanPSMT" w:cs="TimesNewRomanPSMT" w:hint="default"/>
          <w:sz w:val="24"/>
          <w:szCs w:val="24"/>
        </w:rPr>
        <w:t>tu bolo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vykona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"online" a to rovnaký</w:t>
      </w:r>
      <w:r>
        <w:rPr>
          <w:rFonts w:ascii="TimesNewRomanPSMT" w:hAnsi="TimesNewRomanPSMT" w:cs="TimesNewRomanPSMT" w:hint="default"/>
          <w:sz w:val="24"/>
          <w:szCs w:val="24"/>
        </w:rPr>
        <w:t>m spô</w:t>
      </w:r>
      <w:r>
        <w:rPr>
          <w:rFonts w:ascii="TimesNewRomanPSMT" w:hAnsi="TimesNewRomanPSMT" w:cs="TimesNewRomanPSMT" w:hint="default"/>
          <w:sz w:val="24"/>
          <w:szCs w:val="24"/>
        </w:rPr>
        <w:t>sobom, ako v prí</w:t>
      </w:r>
      <w:r>
        <w:rPr>
          <w:rFonts w:ascii="TimesNewRomanPSMT" w:hAnsi="TimesNewRomanPSMT" w:cs="TimesNewRomanPSMT" w:hint="default"/>
          <w:sz w:val="24"/>
          <w:szCs w:val="24"/>
        </w:rPr>
        <w:t>pade systé</w:t>
      </w:r>
      <w:r>
        <w:rPr>
          <w:rFonts w:ascii="TimesNewRomanPSMT" w:hAnsi="TimesNewRomanPSMT" w:cs="TimesNewRomanPSMT" w:hint="default"/>
          <w:sz w:val="24"/>
          <w:szCs w:val="24"/>
        </w:rPr>
        <w:t>mové</w:t>
      </w:r>
      <w:r>
        <w:rPr>
          <w:rFonts w:ascii="TimesNewRomanPSMT" w:hAnsi="TimesNewRomanPSMT" w:cs="TimesNewRomanPSMT" w:hint="default"/>
          <w:sz w:val="24"/>
          <w:szCs w:val="24"/>
        </w:rPr>
        <w:t>ho certifiká</w:t>
      </w:r>
      <w:r>
        <w:rPr>
          <w:rFonts w:ascii="TimesNewRomanPSMT" w:hAnsi="TimesNewRomanPSMT" w:cs="TimesNewRomanPSMT" w:hint="default"/>
          <w:sz w:val="24"/>
          <w:szCs w:val="24"/>
        </w:rPr>
        <w:t>tu - teda prostrední</w:t>
      </w:r>
      <w:r>
        <w:rPr>
          <w:rFonts w:ascii="TimesNewRomanPSMT" w:hAnsi="TimesNewRomanPSMT" w:cs="TimesNewRomanPSMT" w:hint="default"/>
          <w:sz w:val="24"/>
          <w:szCs w:val="24"/>
        </w:rPr>
        <w:t>ctvom vopred publikované</w:t>
      </w:r>
      <w:r>
        <w:rPr>
          <w:rFonts w:ascii="TimesNewRomanPSMT" w:hAnsi="TimesNewRomanPSMT" w:cs="TimesNewRomanPSMT" w:hint="default"/>
          <w:sz w:val="24"/>
          <w:szCs w:val="24"/>
        </w:rPr>
        <w:t>ho zoznamu.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</w:t>
      </w:r>
      <w:r>
        <w:rPr>
          <w:rFonts w:ascii="TimesNewRomanPSMT" w:hAnsi="TimesNewRomanPSMT" w:cs="TimesNewRomanPSMT"/>
          <w:b/>
          <w:bCs/>
          <w:sz w:val="24"/>
          <w:szCs w:val="24"/>
        </w:rPr>
        <w:t>odu 49: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so spresnení</w:t>
      </w:r>
      <w:r>
        <w:rPr>
          <w:rFonts w:ascii="TimesNewRomanPSMT" w:hAnsi="TimesNewRomanPSMT" w:cs="TimesNewRomanPSMT" w:hint="default"/>
          <w:sz w:val="24"/>
          <w:szCs w:val="24"/>
        </w:rPr>
        <w:t>m ustanovení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autorizá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cii.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50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52: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Predmetné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noveliza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body obsahujú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pravu zavá</w:t>
      </w:r>
      <w:r>
        <w:rPr>
          <w:rFonts w:ascii="TimesNewRomanPSMT" w:hAnsi="TimesNewRomanPSMT" w:cs="TimesNewRomanPSMT" w:hint="default"/>
          <w:sz w:val="24"/>
          <w:szCs w:val="24"/>
        </w:rPr>
        <w:t>dzajú</w:t>
      </w:r>
      <w:r>
        <w:rPr>
          <w:rFonts w:ascii="TimesNewRomanPSMT" w:hAnsi="TimesNewRomanPSMT" w:cs="TimesNewRomanPSMT" w:hint="default"/>
          <w:sz w:val="24"/>
          <w:szCs w:val="24"/>
        </w:rPr>
        <w:t>cu centrá</w:t>
      </w:r>
      <w:r>
        <w:rPr>
          <w:rFonts w:ascii="TimesNewRomanPSMT" w:hAnsi="TimesNewRomanPSMT" w:cs="TimesNewRomanPSMT" w:hint="default"/>
          <w:sz w:val="24"/>
          <w:szCs w:val="24"/>
        </w:rPr>
        <w:t>lny register plnomocenstiev, ako aj sú</w:t>
      </w:r>
      <w:r>
        <w:rPr>
          <w:rFonts w:ascii="TimesNewRomanPSMT" w:hAnsi="TimesNewRomanPSMT" w:cs="TimesNewRomanPSMT" w:hint="default"/>
          <w:sz w:val="24"/>
          <w:szCs w:val="24"/>
        </w:rPr>
        <w:t>visiace ú</w:t>
      </w:r>
      <w:r>
        <w:rPr>
          <w:rFonts w:ascii="TimesNewRomanPSMT" w:hAnsi="TimesNewRomanPSMT" w:cs="TimesNewRomanPSMT" w:hint="default"/>
          <w:sz w:val="24"/>
          <w:szCs w:val="24"/>
        </w:rPr>
        <w:t>pravy.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Dô</w:t>
      </w:r>
      <w:r>
        <w:rPr>
          <w:rFonts w:ascii="TimesNewRomanPSMT" w:hAnsi="TimesNewRomanPSMT" w:cs="TimesNewRomanPSMT" w:hint="default"/>
          <w:sz w:val="24"/>
          <w:szCs w:val="24"/>
        </w:rPr>
        <w:t>vodom zavedenia predmetné</w:t>
      </w:r>
      <w:r>
        <w:rPr>
          <w:rFonts w:ascii="TimesNewRomanPSMT" w:hAnsi="TimesNewRomanPSMT" w:cs="TimesNewRomanPSMT" w:hint="default"/>
          <w:sz w:val="24"/>
          <w:szCs w:val="24"/>
        </w:rPr>
        <w:t>ho registra je potreba umož</w:t>
      </w:r>
      <w:r>
        <w:rPr>
          <w:rFonts w:ascii="TimesNewRomanPSMT" w:hAnsi="TimesNewRomanPSMT" w:cs="TimesNewRomanPSMT" w:hint="default"/>
          <w:sz w:val="24"/>
          <w:szCs w:val="24"/>
        </w:rPr>
        <w:t>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centrá</w:t>
      </w:r>
      <w:r>
        <w:rPr>
          <w:rFonts w:ascii="TimesNewRomanPSMT" w:hAnsi="TimesNewRomanPSMT" w:cs="TimesNewRomanPSMT" w:hint="default"/>
          <w:sz w:val="24"/>
          <w:szCs w:val="24"/>
        </w:rPr>
        <w:t>lnu elektronickú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evidenciu splnomocnení</w:t>
      </w:r>
      <w:r>
        <w:rPr>
          <w:rFonts w:ascii="TimesNewRomanPSMT" w:hAnsi="TimesNewRomanPSMT" w:cs="TimesNewRomanPSMT" w:hint="default"/>
          <w:sz w:val="24"/>
          <w:szCs w:val="24"/>
        </w:rPr>
        <w:t>, ktorá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by mohla by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využí</w:t>
      </w:r>
      <w:r>
        <w:rPr>
          <w:rFonts w:ascii="TimesNewRomanPSMT" w:hAnsi="TimesNewRomanPSMT" w:cs="TimesNewRomanPSMT" w:hint="default"/>
          <w:sz w:val="24"/>
          <w:szCs w:val="24"/>
        </w:rPr>
        <w:t>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>
        <w:rPr>
          <w:rFonts w:ascii="TimesNewRomanPSMT" w:hAnsi="TimesNewRomanPSMT" w:cs="TimesNewRomanPSMT" w:hint="default"/>
          <w:sz w:val="24"/>
          <w:szCs w:val="24"/>
        </w:rPr>
        <w:t>nmi verejnej moci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preukazovania oprá</w:t>
      </w:r>
      <w:r>
        <w:rPr>
          <w:rFonts w:ascii="TimesNewRomanPSMT" w:hAnsi="TimesNewRomanPSMT" w:cs="TimesNewRomanPSMT" w:hint="default"/>
          <w:sz w:val="24"/>
          <w:szCs w:val="24"/>
        </w:rPr>
        <w:t>vnení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mene inej osoby. Register sa navrhuje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ako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, t. j. na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alej bude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priklada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plnomocenstvá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priamo k podaniam. Predpokladá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sa, ž</w:t>
      </w:r>
      <w:r>
        <w:rPr>
          <w:rFonts w:ascii="TimesNewRomanPSMT" w:hAnsi="TimesNewRomanPSMT" w:cs="TimesNewRomanPSMT" w:hint="default"/>
          <w:sz w:val="24"/>
          <w:szCs w:val="24"/>
        </w:rPr>
        <w:t>e centrá</w:t>
      </w:r>
      <w:r>
        <w:rPr>
          <w:rFonts w:ascii="TimesNewRomanPSMT" w:hAnsi="TimesNewRomanPSMT" w:cs="TimesNewRomanPSMT" w:hint="default"/>
          <w:sz w:val="24"/>
          <w:szCs w:val="24"/>
        </w:rPr>
        <w:t>lny register bude využí</w:t>
      </w:r>
      <w:r>
        <w:rPr>
          <w:rFonts w:ascii="TimesNewRomanPSMT" w:hAnsi="TimesNewRomanPSMT" w:cs="TimesNewRomanPSMT" w:hint="default"/>
          <w:sz w:val="24"/>
          <w:szCs w:val="24"/>
        </w:rPr>
        <w:t>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prí</w:t>
      </w:r>
      <w:r>
        <w:rPr>
          <w:rFonts w:ascii="TimesNewRomanPSMT" w:hAnsi="TimesNewRomanPSMT" w:cs="TimesNewRomanPSMT" w:hint="default"/>
          <w:sz w:val="24"/>
          <w:szCs w:val="24"/>
        </w:rPr>
        <w:t>padoch tzv. generá</w:t>
      </w:r>
      <w:r>
        <w:rPr>
          <w:rFonts w:ascii="TimesNewRomanPSMT" w:hAnsi="TimesNewRomanPSMT" w:cs="TimesNewRomanPSMT" w:hint="default"/>
          <w:sz w:val="24"/>
          <w:szCs w:val="24"/>
        </w:rPr>
        <w:t>lneho zastupovania osô</w:t>
      </w:r>
      <w:r>
        <w:rPr>
          <w:rFonts w:ascii="TimesNewRomanPSMT" w:hAnsi="TimesNewRomanPSMT" w:cs="TimesNewRomanPSMT" w:hint="default"/>
          <w:sz w:val="24"/>
          <w:szCs w:val="24"/>
        </w:rPr>
        <w:t>b, kde 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potenciá</w:t>
      </w:r>
      <w:r>
        <w:rPr>
          <w:rFonts w:ascii="TimesNewRomanPSMT" w:hAnsi="TimesNewRomanPSMT" w:cs="TimesNewRomanPSMT" w:hint="default"/>
          <w:sz w:val="24"/>
          <w:szCs w:val="24"/>
        </w:rPr>
        <w:t>l vý</w:t>
      </w:r>
      <w:r>
        <w:rPr>
          <w:rFonts w:ascii="TimesNewRomanPSMT" w:hAnsi="TimesNewRomanPSMT" w:cs="TimesNewRomanPSMT" w:hint="default"/>
          <w:sz w:val="24"/>
          <w:szCs w:val="24"/>
        </w:rPr>
        <w:t>razne 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ah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administratí</w:t>
      </w:r>
      <w:r>
        <w:rPr>
          <w:rFonts w:ascii="TimesNewRomanPSMT" w:hAnsi="TimesNewRomanPSMT" w:cs="TimesNewRomanPSMT" w:hint="default"/>
          <w:sz w:val="24"/>
          <w:szCs w:val="24"/>
        </w:rPr>
        <w:t>vu spojenú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 preukazovaní</w:t>
      </w:r>
      <w:r>
        <w:rPr>
          <w:rFonts w:ascii="TimesNewRomanPSMT" w:hAnsi="TimesNewRomanPSMT" w:cs="TimesNewRomanPSMT" w:hint="default"/>
          <w:sz w:val="24"/>
          <w:szCs w:val="24"/>
        </w:rPr>
        <w:t>m udelenia plnomocenstva. Org</w:t>
      </w:r>
      <w:r>
        <w:rPr>
          <w:rFonts w:ascii="TimesNewRomanPSMT" w:hAnsi="TimesNewRomanPSMT" w:cs="TimesNewRomanPSMT" w:hint="default"/>
          <w:sz w:val="24"/>
          <w:szCs w:val="24"/>
        </w:rPr>
        <w:t>á</w:t>
      </w:r>
      <w:r>
        <w:rPr>
          <w:rFonts w:ascii="TimesNewRomanPSMT" w:hAnsi="TimesNewRomanPSMT" w:cs="TimesNewRomanPSMT" w:hint="default"/>
          <w:sz w:val="24"/>
          <w:szCs w:val="24"/>
        </w:rPr>
        <w:t>n verejnej moci bude povinný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takto ulož</w:t>
      </w:r>
      <w:r>
        <w:rPr>
          <w:rFonts w:ascii="TimesNewRomanPSMT" w:hAnsi="TimesNewRomanPSMT" w:cs="TimesNewRomanPSMT" w:hint="default"/>
          <w:sz w:val="24"/>
          <w:szCs w:val="24"/>
        </w:rPr>
        <w:t>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plnomocentvo akceptova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vo vš</w:t>
      </w:r>
      <w:r>
        <w:rPr>
          <w:rFonts w:ascii="TimesNewRomanPSMT" w:hAnsi="TimesNewRomanPSMT" w:cs="TimesNewRomanPSMT" w:hint="default"/>
          <w:sz w:val="24"/>
          <w:szCs w:val="24"/>
        </w:rPr>
        <w:t>etký</w:t>
      </w:r>
      <w:r>
        <w:rPr>
          <w:rFonts w:ascii="TimesNewRomanPSMT" w:hAnsi="TimesNewRomanPSMT" w:cs="TimesNewRomanPSMT" w:hint="default"/>
          <w:sz w:val="24"/>
          <w:szCs w:val="24"/>
        </w:rPr>
        <w:t>ch prí</w:t>
      </w:r>
      <w:r>
        <w:rPr>
          <w:rFonts w:ascii="TimesNewRomanPSMT" w:hAnsi="TimesNewRomanPSMT" w:cs="TimesNewRomanPSMT" w:hint="default"/>
          <w:sz w:val="24"/>
          <w:szCs w:val="24"/>
        </w:rPr>
        <w:t>padoch v ktorý</w:t>
      </w:r>
      <w:r>
        <w:rPr>
          <w:rFonts w:ascii="TimesNewRomanPSMT" w:hAnsi="TimesNewRomanPSMT" w:cs="TimesNewRomanPSMT" w:hint="default"/>
          <w:sz w:val="24"/>
          <w:szCs w:val="24"/>
        </w:rPr>
        <w:t>ch koná</w:t>
      </w:r>
      <w:r>
        <w:rPr>
          <w:rFonts w:ascii="TimesNewRomanPSMT" w:hAnsi="TimesNewRomanPSMT" w:cs="TimesNewRomanPSMT" w:hint="default"/>
          <w:sz w:val="24"/>
          <w:szCs w:val="24"/>
        </w:rPr>
        <w:t>, pri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om toto plnomocenstvo sa nebude tý</w:t>
      </w:r>
      <w:r>
        <w:rPr>
          <w:rFonts w:ascii="TimesNewRomanPSMT" w:hAnsi="TimesNewRomanPSMT" w:cs="TimesNewRomanPSMT" w:hint="default"/>
          <w:sz w:val="24"/>
          <w:szCs w:val="24"/>
        </w:rPr>
        <w:t>ka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len preukazovania konania za danú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osobu v danej veci.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bude systé</w:t>
      </w:r>
      <w:r>
        <w:rPr>
          <w:rFonts w:ascii="TimesNewRomanPSMT" w:hAnsi="TimesNewRomanPSMT" w:cs="TimesNewRomanPSMT" w:hint="default"/>
          <w:sz w:val="24"/>
          <w:szCs w:val="24"/>
        </w:rPr>
        <w:t>m evidencie taký</w:t>
      </w:r>
      <w:r>
        <w:rPr>
          <w:rFonts w:ascii="TimesNewRomanPSMT" w:hAnsi="TimesNewRomanPSMT" w:cs="TimesNewRomanPSMT" w:hint="default"/>
          <w:sz w:val="24"/>
          <w:szCs w:val="24"/>
        </w:rPr>
        <w:t>chto plný</w:t>
      </w:r>
      <w:r>
        <w:rPr>
          <w:rFonts w:ascii="TimesNewRomanPSMT" w:hAnsi="TimesNewRomanPSMT" w:cs="TimesNewRomanPSMT" w:hint="default"/>
          <w:sz w:val="24"/>
          <w:szCs w:val="24"/>
        </w:rPr>
        <w:t>ch mocí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rea</w:t>
      </w:r>
      <w:r>
        <w:rPr>
          <w:rFonts w:ascii="TimesNewRomanPSMT" w:hAnsi="TimesNewRomanPSMT" w:cs="TimesNewRomanPSMT" w:hint="default"/>
          <w:sz w:val="24"/>
          <w:szCs w:val="24"/>
        </w:rPr>
        <w:t>lizovaný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spô</w:t>
      </w:r>
      <w:r>
        <w:rPr>
          <w:rFonts w:ascii="TimesNewRomanPSMT" w:hAnsi="TimesNewRomanPSMT" w:cs="TimesNewRomanPSMT" w:hint="default"/>
          <w:sz w:val="24"/>
          <w:szCs w:val="24"/>
        </w:rPr>
        <w:t>sobom, aby bolo v konkré</w:t>
      </w:r>
      <w:r>
        <w:rPr>
          <w:rFonts w:ascii="TimesNewRomanPSMT" w:hAnsi="TimesNewRomanPSMT" w:cs="TimesNewRomanPSMT" w:hint="default"/>
          <w:sz w:val="24"/>
          <w:szCs w:val="24"/>
        </w:rPr>
        <w:t>tnej veci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pouká</w:t>
      </w:r>
      <w:r>
        <w:rPr>
          <w:rFonts w:ascii="TimesNewRomanPSMT" w:hAnsi="TimesNewRomanPSMT" w:cs="TimesNewRomanPSMT" w:hint="default"/>
          <w:sz w:val="24"/>
          <w:szCs w:val="24"/>
        </w:rPr>
        <w:t>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(napr. odkazom na registra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slo) na takto udelené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plnomocenstvo.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tneho ISVS.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Navrhuje sa explicitne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prostrední</w:t>
      </w:r>
      <w:r>
        <w:rPr>
          <w:rFonts w:ascii="TimesNewRomanPSMT" w:hAnsi="TimesNewRomanPSMT" w:cs="TimesNewRomanPSMT" w:hint="default"/>
          <w:sz w:val="24"/>
          <w:szCs w:val="24"/>
        </w:rPr>
        <w:t>ctvom prí</w:t>
      </w:r>
      <w:r>
        <w:rPr>
          <w:rFonts w:ascii="TimesNewRomanPSMT" w:hAnsi="TimesNewRomanPSMT" w:cs="TimesNewRomanPSMT" w:hint="default"/>
          <w:sz w:val="24"/>
          <w:szCs w:val="24"/>
        </w:rPr>
        <w:t>stupové</w:t>
      </w:r>
      <w:r>
        <w:rPr>
          <w:rFonts w:ascii="TimesNewRomanPSMT" w:hAnsi="TimesNewRomanPSMT" w:cs="TimesNewRomanPSMT" w:hint="default"/>
          <w:sz w:val="24"/>
          <w:szCs w:val="24"/>
        </w:rPr>
        <w:t>ho bodu musí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vytvori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odosla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elektronické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podanie. Uvedené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bolo implicitne obsiahnuté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platnom texte, ale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dô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tejto ve</w:t>
      </w:r>
      <w:r>
        <w:rPr>
          <w:rFonts w:ascii="TimesNewRomanPSMT" w:hAnsi="TimesNewRomanPSMT" w:cs="TimesNewRomanPSMT" w:hint="default"/>
          <w:sz w:val="24"/>
          <w:szCs w:val="24"/>
        </w:rPr>
        <w:t>ci sa navrhuje explicitné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vyjadrenie.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55: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Navrhuje sa, aby platná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autorizá</w:t>
      </w:r>
      <w:r>
        <w:rPr>
          <w:rFonts w:ascii="TimesNewRomanPSMT" w:hAnsi="TimesNewRomanPSMT" w:cs="TimesNewRomanPSMT" w:hint="default"/>
          <w:sz w:val="24"/>
          <w:szCs w:val="24"/>
        </w:rPr>
        <w:t>cia bola podmienkou samotné</w:t>
      </w:r>
      <w:r>
        <w:rPr>
          <w:rFonts w:ascii="TimesNewRomanPSMT" w:hAnsi="TimesNewRomanPSMT" w:cs="TimesNewRomanPSMT" w:hint="default"/>
          <w:sz w:val="24"/>
          <w:szCs w:val="24"/>
        </w:rPr>
        <w:t>ho vzniku podania. Iný</w:t>
      </w:r>
      <w:r>
        <w:rPr>
          <w:rFonts w:ascii="TimesNewRomanPSMT" w:hAnsi="TimesNewRomanPSMT" w:cs="TimesNewRomanPSMT" w:hint="default"/>
          <w:sz w:val="24"/>
          <w:szCs w:val="24"/>
        </w:rPr>
        <w:t>mi slovami, aby chý</w:t>
      </w:r>
      <w:r>
        <w:rPr>
          <w:rFonts w:ascii="TimesNewRomanPSMT" w:hAnsi="TimesNewRomanPSMT" w:cs="TimesNewRomanPSMT" w:hint="default"/>
          <w:sz w:val="24"/>
          <w:szCs w:val="24"/>
        </w:rPr>
        <w:t>bajú</w:t>
      </w:r>
      <w:r>
        <w:rPr>
          <w:rFonts w:ascii="TimesNewRomanPSMT" w:hAnsi="TimesNewRomanPSMT" w:cs="TimesNewRomanPSMT" w:hint="default"/>
          <w:sz w:val="24"/>
          <w:szCs w:val="24"/>
        </w:rPr>
        <w:t>ca autorizá</w:t>
      </w:r>
      <w:r>
        <w:rPr>
          <w:rFonts w:ascii="TimesNewRomanPSMT" w:hAnsi="TimesNewRomanPSMT" w:cs="TimesNewRomanPSMT" w:hint="default"/>
          <w:sz w:val="24"/>
          <w:szCs w:val="24"/>
        </w:rPr>
        <w:t>cia elektronické</w:t>
      </w:r>
      <w:r>
        <w:rPr>
          <w:rFonts w:ascii="TimesNewRomanPSMT" w:hAnsi="TimesNewRomanPSMT" w:cs="TimesNewRomanPSMT" w:hint="default"/>
          <w:sz w:val="24"/>
          <w:szCs w:val="24"/>
        </w:rPr>
        <w:t>ho podania nebola "len" chý</w:t>
      </w:r>
      <w:r>
        <w:rPr>
          <w:rFonts w:ascii="TimesNewRomanPSMT" w:hAnsi="TimesNewRomanPSMT" w:cs="TimesNewRomanPSMT" w:hint="default"/>
          <w:sz w:val="24"/>
          <w:szCs w:val="24"/>
        </w:rPr>
        <w:t>bajú</w:t>
      </w:r>
      <w:r>
        <w:rPr>
          <w:rFonts w:ascii="TimesNewRomanPSMT" w:hAnsi="TimesNewRomanPSMT" w:cs="TimesNewRomanPSMT" w:hint="default"/>
          <w:sz w:val="24"/>
          <w:szCs w:val="24"/>
        </w:rPr>
        <w:t>cou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ou, ale aby bez nej podanie a</w:t>
      </w:r>
      <w:r>
        <w:rPr>
          <w:rFonts w:ascii="TimesNewRomanPSMT" w:hAnsi="TimesNewRomanPSMT" w:cs="TimesNewRomanPSMT" w:hint="default"/>
          <w:sz w:val="24"/>
          <w:szCs w:val="24"/>
        </w:rPr>
        <w:t>ni nevzniklo. Dô</w:t>
      </w:r>
      <w:r>
        <w:rPr>
          <w:rFonts w:ascii="TimesNewRomanPSMT" w:hAnsi="TimesNewRomanPSMT" w:cs="TimesNewRomanPSMT" w:hint="default"/>
          <w:sz w:val="24"/>
          <w:szCs w:val="24"/>
        </w:rPr>
        <w:t>vodom je umož</w:t>
      </w:r>
      <w:r>
        <w:rPr>
          <w:rFonts w:ascii="TimesNewRomanPSMT" w:hAnsi="TimesNewRomanPSMT" w:cs="TimesNewRomanPSMT" w:hint="default"/>
          <w:sz w:val="24"/>
          <w:szCs w:val="24"/>
        </w:rPr>
        <w:t>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automatizované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spracú</w:t>
      </w:r>
      <w:r>
        <w:rPr>
          <w:rFonts w:ascii="TimesNewRomanPSMT" w:hAnsi="TimesNewRomanPSMT" w:cs="TimesNewRomanPSMT" w:hint="default"/>
          <w:sz w:val="24"/>
          <w:szCs w:val="24"/>
        </w:rPr>
        <w:t>vanie elektronický</w:t>
      </w:r>
      <w:r>
        <w:rPr>
          <w:rFonts w:ascii="TimesNewRomanPSMT" w:hAnsi="TimesNewRomanPSMT" w:cs="TimesNewRomanPSMT" w:hint="default"/>
          <w:sz w:val="24"/>
          <w:szCs w:val="24"/>
        </w:rPr>
        <w:t>ch podaní</w:t>
      </w:r>
      <w:r>
        <w:rPr>
          <w:rFonts w:ascii="TimesNewRomanPSMT" w:hAnsi="TimesNewRomanPSMT" w:cs="TimesNewRomanPSMT" w:hint="default"/>
          <w:sz w:val="24"/>
          <w:szCs w:val="24"/>
        </w:rPr>
        <w:t>, kedy pri chý</w:t>
      </w:r>
      <w:r>
        <w:rPr>
          <w:rFonts w:ascii="TimesNewRomanPSMT" w:hAnsi="TimesNewRomanPSMT" w:cs="TimesNewRomanPSMT" w:hint="default"/>
          <w:sz w:val="24"/>
          <w:szCs w:val="24"/>
        </w:rPr>
        <w:t>bajú</w:t>
      </w:r>
      <w:r>
        <w:rPr>
          <w:rFonts w:ascii="TimesNewRomanPSMT" w:hAnsi="TimesNewRomanPSMT" w:cs="TimesNewRomanPSMT" w:hint="default"/>
          <w:sz w:val="24"/>
          <w:szCs w:val="24"/>
        </w:rPr>
        <w:t>cej autorizá</w:t>
      </w:r>
      <w:r>
        <w:rPr>
          <w:rFonts w:ascii="TimesNewRomanPSMT" w:hAnsi="TimesNewRomanPSMT" w:cs="TimesNewRomanPSMT" w:hint="default"/>
          <w:sz w:val="24"/>
          <w:szCs w:val="24"/>
        </w:rPr>
        <w:t>cii je toto vý</w:t>
      </w:r>
      <w:r>
        <w:rPr>
          <w:rFonts w:ascii="TimesNewRomanPSMT" w:hAnsi="TimesNewRomanPSMT" w:cs="TimesNewRomanPSMT" w:hint="default"/>
          <w:sz w:val="24"/>
          <w:szCs w:val="24"/>
        </w:rPr>
        <w:t>razne skomplikované.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56: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Predmetné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doplnenie sú</w:t>
      </w:r>
      <w:r>
        <w:rPr>
          <w:rFonts w:ascii="TimesNewRomanPSMT" w:hAnsi="TimesNewRomanPSMT" w:cs="TimesNewRomanPSMT" w:hint="default"/>
          <w:sz w:val="24"/>
          <w:szCs w:val="24"/>
        </w:rPr>
        <w:t>visí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so zavedení</w:t>
      </w:r>
      <w:r>
        <w:rPr>
          <w:rFonts w:ascii="TimesNewRomanPSMT" w:hAnsi="TimesNewRomanPSMT" w:cs="TimesNewRomanPSMT" w:hint="default"/>
          <w:sz w:val="24"/>
          <w:szCs w:val="24"/>
        </w:rPr>
        <w:t>m osobitné</w:t>
      </w:r>
      <w:r>
        <w:rPr>
          <w:rFonts w:ascii="TimesNewRomanPSMT" w:hAnsi="TimesNewRomanPSMT" w:cs="TimesNewRomanPSMT" w:hint="default"/>
          <w:sz w:val="24"/>
          <w:szCs w:val="24"/>
        </w:rPr>
        <w:t>ho typu elektronické</w:t>
      </w:r>
      <w:r>
        <w:rPr>
          <w:rFonts w:ascii="TimesNewRomanPSMT" w:hAnsi="TimesNewRomanPSMT" w:cs="TimesNewRomanPSMT" w:hint="default"/>
          <w:sz w:val="24"/>
          <w:szCs w:val="24"/>
        </w:rPr>
        <w:t>ho ú</w:t>
      </w:r>
      <w:r>
        <w:rPr>
          <w:rFonts w:ascii="TimesNewRomanPSMT" w:hAnsi="TimesNewRomanPSMT" w:cs="TimesNewRomanPSMT" w:hint="default"/>
          <w:sz w:val="24"/>
          <w:szCs w:val="24"/>
        </w:rPr>
        <w:t>radné</w:t>
      </w:r>
      <w:r>
        <w:rPr>
          <w:rFonts w:ascii="TimesNewRomanPSMT" w:hAnsi="TimesNewRomanPSMT" w:cs="TimesNewRomanPSMT" w:hint="default"/>
          <w:sz w:val="24"/>
          <w:szCs w:val="24"/>
        </w:rPr>
        <w:t>ho dokumentu, ktorý</w:t>
      </w:r>
      <w:r>
        <w:rPr>
          <w:rFonts w:ascii="TimesNewRomanPSMT" w:hAnsi="TimesNewRomanPSMT" w:cs="TimesNewRomanPSMT" w:hint="default"/>
          <w:sz w:val="24"/>
          <w:szCs w:val="24"/>
        </w:rPr>
        <w:t>m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 vyzna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ovanie prá</w:t>
      </w:r>
      <w:r>
        <w:rPr>
          <w:rFonts w:ascii="TimesNewRomanPSMT" w:hAnsi="TimesNewRomanPSMT" w:cs="TimesNewRomanPSMT" w:hint="default"/>
          <w:sz w:val="24"/>
          <w:szCs w:val="24"/>
        </w:rPr>
        <w:t>vnych skuto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inom elektronickom ú</w:t>
      </w:r>
      <w:r>
        <w:rPr>
          <w:rFonts w:ascii="TimesNewRomanPSMT" w:hAnsi="TimesNewRomanPSMT" w:cs="TimesNewRomanPSMT" w:hint="default"/>
          <w:sz w:val="24"/>
          <w:szCs w:val="24"/>
        </w:rPr>
        <w:t>radnom dokumente. Navrhuje sa, aby podmienkou také</w:t>
      </w:r>
      <w:r>
        <w:rPr>
          <w:rFonts w:ascii="TimesNewRomanPSMT" w:hAnsi="TimesNewRomanPSMT" w:cs="TimesNewRomanPSMT" w:hint="default"/>
          <w:sz w:val="24"/>
          <w:szCs w:val="24"/>
        </w:rPr>
        <w:t>hoto vyzna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bolo neoddelite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spojenie s dokumentom, ktoré</w:t>
      </w:r>
      <w:r>
        <w:rPr>
          <w:rFonts w:ascii="TimesNewRomanPSMT" w:hAnsi="TimesNewRomanPSMT" w:cs="TimesNewRomanPSMT" w:hint="default"/>
          <w:sz w:val="24"/>
          <w:szCs w:val="24"/>
        </w:rPr>
        <w:t>ho sa prá</w:t>
      </w:r>
      <w:r>
        <w:rPr>
          <w:rFonts w:ascii="TimesNewRomanPSMT" w:hAnsi="TimesNewRomanPSMT" w:cs="TimesNewRomanPSMT" w:hint="default"/>
          <w:sz w:val="24"/>
          <w:szCs w:val="24"/>
        </w:rPr>
        <w:t>vne skuto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nosti tý</w:t>
      </w:r>
      <w:r>
        <w:rPr>
          <w:rFonts w:ascii="TimesNewRomanPSMT" w:hAnsi="TimesNewRomanPSMT" w:cs="TimesNewRomanPSMT" w:hint="default"/>
          <w:sz w:val="24"/>
          <w:szCs w:val="24"/>
        </w:rPr>
        <w:t>kajú.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57: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</w:t>
      </w:r>
      <w:r>
        <w:rPr>
          <w:rFonts w:ascii="TimesNewRomanPSMT" w:hAnsi="TimesNewRomanPSMT" w:cs="TimesNewRomanPSMT" w:hint="default"/>
          <w:sz w:val="24"/>
          <w:szCs w:val="24"/>
        </w:rPr>
        <w:t>aca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tneho ISVS.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58: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prava.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59: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Dô</w:t>
      </w:r>
      <w:r>
        <w:rPr>
          <w:rFonts w:ascii="TimesNewRomanPSMT" w:hAnsi="TimesNewRomanPSMT" w:cs="TimesNewRomanPSMT" w:hint="default"/>
          <w:sz w:val="24"/>
          <w:szCs w:val="24"/>
        </w:rPr>
        <w:t>vodom doplnenia je rieš</w:t>
      </w:r>
      <w:r>
        <w:rPr>
          <w:rFonts w:ascii="TimesNewRomanPSMT" w:hAnsi="TimesNewRomanPSMT" w:cs="TimesNewRomanPSMT" w:hint="default"/>
          <w:sz w:val="24"/>
          <w:szCs w:val="24"/>
        </w:rPr>
        <w:t>enie situá</w:t>
      </w:r>
      <w:r>
        <w:rPr>
          <w:rFonts w:ascii="TimesNewRomanPSMT" w:hAnsi="TimesNewRomanPSMT" w:cs="TimesNewRomanPSMT" w:hint="default"/>
          <w:sz w:val="24"/>
          <w:szCs w:val="24"/>
        </w:rPr>
        <w:t>cií</w:t>
      </w:r>
      <w:r>
        <w:rPr>
          <w:rFonts w:ascii="TimesNewRomanPSMT" w:hAnsi="TimesNewRomanPSMT" w:cs="TimesNewRomanPSMT" w:hint="default"/>
          <w:sz w:val="24"/>
          <w:szCs w:val="24"/>
        </w:rPr>
        <w:t>, kedy elektronický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dokument obsahuje také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le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itosti,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bu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nemož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alebo len 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až</w:t>
      </w:r>
      <w:r>
        <w:rPr>
          <w:rFonts w:ascii="TimesNewRomanPSMT" w:hAnsi="TimesNewRomanPSMT" w:cs="TimesNewRomanPSMT" w:hint="default"/>
          <w:sz w:val="24"/>
          <w:szCs w:val="24"/>
        </w:rPr>
        <w:t>ko realizovate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rá</w:t>
      </w:r>
      <w:r>
        <w:rPr>
          <w:rFonts w:ascii="TimesNewRomanPSMT" w:hAnsi="TimesNewRomanPSMT" w:cs="TimesNewRomanPSMT" w:hint="default"/>
          <w:sz w:val="24"/>
          <w:szCs w:val="24"/>
        </w:rPr>
        <w:t>mci elektronické</w:t>
      </w:r>
      <w:r>
        <w:rPr>
          <w:rFonts w:ascii="TimesNewRomanPSMT" w:hAnsi="TimesNewRomanPSMT" w:cs="TimesNewRomanPSMT" w:hint="default"/>
          <w:sz w:val="24"/>
          <w:szCs w:val="24"/>
        </w:rPr>
        <w:t>ho formulá</w:t>
      </w:r>
      <w:r>
        <w:rPr>
          <w:rFonts w:ascii="TimesNewRomanPSMT" w:hAnsi="TimesNewRomanPSMT" w:cs="TimesNewRomanPSMT" w:hint="default"/>
          <w:sz w:val="24"/>
          <w:szCs w:val="24"/>
        </w:rPr>
        <w:t>ru. Ide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také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rozhodnutia,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obsahujú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fotografie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 obdobné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grafické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prvky a ich automatizované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spracovanie v rá</w:t>
      </w:r>
      <w:r>
        <w:rPr>
          <w:rFonts w:ascii="TimesNewRomanPSMT" w:hAnsi="TimesNewRomanPSMT" w:cs="TimesNewRomanPSMT" w:hint="default"/>
          <w:sz w:val="24"/>
          <w:szCs w:val="24"/>
        </w:rPr>
        <w:t>mci formulá</w:t>
      </w:r>
      <w:r>
        <w:rPr>
          <w:rFonts w:ascii="TimesNewRomanPSMT" w:hAnsi="TimesNewRomanPSMT" w:cs="TimesNewRomanPSMT" w:hint="default"/>
          <w:sz w:val="24"/>
          <w:szCs w:val="24"/>
        </w:rPr>
        <w:t>ra je nerealizovate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. Z tohto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dô</w:t>
      </w:r>
      <w:r>
        <w:rPr>
          <w:rFonts w:ascii="TimesNewRomanPSMT" w:hAnsi="TimesNewRomanPSMT" w:cs="TimesNewRomanPSMT" w:hint="default"/>
          <w:sz w:val="24"/>
          <w:szCs w:val="24"/>
        </w:rPr>
        <w:t>vodu sa navrhuje, aby také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>ch dokumentov mohli by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vyhotovené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ako samostatné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elektronické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dokumenty a ná</w:t>
      </w:r>
      <w:r>
        <w:rPr>
          <w:rFonts w:ascii="TimesNewRomanPSMT" w:hAnsi="TimesNewRomanPSMT" w:cs="TimesNewRomanPSMT" w:hint="default"/>
          <w:sz w:val="24"/>
          <w:szCs w:val="24"/>
        </w:rPr>
        <w:t>sledne spojené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jeden celok tý</w:t>
      </w:r>
      <w:r>
        <w:rPr>
          <w:rFonts w:ascii="TimesNewRomanPSMT" w:hAnsi="TimesNewRomanPSMT" w:cs="TimesNewRomanPSMT" w:hint="default"/>
          <w:sz w:val="24"/>
          <w:szCs w:val="24"/>
        </w:rPr>
        <w:t>m, ž</w:t>
      </w:r>
      <w:r>
        <w:rPr>
          <w:rFonts w:ascii="TimesNewRomanPSMT" w:hAnsi="TimesNewRomanPSMT" w:cs="TimesNewRomanPSMT" w:hint="default"/>
          <w:sz w:val="24"/>
          <w:szCs w:val="24"/>
        </w:rPr>
        <w:t>e sa spolo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 autorizujú</w:t>
      </w:r>
      <w:r>
        <w:rPr>
          <w:rFonts w:ascii="TimesNewRomanPSMT" w:hAnsi="TimesNewRomanPSMT" w:cs="TimesNewRomanPSMT" w:hint="default"/>
          <w:sz w:val="24"/>
          <w:szCs w:val="24"/>
        </w:rPr>
        <w:t>. Stá</w:t>
      </w:r>
      <w:r>
        <w:rPr>
          <w:rFonts w:ascii="TimesNewRomanPSMT" w:hAnsi="TimesNewRomanPSMT" w:cs="TimesNewRomanPSMT" w:hint="default"/>
          <w:sz w:val="24"/>
          <w:szCs w:val="24"/>
        </w:rPr>
        <w:t>le zostá</w:t>
      </w:r>
      <w:r>
        <w:rPr>
          <w:rFonts w:ascii="TimesNewRomanPSMT" w:hAnsi="TimesNewRomanPSMT" w:cs="TimesNewRomanPSMT" w:hint="default"/>
          <w:sz w:val="24"/>
          <w:szCs w:val="24"/>
        </w:rPr>
        <w:t>va zachovaná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podmienka, ž</w:t>
      </w:r>
      <w:r>
        <w:rPr>
          <w:rFonts w:ascii="TimesNewRomanPSMT" w:hAnsi="TimesNewRomanPSMT" w:cs="TimesNewRomanPSMT" w:hint="default"/>
          <w:sz w:val="24"/>
          <w:szCs w:val="24"/>
        </w:rPr>
        <w:t>e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dokument musí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obsahova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vš</w:t>
      </w:r>
      <w:r>
        <w:rPr>
          <w:rFonts w:ascii="TimesNewRomanPSMT" w:hAnsi="TimesNewRomanPSMT" w:cs="TimesNewRomanPSMT" w:hint="default"/>
          <w:sz w:val="24"/>
          <w:szCs w:val="24"/>
        </w:rPr>
        <w:t>etk</w:t>
      </w:r>
      <w:r>
        <w:rPr>
          <w:rFonts w:ascii="TimesNewRomanPSMT" w:hAnsi="TimesNewRomanPSMT" w:cs="TimesNewRomanPSMT" w:hint="default"/>
          <w:sz w:val="24"/>
          <w:szCs w:val="24"/>
        </w:rPr>
        <w:t>y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itosti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osobitný</w:t>
      </w:r>
      <w:r>
        <w:rPr>
          <w:rFonts w:ascii="TimesNewRomanPSMT" w:hAnsi="TimesNewRomanPSMT" w:cs="TimesNewRomanPSMT" w:hint="default"/>
          <w:sz w:val="24"/>
          <w:szCs w:val="24"/>
        </w:rPr>
        <w:t>ch predpisov, umož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uje sa len, aby tieto neboli "fyzicky v jednom dokumente" ale v nieko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ký</w:t>
      </w:r>
      <w:r>
        <w:rPr>
          <w:rFonts w:ascii="TimesNewRomanPSMT" w:hAnsi="TimesNewRomanPSMT" w:cs="TimesNewRomanPSMT" w:hint="default"/>
          <w:sz w:val="24"/>
          <w:szCs w:val="24"/>
        </w:rPr>
        <w:t>ch dokumentoch, ná</w:t>
      </w:r>
      <w:r>
        <w:rPr>
          <w:rFonts w:ascii="TimesNewRomanPSMT" w:hAnsi="TimesNewRomanPSMT" w:cs="TimesNewRomanPSMT" w:hint="default"/>
          <w:sz w:val="24"/>
          <w:szCs w:val="24"/>
        </w:rPr>
        <w:t>sledne neoddelite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ne spojený</w:t>
      </w:r>
      <w:r>
        <w:rPr>
          <w:rFonts w:ascii="TimesNewRomanPSMT" w:hAnsi="TimesNewRomanPSMT" w:cs="TimesNewRomanPSMT" w:hint="default"/>
          <w:sz w:val="24"/>
          <w:szCs w:val="24"/>
        </w:rPr>
        <w:t>ch do jedné</w:t>
      </w:r>
      <w:r>
        <w:rPr>
          <w:rFonts w:ascii="TimesNewRomanPSMT" w:hAnsi="TimesNewRomanPSMT" w:cs="TimesNewRomanPSMT" w:hint="default"/>
          <w:sz w:val="24"/>
          <w:szCs w:val="24"/>
        </w:rPr>
        <w:t>ho celku.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bodom 60 a 61: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prava.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62: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Zmeny v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30 sa tý</w:t>
      </w:r>
      <w:r>
        <w:rPr>
          <w:rFonts w:ascii="TimesNewRomanPSMT" w:hAnsi="TimesNewRomanPSMT" w:cs="TimesNewRomanPSMT" w:hint="default"/>
          <w:sz w:val="24"/>
          <w:szCs w:val="24"/>
        </w:rPr>
        <w:t>kajú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tu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enky a spo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vajú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jednak v spresnení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ide o elektronickú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enku,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 sa premieta do ná</w:t>
      </w:r>
      <w:r>
        <w:rPr>
          <w:rFonts w:ascii="TimesNewRomanPSMT" w:hAnsi="TimesNewRomanPSMT" w:cs="TimesNewRomanPSMT" w:hint="default"/>
          <w:sz w:val="24"/>
          <w:szCs w:val="24"/>
        </w:rPr>
        <w:t>zvu pojmu, ako aj v ú</w:t>
      </w:r>
      <w:r>
        <w:rPr>
          <w:rFonts w:ascii="TimesNewRomanPSMT" w:hAnsi="TimesNewRomanPSMT" w:cs="TimesNewRomanPSMT" w:hint="default"/>
          <w:sz w:val="24"/>
          <w:szCs w:val="24"/>
        </w:rPr>
        <w:t>prave podrobností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jej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obsahu. Navrhuje sa, aby bolo explicitne ustanovené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elektronická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>
        <w:rPr>
          <w:rFonts w:ascii="TimesNewRomanPSMT" w:hAnsi="TimesNewRomanPSMT" w:cs="TimesNewRomanPSMT" w:hint="default"/>
          <w:sz w:val="24"/>
          <w:szCs w:val="24"/>
        </w:rPr>
        <w:t>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enka obsahuje nielen identifiká</w:t>
      </w:r>
      <w:r>
        <w:rPr>
          <w:rFonts w:ascii="TimesNewRomanPSMT" w:hAnsi="TimesNewRomanPSMT" w:cs="TimesNewRomanPSMT" w:hint="default"/>
          <w:sz w:val="24"/>
          <w:szCs w:val="24"/>
        </w:rPr>
        <w:t>ciu elektronickej ú</w:t>
      </w:r>
      <w:r>
        <w:rPr>
          <w:rFonts w:ascii="TimesNewRomanPSMT" w:hAnsi="TimesNewRomanPSMT" w:cs="TimesNewRomanPSMT" w:hint="default"/>
          <w:sz w:val="24"/>
          <w:szCs w:val="24"/>
        </w:rPr>
        <w:t>radnej sprá</w:t>
      </w:r>
      <w:r>
        <w:rPr>
          <w:rFonts w:ascii="TimesNewRomanPSMT" w:hAnsi="TimesNewRomanPSMT" w:cs="TimesNewRomanPSMT" w:hint="default"/>
          <w:sz w:val="24"/>
          <w:szCs w:val="24"/>
        </w:rPr>
        <w:t>vy, ale aj logickú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zbu na 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u. Rovnako sa navrhuje, aby sa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ovala aj do neaktivovanej schrá</w:t>
      </w:r>
      <w:r>
        <w:rPr>
          <w:rFonts w:ascii="TimesNewRomanPSMT" w:hAnsi="TimesNewRomanPSMT" w:cs="TimesNewRomanPSMT" w:hint="default"/>
          <w:sz w:val="24"/>
          <w:szCs w:val="24"/>
        </w:rPr>
        <w:t>nky, teda aby za kaž</w:t>
      </w:r>
      <w:r>
        <w:rPr>
          <w:rFonts w:ascii="TimesNewRomanPSMT" w:hAnsi="TimesNewRomanPSMT" w:cs="TimesNewRomanPSMT" w:hint="default"/>
          <w:sz w:val="24"/>
          <w:szCs w:val="24"/>
        </w:rPr>
        <w:t>dý</w:t>
      </w:r>
      <w:r>
        <w:rPr>
          <w:rFonts w:ascii="TimesNewRomanPSMT" w:hAnsi="TimesNewRomanPSMT" w:cs="TimesNewRomanPSMT" w:hint="default"/>
          <w:sz w:val="24"/>
          <w:szCs w:val="24"/>
        </w:rPr>
        <w:t>ch okolností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bol zachovaný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"zá</w:t>
      </w:r>
      <w:r>
        <w:rPr>
          <w:rFonts w:ascii="TimesNewRomanPSMT" w:hAnsi="TimesNewRomanPSMT" w:cs="TimesNewRomanPSMT" w:hint="default"/>
          <w:sz w:val="24"/>
          <w:szCs w:val="24"/>
        </w:rPr>
        <w:t>znam" o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sprá</w:t>
      </w:r>
      <w:r>
        <w:rPr>
          <w:rFonts w:ascii="TimesNewRomanPSMT" w:hAnsi="TimesNewRomanPSMT" w:cs="TimesNewRomanPSMT" w:hint="default"/>
          <w:sz w:val="24"/>
          <w:szCs w:val="24"/>
        </w:rPr>
        <w:t>vy a aby sa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enka </w:t>
      </w:r>
      <w:r>
        <w:rPr>
          <w:rFonts w:ascii="TimesNewRomanPSMT" w:hAnsi="TimesNewRomanPSMT" w:cs="TimesNewRomanPSMT" w:hint="default"/>
          <w:sz w:val="24"/>
          <w:szCs w:val="24"/>
        </w:rPr>
        <w:t>vyhotovovala pri kaž</w:t>
      </w:r>
      <w:r>
        <w:rPr>
          <w:rFonts w:ascii="TimesNewRomanPSMT" w:hAnsi="TimesNewRomanPSMT" w:cs="TimesNewRomanPSMT" w:hint="default"/>
          <w:sz w:val="24"/>
          <w:szCs w:val="24"/>
        </w:rPr>
        <w:t>dom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, nielen pri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 vlastný</w:t>
      </w:r>
      <w:r>
        <w:rPr>
          <w:rFonts w:ascii="TimesNewRomanPSMT" w:hAnsi="TimesNewRomanPSMT" w:cs="TimesNewRomanPSMT" w:hint="default"/>
          <w:sz w:val="24"/>
          <w:szCs w:val="24"/>
        </w:rPr>
        <w:t>ch rú</w:t>
      </w:r>
      <w:r>
        <w:rPr>
          <w:rFonts w:ascii="TimesNewRomanPSMT" w:hAnsi="TimesNewRomanPSMT" w:cs="TimesNewRomanPSMT" w:hint="default"/>
          <w:sz w:val="24"/>
          <w:szCs w:val="24"/>
        </w:rPr>
        <w:t>k. Zostá</w:t>
      </w:r>
      <w:r>
        <w:rPr>
          <w:rFonts w:ascii="TimesNewRomanPSMT" w:hAnsi="TimesNewRomanPSMT" w:cs="TimesNewRomanPSMT" w:hint="default"/>
          <w:sz w:val="24"/>
          <w:szCs w:val="24"/>
        </w:rPr>
        <w:t>va na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alej zachovaný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princí</w:t>
      </w:r>
      <w:r>
        <w:rPr>
          <w:rFonts w:ascii="TimesNewRomanPSMT" w:hAnsi="TimesNewRomanPSMT" w:cs="TimesNewRomanPSMT" w:hint="default"/>
          <w:sz w:val="24"/>
          <w:szCs w:val="24"/>
        </w:rPr>
        <w:t>p, ž</w:t>
      </w:r>
      <w:r>
        <w:rPr>
          <w:rFonts w:ascii="TimesNewRomanPSMT" w:hAnsi="TimesNewRomanPSMT" w:cs="TimesNewRomanPSMT" w:hint="default"/>
          <w:sz w:val="24"/>
          <w:szCs w:val="24"/>
        </w:rPr>
        <w:t>e pri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 vlastný</w:t>
      </w:r>
      <w:r>
        <w:rPr>
          <w:rFonts w:ascii="TimesNewRomanPSMT" w:hAnsi="TimesNewRomanPSMT" w:cs="TimesNewRomanPSMT" w:hint="default"/>
          <w:sz w:val="24"/>
          <w:szCs w:val="24"/>
        </w:rPr>
        <w:t>ch rú</w:t>
      </w:r>
      <w:r>
        <w:rPr>
          <w:rFonts w:ascii="TimesNewRomanPSMT" w:hAnsi="TimesNewRomanPSMT" w:cs="TimesNewRomanPSMT" w:hint="default"/>
          <w:sz w:val="24"/>
          <w:szCs w:val="24"/>
        </w:rPr>
        <w:t>k sa vyž</w:t>
      </w:r>
      <w:r>
        <w:rPr>
          <w:rFonts w:ascii="TimesNewRomanPSMT" w:hAnsi="TimesNewRomanPSMT" w:cs="TimesNewRomanPSMT" w:hint="default"/>
          <w:sz w:val="24"/>
          <w:szCs w:val="24"/>
        </w:rPr>
        <w:t>aduje potvrdenie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enky adresá</w:t>
      </w:r>
      <w:r>
        <w:rPr>
          <w:rFonts w:ascii="TimesNewRomanPSMT" w:hAnsi="TimesNewRomanPSMT" w:cs="TimesNewRomanPSMT" w:hint="default"/>
          <w:sz w:val="24"/>
          <w:szCs w:val="24"/>
        </w:rPr>
        <w:t>tom, kdež</w:t>
      </w:r>
      <w:r>
        <w:rPr>
          <w:rFonts w:ascii="TimesNewRomanPSMT" w:hAnsi="TimesNewRomanPSMT" w:cs="TimesNewRomanPSMT" w:hint="default"/>
          <w:sz w:val="24"/>
          <w:szCs w:val="24"/>
        </w:rPr>
        <w:t>to pri inom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, kde k momentu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dochá</w:t>
      </w:r>
      <w:r>
        <w:rPr>
          <w:rFonts w:ascii="TimesNewRomanPSMT" w:hAnsi="TimesNewRomanPSMT" w:cs="TimesNewRomanPSMT" w:hint="default"/>
          <w:sz w:val="24"/>
          <w:szCs w:val="24"/>
        </w:rPr>
        <w:t>dza bez oh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adu na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kon adresá</w:t>
      </w:r>
      <w:r>
        <w:rPr>
          <w:rFonts w:ascii="TimesNewRomanPSMT" w:hAnsi="TimesNewRomanPSMT" w:cs="TimesNewRomanPSMT" w:hint="default"/>
          <w:sz w:val="24"/>
          <w:szCs w:val="24"/>
        </w:rPr>
        <w:t>ta, bude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enka potvrdzovaná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automaticky.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nieko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ko zmien v texte sa s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zachovania preh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adnosti navrhuje uvies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paragraf v novom znení.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63: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prava.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64: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prava </w:t>
      </w:r>
      <w:r>
        <w:rPr>
          <w:rFonts w:ascii="TimesNewRomanPSMT" w:hAnsi="TimesNewRomanPSMT" w:cs="TimesNewRomanPSMT" w:hint="default"/>
          <w:sz w:val="24"/>
          <w:szCs w:val="24"/>
        </w:rPr>
        <w:t>sú</w:t>
      </w:r>
      <w:r>
        <w:rPr>
          <w:rFonts w:ascii="TimesNewRomanPSMT" w:hAnsi="TimesNewRomanPSMT" w:cs="TimesNewRomanPSMT" w:hint="default"/>
          <w:sz w:val="24"/>
          <w:szCs w:val="24"/>
        </w:rPr>
        <w:t>visiaca so zavedení</w:t>
      </w:r>
      <w:r>
        <w:rPr>
          <w:rFonts w:ascii="TimesNewRomanPSMT" w:hAnsi="TimesNewRomanPSMT" w:cs="TimesNewRomanPSMT" w:hint="default"/>
          <w:sz w:val="24"/>
          <w:szCs w:val="24"/>
        </w:rPr>
        <w:t>m pojmu "elektronická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sprá</w:t>
      </w:r>
      <w:r>
        <w:rPr>
          <w:rFonts w:ascii="TimesNewRomanPSMT" w:hAnsi="TimesNewRomanPSMT" w:cs="TimesNewRomanPSMT" w:hint="default"/>
          <w:sz w:val="24"/>
          <w:szCs w:val="24"/>
        </w:rPr>
        <w:t>va" a "elektronická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enka".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bodom 65 a 66: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67: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so zavedení</w:t>
      </w:r>
      <w:r>
        <w:rPr>
          <w:rFonts w:ascii="TimesNewRomanPSMT" w:hAnsi="TimesNewRomanPSMT" w:cs="TimesNewRomanPSMT" w:hint="default"/>
          <w:sz w:val="24"/>
          <w:szCs w:val="24"/>
        </w:rPr>
        <w:t>m pojmu "elektronická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sprá</w:t>
      </w:r>
      <w:r>
        <w:rPr>
          <w:rFonts w:ascii="TimesNewRomanPSMT" w:hAnsi="TimesNewRomanPSMT" w:cs="TimesNewRomanPSMT" w:hint="default"/>
          <w:sz w:val="24"/>
          <w:szCs w:val="24"/>
        </w:rPr>
        <w:t>va".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68: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Predm</w:t>
      </w:r>
      <w:r>
        <w:rPr>
          <w:rFonts w:ascii="TimesNewRomanPSMT" w:hAnsi="TimesNewRomanPSMT" w:cs="TimesNewRomanPSMT" w:hint="default"/>
          <w:sz w:val="24"/>
          <w:szCs w:val="24"/>
        </w:rPr>
        <w:t>etnou zmenou sa upravuje rozsah použ</w:t>
      </w:r>
      <w:r>
        <w:rPr>
          <w:rFonts w:ascii="TimesNewRomanPSMT" w:hAnsi="TimesNewRomanPSMT" w:cs="TimesNewRomanPSMT" w:hint="default"/>
          <w:sz w:val="24"/>
          <w:szCs w:val="24"/>
        </w:rPr>
        <w:t>itia elektronickej ú</w:t>
      </w:r>
      <w:r>
        <w:rPr>
          <w:rFonts w:ascii="TimesNewRomanPSMT" w:hAnsi="TimesNewRomanPSMT" w:cs="TimesNewRomanPSMT" w:hint="default"/>
          <w:sz w:val="24"/>
          <w:szCs w:val="24"/>
        </w:rPr>
        <w:t>radnej tabule a vykoná</w:t>
      </w:r>
      <w:r>
        <w:rPr>
          <w:rFonts w:ascii="TimesNewRomanPSMT" w:hAnsi="TimesNewRomanPSMT" w:cs="TimesNewRomanPSMT" w:hint="default"/>
          <w:sz w:val="24"/>
          <w:szCs w:val="24"/>
        </w:rPr>
        <w:t>vajú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pravy, sú</w:t>
      </w:r>
      <w:r>
        <w:rPr>
          <w:rFonts w:ascii="TimesNewRomanPSMT" w:hAnsi="TimesNewRomanPSMT" w:cs="TimesNewRomanPSMT" w:hint="default"/>
          <w:sz w:val="24"/>
          <w:szCs w:val="24"/>
        </w:rPr>
        <w:t>visiace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>tneho ISVS a so spresnení</w:t>
      </w:r>
      <w:r>
        <w:rPr>
          <w:rFonts w:ascii="TimesNewRomanPSMT" w:hAnsi="TimesNewRomanPSMT" w:cs="TimesNewRomanPSMT" w:hint="default"/>
          <w:sz w:val="24"/>
          <w:szCs w:val="24"/>
        </w:rPr>
        <w:t>m ustanovení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</w:t>
      </w:r>
      <w:r>
        <w:rPr>
          <w:rFonts w:ascii="TimesNewRomanPSMT" w:hAnsi="TimesNewRomanPSMT" w:cs="TimesNewRomanPSMT" w:hint="default"/>
          <w:sz w:val="24"/>
          <w:szCs w:val="24"/>
        </w:rPr>
        <w:t>elektronickej ú</w:t>
      </w:r>
      <w:r>
        <w:rPr>
          <w:rFonts w:ascii="TimesNewRomanPSMT" w:hAnsi="TimesNewRomanPSMT" w:cs="TimesNewRomanPSMT" w:hint="default"/>
          <w:sz w:val="24"/>
          <w:szCs w:val="24"/>
        </w:rPr>
        <w:t>radnej tabuli. Z dô</w:t>
      </w:r>
      <w:r>
        <w:rPr>
          <w:rFonts w:ascii="TimesNewRomanPSMT" w:hAnsi="TimesNewRomanPSMT" w:cs="TimesNewRomanPSMT" w:hint="default"/>
          <w:sz w:val="24"/>
          <w:szCs w:val="24"/>
        </w:rPr>
        <w:t>vodu preh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adnosti sa navrhuje nové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znenie celé</w:t>
      </w:r>
      <w:r>
        <w:rPr>
          <w:rFonts w:ascii="TimesNewRomanPSMT" w:hAnsi="TimesNewRomanPSMT" w:cs="TimesNewRomanPSMT" w:hint="default"/>
          <w:sz w:val="24"/>
          <w:szCs w:val="24"/>
        </w:rPr>
        <w:t>ho paragrafu.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Rozsah použ</w:t>
      </w:r>
      <w:r>
        <w:rPr>
          <w:rFonts w:ascii="TimesNewRomanPSMT" w:hAnsi="TimesNewRomanPSMT" w:cs="TimesNewRomanPSMT" w:hint="default"/>
          <w:sz w:val="24"/>
          <w:szCs w:val="24"/>
        </w:rPr>
        <w:t>itia elektronickej ú</w:t>
      </w:r>
      <w:r>
        <w:rPr>
          <w:rFonts w:ascii="TimesNewRomanPSMT" w:hAnsi="TimesNewRomanPSMT" w:cs="TimesNewRomanPSMT" w:hint="default"/>
          <w:sz w:val="24"/>
          <w:szCs w:val="24"/>
        </w:rPr>
        <w:t>radnej tabule sa navrhuje rozší</w:t>
      </w:r>
      <w:r>
        <w:rPr>
          <w:rFonts w:ascii="TimesNewRomanPSMT" w:hAnsi="TimesNewRomanPSMT" w:cs="TimesNewRomanPSMT" w:hint="default"/>
          <w:sz w:val="24"/>
          <w:szCs w:val="24"/>
        </w:rPr>
        <w:t>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aj na také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dokumenty,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nie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radný</w:t>
      </w:r>
      <w:r>
        <w:rPr>
          <w:rFonts w:ascii="TimesNewRomanPSMT" w:hAnsi="TimesNewRomanPSMT" w:cs="TimesNewRomanPSMT" w:hint="default"/>
          <w:sz w:val="24"/>
          <w:szCs w:val="24"/>
        </w:rPr>
        <w:t>m dokumentom, ale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osobitný</w:t>
      </w:r>
      <w:r>
        <w:rPr>
          <w:rFonts w:ascii="TimesNewRomanPSMT" w:hAnsi="TimesNewRomanPSMT" w:cs="TimesNewRomanPSMT" w:hint="default"/>
          <w:sz w:val="24"/>
          <w:szCs w:val="24"/>
        </w:rPr>
        <w:t>ch predpisov sa zverej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,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 už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radnej tabuli alebo na webovom sí</w:t>
      </w:r>
      <w:r>
        <w:rPr>
          <w:rFonts w:ascii="TimesNewRomanPSMT" w:hAnsi="TimesNewRomanPSMT" w:cs="TimesNewRomanPSMT" w:hint="default"/>
          <w:sz w:val="24"/>
          <w:szCs w:val="24"/>
        </w:rPr>
        <w:t>dle. Snahou je docieli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 najjednoduchš</w:t>
      </w:r>
      <w:r>
        <w:rPr>
          <w:rFonts w:ascii="TimesNewRomanPSMT" w:hAnsi="TimesNewRomanPSMT" w:cs="TimesNewRomanPSMT" w:hint="default"/>
          <w:sz w:val="24"/>
          <w:szCs w:val="24"/>
        </w:rPr>
        <w:t>iu a najš</w:t>
      </w:r>
      <w:r>
        <w:rPr>
          <w:rFonts w:ascii="TimesNewRomanPSMT" w:hAnsi="TimesNewRomanPSMT" w:cs="TimesNewRomanPSMT" w:hint="default"/>
          <w:sz w:val="24"/>
          <w:szCs w:val="24"/>
        </w:rPr>
        <w:t>irš</w:t>
      </w:r>
      <w:r>
        <w:rPr>
          <w:rFonts w:ascii="TimesNewRomanPSMT" w:hAnsi="TimesNewRomanPSMT" w:cs="TimesNewRomanPSMT" w:hint="default"/>
          <w:sz w:val="24"/>
          <w:szCs w:val="24"/>
        </w:rPr>
        <w:t>iu informovanos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anov o takto zverej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ovaný</w:t>
      </w:r>
      <w:r>
        <w:rPr>
          <w:rFonts w:ascii="TimesNewRomanPSMT" w:hAnsi="TimesNewRomanPSMT" w:cs="TimesNewRomanPSMT" w:hint="default"/>
          <w:sz w:val="24"/>
          <w:szCs w:val="24"/>
        </w:rPr>
        <w:t>ch dokumentoch.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69: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Navrhované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doplnenie rozš</w:t>
      </w:r>
      <w:r>
        <w:rPr>
          <w:rFonts w:ascii="TimesNewRomanPSMT" w:hAnsi="TimesNewRomanPSMT" w:cs="TimesNewRomanPSMT" w:hint="default"/>
          <w:sz w:val="24"/>
          <w:szCs w:val="24"/>
        </w:rPr>
        <w:t>iruje okruh mož</w:t>
      </w:r>
      <w:r>
        <w:rPr>
          <w:rFonts w:ascii="TimesNewRomanPSMT" w:hAnsi="TimesNewRomanPSMT" w:cs="TimesNewRomanPSMT" w:hint="default"/>
          <w:sz w:val="24"/>
          <w:szCs w:val="24"/>
        </w:rPr>
        <w:t>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konverzie formá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tu aj na konverziu v </w:t>
      </w:r>
      <w:r>
        <w:rPr>
          <w:rFonts w:ascii="TimesNewRomanPSMT" w:hAnsi="TimesNewRomanPSMT" w:cs="TimesNewRomanPSMT" w:hint="default"/>
          <w:sz w:val="24"/>
          <w:szCs w:val="24"/>
        </w:rPr>
        <w:t>rá</w:t>
      </w:r>
      <w:r>
        <w:rPr>
          <w:rFonts w:ascii="TimesNewRomanPSMT" w:hAnsi="TimesNewRomanPSMT" w:cs="TimesNewRomanPSMT" w:hint="default"/>
          <w:sz w:val="24"/>
          <w:szCs w:val="24"/>
        </w:rPr>
        <w:t>mci jedné</w:t>
      </w:r>
      <w:r>
        <w:rPr>
          <w:rFonts w:ascii="TimesNewRomanPSMT" w:hAnsi="TimesNewRomanPSMT" w:cs="TimesNewRomanPSMT" w:hint="default"/>
          <w:sz w:val="24"/>
          <w:szCs w:val="24"/>
        </w:rPr>
        <w:t>ho formá</w:t>
      </w:r>
      <w:r>
        <w:rPr>
          <w:rFonts w:ascii="TimesNewRomanPSMT" w:hAnsi="TimesNewRomanPSMT" w:cs="TimesNewRomanPSMT" w:hint="default"/>
          <w:sz w:val="24"/>
          <w:szCs w:val="24"/>
        </w:rPr>
        <w:t>tu ale v rô</w:t>
      </w:r>
      <w:r>
        <w:rPr>
          <w:rFonts w:ascii="TimesNewRomanPSMT" w:hAnsi="TimesNewRomanPSMT" w:cs="TimesNewRomanPSMT" w:hint="default"/>
          <w:sz w:val="24"/>
          <w:szCs w:val="24"/>
        </w:rPr>
        <w:t>znych verziá</w:t>
      </w:r>
      <w:r>
        <w:rPr>
          <w:rFonts w:ascii="TimesNewRomanPSMT" w:hAnsi="TimesNewRomanPSMT" w:cs="TimesNewRomanPSMT" w:hint="default"/>
          <w:sz w:val="24"/>
          <w:szCs w:val="24"/>
        </w:rPr>
        <w:t>ch. Ide o doplnenie,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reaguje na potreby praxe pri konverzii, kedy je tá</w:t>
      </w:r>
      <w:r>
        <w:rPr>
          <w:rFonts w:ascii="TimesNewRomanPSMT" w:hAnsi="TimesNewRomanPSMT" w:cs="TimesNewRomanPSMT" w:hint="default"/>
          <w:sz w:val="24"/>
          <w:szCs w:val="24"/>
        </w:rPr>
        <w:t>to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niektorý</w:t>
      </w:r>
      <w:r>
        <w:rPr>
          <w:rFonts w:ascii="TimesNewRomanPSMT" w:hAnsi="TimesNewRomanPSMT" w:cs="TimesNewRomanPSMT" w:hint="default"/>
          <w:sz w:val="24"/>
          <w:szCs w:val="24"/>
        </w:rPr>
        <w:t>ch prí</w:t>
      </w:r>
      <w:r>
        <w:rPr>
          <w:rFonts w:ascii="TimesNewRomanPSMT" w:hAnsi="TimesNewRomanPSMT" w:cs="TimesNewRomanPSMT" w:hint="default"/>
          <w:sz w:val="24"/>
          <w:szCs w:val="24"/>
        </w:rPr>
        <w:t>padoch potrebná.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70: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Zmeny v predmetný</w:t>
      </w:r>
      <w:r>
        <w:rPr>
          <w:rFonts w:ascii="TimesNewRomanPSMT" w:hAnsi="TimesNewRomanPSMT" w:cs="TimesNewRomanPSMT" w:hint="default"/>
          <w:sz w:val="24"/>
          <w:szCs w:val="24"/>
        </w:rPr>
        <w:t>ch ustanoveniach majú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za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definova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konverziu cez </w:t>
      </w:r>
      <w:r>
        <w:rPr>
          <w:rFonts w:ascii="TimesNewRomanPSMT" w:hAnsi="TimesNewRomanPSMT" w:cs="TimesNewRomanPSMT" w:hint="default"/>
          <w:sz w:val="24"/>
          <w:szCs w:val="24"/>
        </w:rPr>
        <w:t>prizmu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elu, na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vykoná</w:t>
      </w:r>
      <w:r>
        <w:rPr>
          <w:rFonts w:ascii="TimesNewRomanPSMT" w:hAnsi="TimesNewRomanPSMT" w:cs="TimesNewRomanPSMT" w:hint="default"/>
          <w:sz w:val="24"/>
          <w:szCs w:val="24"/>
        </w:rPr>
        <w:t>va, t.j. zachovanie prá</w:t>
      </w:r>
      <w:r>
        <w:rPr>
          <w:rFonts w:ascii="TimesNewRomanPSMT" w:hAnsi="TimesNewRomanPSMT" w:cs="TimesNewRomanPSMT" w:hint="default"/>
          <w:sz w:val="24"/>
          <w:szCs w:val="24"/>
        </w:rPr>
        <w:t>vnych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inkov dokumentu. Dô</w:t>
      </w:r>
      <w:r>
        <w:rPr>
          <w:rFonts w:ascii="TimesNewRomanPSMT" w:hAnsi="TimesNewRomanPSMT" w:cs="TimesNewRomanPSMT" w:hint="default"/>
          <w:sz w:val="24"/>
          <w:szCs w:val="24"/>
        </w:rPr>
        <w:t>vodom je snaha o spresnenie definí</w:t>
      </w:r>
      <w:r>
        <w:rPr>
          <w:rFonts w:ascii="TimesNewRomanPSMT" w:hAnsi="TimesNewRomanPSMT" w:cs="TimesNewRomanPSMT" w:hint="default"/>
          <w:sz w:val="24"/>
          <w:szCs w:val="24"/>
        </w:rPr>
        <w:t>cie tohto pojmu. Okrem uvedené</w:t>
      </w:r>
      <w:r>
        <w:rPr>
          <w:rFonts w:ascii="TimesNewRomanPSMT" w:hAnsi="TimesNewRomanPSMT" w:cs="TimesNewRomanPSMT" w:hint="default"/>
          <w:sz w:val="24"/>
          <w:szCs w:val="24"/>
        </w:rPr>
        <w:t>ho sa okruh oprá</w:t>
      </w:r>
      <w:r>
        <w:rPr>
          <w:rFonts w:ascii="TimesNewRomanPSMT" w:hAnsi="TimesNewRomanPSMT" w:cs="TimesNewRomanPSMT" w:hint="default"/>
          <w:sz w:val="24"/>
          <w:szCs w:val="24"/>
        </w:rPr>
        <w:t>vnený</w:t>
      </w:r>
      <w:r>
        <w:rPr>
          <w:rFonts w:ascii="TimesNewRomanPSMT" w:hAnsi="TimesNewRomanPSMT" w:cs="TimesNewRomanPSMT" w:hint="default"/>
          <w:sz w:val="24"/>
          <w:szCs w:val="24"/>
        </w:rPr>
        <w:t>ch osô</w:t>
      </w:r>
      <w:r>
        <w:rPr>
          <w:rFonts w:ascii="TimesNewRomanPSMT" w:hAnsi="TimesNewRomanPSMT" w:cs="TimesNewRomanPSMT" w:hint="default"/>
          <w:sz w:val="24"/>
          <w:szCs w:val="24"/>
        </w:rPr>
        <w:t>b rozš</w:t>
      </w:r>
      <w:r>
        <w:rPr>
          <w:rFonts w:ascii="TimesNewRomanPSMT" w:hAnsi="TimesNewRomanPSMT" w:cs="TimesNewRomanPSMT" w:hint="default"/>
          <w:sz w:val="24"/>
          <w:szCs w:val="24"/>
        </w:rPr>
        <w:t>iruje aj o patentový</w:t>
      </w:r>
      <w:r>
        <w:rPr>
          <w:rFonts w:ascii="TimesNewRomanPSMT" w:hAnsi="TimesNewRomanPSMT" w:cs="TimesNewRomanPSMT" w:hint="default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sz w:val="24"/>
          <w:szCs w:val="24"/>
        </w:rPr>
        <w:t>stupcov, kde tá</w:t>
      </w:r>
      <w:r>
        <w:rPr>
          <w:rFonts w:ascii="TimesNewRomanPSMT" w:hAnsi="TimesNewRomanPSMT" w:cs="TimesNewRomanPSMT" w:hint="default"/>
          <w:sz w:val="24"/>
          <w:szCs w:val="24"/>
        </w:rPr>
        <w:t>to pož</w:t>
      </w:r>
      <w:r>
        <w:rPr>
          <w:rFonts w:ascii="TimesNewRomanPSMT" w:hAnsi="TimesNewRomanPSMT" w:cs="TimesNewRomanPSMT" w:hint="default"/>
          <w:sz w:val="24"/>
          <w:szCs w:val="24"/>
        </w:rPr>
        <w:t>iadavka na rozší</w:t>
      </w:r>
      <w:r>
        <w:rPr>
          <w:rFonts w:ascii="TimesNewRomanPSMT" w:hAnsi="TimesNewRomanPSMT" w:cs="TimesNewRomanPSMT" w:hint="default"/>
          <w:sz w:val="24"/>
          <w:szCs w:val="24"/>
        </w:rPr>
        <w:t>renie vyplý</w:t>
      </w:r>
      <w:r>
        <w:rPr>
          <w:rFonts w:ascii="TimesNewRomanPSMT" w:hAnsi="TimesNewRomanPSMT" w:cs="TimesNewRomanPSMT" w:hint="default"/>
          <w:sz w:val="24"/>
          <w:szCs w:val="24"/>
        </w:rPr>
        <w:t>va z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aplika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nej praxe a potrieb tejto profesie.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71: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Obmedzenie miesta vý</w:t>
      </w:r>
      <w:r>
        <w:rPr>
          <w:rFonts w:ascii="TimesNewRomanPSMT" w:hAnsi="TimesNewRomanPSMT" w:cs="TimesNewRomanPSMT" w:hint="default"/>
          <w:sz w:val="24"/>
          <w:szCs w:val="24"/>
        </w:rPr>
        <w:t>konu konverzie v prí</w:t>
      </w:r>
      <w:r>
        <w:rPr>
          <w:rFonts w:ascii="TimesNewRomanPSMT" w:hAnsi="TimesNewRomanPSMT" w:cs="TimesNewRomanPSMT" w:hint="default"/>
          <w:sz w:val="24"/>
          <w:szCs w:val="24"/>
        </w:rPr>
        <w:t>pade IOM vychá</w:t>
      </w:r>
      <w:r>
        <w:rPr>
          <w:rFonts w:ascii="TimesNewRomanPSMT" w:hAnsi="TimesNewRomanPSMT" w:cs="TimesNewRomanPSMT" w:hint="default"/>
          <w:sz w:val="24"/>
          <w:szCs w:val="24"/>
        </w:rPr>
        <w:t>dza z ú</w:t>
      </w:r>
      <w:r>
        <w:rPr>
          <w:rFonts w:ascii="TimesNewRomanPSMT" w:hAnsi="TimesNewRomanPSMT" w:cs="TimesNewRomanPSMT" w:hint="default"/>
          <w:sz w:val="24"/>
          <w:szCs w:val="24"/>
        </w:rPr>
        <w:t>pravy podmienok na prevá</w:t>
      </w:r>
      <w:r>
        <w:rPr>
          <w:rFonts w:ascii="TimesNewRomanPSMT" w:hAnsi="TimesNewRomanPSMT" w:cs="TimesNewRomanPSMT" w:hint="default"/>
          <w:sz w:val="24"/>
          <w:szCs w:val="24"/>
        </w:rPr>
        <w:t>dzku IOM,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regulujú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itosti,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musí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prevá</w:t>
      </w:r>
      <w:r>
        <w:rPr>
          <w:rFonts w:ascii="TimesNewRomanPSMT" w:hAnsi="TimesNewRomanPSMT" w:cs="TimesNewRomanPSMT" w:hint="default"/>
          <w:sz w:val="24"/>
          <w:szCs w:val="24"/>
        </w:rPr>
        <w:t>dzkare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splni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 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adiska technické</w:t>
      </w:r>
      <w:r>
        <w:rPr>
          <w:rFonts w:ascii="TimesNewRomanPSMT" w:hAnsi="TimesNewRomanPSMT" w:cs="TimesNewRomanPSMT" w:hint="default"/>
          <w:sz w:val="24"/>
          <w:szCs w:val="24"/>
        </w:rPr>
        <w:t>ho vybavenia a bez</w:t>
      </w:r>
      <w:r>
        <w:rPr>
          <w:rFonts w:ascii="TimesNewRomanPSMT" w:hAnsi="TimesNewRomanPSMT" w:cs="TimesNewRomanPSMT" w:hint="default"/>
          <w:sz w:val="24"/>
          <w:szCs w:val="24"/>
        </w:rPr>
        <w:t>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nosti. Z tohto dô</w:t>
      </w:r>
      <w:r>
        <w:rPr>
          <w:rFonts w:ascii="TimesNewRomanPSMT" w:hAnsi="TimesNewRomanPSMT" w:cs="TimesNewRomanPSMT" w:hint="default"/>
          <w:sz w:val="24"/>
          <w:szCs w:val="24"/>
        </w:rPr>
        <w:t>vodu sa navrhuje, aby aj tak dô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akou je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konverzia, bola vykoná</w:t>
      </w:r>
      <w:r>
        <w:rPr>
          <w:rFonts w:ascii="TimesNewRomanPSMT" w:hAnsi="TimesNewRomanPSMT" w:cs="TimesNewRomanPSMT" w:hint="default"/>
          <w:sz w:val="24"/>
          <w:szCs w:val="24"/>
        </w:rPr>
        <w:t>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mieste,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podmienky 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>ce jej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kon.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72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74: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prava.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75: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Predmetná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so zriadení</w:t>
      </w:r>
      <w:r>
        <w:rPr>
          <w:rFonts w:ascii="TimesNewRomanPSMT" w:hAnsi="TimesNewRomanPSMT" w:cs="TimesNewRomanPSMT" w:hint="default"/>
          <w:sz w:val="24"/>
          <w:szCs w:val="24"/>
        </w:rPr>
        <w:t>m centrá</w:t>
      </w:r>
      <w:r>
        <w:rPr>
          <w:rFonts w:ascii="TimesNewRomanPSMT" w:hAnsi="TimesNewRomanPSMT" w:cs="TimesNewRomanPSMT" w:hint="default"/>
          <w:sz w:val="24"/>
          <w:szCs w:val="24"/>
        </w:rPr>
        <w:t>lnej evidencie zá</w:t>
      </w:r>
      <w:r>
        <w:rPr>
          <w:rFonts w:ascii="TimesNewRomanPSMT" w:hAnsi="TimesNewRomanPSMT" w:cs="TimesNewRomanPSMT" w:hint="default"/>
          <w:sz w:val="24"/>
          <w:szCs w:val="24"/>
        </w:rPr>
        <w:t>znamov o vykonanej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enej konverzii. Z dô</w:t>
      </w:r>
      <w:r>
        <w:rPr>
          <w:rFonts w:ascii="TimesNewRomanPSMT" w:hAnsi="TimesNewRomanPSMT" w:cs="TimesNewRomanPSMT" w:hint="default"/>
          <w:sz w:val="24"/>
          <w:szCs w:val="24"/>
        </w:rPr>
        <w:t>vodu kontroly a predchá</w:t>
      </w:r>
      <w:r>
        <w:rPr>
          <w:rFonts w:ascii="TimesNewRomanPSMT" w:hAnsi="TimesNewRomanPSMT" w:cs="TimesNewRomanPSMT" w:hint="default"/>
          <w:sz w:val="24"/>
          <w:szCs w:val="24"/>
        </w:rPr>
        <w:t>dzania mož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 zneuž</w:t>
      </w:r>
      <w:r>
        <w:rPr>
          <w:rFonts w:ascii="TimesNewRomanPSMT" w:hAnsi="TimesNewRomanPSMT" w:cs="TimesNewRomanPSMT" w:hint="default"/>
          <w:sz w:val="24"/>
          <w:szCs w:val="24"/>
        </w:rPr>
        <w:t>itiam sa navrhuje, aby skô</w:t>
      </w:r>
      <w:r>
        <w:rPr>
          <w:rFonts w:ascii="TimesNewRomanPSMT" w:hAnsi="TimesNewRomanPSMT" w:cs="TimesNewRomanPSMT" w:hint="default"/>
          <w:sz w:val="24"/>
          <w:szCs w:val="24"/>
        </w:rPr>
        <w:t>r, než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konverzia vykoná</w:t>
      </w:r>
      <w:r>
        <w:rPr>
          <w:rFonts w:ascii="TimesNewRomanPSMT" w:hAnsi="TimesNewRomanPSMT" w:cs="TimesNewRomanPSMT" w:hint="default"/>
          <w:sz w:val="24"/>
          <w:szCs w:val="24"/>
        </w:rPr>
        <w:t>, vznikol zá</w:t>
      </w:r>
      <w:r>
        <w:rPr>
          <w:rFonts w:ascii="TimesNewRomanPSMT" w:hAnsi="TimesNewRomanPSMT" w:cs="TimesNewRomanPSMT" w:hint="default"/>
          <w:sz w:val="24"/>
          <w:szCs w:val="24"/>
        </w:rPr>
        <w:t>znam o tom, ž</w:t>
      </w:r>
      <w:r>
        <w:rPr>
          <w:rFonts w:ascii="TimesNewRomanPSMT" w:hAnsi="TimesNewRomanPSMT" w:cs="TimesNewRomanPSMT" w:hint="default"/>
          <w:sz w:val="24"/>
          <w:szCs w:val="24"/>
        </w:rPr>
        <w:t>e sa bude vykoná</w:t>
      </w:r>
      <w:r>
        <w:rPr>
          <w:rFonts w:ascii="TimesNewRomanPSMT" w:hAnsi="TimesNewRomanPSMT" w:cs="TimesNewRomanPSMT" w:hint="default"/>
          <w:sz w:val="24"/>
          <w:szCs w:val="24"/>
        </w:rPr>
        <w:t>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teda aby nebolo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>
        <w:rPr>
          <w:rFonts w:ascii="TimesNewRomanPSMT" w:hAnsi="TimesNewRomanPSMT" w:cs="TimesNewRomanPSMT" w:hint="default"/>
          <w:sz w:val="24"/>
          <w:szCs w:val="24"/>
        </w:rPr>
        <w:t>odato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 "konvalidova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" vykonané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konverzie.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76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79: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Predmetné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doplnenia sa tý</w:t>
      </w:r>
      <w:r>
        <w:rPr>
          <w:rFonts w:ascii="TimesNewRomanPSMT" w:hAnsi="TimesNewRomanPSMT" w:cs="TimesNewRomanPSMT" w:hint="default"/>
          <w:sz w:val="24"/>
          <w:szCs w:val="24"/>
        </w:rPr>
        <w:t>kajú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osved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ovacej dolož</w:t>
      </w:r>
      <w:r>
        <w:rPr>
          <w:rFonts w:ascii="TimesNewRomanPSMT" w:hAnsi="TimesNewRomanPSMT" w:cs="TimesNewRomanPSMT" w:hint="default"/>
          <w:sz w:val="24"/>
          <w:szCs w:val="24"/>
        </w:rPr>
        <w:t>ky pri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enej konverzii a ich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om je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dva okruhy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ahov. Prvý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 je doplnenie 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alš</w:t>
      </w:r>
      <w:r>
        <w:rPr>
          <w:rFonts w:ascii="TimesNewRomanPSMT" w:hAnsi="TimesNewRomanPSMT" w:cs="TimesNewRomanPSMT" w:hint="default"/>
          <w:sz w:val="24"/>
          <w:szCs w:val="24"/>
        </w:rPr>
        <w:t>ej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itosti, ktorou je elektronický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odtla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ok (h</w:t>
      </w:r>
      <w:r>
        <w:rPr>
          <w:rFonts w:ascii="TimesNewRomanPSMT" w:hAnsi="TimesNewRomanPSMT" w:cs="TimesNewRomanPSMT" w:hint="default"/>
          <w:sz w:val="24"/>
          <w:szCs w:val="24"/>
        </w:rPr>
        <w:t>ash) dokumentu. Ide o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ktorá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umož</w:t>
      </w:r>
      <w:r>
        <w:rPr>
          <w:rFonts w:ascii="TimesNewRomanPSMT" w:hAnsi="TimesNewRomanPSMT" w:cs="TimesNewRomanPSMT" w:hint="default"/>
          <w:sz w:val="24"/>
          <w:szCs w:val="24"/>
        </w:rPr>
        <w:t>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presnú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identifiká</w:t>
      </w:r>
      <w:r>
        <w:rPr>
          <w:rFonts w:ascii="TimesNewRomanPSMT" w:hAnsi="TimesNewRomanPSMT" w:cs="TimesNewRomanPSMT" w:hint="default"/>
          <w:sz w:val="24"/>
          <w:szCs w:val="24"/>
        </w:rPr>
        <w:t>ciu elektronické</w:t>
      </w:r>
      <w:r>
        <w:rPr>
          <w:rFonts w:ascii="TimesNewRomanPSMT" w:hAnsi="TimesNewRomanPSMT" w:cs="TimesNewRomanPSMT" w:hint="default"/>
          <w:sz w:val="24"/>
          <w:szCs w:val="24"/>
        </w:rPr>
        <w:t>ho dokumentu v prí</w:t>
      </w:r>
      <w:r>
        <w:rPr>
          <w:rFonts w:ascii="TimesNewRomanPSMT" w:hAnsi="TimesNewRomanPSMT" w:cs="TimesNewRomanPSMT" w:hint="default"/>
          <w:sz w:val="24"/>
          <w:szCs w:val="24"/>
        </w:rPr>
        <w:t>pade konverzie. Druhou oblas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 je reakcia na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kedy je konverzia vykoná</w:t>
      </w:r>
      <w:r>
        <w:rPr>
          <w:rFonts w:ascii="TimesNewRomanPSMT" w:hAnsi="TimesNewRomanPSMT" w:cs="TimesNewRomanPSMT" w:hint="default"/>
          <w:sz w:val="24"/>
          <w:szCs w:val="24"/>
        </w:rPr>
        <w:t>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automatizovane, v ktorom prí</w:t>
      </w:r>
      <w:r>
        <w:rPr>
          <w:rFonts w:ascii="TimesNewRomanPSMT" w:hAnsi="TimesNewRomanPSMT" w:cs="TimesNewRomanPSMT" w:hint="default"/>
          <w:sz w:val="24"/>
          <w:szCs w:val="24"/>
        </w:rPr>
        <w:t>pade nie je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dolož</w:t>
      </w:r>
      <w:r>
        <w:rPr>
          <w:rFonts w:ascii="TimesNewRomanPSMT" w:hAnsi="TimesNewRomanPSMT" w:cs="TimesNewRomanPSMT" w:hint="default"/>
          <w:sz w:val="24"/>
          <w:szCs w:val="24"/>
        </w:rPr>
        <w:t>ke uvá</w:t>
      </w:r>
      <w:r>
        <w:rPr>
          <w:rFonts w:ascii="TimesNewRomanPSMT" w:hAnsi="TimesNewRomanPSMT" w:cs="TimesNewRomanPSMT" w:hint="default"/>
          <w:sz w:val="24"/>
          <w:szCs w:val="24"/>
        </w:rPr>
        <w:t>dza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meno a pri</w:t>
      </w:r>
      <w:r>
        <w:rPr>
          <w:rFonts w:ascii="TimesNewRomanPSMT" w:hAnsi="TimesNewRomanPSMT" w:cs="TimesNewRomanPSMT" w:hint="default"/>
          <w:sz w:val="24"/>
          <w:szCs w:val="24"/>
        </w:rPr>
        <w:t>ezvisko osoby, ktorá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konverziu vykoná</w:t>
      </w:r>
      <w:r>
        <w:rPr>
          <w:rFonts w:ascii="TimesNewRomanPSMT" w:hAnsi="TimesNewRomanPSMT" w:cs="TimesNewRomanPSMT" w:hint="default"/>
          <w:sz w:val="24"/>
          <w:szCs w:val="24"/>
        </w:rPr>
        <w:t>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80: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Ú</w:t>
      </w:r>
      <w:r>
        <w:rPr>
          <w:rFonts w:ascii="TimesNewRomanPSMT" w:hAnsi="TimesNewRomanPSMT" w:cs="TimesNewRomanPSMT" w:hint="default"/>
          <w:sz w:val="24"/>
          <w:szCs w:val="24"/>
        </w:rPr>
        <w:t>prava odstra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>ca duplicitu s ustanoveniami o podmienkach konverzie.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81: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sú</w:t>
      </w:r>
      <w:r>
        <w:rPr>
          <w:rFonts w:ascii="TimesNewRomanPSMT" w:hAnsi="TimesNewRomanPSMT" w:cs="TimesNewRomanPSMT" w:hint="default"/>
          <w:sz w:val="24"/>
          <w:szCs w:val="24"/>
        </w:rPr>
        <w:t>visiaca so zosú</w:t>
      </w:r>
      <w:r>
        <w:rPr>
          <w:rFonts w:ascii="TimesNewRomanPSMT" w:hAnsi="TimesNewRomanPSMT" w:cs="TimesNewRomanPSMT" w:hint="default"/>
          <w:sz w:val="24"/>
          <w:szCs w:val="24"/>
        </w:rPr>
        <w:t>ladení</w:t>
      </w:r>
      <w:r>
        <w:rPr>
          <w:rFonts w:ascii="TimesNewRomanPSMT" w:hAnsi="TimesNewRomanPSMT" w:cs="TimesNewRomanPSMT" w:hint="default"/>
          <w:sz w:val="24"/>
          <w:szCs w:val="24"/>
        </w:rPr>
        <w:t>m pojmov s vý</w:t>
      </w:r>
      <w:r>
        <w:rPr>
          <w:rFonts w:ascii="TimesNewRomanPSMT" w:hAnsi="TimesNewRomanPSMT" w:cs="TimesNewRomanPSMT" w:hint="default"/>
          <w:sz w:val="24"/>
          <w:szCs w:val="24"/>
        </w:rPr>
        <w:t>nosom o 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tandardoch.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bodom 82 a 83: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</w:t>
      </w:r>
      <w:r>
        <w:rPr>
          <w:rFonts w:ascii="TimesNewRomanPSMT" w:hAnsi="TimesNewRomanPSMT" w:cs="TimesNewRomanPSMT" w:hint="default"/>
          <w:sz w:val="24"/>
          <w:szCs w:val="24"/>
        </w:rPr>
        <w:t>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prava.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bodom 84 a 85: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Navrhuje sa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centrá</w:t>
      </w:r>
      <w:r>
        <w:rPr>
          <w:rFonts w:ascii="TimesNewRomanPSMT" w:hAnsi="TimesNewRomanPSMT" w:cs="TimesNewRomanPSMT" w:hint="default"/>
          <w:sz w:val="24"/>
          <w:szCs w:val="24"/>
        </w:rPr>
        <w:t>lnu evidenciu zá</w:t>
      </w:r>
      <w:r>
        <w:rPr>
          <w:rFonts w:ascii="TimesNewRomanPSMT" w:hAnsi="TimesNewRomanPSMT" w:cs="TimesNewRomanPSMT" w:hint="default"/>
          <w:sz w:val="24"/>
          <w:szCs w:val="24"/>
        </w:rPr>
        <w:t>znamov o vykonanej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enej konverzii, ktorú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bude vies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ministerstvo financií</w:t>
      </w:r>
      <w:r>
        <w:rPr>
          <w:rFonts w:ascii="TimesNewRomanPSMT" w:hAnsi="TimesNewRomanPSMT" w:cs="TimesNewRomanPSMT" w:hint="default"/>
          <w:sz w:val="24"/>
          <w:szCs w:val="24"/>
        </w:rPr>
        <w:t>. Dô</w:t>
      </w:r>
      <w:r>
        <w:rPr>
          <w:rFonts w:ascii="TimesNewRomanPSMT" w:hAnsi="TimesNewRomanPSMT" w:cs="TimesNewRomanPSMT" w:hint="default"/>
          <w:sz w:val="24"/>
          <w:szCs w:val="24"/>
        </w:rPr>
        <w:t>vodom je snaha o predí</w:t>
      </w:r>
      <w:r>
        <w:rPr>
          <w:rFonts w:ascii="TimesNewRomanPSMT" w:hAnsi="TimesNewRomanPSMT" w:cs="TimesNewRomanPSMT" w:hint="default"/>
          <w:sz w:val="24"/>
          <w:szCs w:val="24"/>
        </w:rPr>
        <w:t>denie mož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 zneuž</w:t>
      </w:r>
      <w:r>
        <w:rPr>
          <w:rFonts w:ascii="TimesNewRomanPSMT" w:hAnsi="TimesNewRomanPSMT" w:cs="TimesNewRomanPSMT" w:hint="default"/>
          <w:sz w:val="24"/>
          <w:szCs w:val="24"/>
        </w:rPr>
        <w:t>itiam tohto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tu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 manipulá</w:t>
      </w:r>
      <w:r>
        <w:rPr>
          <w:rFonts w:ascii="TimesNewRomanPSMT" w:hAnsi="TimesNewRomanPSMT" w:cs="TimesNewRomanPSMT" w:hint="default"/>
          <w:sz w:val="24"/>
          <w:szCs w:val="24"/>
        </w:rPr>
        <w:t>ciá</w:t>
      </w:r>
      <w:r>
        <w:rPr>
          <w:rFonts w:ascii="TimesNewRomanPSMT" w:hAnsi="TimesNewRomanPSMT" w:cs="TimesNewRomanPSMT" w:hint="default"/>
          <w:sz w:val="24"/>
          <w:szCs w:val="24"/>
        </w:rPr>
        <w:t>m s konvertova</w:t>
      </w:r>
      <w:r>
        <w:rPr>
          <w:rFonts w:ascii="TimesNewRomanPSMT" w:hAnsi="TimesNewRomanPSMT" w:cs="TimesNewRomanPSMT" w:hint="default"/>
          <w:sz w:val="24"/>
          <w:szCs w:val="24"/>
        </w:rPr>
        <w:t>ní</w:t>
      </w:r>
      <w:r>
        <w:rPr>
          <w:rFonts w:ascii="TimesNewRomanPSMT" w:hAnsi="TimesNewRomanPSMT" w:cs="TimesNewRomanPSMT" w:hint="default"/>
          <w:sz w:val="24"/>
          <w:szCs w:val="24"/>
        </w:rPr>
        <w:t>m dokumentov. Evidovanie na centrá</w:t>
      </w:r>
      <w:r>
        <w:rPr>
          <w:rFonts w:ascii="TimesNewRomanPSMT" w:hAnsi="TimesNewRomanPSMT" w:cs="TimesNewRomanPSMT" w:hint="default"/>
          <w:sz w:val="24"/>
          <w:szCs w:val="24"/>
        </w:rPr>
        <w:t>lnej ú</w:t>
      </w:r>
      <w:r>
        <w:rPr>
          <w:rFonts w:ascii="TimesNewRomanPSMT" w:hAnsi="TimesNewRomanPSMT" w:cs="TimesNewRomanPSMT" w:hint="default"/>
          <w:sz w:val="24"/>
          <w:szCs w:val="24"/>
        </w:rPr>
        <w:t>rovni bude predstavova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dvojitú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kontrolu a v spojení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 vyž</w:t>
      </w:r>
      <w:r>
        <w:rPr>
          <w:rFonts w:ascii="TimesNewRomanPSMT" w:hAnsi="TimesNewRomanPSMT" w:cs="TimesNewRomanPSMT" w:hint="default"/>
          <w:sz w:val="24"/>
          <w:szCs w:val="24"/>
        </w:rPr>
        <w:t>iada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si eviden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slo konverzie pred jej vykonaní</w:t>
      </w:r>
      <w:r>
        <w:rPr>
          <w:rFonts w:ascii="TimesNewRomanPSMT" w:hAnsi="TimesNewRomanPSMT" w:cs="TimesNewRomanPSMT" w:hint="default"/>
          <w:sz w:val="24"/>
          <w:szCs w:val="24"/>
        </w:rPr>
        <w:t>m by mala aj zamedzi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dodato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 zá</w:t>
      </w:r>
      <w:r>
        <w:rPr>
          <w:rFonts w:ascii="TimesNewRomanPSMT" w:hAnsi="TimesNewRomanPSMT" w:cs="TimesNewRomanPSMT" w:hint="default"/>
          <w:sz w:val="24"/>
          <w:szCs w:val="24"/>
        </w:rPr>
        <w:t>sahom do "loká</w:t>
      </w:r>
      <w:r>
        <w:rPr>
          <w:rFonts w:ascii="TimesNewRomanPSMT" w:hAnsi="TimesNewRomanPSMT" w:cs="TimesNewRomanPSMT" w:hint="default"/>
          <w:sz w:val="24"/>
          <w:szCs w:val="24"/>
        </w:rPr>
        <w:t>lnych" evidencií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vykonanej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enej konv</w:t>
      </w:r>
      <w:r>
        <w:rPr>
          <w:rFonts w:ascii="TimesNewRomanPSMT" w:hAnsi="TimesNewRomanPSMT" w:cs="TimesNewRomanPSMT" w:hint="default"/>
          <w:sz w:val="24"/>
          <w:szCs w:val="24"/>
        </w:rPr>
        <w:t>erzii.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>merom ú</w:t>
      </w:r>
      <w:r>
        <w:rPr>
          <w:rFonts w:ascii="TimesNewRomanPSMT" w:hAnsi="TimesNewRomanPSMT" w:cs="TimesNewRomanPSMT" w:hint="default"/>
          <w:sz w:val="24"/>
          <w:szCs w:val="24"/>
        </w:rPr>
        <w:t>pravy v odseku 7 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ak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postupy a prostriedky osved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znalcom ako vyhovujú</w:t>
      </w:r>
      <w:r>
        <w:rPr>
          <w:rFonts w:ascii="TimesNewRomanPSMT" w:hAnsi="TimesNewRomanPSMT" w:cs="TimesNewRomanPSMT" w:hint="default"/>
          <w:sz w:val="24"/>
          <w:szCs w:val="24"/>
        </w:rPr>
        <w:t>ce podmienkam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tohto zá</w:t>
      </w:r>
      <w:r>
        <w:rPr>
          <w:rFonts w:ascii="TimesNewRomanPSMT" w:hAnsi="TimesNewRomanPSMT" w:cs="TimesNewRomanPSMT" w:hint="default"/>
          <w:sz w:val="24"/>
          <w:szCs w:val="24"/>
        </w:rPr>
        <w:t>kona, platí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fikcia, ž</w:t>
      </w:r>
      <w:r>
        <w:rPr>
          <w:rFonts w:ascii="TimesNewRomanPSMT" w:hAnsi="TimesNewRomanPSMT" w:cs="TimesNewRomanPSMT" w:hint="default"/>
          <w:sz w:val="24"/>
          <w:szCs w:val="24"/>
        </w:rPr>
        <w:t>e podmienky konverzie boli splnené</w:t>
      </w:r>
      <w:r>
        <w:rPr>
          <w:rFonts w:ascii="TimesNewRomanPSMT" w:hAnsi="TimesNewRomanPSMT" w:cs="TimesNewRomanPSMT" w:hint="default"/>
          <w:sz w:val="24"/>
          <w:szCs w:val="24"/>
        </w:rPr>
        <w:t>, ak sa vykonala tý</w:t>
      </w:r>
      <w:r>
        <w:rPr>
          <w:rFonts w:ascii="TimesNewRomanPSMT" w:hAnsi="TimesNewRomanPSMT" w:cs="TimesNewRomanPSMT" w:hint="default"/>
          <w:sz w:val="24"/>
          <w:szCs w:val="24"/>
        </w:rPr>
        <w:t>mito postupmi a prostriedkami.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86: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</w:t>
      </w:r>
      <w:r>
        <w:rPr>
          <w:rFonts w:ascii="TimesNewRomanPSMT" w:hAnsi="TimesNewRomanPSMT" w:cs="TimesNewRomanPSMT" w:hint="default"/>
          <w:sz w:val="24"/>
          <w:szCs w:val="24"/>
        </w:rPr>
        <w:t>plnenie patentové</w:t>
      </w:r>
      <w:r>
        <w:rPr>
          <w:rFonts w:ascii="TimesNewRomanPSMT" w:hAnsi="TimesNewRomanPSMT" w:cs="TimesNewRomanPSMT" w:hint="default"/>
          <w:sz w:val="24"/>
          <w:szCs w:val="24"/>
        </w:rPr>
        <w:t>ho zá</w:t>
      </w:r>
      <w:r>
        <w:rPr>
          <w:rFonts w:ascii="TimesNewRomanPSMT" w:hAnsi="TimesNewRomanPSMT" w:cs="TimesNewRomanPSMT" w:hint="default"/>
          <w:sz w:val="24"/>
          <w:szCs w:val="24"/>
        </w:rPr>
        <w:t>stupcu sú</w:t>
      </w:r>
      <w:r>
        <w:rPr>
          <w:rFonts w:ascii="TimesNewRomanPSMT" w:hAnsi="TimesNewRomanPSMT" w:cs="TimesNewRomanPSMT" w:hint="default"/>
          <w:sz w:val="24"/>
          <w:szCs w:val="24"/>
        </w:rPr>
        <w:t>visí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 rozší</w:t>
      </w:r>
      <w:r>
        <w:rPr>
          <w:rFonts w:ascii="TimesNewRomanPSMT" w:hAnsi="TimesNewRomanPSMT" w:cs="TimesNewRomanPSMT" w:hint="default"/>
          <w:sz w:val="24"/>
          <w:szCs w:val="24"/>
        </w:rPr>
        <w:t>rení</w:t>
      </w:r>
      <w:r>
        <w:rPr>
          <w:rFonts w:ascii="TimesNewRomanPSMT" w:hAnsi="TimesNewRomanPSMT" w:cs="TimesNewRomanPSMT" w:hint="default"/>
          <w:sz w:val="24"/>
          <w:szCs w:val="24"/>
        </w:rPr>
        <w:t>m osô</w:t>
      </w:r>
      <w:r>
        <w:rPr>
          <w:rFonts w:ascii="TimesNewRomanPSMT" w:hAnsi="TimesNewRomanPSMT" w:cs="TimesNewRomanPSMT" w:hint="default"/>
          <w:sz w:val="24"/>
          <w:szCs w:val="24"/>
        </w:rPr>
        <w:t>b vykoná</w:t>
      </w:r>
      <w:r>
        <w:rPr>
          <w:rFonts w:ascii="TimesNewRomanPSMT" w:hAnsi="TimesNewRomanPSMT" w:cs="TimesNewRomanPSMT" w:hint="default"/>
          <w:sz w:val="24"/>
          <w:szCs w:val="24"/>
        </w:rPr>
        <w:t>vajú</w:t>
      </w:r>
      <w:r>
        <w:rPr>
          <w:rFonts w:ascii="TimesNewRomanPSMT" w:hAnsi="TimesNewRomanPSMT" w:cs="TimesNewRomanPSMT" w:hint="default"/>
          <w:sz w:val="24"/>
          <w:szCs w:val="24"/>
        </w:rPr>
        <w:t>cich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konverziu. Vypustenie uvedenej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vety 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za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neza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až</w:t>
      </w:r>
      <w:r>
        <w:rPr>
          <w:rFonts w:ascii="TimesNewRomanPSMT" w:hAnsi="TimesNewRomanPSMT" w:cs="TimesNewRomanPSMT" w:hint="default"/>
          <w:sz w:val="24"/>
          <w:szCs w:val="24"/>
        </w:rPr>
        <w:t>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>
        <w:rPr>
          <w:rFonts w:ascii="TimesNewRomanPSMT" w:hAnsi="TimesNewRomanPSMT" w:cs="TimesNewRomanPSMT" w:hint="default"/>
          <w:sz w:val="24"/>
          <w:szCs w:val="24"/>
        </w:rPr>
        <w:t>ny verejnej moci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 konvertova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stupy iný</w:t>
      </w:r>
      <w:r>
        <w:rPr>
          <w:rFonts w:ascii="TimesNewRomanPSMT" w:hAnsi="TimesNewRomanPSMT" w:cs="TimesNewRomanPSMT" w:hint="default"/>
          <w:sz w:val="24"/>
          <w:szCs w:val="24"/>
        </w:rPr>
        <w:t>ch orgá</w:t>
      </w:r>
      <w:r>
        <w:rPr>
          <w:rFonts w:ascii="TimesNewRomanPSMT" w:hAnsi="TimesNewRomanPSMT" w:cs="TimesNewRomanPSMT" w:hint="default"/>
          <w:sz w:val="24"/>
          <w:szCs w:val="24"/>
        </w:rPr>
        <w:t>nov verejnej moci,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v praxi by v niektorý</w:t>
      </w:r>
      <w:r>
        <w:rPr>
          <w:rFonts w:ascii="TimesNewRomanPSMT" w:hAnsi="TimesNewRomanPSMT" w:cs="TimesNewRomanPSMT" w:hint="default"/>
          <w:sz w:val="24"/>
          <w:szCs w:val="24"/>
        </w:rPr>
        <w:t>ch p</w:t>
      </w:r>
      <w:r>
        <w:rPr>
          <w:rFonts w:ascii="TimesNewRomanPSMT" w:hAnsi="TimesNewRomanPSMT" w:cs="TimesNewRomanPSMT" w:hint="default"/>
          <w:sz w:val="24"/>
          <w:szCs w:val="24"/>
        </w:rPr>
        <w:t>rí</w:t>
      </w:r>
      <w:r>
        <w:rPr>
          <w:rFonts w:ascii="TimesNewRomanPSMT" w:hAnsi="TimesNewRomanPSMT" w:cs="TimesNewRomanPSMT" w:hint="default"/>
          <w:sz w:val="24"/>
          <w:szCs w:val="24"/>
        </w:rPr>
        <w:t>padoch mohlo dô</w:t>
      </w:r>
      <w:r>
        <w:rPr>
          <w:rFonts w:ascii="TimesNewRomanPSMT" w:hAnsi="TimesNewRomanPSMT" w:cs="TimesNewRomanPSMT" w:hint="default"/>
          <w:sz w:val="24"/>
          <w:szCs w:val="24"/>
        </w:rPr>
        <w:t>js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 nadmerné</w:t>
      </w:r>
      <w:r>
        <w:rPr>
          <w:rFonts w:ascii="TimesNewRomanPSMT" w:hAnsi="TimesNewRomanPSMT" w:cs="TimesNewRomanPSMT" w:hint="default"/>
          <w:sz w:val="24"/>
          <w:szCs w:val="24"/>
        </w:rPr>
        <w:t>mu 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eniu touto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ou. Na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alej zostá</w:t>
      </w:r>
      <w:r>
        <w:rPr>
          <w:rFonts w:ascii="TimesNewRomanPSMT" w:hAnsi="TimesNewRomanPSMT" w:cs="TimesNewRomanPSMT" w:hint="default"/>
          <w:sz w:val="24"/>
          <w:szCs w:val="24"/>
        </w:rPr>
        <w:t>va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konvertova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vlastné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stupy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87: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prava, sú</w:t>
      </w:r>
      <w:r>
        <w:rPr>
          <w:rFonts w:ascii="TimesNewRomanPSMT" w:hAnsi="TimesNewRomanPSMT" w:cs="TimesNewRomanPSMT" w:hint="default"/>
          <w:sz w:val="24"/>
          <w:szCs w:val="24"/>
        </w:rPr>
        <w:t>visiaca s nahradení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 pojmov v piatej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zá</w:t>
      </w:r>
      <w:r>
        <w:rPr>
          <w:rFonts w:ascii="TimesNewRomanPSMT" w:hAnsi="TimesNewRomanPSMT" w:cs="TimesNewRomanPSMT" w:hint="default"/>
          <w:sz w:val="24"/>
          <w:szCs w:val="24"/>
        </w:rPr>
        <w:t>kona. Dô</w:t>
      </w:r>
      <w:r>
        <w:rPr>
          <w:rFonts w:ascii="TimesNewRomanPSMT" w:hAnsi="TimesNewRomanPSMT" w:cs="TimesNewRomanPSMT" w:hint="default"/>
          <w:sz w:val="24"/>
          <w:szCs w:val="24"/>
        </w:rPr>
        <w:t>vodom zmeny pojmov je snaha o zosú</w:t>
      </w:r>
      <w:r>
        <w:rPr>
          <w:rFonts w:ascii="TimesNewRomanPSMT" w:hAnsi="TimesNewRomanPSMT" w:cs="TimesNewRomanPSMT" w:hint="default"/>
          <w:sz w:val="24"/>
          <w:szCs w:val="24"/>
        </w:rPr>
        <w:t>ladenie s pojmami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zá</w:t>
      </w:r>
      <w:r>
        <w:rPr>
          <w:rFonts w:ascii="TimesNewRomanPSMT" w:hAnsi="TimesNewRomanPSMT" w:cs="TimesNewRomanPSMT" w:hint="default"/>
          <w:sz w:val="24"/>
          <w:szCs w:val="24"/>
        </w:rPr>
        <w:t>kona o platobný</w:t>
      </w:r>
      <w:r>
        <w:rPr>
          <w:rFonts w:ascii="TimesNewRomanPSMT" w:hAnsi="TimesNewRomanPSMT" w:cs="TimesNewRomanPSMT" w:hint="default"/>
          <w:sz w:val="24"/>
          <w:szCs w:val="24"/>
        </w:rPr>
        <w:t>ch služ</w:t>
      </w:r>
      <w:r>
        <w:rPr>
          <w:rFonts w:ascii="TimesNewRomanPSMT" w:hAnsi="TimesNewRomanPSMT" w:cs="TimesNewRomanPSMT" w:hint="default"/>
          <w:sz w:val="24"/>
          <w:szCs w:val="24"/>
        </w:rPr>
        <w:t>bá</w:t>
      </w:r>
      <w:r>
        <w:rPr>
          <w:rFonts w:ascii="TimesNewRomanPSMT" w:hAnsi="TimesNewRomanPSMT" w:cs="TimesNewRomanPSMT" w:hint="default"/>
          <w:sz w:val="24"/>
          <w:szCs w:val="24"/>
        </w:rPr>
        <w:t>ch,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ide o prí</w:t>
      </w:r>
      <w:r>
        <w:rPr>
          <w:rFonts w:ascii="TimesNewRomanPSMT" w:hAnsi="TimesNewRomanPSMT" w:cs="TimesNewRomanPSMT" w:hint="default"/>
          <w:sz w:val="24"/>
          <w:szCs w:val="24"/>
        </w:rPr>
        <w:t>buzné</w:t>
      </w:r>
      <w:r>
        <w:rPr>
          <w:rFonts w:ascii="TimesNewRomanPSMT" w:hAnsi="TimesNewRomanPSMT" w:cs="TimesNewRomanPSMT" w:hint="default"/>
          <w:sz w:val="24"/>
          <w:szCs w:val="24"/>
        </w:rPr>
        <w:t>, resp. totož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innosti.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88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94: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elom navrhovaný</w:t>
      </w:r>
      <w:r>
        <w:rPr>
          <w:rFonts w:ascii="TimesNewRomanPSMT" w:hAnsi="TimesNewRomanPSMT" w:cs="TimesNewRomanPSMT" w:hint="default"/>
          <w:sz w:val="24"/>
          <w:szCs w:val="24"/>
        </w:rPr>
        <w:t>ch zmien je celkové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zjednoduš</w:t>
      </w:r>
      <w:r>
        <w:rPr>
          <w:rFonts w:ascii="TimesNewRomanPSMT" w:hAnsi="TimesNewRomanPSMT" w:cs="TimesNewRomanPSMT" w:hint="default"/>
          <w:sz w:val="24"/>
          <w:szCs w:val="24"/>
        </w:rPr>
        <w:t>enie platobný</w:t>
      </w:r>
      <w:r>
        <w:rPr>
          <w:rFonts w:ascii="TimesNewRomanPSMT" w:hAnsi="TimesNewRomanPSMT" w:cs="TimesNewRomanPSMT" w:hint="default"/>
          <w:sz w:val="24"/>
          <w:szCs w:val="24"/>
        </w:rPr>
        <w:t>ch procesov s </w:t>
      </w:r>
      <w:r>
        <w:rPr>
          <w:rFonts w:ascii="TimesNewRomanPSMT" w:hAnsi="TimesNewRomanPSMT" w:cs="TimesNewRomanPSMT" w:hint="default"/>
          <w:sz w:val="24"/>
          <w:szCs w:val="24"/>
        </w:rPr>
        <w:t>vymedzení</w:t>
      </w:r>
      <w:r>
        <w:rPr>
          <w:rFonts w:ascii="TimesNewRomanPSMT" w:hAnsi="TimesNewRomanPSMT" w:cs="TimesNewRomanPSMT" w:hint="default"/>
          <w:sz w:val="24"/>
          <w:szCs w:val="24"/>
        </w:rPr>
        <w:t>m evidencie poplatko</w:t>
      </w:r>
      <w:r>
        <w:rPr>
          <w:rFonts w:ascii="TimesNewRomanPSMT" w:hAnsi="TimesNewRomanPSMT" w:cs="TimesNewRomanPSMT" w:hint="default"/>
          <w:sz w:val="24"/>
          <w:szCs w:val="24"/>
        </w:rPr>
        <w:t>v a </w:t>
      </w:r>
      <w:r>
        <w:rPr>
          <w:rFonts w:ascii="TimesNewRomanPSMT" w:hAnsi="TimesNewRomanPSMT" w:cs="TimesNewRomanPSMT" w:hint="default"/>
          <w:sz w:val="24"/>
          <w:szCs w:val="24"/>
        </w:rPr>
        <w:t>ich zú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tovania mimo pô</w:t>
      </w:r>
      <w:r>
        <w:rPr>
          <w:rFonts w:ascii="TimesNewRomanPSMT" w:hAnsi="TimesNewRomanPSMT" w:cs="TimesNewRomanPSMT" w:hint="default"/>
          <w:sz w:val="24"/>
          <w:szCs w:val="24"/>
        </w:rPr>
        <w:t>sobnos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kona o e-Governmente. Spres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zá</w:t>
      </w:r>
      <w:r>
        <w:rPr>
          <w:rFonts w:ascii="TimesNewRomanPSMT" w:hAnsi="TimesNewRomanPSMT" w:cs="TimesNewRomanPSMT" w:hint="default"/>
          <w:sz w:val="24"/>
          <w:szCs w:val="24"/>
        </w:rPr>
        <w:t>kladné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definí</w:t>
      </w:r>
      <w:r>
        <w:rPr>
          <w:rFonts w:ascii="TimesNewRomanPSMT" w:hAnsi="TimesNewRomanPSMT" w:cs="TimesNewRomanPSMT" w:hint="default"/>
          <w:sz w:val="24"/>
          <w:szCs w:val="24"/>
        </w:rPr>
        <w:t>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 </w:t>
      </w:r>
      <w:r>
        <w:rPr>
          <w:rFonts w:ascii="TimesNewRomanPSMT" w:hAnsi="TimesNewRomanPSMT" w:cs="TimesNewRomanPSMT" w:hint="default"/>
          <w:sz w:val="24"/>
          <w:szCs w:val="24"/>
        </w:rPr>
        <w:t>dô</w:t>
      </w:r>
      <w:r>
        <w:rPr>
          <w:rFonts w:ascii="TimesNewRomanPSMT" w:hAnsi="TimesNewRomanPSMT" w:cs="TimesNewRomanPSMT" w:hint="default"/>
          <w:sz w:val="24"/>
          <w:szCs w:val="24"/>
        </w:rPr>
        <w:t>vodu ú</w:t>
      </w:r>
      <w:r>
        <w:rPr>
          <w:rFonts w:ascii="TimesNewRomanPSMT" w:hAnsi="TimesNewRomanPSMT" w:cs="TimesNewRomanPSMT" w:hint="default"/>
          <w:sz w:val="24"/>
          <w:szCs w:val="24"/>
        </w:rPr>
        <w:t>pravy ná</w:t>
      </w:r>
      <w:r>
        <w:rPr>
          <w:rFonts w:ascii="TimesNewRomanPSMT" w:hAnsi="TimesNewRomanPSMT" w:cs="TimesNewRomanPSMT" w:hint="default"/>
          <w:sz w:val="24"/>
          <w:szCs w:val="24"/>
        </w:rPr>
        <w:t>sledný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procesov platby.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 </w:t>
      </w:r>
      <w:r>
        <w:rPr>
          <w:rFonts w:ascii="TimesNewRomanPSMT" w:hAnsi="TimesNewRomanPSMT" w:cs="TimesNewRomanPSMT" w:hint="default"/>
          <w:sz w:val="24"/>
          <w:szCs w:val="24"/>
        </w:rPr>
        <w:t>prí</w:t>
      </w:r>
      <w:r>
        <w:rPr>
          <w:rFonts w:ascii="TimesNewRomanPSMT" w:hAnsi="TimesNewRomanPSMT" w:cs="TimesNewRomanPSMT" w:hint="default"/>
          <w:sz w:val="24"/>
          <w:szCs w:val="24"/>
        </w:rPr>
        <w:t>pade poplatku splatné</w:t>
      </w:r>
      <w:r>
        <w:rPr>
          <w:rFonts w:ascii="TimesNewRomanPSMT" w:hAnsi="TimesNewRomanPSMT" w:cs="TimesNewRomanPSMT" w:hint="default"/>
          <w:sz w:val="24"/>
          <w:szCs w:val="24"/>
        </w:rPr>
        <w:t>ho pri podaní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pokyn na ú</w:t>
      </w:r>
      <w:r>
        <w:rPr>
          <w:rFonts w:ascii="TimesNewRomanPSMT" w:hAnsi="TimesNewRomanPSMT" w:cs="TimesNewRomanPSMT" w:hint="default"/>
          <w:sz w:val="24"/>
          <w:szCs w:val="24"/>
        </w:rPr>
        <w:t>hradu je vytvá</w:t>
      </w:r>
      <w:r>
        <w:rPr>
          <w:rFonts w:ascii="TimesNewRomanPSMT" w:hAnsi="TimesNewRomanPSMT" w:cs="TimesNewRomanPSMT" w:hint="default"/>
          <w:sz w:val="24"/>
          <w:szCs w:val="24"/>
        </w:rPr>
        <w:t>raný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prí</w:t>
      </w:r>
      <w:r>
        <w:rPr>
          <w:rFonts w:ascii="TimesNewRomanPSMT" w:hAnsi="TimesNewRomanPSMT" w:cs="TimesNewRomanPSMT" w:hint="default"/>
          <w:sz w:val="24"/>
          <w:szCs w:val="24"/>
        </w:rPr>
        <w:t>stupovom mieste na zá</w:t>
      </w:r>
      <w:r>
        <w:rPr>
          <w:rFonts w:ascii="TimesNewRomanPSMT" w:hAnsi="TimesNewRomanPSMT" w:cs="TimesNewRomanPSMT" w:hint="default"/>
          <w:sz w:val="24"/>
          <w:szCs w:val="24"/>
        </w:rPr>
        <w:t>klade informá</w:t>
      </w:r>
      <w:r>
        <w:rPr>
          <w:rFonts w:ascii="TimesNewRomanPSMT" w:hAnsi="TimesNewRomanPSMT" w:cs="TimesNewRomanPSMT" w:hint="default"/>
          <w:sz w:val="24"/>
          <w:szCs w:val="24"/>
        </w:rPr>
        <w:t>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poskytov</w:t>
      </w:r>
      <w:r>
        <w:rPr>
          <w:rFonts w:ascii="TimesNewRomanPSMT" w:hAnsi="TimesNewRomanPSMT" w:cs="TimesNewRomanPSMT" w:hint="default"/>
          <w:sz w:val="24"/>
          <w:szCs w:val="24"/>
        </w:rPr>
        <w:t>aný</w:t>
      </w:r>
      <w:r>
        <w:rPr>
          <w:rFonts w:ascii="TimesNewRomanPSMT" w:hAnsi="TimesNewRomanPSMT" w:cs="TimesNewRomanPSMT" w:hint="default"/>
          <w:sz w:val="24"/>
          <w:szCs w:val="24"/>
        </w:rPr>
        <w:t>ch administratí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vnou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 platobné</w:t>
      </w:r>
      <w:r>
        <w:rPr>
          <w:rFonts w:ascii="TimesNewRomanPSMT" w:hAnsi="TimesNewRomanPSMT" w:cs="TimesNewRomanPSMT" w:hint="default"/>
          <w:sz w:val="24"/>
          <w:szCs w:val="24"/>
        </w:rPr>
        <w:t>ho modulu. Taký</w:t>
      </w:r>
      <w:r>
        <w:rPr>
          <w:rFonts w:ascii="TimesNewRomanPSMT" w:hAnsi="TimesNewRomanPSMT" w:cs="TimesNewRomanPSMT" w:hint="default"/>
          <w:sz w:val="24"/>
          <w:szCs w:val="24"/>
        </w:rPr>
        <w:t>to platobný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pokyn je sprí</w:t>
      </w:r>
      <w:r>
        <w:rPr>
          <w:rFonts w:ascii="TimesNewRomanPSMT" w:hAnsi="TimesNewRomanPSMT" w:cs="TimesNewRomanPSMT" w:hint="default"/>
          <w:sz w:val="24"/>
          <w:szCs w:val="24"/>
        </w:rPr>
        <w:t>stupnený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poskytovate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ovi ú</w:t>
      </w:r>
      <w:r>
        <w:rPr>
          <w:rFonts w:ascii="TimesNewRomanPSMT" w:hAnsi="TimesNewRomanPSMT" w:cs="TimesNewRomanPSMT" w:hint="default"/>
          <w:sz w:val="24"/>
          <w:szCs w:val="24"/>
        </w:rPr>
        <w:t>hrady.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U </w:t>
      </w:r>
      <w:r>
        <w:rPr>
          <w:rFonts w:ascii="TimesNewRomanPSMT" w:hAnsi="TimesNewRomanPSMT" w:cs="TimesNewRomanPSMT" w:hint="default"/>
          <w:sz w:val="24"/>
          <w:szCs w:val="24"/>
        </w:rPr>
        <w:t>administratí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vnej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platobné</w:t>
      </w:r>
      <w:r>
        <w:rPr>
          <w:rFonts w:ascii="TimesNewRomanPSMT" w:hAnsi="TimesNewRomanPSMT" w:cs="TimesNewRomanPSMT" w:hint="default"/>
          <w:sz w:val="24"/>
          <w:szCs w:val="24"/>
        </w:rPr>
        <w:t>ho modulu sa pre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definuje poskytovanie identifiká</w:t>
      </w:r>
      <w:r>
        <w:rPr>
          <w:rFonts w:ascii="TimesNewRomanPSMT" w:hAnsi="TimesNewRomanPSMT" w:cs="TimesNewRomanPSMT" w:hint="default"/>
          <w:sz w:val="24"/>
          <w:szCs w:val="24"/>
        </w:rPr>
        <w:t>tora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hrady, ako aj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slo prí</w:t>
      </w:r>
      <w:r>
        <w:rPr>
          <w:rFonts w:ascii="TimesNewRomanPSMT" w:hAnsi="TimesNewRomanPSMT" w:cs="TimesNewRomanPSMT" w:hint="default"/>
          <w:sz w:val="24"/>
          <w:szCs w:val="24"/>
        </w:rPr>
        <w:t>jmové</w:t>
      </w:r>
      <w:r>
        <w:rPr>
          <w:rFonts w:ascii="TimesNewRomanPSMT" w:hAnsi="TimesNewRomanPSMT" w:cs="TimesNewRomanPSMT" w:hint="default"/>
          <w:sz w:val="24"/>
          <w:szCs w:val="24"/>
        </w:rPr>
        <w:t>ho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tu pre realizá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ciu </w:t>
      </w:r>
      <w:r>
        <w:rPr>
          <w:rFonts w:ascii="TimesNewRomanPSMT" w:hAnsi="TimesNewRomanPSMT" w:cs="TimesNewRomanPSMT" w:hint="default"/>
          <w:sz w:val="24"/>
          <w:szCs w:val="24"/>
        </w:rPr>
        <w:t>ú</w:t>
      </w:r>
      <w:r>
        <w:rPr>
          <w:rFonts w:ascii="TimesNewRomanPSMT" w:hAnsi="TimesNewRomanPSMT" w:cs="TimesNewRomanPSMT" w:hint="default"/>
          <w:sz w:val="24"/>
          <w:szCs w:val="24"/>
        </w:rPr>
        <w:t>hrady a </w:t>
      </w:r>
      <w:r>
        <w:rPr>
          <w:rFonts w:ascii="TimesNewRomanPSMT" w:hAnsi="TimesNewRomanPSMT" w:cs="TimesNewRomanPSMT" w:hint="default"/>
          <w:sz w:val="24"/>
          <w:szCs w:val="24"/>
        </w:rPr>
        <w:t>výš</w:t>
      </w:r>
      <w:r>
        <w:rPr>
          <w:rFonts w:ascii="TimesNewRomanPSMT" w:hAnsi="TimesNewRomanPSMT" w:cs="TimesNewRomanPSMT" w:hint="default"/>
          <w:sz w:val="24"/>
          <w:szCs w:val="24"/>
        </w:rPr>
        <w:t>ku poplatku pre poplatky splatné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 podaní.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Administratí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platobné</w:t>
      </w:r>
      <w:r>
        <w:rPr>
          <w:rFonts w:ascii="TimesNewRomanPSMT" w:hAnsi="TimesNewRomanPSMT" w:cs="TimesNewRomanPSMT" w:hint="default"/>
          <w:sz w:val="24"/>
          <w:szCs w:val="24"/>
        </w:rPr>
        <w:t>ho modulu nevedie evidenciu pokynov na ú</w:t>
      </w:r>
      <w:r>
        <w:rPr>
          <w:rFonts w:ascii="TimesNewRomanPSMT" w:hAnsi="TimesNewRomanPSMT" w:cs="TimesNewRomanPSMT" w:hint="default"/>
          <w:sz w:val="24"/>
          <w:szCs w:val="24"/>
        </w:rPr>
        <w:t>hradu. Rovnako komunika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platobné</w:t>
      </w:r>
      <w:r>
        <w:rPr>
          <w:rFonts w:ascii="TimesNewRomanPSMT" w:hAnsi="TimesNewRomanPSMT" w:cs="TimesNewRomanPSMT" w:hint="default"/>
          <w:sz w:val="24"/>
          <w:szCs w:val="24"/>
        </w:rPr>
        <w:t>ho modulu 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uje vý</w:t>
      </w:r>
      <w:r>
        <w:rPr>
          <w:rFonts w:ascii="TimesNewRomanPSMT" w:hAnsi="TimesNewRomanPSMT" w:cs="TimesNewRomanPSMT" w:hint="default"/>
          <w:sz w:val="24"/>
          <w:szCs w:val="24"/>
        </w:rPr>
        <w:t>hradne prenos informá</w:t>
      </w:r>
      <w:r>
        <w:rPr>
          <w:rFonts w:ascii="TimesNewRomanPSMT" w:hAnsi="TimesNewRomanPSMT" w:cs="TimesNewRomanPSMT" w:hint="default"/>
          <w:sz w:val="24"/>
          <w:szCs w:val="24"/>
        </w:rPr>
        <w:t>cie o </w:t>
      </w:r>
      <w:r>
        <w:rPr>
          <w:rFonts w:ascii="TimesNewRomanPSMT" w:hAnsi="TimesNewRomanPSMT" w:cs="TimesNewRomanPSMT" w:hint="default"/>
          <w:sz w:val="24"/>
          <w:szCs w:val="24"/>
        </w:rPr>
        <w:t>ú</w:t>
      </w:r>
      <w:r>
        <w:rPr>
          <w:rFonts w:ascii="TimesNewRomanPSMT" w:hAnsi="TimesNewRomanPSMT" w:cs="TimesNewRomanPSMT" w:hint="default"/>
          <w:sz w:val="24"/>
          <w:szCs w:val="24"/>
        </w:rPr>
        <w:t>hrade jej adresá</w:t>
      </w:r>
      <w:r>
        <w:rPr>
          <w:rFonts w:ascii="TimesNewRomanPSMT" w:hAnsi="TimesNewRomanPSMT" w:cs="TimesNewRomanPSMT" w:hint="default"/>
          <w:sz w:val="24"/>
          <w:szCs w:val="24"/>
        </w:rPr>
        <w:t>tovi, nevykoná</w:t>
      </w:r>
      <w:r>
        <w:rPr>
          <w:rFonts w:ascii="TimesNewRomanPSMT" w:hAnsi="TimesNewRomanPSMT" w:cs="TimesNewRomanPSMT" w:hint="default"/>
          <w:sz w:val="24"/>
          <w:szCs w:val="24"/>
        </w:rPr>
        <w:t>va pá</w:t>
      </w:r>
      <w:r>
        <w:rPr>
          <w:rFonts w:ascii="TimesNewRomanPSMT" w:hAnsi="TimesNewRomanPSMT" w:cs="TimesNewRomanPSMT" w:hint="default"/>
          <w:sz w:val="24"/>
          <w:szCs w:val="24"/>
        </w:rPr>
        <w:t>rov</w:t>
      </w:r>
      <w:r>
        <w:rPr>
          <w:rFonts w:ascii="TimesNewRomanPSMT" w:hAnsi="TimesNewRomanPSMT" w:cs="TimesNewRomanPSMT" w:hint="default"/>
          <w:sz w:val="24"/>
          <w:szCs w:val="24"/>
        </w:rPr>
        <w:t>anie informá</w:t>
      </w:r>
      <w:r>
        <w:rPr>
          <w:rFonts w:ascii="TimesNewRomanPSMT" w:hAnsi="TimesNewRomanPSMT" w:cs="TimesNewRomanPSMT" w:hint="default"/>
          <w:sz w:val="24"/>
          <w:szCs w:val="24"/>
        </w:rPr>
        <w:t>cie o </w:t>
      </w:r>
      <w:r>
        <w:rPr>
          <w:rFonts w:ascii="TimesNewRomanPSMT" w:hAnsi="TimesNewRomanPSMT" w:cs="TimesNewRomanPSMT" w:hint="default"/>
          <w:sz w:val="24"/>
          <w:szCs w:val="24"/>
        </w:rPr>
        <w:t>ú</w:t>
      </w:r>
      <w:r>
        <w:rPr>
          <w:rFonts w:ascii="TimesNewRomanPSMT" w:hAnsi="TimesNewRomanPSMT" w:cs="TimesNewRomanPSMT" w:hint="default"/>
          <w:sz w:val="24"/>
          <w:szCs w:val="24"/>
        </w:rPr>
        <w:t>hrade s </w:t>
      </w:r>
      <w:r>
        <w:rPr>
          <w:rFonts w:ascii="TimesNewRomanPSMT" w:hAnsi="TimesNewRomanPSMT" w:cs="TimesNewRomanPSMT" w:hint="default"/>
          <w:sz w:val="24"/>
          <w:szCs w:val="24"/>
        </w:rPr>
        <w:t>pokynom na ú</w:t>
      </w:r>
      <w:r>
        <w:rPr>
          <w:rFonts w:ascii="TimesNewRomanPSMT" w:hAnsi="TimesNewRomanPSMT" w:cs="TimesNewRomanPSMT" w:hint="default"/>
          <w:sz w:val="24"/>
          <w:szCs w:val="24"/>
        </w:rPr>
        <w:t>hradu.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Zavá</w:t>
      </w:r>
      <w:r>
        <w:rPr>
          <w:rFonts w:ascii="TimesNewRomanPSMT" w:hAnsi="TimesNewRomanPSMT" w:cs="TimesNewRomanPSMT" w:hint="default"/>
          <w:sz w:val="24"/>
          <w:szCs w:val="24"/>
        </w:rPr>
        <w:t>dza sa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prijí</w:t>
      </w:r>
      <w:r>
        <w:rPr>
          <w:rFonts w:ascii="TimesNewRomanPSMT" w:hAnsi="TimesNewRomanPSMT" w:cs="TimesNewRomanPSMT" w:hint="default"/>
          <w:sz w:val="24"/>
          <w:szCs w:val="24"/>
        </w:rPr>
        <w:t>mate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hrady a poskytovate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služ</w:t>
      </w:r>
      <w:r>
        <w:rPr>
          <w:rFonts w:ascii="TimesNewRomanPSMT" w:hAnsi="TimesNewRomanPSMT" w:cs="TimesNewRomanPSMT" w:hint="default"/>
          <w:sz w:val="24"/>
          <w:szCs w:val="24"/>
        </w:rPr>
        <w:t>by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dva odliš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subjekty, ako vyplynulo z </w:t>
      </w:r>
      <w:r>
        <w:rPr>
          <w:rFonts w:ascii="TimesNewRomanPSMT" w:hAnsi="TimesNewRomanPSMT" w:cs="TimesNewRomanPSMT" w:hint="default"/>
          <w:sz w:val="24"/>
          <w:szCs w:val="24"/>
        </w:rPr>
        <w:t>pož</w:t>
      </w:r>
      <w:r>
        <w:rPr>
          <w:rFonts w:ascii="TimesNewRomanPSMT" w:hAnsi="TimesNewRomanPSMT" w:cs="TimesNewRomanPSMT" w:hint="default"/>
          <w:sz w:val="24"/>
          <w:szCs w:val="24"/>
        </w:rPr>
        <w:t>iadaviek praxe a zjednoduš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procesy zí</w:t>
      </w:r>
      <w:r>
        <w:rPr>
          <w:rFonts w:ascii="TimesNewRomanPSMT" w:hAnsi="TimesNewRomanPSMT" w:cs="TimesNewRomanPSMT" w:hint="default"/>
          <w:sz w:val="24"/>
          <w:szCs w:val="24"/>
        </w:rPr>
        <w:t>skania statusu akreditované</w:t>
      </w:r>
      <w:r>
        <w:rPr>
          <w:rFonts w:ascii="TimesNewRomanPSMT" w:hAnsi="TimesNewRomanPSMT" w:cs="TimesNewRomanPSMT" w:hint="default"/>
          <w:sz w:val="24"/>
          <w:szCs w:val="24"/>
        </w:rPr>
        <w:t>ho platcu.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Spres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procesy ú</w:t>
      </w:r>
      <w:r>
        <w:rPr>
          <w:rFonts w:ascii="TimesNewRomanPSMT" w:hAnsi="TimesNewRomanPSMT" w:cs="TimesNewRomanPSMT" w:hint="default"/>
          <w:sz w:val="24"/>
          <w:szCs w:val="24"/>
        </w:rPr>
        <w:t>pravy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ahov sprá</w:t>
      </w:r>
      <w:r>
        <w:rPr>
          <w:rFonts w:ascii="TimesNewRomanPSMT" w:hAnsi="TimesNewRomanPSMT" w:cs="TimesNewRomanPSMT" w:hint="default"/>
          <w:sz w:val="24"/>
          <w:szCs w:val="24"/>
        </w:rPr>
        <w:t>vcov administratí</w:t>
      </w:r>
      <w:r>
        <w:rPr>
          <w:rFonts w:ascii="TimesNewRomanPSMT" w:hAnsi="TimesNewRomanPSMT" w:cs="TimesNewRomanPSMT" w:hint="default"/>
          <w:sz w:val="24"/>
          <w:szCs w:val="24"/>
        </w:rPr>
        <w:t>vnej a komunika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nej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 platobné</w:t>
      </w:r>
      <w:r>
        <w:rPr>
          <w:rFonts w:ascii="TimesNewRomanPSMT" w:hAnsi="TimesNewRomanPSMT" w:cs="TimesNewRomanPSMT" w:hint="default"/>
          <w:sz w:val="24"/>
          <w:szCs w:val="24"/>
        </w:rPr>
        <w:t>ho modulu a spresnenie povinnosti subjektov v </w:t>
      </w:r>
      <w:r>
        <w:rPr>
          <w:rFonts w:ascii="TimesNewRomanPSMT" w:hAnsi="TimesNewRomanPSMT" w:cs="TimesNewRomanPSMT" w:hint="default"/>
          <w:sz w:val="24"/>
          <w:szCs w:val="24"/>
        </w:rPr>
        <w:t>sú</w:t>
      </w:r>
      <w:r>
        <w:rPr>
          <w:rFonts w:ascii="TimesNewRomanPSMT" w:hAnsi="TimesNewRomanPSMT" w:cs="TimesNewRomanPSMT" w:hint="default"/>
          <w:sz w:val="24"/>
          <w:szCs w:val="24"/>
        </w:rPr>
        <w:t>vislosti so zmenami procesov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hrad.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95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102: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Zmeny v ustanoveniach o registroch sa navrhujú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 dô</w:t>
      </w:r>
      <w:r>
        <w:rPr>
          <w:rFonts w:ascii="TimesNewRomanPSMT" w:hAnsi="TimesNewRomanPSMT" w:cs="TimesNewRomanPSMT" w:hint="default"/>
          <w:sz w:val="24"/>
          <w:szCs w:val="24"/>
        </w:rPr>
        <w:t>vodu zavedenia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tu zdroj</w:t>
      </w:r>
      <w:r>
        <w:rPr>
          <w:rFonts w:ascii="TimesNewRomanPSMT" w:hAnsi="TimesNewRomanPSMT" w:cs="TimesNewRomanPSMT" w:hint="default"/>
          <w:sz w:val="24"/>
          <w:szCs w:val="24"/>
        </w:rPr>
        <w:t>ové</w:t>
      </w:r>
      <w:r>
        <w:rPr>
          <w:rFonts w:ascii="TimesNewRomanPSMT" w:hAnsi="TimesNewRomanPSMT" w:cs="TimesNewRomanPSMT" w:hint="default"/>
          <w:sz w:val="24"/>
          <w:szCs w:val="24"/>
        </w:rPr>
        <w:t>ho registra a zdrojový</w:t>
      </w:r>
      <w:r>
        <w:rPr>
          <w:rFonts w:ascii="TimesNewRomanPSMT" w:hAnsi="TimesNewRomanPSMT" w:cs="TimesNewRomanPSMT" w:hint="default"/>
          <w:sz w:val="24"/>
          <w:szCs w:val="24"/>
        </w:rPr>
        <w:t>ch ú</w:t>
      </w:r>
      <w:r>
        <w:rPr>
          <w:rFonts w:ascii="TimesNewRomanPSMT" w:hAnsi="TimesNewRomanPSMT" w:cs="TimesNewRomanPSMT" w:hint="default"/>
          <w:sz w:val="24"/>
          <w:szCs w:val="24"/>
        </w:rPr>
        <w:t>dajov, ako aj z dô</w:t>
      </w:r>
      <w:r>
        <w:rPr>
          <w:rFonts w:ascii="TimesNewRomanPSMT" w:hAnsi="TimesNewRomanPSMT" w:cs="TimesNewRomanPSMT" w:hint="default"/>
          <w:sz w:val="24"/>
          <w:szCs w:val="24"/>
        </w:rPr>
        <w:t>vodu sú</w:t>
      </w:r>
      <w:r>
        <w:rPr>
          <w:rFonts w:ascii="TimesNewRomanPSMT" w:hAnsi="TimesNewRomanPSMT" w:cs="TimesNewRomanPSMT" w:hint="default"/>
          <w:sz w:val="24"/>
          <w:szCs w:val="24"/>
        </w:rPr>
        <w:t>visiacich ú</w:t>
      </w:r>
      <w:r>
        <w:rPr>
          <w:rFonts w:ascii="TimesNewRomanPSMT" w:hAnsi="TimesNewRomanPSMT" w:cs="TimesNewRomanPSMT" w:hint="default"/>
          <w:sz w:val="24"/>
          <w:szCs w:val="24"/>
        </w:rPr>
        <w:t>prav 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opravá</w:t>
      </w:r>
      <w:r>
        <w:rPr>
          <w:rFonts w:ascii="TimesNewRomanPSMT" w:hAnsi="TimesNewRomanPSMT" w:cs="TimesNewRomanPSMT" w:hint="default"/>
          <w:sz w:val="24"/>
          <w:szCs w:val="24"/>
        </w:rPr>
        <w:t>m ú</w:t>
      </w:r>
      <w:r>
        <w:rPr>
          <w:rFonts w:ascii="TimesNewRomanPSMT" w:hAnsi="TimesNewRomanPSMT" w:cs="TimesNewRomanPSMT" w:hint="default"/>
          <w:sz w:val="24"/>
          <w:szCs w:val="24"/>
        </w:rPr>
        <w:t>dajov a k stotož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ovaniu ú</w:t>
      </w:r>
      <w:r>
        <w:rPr>
          <w:rFonts w:ascii="TimesNewRomanPSMT" w:hAnsi="TimesNewRomanPSMT" w:cs="TimesNewRomanPSMT" w:hint="default"/>
          <w:sz w:val="24"/>
          <w:szCs w:val="24"/>
        </w:rPr>
        <w:t>dajov.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vä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š</w:t>
      </w:r>
      <w:r>
        <w:rPr>
          <w:rFonts w:ascii="TimesNewRomanPSMT" w:hAnsi="TimesNewRomanPSMT" w:cs="TimesNewRomanPSMT" w:hint="default"/>
          <w:sz w:val="24"/>
          <w:szCs w:val="24"/>
        </w:rPr>
        <w:t>ie množ</w:t>
      </w:r>
      <w:r>
        <w:rPr>
          <w:rFonts w:ascii="TimesNewRomanPSMT" w:hAnsi="TimesNewRomanPSMT" w:cs="TimesNewRomanPSMT" w:hint="default"/>
          <w:sz w:val="24"/>
          <w:szCs w:val="24"/>
        </w:rPr>
        <w:t>stvo zmien tý</w:t>
      </w:r>
      <w:r>
        <w:rPr>
          <w:rFonts w:ascii="TimesNewRomanPSMT" w:hAnsi="TimesNewRomanPSMT" w:cs="TimesNewRomanPSMT" w:hint="default"/>
          <w:sz w:val="24"/>
          <w:szCs w:val="24"/>
        </w:rPr>
        <w:t>m vyvolaný</w:t>
      </w:r>
      <w:r>
        <w:rPr>
          <w:rFonts w:ascii="TimesNewRomanPSMT" w:hAnsi="TimesNewRomanPSMT" w:cs="TimesNewRomanPSMT" w:hint="default"/>
          <w:sz w:val="24"/>
          <w:szCs w:val="24"/>
        </w:rPr>
        <w:t>ch sa jednotlivé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ustanovenia navrhujú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uvá</w:t>
      </w:r>
      <w:r>
        <w:rPr>
          <w:rFonts w:ascii="TimesNewRomanPSMT" w:hAnsi="TimesNewRomanPSMT" w:cs="TimesNewRomanPSMT" w:hint="default"/>
          <w:sz w:val="24"/>
          <w:szCs w:val="24"/>
        </w:rPr>
        <w:t>dza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novom znení</w:t>
      </w:r>
      <w:r>
        <w:rPr>
          <w:rFonts w:ascii="TimesNewRomanPSMT" w:hAnsi="TimesNewRomanPSMT" w:cs="TimesNewRomanPSMT" w:hint="default"/>
          <w:sz w:val="24"/>
          <w:szCs w:val="24"/>
        </w:rPr>
        <w:t>, z dô</w:t>
      </w:r>
      <w:r>
        <w:rPr>
          <w:rFonts w:ascii="TimesNewRomanPSMT" w:hAnsi="TimesNewRomanPSMT" w:cs="TimesNewRomanPSMT" w:hint="default"/>
          <w:sz w:val="24"/>
          <w:szCs w:val="24"/>
        </w:rPr>
        <w:t>vodu preh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adnosti nove</w:t>
      </w:r>
      <w:r>
        <w:rPr>
          <w:rFonts w:ascii="TimesNewRomanPSMT" w:hAnsi="TimesNewRomanPSMT" w:cs="TimesNewRomanPSMT" w:hint="default"/>
          <w:sz w:val="24"/>
          <w:szCs w:val="24"/>
        </w:rPr>
        <w:t>ly.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Podstatou zavedenia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tu zdrojové</w:t>
      </w:r>
      <w:r>
        <w:rPr>
          <w:rFonts w:ascii="TimesNewRomanPSMT" w:hAnsi="TimesNewRomanPSMT" w:cs="TimesNewRomanPSMT" w:hint="default"/>
          <w:sz w:val="24"/>
          <w:szCs w:val="24"/>
        </w:rPr>
        <w:t>ho registra je vyrieš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situá</w:t>
      </w:r>
      <w:r>
        <w:rPr>
          <w:rFonts w:ascii="TimesNewRomanPSMT" w:hAnsi="TimesNewRomanPSMT" w:cs="TimesNewRomanPSMT" w:hint="default"/>
          <w:sz w:val="24"/>
          <w:szCs w:val="24"/>
        </w:rPr>
        <w:t>ciu s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 referencova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daje v prí</w:t>
      </w:r>
      <w:r>
        <w:rPr>
          <w:rFonts w:ascii="TimesNewRomanPSMT" w:hAnsi="TimesNewRomanPSMT" w:cs="TimesNewRomanPSMT" w:hint="default"/>
          <w:sz w:val="24"/>
          <w:szCs w:val="24"/>
        </w:rPr>
        <w:t>pade registrov, aký</w:t>
      </w:r>
      <w:r>
        <w:rPr>
          <w:rFonts w:ascii="TimesNewRomanPSMT" w:hAnsi="TimesNewRomanPSMT" w:cs="TimesNewRomanPSMT" w:hint="default"/>
          <w:sz w:val="24"/>
          <w:szCs w:val="24"/>
        </w:rPr>
        <w:t>m je Register prá</w:t>
      </w:r>
      <w:r>
        <w:rPr>
          <w:rFonts w:ascii="TimesNewRomanPSMT" w:hAnsi="TimesNewRomanPSMT" w:cs="TimesNewRomanPSMT" w:hint="default"/>
          <w:sz w:val="24"/>
          <w:szCs w:val="24"/>
        </w:rPr>
        <w:t>vnický</w:t>
      </w:r>
      <w:r>
        <w:rPr>
          <w:rFonts w:ascii="TimesNewRomanPSMT" w:hAnsi="TimesNewRomanPSMT" w:cs="TimesNewRomanPSMT" w:hint="default"/>
          <w:sz w:val="24"/>
          <w:szCs w:val="24"/>
        </w:rPr>
        <w:t>ch osô</w:t>
      </w:r>
      <w:r>
        <w:rPr>
          <w:rFonts w:ascii="TimesNewRomanPSMT" w:hAnsi="TimesNewRomanPSMT" w:cs="TimesNewRomanPSMT" w:hint="default"/>
          <w:sz w:val="24"/>
          <w:szCs w:val="24"/>
        </w:rPr>
        <w:t>b, kedy tento preberá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daje z jednotlivý</w:t>
      </w:r>
      <w:r>
        <w:rPr>
          <w:rFonts w:ascii="TimesNewRomanPSMT" w:hAnsi="TimesNewRomanPSMT" w:cs="TimesNewRomanPSMT" w:hint="default"/>
          <w:sz w:val="24"/>
          <w:szCs w:val="24"/>
        </w:rPr>
        <w:t>ch zdrojový</w:t>
      </w:r>
      <w:r>
        <w:rPr>
          <w:rFonts w:ascii="TimesNewRomanPSMT" w:hAnsi="TimesNewRomanPSMT" w:cs="TimesNewRomanPSMT" w:hint="default"/>
          <w:sz w:val="24"/>
          <w:szCs w:val="24"/>
        </w:rPr>
        <w:t>ch registrov, teda sá</w:t>
      </w:r>
      <w:r>
        <w:rPr>
          <w:rFonts w:ascii="TimesNewRomanPSMT" w:hAnsi="TimesNewRomanPSMT" w:cs="TimesNewRomanPSMT" w:hint="default"/>
          <w:sz w:val="24"/>
          <w:szCs w:val="24"/>
        </w:rPr>
        <w:t>m nevykoná</w:t>
      </w:r>
      <w:r>
        <w:rPr>
          <w:rFonts w:ascii="TimesNewRomanPSMT" w:hAnsi="TimesNewRomanPSMT" w:cs="TimesNewRomanPSMT" w:hint="default"/>
          <w:sz w:val="24"/>
          <w:szCs w:val="24"/>
        </w:rPr>
        <w:t>va zá</w:t>
      </w:r>
      <w:r>
        <w:rPr>
          <w:rFonts w:ascii="TimesNewRomanPSMT" w:hAnsi="TimesNewRomanPSMT" w:cs="TimesNewRomanPSMT" w:hint="default"/>
          <w:sz w:val="24"/>
          <w:szCs w:val="24"/>
        </w:rPr>
        <w:t>znam ú</w:t>
      </w:r>
      <w:r>
        <w:rPr>
          <w:rFonts w:ascii="TimesNewRomanPSMT" w:hAnsi="TimesNewRomanPSMT" w:cs="TimesNewRomanPSMT" w:hint="default"/>
          <w:sz w:val="24"/>
          <w:szCs w:val="24"/>
        </w:rPr>
        <w:t>da</w:t>
      </w:r>
      <w:r>
        <w:rPr>
          <w:rFonts w:ascii="TimesNewRomanPSMT" w:hAnsi="TimesNewRomanPSMT" w:cs="TimesNewRomanPSMT" w:hint="default"/>
          <w:sz w:val="24"/>
          <w:szCs w:val="24"/>
        </w:rPr>
        <w:t>jov, avš</w:t>
      </w:r>
      <w:r>
        <w:rPr>
          <w:rFonts w:ascii="TimesNewRomanPSMT" w:hAnsi="TimesNewRomanPSMT" w:cs="TimesNewRomanPSMT" w:hint="default"/>
          <w:sz w:val="24"/>
          <w:szCs w:val="24"/>
        </w:rPr>
        <w:t>ak je registrom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 a preto v 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om zapí</w:t>
      </w:r>
      <w:r>
        <w:rPr>
          <w:rFonts w:ascii="TimesNewRomanPSMT" w:hAnsi="TimesNewRomanPSMT" w:cs="TimesNewRomanPSMT" w:hint="default"/>
          <w:sz w:val="24"/>
          <w:szCs w:val="24"/>
        </w:rPr>
        <w:t>sané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daje by sa nemali v iný</w:t>
      </w:r>
      <w:r>
        <w:rPr>
          <w:rFonts w:ascii="TimesNewRomanPSMT" w:hAnsi="TimesNewRomanPSMT" w:cs="TimesNewRomanPSMT" w:hint="default"/>
          <w:sz w:val="24"/>
          <w:szCs w:val="24"/>
        </w:rPr>
        <w:t>ch registroch vytvá</w:t>
      </w:r>
      <w:r>
        <w:rPr>
          <w:rFonts w:ascii="TimesNewRomanPSMT" w:hAnsi="TimesNewRomanPSMT" w:cs="TimesNewRomanPSMT" w:hint="default"/>
          <w:sz w:val="24"/>
          <w:szCs w:val="24"/>
        </w:rPr>
        <w:t>ra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ale mali by sa referencova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- prebera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. V tomto modeli by vš</w:t>
      </w:r>
      <w:r>
        <w:rPr>
          <w:rFonts w:ascii="TimesNewRomanPSMT" w:hAnsi="TimesNewRomanPSMT" w:cs="TimesNewRomanPSMT" w:hint="default"/>
          <w:sz w:val="24"/>
          <w:szCs w:val="24"/>
        </w:rPr>
        <w:t>ak bolo znemož</w:t>
      </w:r>
      <w:r>
        <w:rPr>
          <w:rFonts w:ascii="TimesNewRomanPSMT" w:hAnsi="TimesNewRomanPSMT" w:cs="TimesNewRomanPSMT" w:hint="default"/>
          <w:sz w:val="24"/>
          <w:szCs w:val="24"/>
        </w:rPr>
        <w:t>nené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fungovanie zdrojový</w:t>
      </w:r>
      <w:r>
        <w:rPr>
          <w:rFonts w:ascii="TimesNewRomanPSMT" w:hAnsi="TimesNewRomanPSMT" w:cs="TimesNewRomanPSMT" w:hint="default"/>
          <w:sz w:val="24"/>
          <w:szCs w:val="24"/>
        </w:rPr>
        <w:t>ch registrov,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by nemohli vykona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pis, avš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ak </w:t>
      </w:r>
      <w:r>
        <w:rPr>
          <w:rFonts w:ascii="TimesNewRomanPSMT" w:hAnsi="TimesNewRomanPSMT" w:cs="TimesNewRomanPSMT" w:hint="default"/>
          <w:sz w:val="24"/>
          <w:szCs w:val="24"/>
        </w:rPr>
        <w:t>nemohli by ani referencova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daje,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ž</w:t>
      </w:r>
      <w:r>
        <w:rPr>
          <w:rFonts w:ascii="TimesNewRomanPSMT" w:hAnsi="TimesNewRomanPSMT" w:cs="TimesNewRomanPSMT" w:hint="default"/>
          <w:sz w:val="24"/>
          <w:szCs w:val="24"/>
        </w:rPr>
        <w:t>e tieto sa vytvá</w:t>
      </w:r>
      <w:r>
        <w:rPr>
          <w:rFonts w:ascii="TimesNewRomanPSMT" w:hAnsi="TimesNewRomanPSMT" w:cs="TimesNewRomanPSMT" w:hint="default"/>
          <w:sz w:val="24"/>
          <w:szCs w:val="24"/>
        </w:rPr>
        <w:t>rajú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zdrojovom a nie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nom registri.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š</w:t>
      </w:r>
      <w:r>
        <w:rPr>
          <w:rFonts w:ascii="TimesNewRomanPSMT" w:hAnsi="TimesNewRomanPSMT" w:cs="TimesNewRomanPSMT" w:hint="default"/>
          <w:sz w:val="24"/>
          <w:szCs w:val="24"/>
        </w:rPr>
        <w:t>pecifickos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tejto situá</w:t>
      </w:r>
      <w:r>
        <w:rPr>
          <w:rFonts w:ascii="TimesNewRomanPSMT" w:hAnsi="TimesNewRomanPSMT" w:cs="TimesNewRomanPSMT" w:hint="default"/>
          <w:sz w:val="24"/>
          <w:szCs w:val="24"/>
        </w:rPr>
        <w:t>cie a na to, ž</w:t>
      </w:r>
      <w:r>
        <w:rPr>
          <w:rFonts w:ascii="TimesNewRomanPSMT" w:hAnsi="TimesNewRomanPSMT" w:cs="TimesNewRomanPSMT" w:hint="default"/>
          <w:sz w:val="24"/>
          <w:szCs w:val="24"/>
        </w:rPr>
        <w:t>e ná</w:t>
      </w:r>
      <w:r>
        <w:rPr>
          <w:rFonts w:ascii="TimesNewRomanPSMT" w:hAnsi="TimesNewRomanPSMT" w:cs="TimesNewRomanPSMT" w:hint="default"/>
          <w:sz w:val="24"/>
          <w:szCs w:val="24"/>
        </w:rPr>
        <w:t>vrh zá</w:t>
      </w:r>
      <w:r>
        <w:rPr>
          <w:rFonts w:ascii="TimesNewRomanPSMT" w:hAnsi="TimesNewRomanPSMT" w:cs="TimesNewRomanPSMT" w:hint="default"/>
          <w:sz w:val="24"/>
          <w:szCs w:val="24"/>
        </w:rPr>
        <w:t>kona o registri prá</w:t>
      </w:r>
      <w:r>
        <w:rPr>
          <w:rFonts w:ascii="TimesNewRomanPSMT" w:hAnsi="TimesNewRomanPSMT" w:cs="TimesNewRomanPSMT" w:hint="default"/>
          <w:sz w:val="24"/>
          <w:szCs w:val="24"/>
        </w:rPr>
        <w:t>vnický</w:t>
      </w:r>
      <w:r>
        <w:rPr>
          <w:rFonts w:ascii="TimesNewRomanPSMT" w:hAnsi="TimesNewRomanPSMT" w:cs="TimesNewRomanPSMT" w:hint="default"/>
          <w:sz w:val="24"/>
          <w:szCs w:val="24"/>
        </w:rPr>
        <w:t>ch osô</w:t>
      </w:r>
      <w:r>
        <w:rPr>
          <w:rFonts w:ascii="TimesNewRomanPSMT" w:hAnsi="TimesNewRomanPSMT" w:cs="TimesNewRomanPSMT" w:hint="default"/>
          <w:sz w:val="24"/>
          <w:szCs w:val="24"/>
        </w:rPr>
        <w:t>b by mal by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onedlho v legislatí</w:t>
      </w:r>
      <w:r>
        <w:rPr>
          <w:rFonts w:ascii="TimesNewRomanPSMT" w:hAnsi="TimesNewRomanPSMT" w:cs="TimesNewRomanPSMT" w:hint="default"/>
          <w:sz w:val="24"/>
          <w:szCs w:val="24"/>
        </w:rPr>
        <w:t>vnom procese sa navrhuje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tú</w:t>
      </w:r>
      <w:r>
        <w:rPr>
          <w:rFonts w:ascii="TimesNewRomanPSMT" w:hAnsi="TimesNewRomanPSMT" w:cs="TimesNewRomanPSMT" w:hint="default"/>
          <w:sz w:val="24"/>
          <w:szCs w:val="24"/>
        </w:rPr>
        <w:t>to situá</w:t>
      </w:r>
      <w:r>
        <w:rPr>
          <w:rFonts w:ascii="TimesNewRomanPSMT" w:hAnsi="TimesNewRomanPSMT" w:cs="TimesNewRomanPSMT" w:hint="default"/>
          <w:sz w:val="24"/>
          <w:szCs w:val="24"/>
        </w:rPr>
        <w:t>ciu a udeli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hAnsi="TimesNewRomanPSMT" w:cs="TimesNewRomanPSMT" w:hint="default"/>
          <w:sz w:val="24"/>
          <w:szCs w:val="24"/>
        </w:rPr>
        <w:t>nimku z referencovania aj pre zdrojové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registre pokia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ide o ú</w:t>
      </w:r>
      <w:r>
        <w:rPr>
          <w:rFonts w:ascii="TimesNewRomanPSMT" w:hAnsi="TimesNewRomanPSMT" w:cs="TimesNewRomanPSMT" w:hint="default"/>
          <w:sz w:val="24"/>
          <w:szCs w:val="24"/>
        </w:rPr>
        <w:t>daje,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sledne po zá</w:t>
      </w:r>
      <w:r>
        <w:rPr>
          <w:rFonts w:ascii="TimesNewRomanPSMT" w:hAnsi="TimesNewRomanPSMT" w:cs="TimesNewRomanPSMT" w:hint="default"/>
          <w:sz w:val="24"/>
          <w:szCs w:val="24"/>
        </w:rPr>
        <w:t>pise poskytujú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registra.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 registrom sa navrhuje 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postup stotož</w:t>
      </w:r>
      <w:r>
        <w:rPr>
          <w:rFonts w:ascii="TimesNewRomanPSMT" w:hAnsi="TimesNewRomanPSMT" w:cs="TimesNewRomanPSMT" w:hint="default"/>
          <w:sz w:val="24"/>
          <w:szCs w:val="24"/>
        </w:rPr>
        <w:t>nenia ú</w:t>
      </w:r>
      <w:r>
        <w:rPr>
          <w:rFonts w:ascii="TimesNewRomanPSMT" w:hAnsi="TimesNewRomanPSMT" w:cs="TimesNewRomanPSMT" w:hint="default"/>
          <w:sz w:val="24"/>
          <w:szCs w:val="24"/>
        </w:rPr>
        <w:t>dajov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referencova</w:t>
      </w:r>
      <w:r>
        <w:rPr>
          <w:rFonts w:ascii="TimesNewRomanPSMT" w:hAnsi="TimesNewRomanPSMT" w:cs="TimesNewRomanPSMT" w:hint="default"/>
          <w:sz w:val="24"/>
          <w:szCs w:val="24"/>
        </w:rPr>
        <w:t>nia, ako aj jednotný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postup opravné</w:t>
      </w:r>
      <w:r>
        <w:rPr>
          <w:rFonts w:ascii="TimesNewRomanPSMT" w:hAnsi="TimesNewRomanPSMT" w:cs="TimesNewRomanPSMT" w:hint="default"/>
          <w:sz w:val="24"/>
          <w:szCs w:val="24"/>
        </w:rPr>
        <w:t>ho konania, ak osobitný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predpis neustanovuje inak. Podstatou stotož</w:t>
      </w:r>
      <w:r>
        <w:rPr>
          <w:rFonts w:ascii="TimesNewRomanPSMT" w:hAnsi="TimesNewRomanPSMT" w:cs="TimesNewRomanPSMT" w:hint="default"/>
          <w:sz w:val="24"/>
          <w:szCs w:val="24"/>
        </w:rPr>
        <w:t>nenia ú</w:t>
      </w:r>
      <w:r>
        <w:rPr>
          <w:rFonts w:ascii="TimesNewRomanPSMT" w:hAnsi="TimesNewRomanPSMT" w:cs="TimesNewRomanPSMT" w:hint="default"/>
          <w:sz w:val="24"/>
          <w:szCs w:val="24"/>
        </w:rPr>
        <w:t>dajov je jednozna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priradenie sady ú</w:t>
      </w:r>
      <w:r>
        <w:rPr>
          <w:rFonts w:ascii="TimesNewRomanPSMT" w:hAnsi="TimesNewRomanPSMT" w:cs="TimesNewRomanPSMT" w:hint="default"/>
          <w:sz w:val="24"/>
          <w:szCs w:val="24"/>
        </w:rPr>
        <w:t>dajov k subjektu evidencie a dosiahnutie istoty, ž</w:t>
      </w:r>
      <w:r>
        <w:rPr>
          <w:rFonts w:ascii="TimesNewRomanPSMT" w:hAnsi="TimesNewRomanPSMT" w:cs="TimesNewRomanPSMT" w:hint="default"/>
          <w:sz w:val="24"/>
          <w:szCs w:val="24"/>
        </w:rPr>
        <w:t>e daná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sada ú</w:t>
      </w:r>
      <w:r>
        <w:rPr>
          <w:rFonts w:ascii="TimesNewRomanPSMT" w:hAnsi="TimesNewRomanPSMT" w:cs="TimesNewRomanPSMT" w:hint="default"/>
          <w:sz w:val="24"/>
          <w:szCs w:val="24"/>
        </w:rPr>
        <w:t>dajov sa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ahuje prá</w:t>
      </w:r>
      <w:r>
        <w:rPr>
          <w:rFonts w:ascii="TimesNewRomanPSMT" w:hAnsi="TimesNewRomanPSMT" w:cs="TimesNewRomanPSMT" w:hint="default"/>
          <w:sz w:val="24"/>
          <w:szCs w:val="24"/>
        </w:rPr>
        <w:t>ve a len na tento subjekt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evidencie.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elom je ná</w:t>
      </w:r>
      <w:r>
        <w:rPr>
          <w:rFonts w:ascii="TimesNewRomanPSMT" w:hAnsi="TimesNewRomanPSMT" w:cs="TimesNewRomanPSMT" w:hint="default"/>
          <w:sz w:val="24"/>
          <w:szCs w:val="24"/>
        </w:rPr>
        <w:t>sledne dosiahnu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bezchybové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referencovanie ú</w:t>
      </w:r>
      <w:r>
        <w:rPr>
          <w:rFonts w:ascii="TimesNewRomanPSMT" w:hAnsi="TimesNewRomanPSMT" w:cs="TimesNewRomanPSMT" w:hint="default"/>
          <w:sz w:val="24"/>
          <w:szCs w:val="24"/>
        </w:rPr>
        <w:t>dajov. 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podstatu 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 stotož</w:t>
      </w:r>
      <w:r>
        <w:rPr>
          <w:rFonts w:ascii="TimesNewRomanPSMT" w:hAnsi="TimesNewRomanPSMT" w:cs="TimesNewRomanPSMT" w:hint="default"/>
          <w:sz w:val="24"/>
          <w:szCs w:val="24"/>
        </w:rPr>
        <w:t>nenia ú</w:t>
      </w:r>
      <w:r>
        <w:rPr>
          <w:rFonts w:ascii="TimesNewRomanPSMT" w:hAnsi="TimesNewRomanPSMT" w:cs="TimesNewRomanPSMT" w:hint="default"/>
          <w:sz w:val="24"/>
          <w:szCs w:val="24"/>
        </w:rPr>
        <w:t>dajov navrhujeme tento postup aplikova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ohrani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enom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asovom období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od momentu ustanovenia registra za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register a vykoná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va sa v </w:t>
      </w:r>
      <w:r>
        <w:rPr>
          <w:rFonts w:ascii="TimesNewRomanPSMT" w:hAnsi="TimesNewRomanPSMT" w:cs="TimesNewRomanPSMT" w:hint="default"/>
          <w:sz w:val="24"/>
          <w:szCs w:val="24"/>
        </w:rPr>
        <w:t>registroch a evidenciá</w:t>
      </w:r>
      <w:r>
        <w:rPr>
          <w:rFonts w:ascii="TimesNewRomanPSMT" w:hAnsi="TimesNewRomanPSMT" w:cs="TimesNewRomanPSMT" w:hint="default"/>
          <w:sz w:val="24"/>
          <w:szCs w:val="24"/>
        </w:rPr>
        <w:t>ch,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povinné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daje z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registra referencova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. Paralelne popri tomto postupe sa navrhuje podrobnejš</w:t>
      </w:r>
      <w:r>
        <w:rPr>
          <w:rFonts w:ascii="TimesNewRomanPSMT" w:hAnsi="TimesNewRomanPSMT" w:cs="TimesNewRomanPSMT" w:hint="default"/>
          <w:sz w:val="24"/>
          <w:szCs w:val="24"/>
        </w:rPr>
        <w:t>ia ú</w:t>
      </w:r>
      <w:r>
        <w:rPr>
          <w:rFonts w:ascii="TimesNewRomanPSMT" w:hAnsi="TimesNewRomanPSMT" w:cs="TimesNewRomanPSMT" w:hint="default"/>
          <w:sz w:val="24"/>
          <w:szCs w:val="24"/>
        </w:rPr>
        <w:t>prava opravné</w:t>
      </w:r>
      <w:r>
        <w:rPr>
          <w:rFonts w:ascii="TimesNewRomanPSMT" w:hAnsi="TimesNewRomanPSMT" w:cs="TimesNewRomanPSMT" w:hint="default"/>
          <w:sz w:val="24"/>
          <w:szCs w:val="24"/>
        </w:rPr>
        <w:t>ho konania v zdrojový</w:t>
      </w:r>
      <w:r>
        <w:rPr>
          <w:rFonts w:ascii="TimesNewRomanPSMT" w:hAnsi="TimesNewRomanPSMT" w:cs="TimesNewRomanPSMT" w:hint="default"/>
          <w:sz w:val="24"/>
          <w:szCs w:val="24"/>
        </w:rPr>
        <w:t>ch a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registroch spô</w:t>
      </w:r>
      <w:r>
        <w:rPr>
          <w:rFonts w:ascii="TimesNewRomanPSMT" w:hAnsi="TimesNewRomanPSMT" w:cs="TimesNewRomanPSMT" w:hint="default"/>
          <w:sz w:val="24"/>
          <w:szCs w:val="24"/>
        </w:rPr>
        <w:t>sobom, kedy je zachovaná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postupu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osobitné</w:t>
      </w:r>
      <w:r>
        <w:rPr>
          <w:rFonts w:ascii="TimesNewRomanPSMT" w:hAnsi="TimesNewRomanPSMT" w:cs="TimesNewRomanPSMT" w:hint="default"/>
          <w:sz w:val="24"/>
          <w:szCs w:val="24"/>
        </w:rPr>
        <w:t>ho zá</w:t>
      </w:r>
      <w:r>
        <w:rPr>
          <w:rFonts w:ascii="TimesNewRomanPSMT" w:hAnsi="TimesNewRomanPSMT" w:cs="TimesNewRomanPSMT" w:hint="default"/>
          <w:sz w:val="24"/>
          <w:szCs w:val="24"/>
        </w:rPr>
        <w:t>kona, avš</w:t>
      </w:r>
      <w:r>
        <w:rPr>
          <w:rFonts w:ascii="TimesNewRomanPSMT" w:hAnsi="TimesNewRomanPSMT" w:cs="TimesNewRomanPSMT" w:hint="default"/>
          <w:sz w:val="24"/>
          <w:szCs w:val="24"/>
        </w:rPr>
        <w:t>ak zá</w:t>
      </w:r>
      <w:r>
        <w:rPr>
          <w:rFonts w:ascii="TimesNewRomanPSMT" w:hAnsi="TimesNewRomanPSMT" w:cs="TimesNewRomanPSMT" w:hint="default"/>
          <w:sz w:val="24"/>
          <w:szCs w:val="24"/>
        </w:rPr>
        <w:t>kon o e-Governmente 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upravuje vš</w:t>
      </w:r>
      <w:r>
        <w:rPr>
          <w:rFonts w:ascii="TimesNewRomanPSMT" w:hAnsi="TimesNewRomanPSMT" w:cs="TimesNewRomanPSMT" w:hint="default"/>
          <w:sz w:val="24"/>
          <w:szCs w:val="24"/>
        </w:rPr>
        <w:t>eobecný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postup,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použ</w:t>
      </w:r>
      <w:r>
        <w:rPr>
          <w:rFonts w:ascii="TimesNewRomanPSMT" w:hAnsi="TimesNewRomanPSMT" w:cs="TimesNewRomanPSMT" w:hint="default"/>
          <w:sz w:val="24"/>
          <w:szCs w:val="24"/>
        </w:rPr>
        <w:t>ije v prí</w:t>
      </w:r>
      <w:r>
        <w:rPr>
          <w:rFonts w:ascii="TimesNewRomanPSMT" w:hAnsi="TimesNewRomanPSMT" w:cs="TimesNewRomanPSMT" w:hint="default"/>
          <w:sz w:val="24"/>
          <w:szCs w:val="24"/>
        </w:rPr>
        <w:t>padoch, kedy osobitný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predpis ú</w:t>
      </w:r>
      <w:r>
        <w:rPr>
          <w:rFonts w:ascii="TimesNewRomanPSMT" w:hAnsi="TimesNewRomanPSMT" w:cs="TimesNewRomanPSMT" w:hint="default"/>
          <w:sz w:val="24"/>
          <w:szCs w:val="24"/>
        </w:rPr>
        <w:t>pravu postupu neobsahuje.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Navrhuje sa tiež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eš</w:t>
      </w:r>
      <w:r>
        <w:rPr>
          <w:rFonts w:ascii="TimesNewRomanPSMT" w:hAnsi="TimesNewRomanPSMT" w:cs="TimesNewRomanPSMT" w:hint="default"/>
          <w:sz w:val="24"/>
          <w:szCs w:val="24"/>
        </w:rPr>
        <w:t>te jasnejš</w:t>
      </w:r>
      <w:r>
        <w:rPr>
          <w:rFonts w:ascii="TimesNewRomanPSMT" w:hAnsi="TimesNewRomanPSMT" w:cs="TimesNewRomanPSMT" w:hint="default"/>
          <w:sz w:val="24"/>
          <w:szCs w:val="24"/>
        </w:rPr>
        <w:t>ie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skuto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referencovanie je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>
        <w:rPr>
          <w:rFonts w:ascii="TimesNewRomanPSMT" w:hAnsi="TimesNewRomanPSMT" w:cs="TimesNewRomanPSMT" w:hint="default"/>
          <w:sz w:val="24"/>
          <w:szCs w:val="24"/>
        </w:rPr>
        <w:t>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niele</w:t>
      </w:r>
      <w:r>
        <w:rPr>
          <w:rFonts w:ascii="TimesNewRomanPSMT" w:hAnsi="TimesNewRomanPSMT" w:cs="TimesNewRomanPSMT" w:hint="default"/>
          <w:sz w:val="24"/>
          <w:szCs w:val="24"/>
        </w:rPr>
        <w:t>n pri použ</w:t>
      </w:r>
      <w:r>
        <w:rPr>
          <w:rFonts w:ascii="TimesNewRomanPSMT" w:hAnsi="TimesNewRomanPSMT" w:cs="TimesNewRomanPSMT" w:hint="default"/>
          <w:sz w:val="24"/>
          <w:szCs w:val="24"/>
        </w:rPr>
        <w:t>ití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dajov, ale aj priebež</w:t>
      </w:r>
      <w:r>
        <w:rPr>
          <w:rFonts w:ascii="TimesNewRomanPSMT" w:hAnsi="TimesNewRomanPSMT" w:cs="TimesNewRomanPSMT" w:hint="default"/>
          <w:sz w:val="24"/>
          <w:szCs w:val="24"/>
        </w:rPr>
        <w:t>ne, vž</w:t>
      </w:r>
      <w:r>
        <w:rPr>
          <w:rFonts w:ascii="TimesNewRomanPSMT" w:hAnsi="TimesNewRomanPSMT" w:cs="TimesNewRomanPSMT" w:hint="default"/>
          <w:sz w:val="24"/>
          <w:szCs w:val="24"/>
        </w:rPr>
        <w:t>dy pri zmene ú</w:t>
      </w:r>
      <w:r>
        <w:rPr>
          <w:rFonts w:ascii="TimesNewRomanPSMT" w:hAnsi="TimesNewRomanPSMT" w:cs="TimesNewRomanPSMT" w:hint="default"/>
          <w:sz w:val="24"/>
          <w:szCs w:val="24"/>
        </w:rPr>
        <w:t>daja v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nom registri. Nadvä</w:t>
      </w:r>
      <w:r>
        <w:rPr>
          <w:rFonts w:ascii="TimesNewRomanPSMT" w:hAnsi="TimesNewRomanPSMT" w:cs="TimesNewRomanPSMT" w:hint="default"/>
          <w:sz w:val="24"/>
          <w:szCs w:val="24"/>
        </w:rPr>
        <w:t>zne na to sa navrhuje vý</w:t>
      </w:r>
      <w:r>
        <w:rPr>
          <w:rFonts w:ascii="TimesNewRomanPSMT" w:hAnsi="TimesNewRomanPSMT" w:cs="TimesNewRomanPSMT" w:hint="default"/>
          <w:sz w:val="24"/>
          <w:szCs w:val="24"/>
        </w:rPr>
        <w:t>slovne vylú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použ</w:t>
      </w:r>
      <w:r>
        <w:rPr>
          <w:rFonts w:ascii="TimesNewRomanPSMT" w:hAnsi="TimesNewRomanPSMT" w:cs="TimesNewRomanPSMT" w:hint="default"/>
          <w:sz w:val="24"/>
          <w:szCs w:val="24"/>
        </w:rPr>
        <w:t>itie postupov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osobitný</w:t>
      </w:r>
      <w:r>
        <w:rPr>
          <w:rFonts w:ascii="TimesNewRomanPSMT" w:hAnsi="TimesNewRomanPSMT" w:cs="TimesNewRomanPSMT" w:hint="default"/>
          <w:sz w:val="24"/>
          <w:szCs w:val="24"/>
        </w:rPr>
        <w:t>ch predpisov, ak ide o zmenu ú</w:t>
      </w:r>
      <w:r>
        <w:rPr>
          <w:rFonts w:ascii="TimesNewRomanPSMT" w:hAnsi="TimesNewRomanPSMT" w:cs="TimesNewRomanPSMT" w:hint="default"/>
          <w:sz w:val="24"/>
          <w:szCs w:val="24"/>
        </w:rPr>
        <w:t>daja z dô</w:t>
      </w:r>
      <w:r>
        <w:rPr>
          <w:rFonts w:ascii="TimesNewRomanPSMT" w:hAnsi="TimesNewRomanPSMT" w:cs="TimesNewRomanPSMT" w:hint="default"/>
          <w:sz w:val="24"/>
          <w:szCs w:val="24"/>
        </w:rPr>
        <w:t>vodu referencovania.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navrhovanej ú</w:t>
      </w:r>
      <w:r>
        <w:rPr>
          <w:rFonts w:ascii="TimesNewRomanPSMT" w:hAnsi="TimesNewRomanPSMT" w:cs="TimesNewRomanPSMT" w:hint="default"/>
          <w:sz w:val="24"/>
          <w:szCs w:val="24"/>
        </w:rPr>
        <w:t>prave zá</w:t>
      </w:r>
      <w:r>
        <w:rPr>
          <w:rFonts w:ascii="TimesNewRomanPSMT" w:hAnsi="TimesNewRomanPSMT" w:cs="TimesNewRomanPSMT" w:hint="default"/>
          <w:sz w:val="24"/>
          <w:szCs w:val="24"/>
        </w:rPr>
        <w:t>kl</w:t>
      </w:r>
      <w:r>
        <w:rPr>
          <w:rFonts w:ascii="TimesNewRomanPSMT" w:hAnsi="TimesNewRomanPSMT" w:cs="TimesNewRomanPSMT" w:hint="default"/>
          <w:sz w:val="24"/>
          <w:szCs w:val="24"/>
        </w:rPr>
        <w:t>adný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>selní</w:t>
      </w:r>
      <w:r>
        <w:rPr>
          <w:rFonts w:ascii="TimesNewRomanPSMT" w:hAnsi="TimesNewRomanPSMT" w:cs="TimesNewRomanPSMT" w:hint="default"/>
          <w:sz w:val="24"/>
          <w:szCs w:val="24"/>
        </w:rPr>
        <w:t>kov sa ustanovuje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ich použí</w:t>
      </w:r>
      <w:r>
        <w:rPr>
          <w:rFonts w:ascii="TimesNewRomanPSMT" w:hAnsi="TimesNewRomanPSMT" w:cs="TimesNewRomanPSMT" w:hint="default"/>
          <w:sz w:val="24"/>
          <w:szCs w:val="24"/>
        </w:rPr>
        <w:t>vania aj pri tvorbe obsahu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a zdrojový</w:t>
      </w:r>
      <w:r>
        <w:rPr>
          <w:rFonts w:ascii="TimesNewRomanPSMT" w:hAnsi="TimesNewRomanPSMT" w:cs="TimesNewRomanPSMT" w:hint="default"/>
          <w:sz w:val="24"/>
          <w:szCs w:val="24"/>
        </w:rPr>
        <w:t>ch registrov, a to z dô</w:t>
      </w:r>
      <w:r>
        <w:rPr>
          <w:rFonts w:ascii="TimesNewRomanPSMT" w:hAnsi="TimesNewRomanPSMT" w:cs="TimesNewRomanPSMT" w:hint="default"/>
          <w:sz w:val="24"/>
          <w:szCs w:val="24"/>
        </w:rPr>
        <w:t>vodu jednotné</w:t>
      </w:r>
      <w:r>
        <w:rPr>
          <w:rFonts w:ascii="TimesNewRomanPSMT" w:hAnsi="TimesNewRomanPSMT" w:cs="TimesNewRomanPSMT" w:hint="default"/>
          <w:sz w:val="24"/>
          <w:szCs w:val="24"/>
        </w:rPr>
        <w:t>ho použí</w:t>
      </w:r>
      <w:r>
        <w:rPr>
          <w:rFonts w:ascii="TimesNewRomanPSMT" w:hAnsi="TimesNewRomanPSMT" w:cs="TimesNewRomanPSMT" w:hint="default"/>
          <w:sz w:val="24"/>
          <w:szCs w:val="24"/>
        </w:rPr>
        <w:t>vania pojmov a hodnô</w:t>
      </w:r>
      <w:r>
        <w:rPr>
          <w:rFonts w:ascii="TimesNewRomanPSMT" w:hAnsi="TimesNewRomanPSMT" w:cs="TimesNewRomanPSMT" w:hint="default"/>
          <w:sz w:val="24"/>
          <w:szCs w:val="24"/>
        </w:rPr>
        <w:t>t ú</w:t>
      </w:r>
      <w:r>
        <w:rPr>
          <w:rFonts w:ascii="TimesNewRomanPSMT" w:hAnsi="TimesNewRomanPSMT" w:cs="TimesNewRomanPSMT" w:hint="default"/>
          <w:sz w:val="24"/>
          <w:szCs w:val="24"/>
        </w:rPr>
        <w:t>dajov.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103: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 dô</w:t>
      </w:r>
      <w:r>
        <w:rPr>
          <w:rFonts w:ascii="TimesNewRomanPSMT" w:hAnsi="TimesNewRomanPSMT" w:cs="TimesNewRomanPSMT" w:hint="default"/>
          <w:sz w:val="24"/>
          <w:szCs w:val="24"/>
        </w:rPr>
        <w:t>vodu 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publiká</w:t>
      </w:r>
      <w:r>
        <w:rPr>
          <w:rFonts w:ascii="TimesNewRomanPSMT" w:hAnsi="TimesNewRomanPSMT" w:cs="TimesNewRomanPSMT" w:hint="default"/>
          <w:sz w:val="24"/>
          <w:szCs w:val="24"/>
        </w:rPr>
        <w:t>cie vykoná</w:t>
      </w:r>
      <w:r>
        <w:rPr>
          <w:rFonts w:ascii="TimesNewRomanPSMT" w:hAnsi="TimesNewRomanPSMT" w:cs="TimesNewRomanPSMT" w:hint="default"/>
          <w:sz w:val="24"/>
          <w:szCs w:val="24"/>
        </w:rPr>
        <w:t>vacieho predpisu v ú</w:t>
      </w:r>
      <w:r>
        <w:rPr>
          <w:rFonts w:ascii="TimesNewRomanPSMT" w:hAnsi="TimesNewRomanPSMT" w:cs="TimesNewRomanPSMT" w:hint="default"/>
          <w:sz w:val="24"/>
          <w:szCs w:val="24"/>
        </w:rPr>
        <w:t>plnom zn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navrhuje explicitne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ž</w:t>
      </w:r>
      <w:r>
        <w:rPr>
          <w:rFonts w:ascii="TimesNewRomanPSMT" w:hAnsi="TimesNewRomanPSMT" w:cs="TimesNewRomanPSMT" w:hint="default"/>
          <w:sz w:val="24"/>
          <w:szCs w:val="24"/>
        </w:rPr>
        <w:t>e musí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í</w:t>
      </w:r>
      <w:r>
        <w:rPr>
          <w:rFonts w:ascii="TimesNewRomanPSMT" w:hAnsi="TimesNewRomanPSMT" w:cs="TimesNewRomanPSMT" w:hint="default"/>
          <w:sz w:val="24"/>
          <w:szCs w:val="24"/>
        </w:rPr>
        <w:t>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 vyhláš</w:t>
      </w:r>
      <w:r>
        <w:rPr>
          <w:rFonts w:ascii="TimesNewRomanPSMT" w:hAnsi="TimesNewRomanPSMT" w:cs="TimesNewRomanPSMT" w:hint="default"/>
          <w:sz w:val="24"/>
          <w:szCs w:val="24"/>
        </w:rPr>
        <w:t>ku.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104: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prava umož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ujú</w:t>
      </w:r>
      <w:r>
        <w:rPr>
          <w:rFonts w:ascii="TimesNewRomanPSMT" w:hAnsi="TimesNewRomanPSMT" w:cs="TimesNewRomanPSMT" w:hint="default"/>
          <w:sz w:val="24"/>
          <w:szCs w:val="24"/>
        </w:rPr>
        <w:t>ca 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podrobnosti o zmene a </w:t>
      </w:r>
      <w:r>
        <w:rPr>
          <w:rFonts w:ascii="TimesNewRomanPSMT" w:hAnsi="TimesNewRomanPSMT" w:cs="TimesNewRomanPSMT" w:hint="default"/>
          <w:sz w:val="24"/>
          <w:szCs w:val="24"/>
        </w:rPr>
        <w:t>ruš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prevá</w:t>
      </w:r>
      <w:r>
        <w:rPr>
          <w:rFonts w:ascii="TimesNewRomanPSMT" w:hAnsi="TimesNewRomanPSMT" w:cs="TimesNewRomanPSMT" w:hint="default"/>
          <w:sz w:val="24"/>
          <w:szCs w:val="24"/>
        </w:rPr>
        <w:t>dzkarní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integrovaný</w:t>
      </w:r>
      <w:r>
        <w:rPr>
          <w:rFonts w:ascii="TimesNewRomanPSMT" w:hAnsi="TimesNewRomanPSMT" w:cs="TimesNewRomanPSMT" w:hint="default"/>
          <w:sz w:val="24"/>
          <w:szCs w:val="24"/>
        </w:rPr>
        <w:t>ch obsluž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miest.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105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108: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Zmeny v splnomoc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ovací</w:t>
      </w:r>
      <w:r>
        <w:rPr>
          <w:rFonts w:ascii="TimesNewRomanPSMT" w:hAnsi="TimesNewRomanPSMT" w:cs="TimesNewRomanPSMT" w:hint="default"/>
          <w:sz w:val="24"/>
          <w:szCs w:val="24"/>
        </w:rPr>
        <w:t>ch ustanove</w:t>
      </w:r>
      <w:r>
        <w:rPr>
          <w:rFonts w:ascii="TimesNewRomanPSMT" w:hAnsi="TimesNewRomanPSMT" w:cs="TimesNewRomanPSMT" w:hint="default"/>
          <w:sz w:val="24"/>
          <w:szCs w:val="24"/>
        </w:rPr>
        <w:t>niach reflektujú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zmeny v texte zá</w:t>
      </w:r>
      <w:r>
        <w:rPr>
          <w:rFonts w:ascii="TimesNewRomanPSMT" w:hAnsi="TimesNewRomanPSMT" w:cs="TimesNewRomanPSMT" w:hint="default"/>
          <w:sz w:val="24"/>
          <w:szCs w:val="24"/>
        </w:rPr>
        <w:t>kona,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ku konverzii, zmená</w:t>
      </w:r>
      <w:r>
        <w:rPr>
          <w:rFonts w:ascii="TimesNewRomanPSMT" w:hAnsi="TimesNewRomanPSMT" w:cs="TimesNewRomanPSMT" w:hint="default"/>
          <w:sz w:val="24"/>
          <w:szCs w:val="24"/>
        </w:rPr>
        <w:t>m v ur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 registrov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 zmená</w:t>
      </w:r>
      <w:r>
        <w:rPr>
          <w:rFonts w:ascii="TimesNewRomanPSMT" w:hAnsi="TimesNewRomanPSMT" w:cs="TimesNewRomanPSMT" w:hint="default"/>
          <w:sz w:val="24"/>
          <w:szCs w:val="24"/>
        </w:rPr>
        <w:t>m v ú</w:t>
      </w:r>
      <w:r>
        <w:rPr>
          <w:rFonts w:ascii="TimesNewRomanPSMT" w:hAnsi="TimesNewRomanPSMT" w:cs="TimesNewRomanPSMT" w:hint="default"/>
          <w:sz w:val="24"/>
          <w:szCs w:val="24"/>
        </w:rPr>
        <w:t>prave autentifiká</w:t>
      </w:r>
      <w:r>
        <w:rPr>
          <w:rFonts w:ascii="TimesNewRomanPSMT" w:hAnsi="TimesNewRomanPSMT" w:cs="TimesNewRomanPSMT" w:hint="default"/>
          <w:sz w:val="24"/>
          <w:szCs w:val="24"/>
        </w:rPr>
        <w:t>cie, ako aj 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nový</w:t>
      </w:r>
      <w:r>
        <w:rPr>
          <w:rFonts w:ascii="TimesNewRomanPSMT" w:hAnsi="TimesNewRomanPSMT" w:cs="TimesNewRomanPSMT" w:hint="default"/>
          <w:sz w:val="24"/>
          <w:szCs w:val="24"/>
        </w:rPr>
        <w:t>m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tom autentifika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certifiká</w:t>
      </w:r>
      <w:r>
        <w:rPr>
          <w:rFonts w:ascii="TimesNewRomanPSMT" w:hAnsi="TimesNewRomanPSMT" w:cs="TimesNewRomanPSMT" w:hint="default"/>
          <w:sz w:val="24"/>
          <w:szCs w:val="24"/>
        </w:rPr>
        <w:t>tov a systé</w:t>
      </w:r>
      <w:r>
        <w:rPr>
          <w:rFonts w:ascii="TimesNewRomanPSMT" w:hAnsi="TimesNewRomanPSMT" w:cs="TimesNewRomanPSMT" w:hint="default"/>
          <w:sz w:val="24"/>
          <w:szCs w:val="24"/>
        </w:rPr>
        <w:t>mu IS DCOM.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 bodom 109 až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111: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Zmeny v prechodný</w:t>
      </w:r>
      <w:r>
        <w:rPr>
          <w:rFonts w:ascii="TimesNewRomanPSMT" w:hAnsi="TimesNewRomanPSMT" w:cs="TimesNewRomanPSMT" w:hint="default"/>
          <w:sz w:val="24"/>
          <w:szCs w:val="24"/>
        </w:rPr>
        <w:t>ch ustanoveniach sa tý</w:t>
      </w:r>
      <w:r>
        <w:rPr>
          <w:rFonts w:ascii="TimesNewRomanPSMT" w:hAnsi="TimesNewRomanPSMT" w:cs="TimesNewRomanPSMT" w:hint="default"/>
          <w:sz w:val="24"/>
          <w:szCs w:val="24"/>
        </w:rPr>
        <w:t>kajú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len legislatí</w:t>
      </w:r>
      <w:r>
        <w:rPr>
          <w:rFonts w:ascii="TimesNewRomanPSMT" w:hAnsi="TimesNewRomanPSMT" w:cs="TimesNewRomanPSMT" w:hint="default"/>
          <w:sz w:val="24"/>
          <w:szCs w:val="24"/>
        </w:rPr>
        <w:t>vno-technický</w:t>
      </w:r>
      <w:r>
        <w:rPr>
          <w:rFonts w:ascii="TimesNewRomanPSMT" w:hAnsi="TimesNewRomanPSMT" w:cs="TimesNewRomanPSMT" w:hint="default"/>
          <w:sz w:val="24"/>
          <w:szCs w:val="24"/>
        </w:rPr>
        <w:t>ch ú</w:t>
      </w:r>
      <w:r>
        <w:rPr>
          <w:rFonts w:ascii="TimesNewRomanPSMT" w:hAnsi="TimesNewRomanPSMT" w:cs="TimesNewRomanPSMT" w:hint="default"/>
          <w:sz w:val="24"/>
          <w:szCs w:val="24"/>
        </w:rPr>
        <w:t>prav sú</w:t>
      </w:r>
      <w:r>
        <w:rPr>
          <w:rFonts w:ascii="TimesNewRomanPSMT" w:hAnsi="TimesNewRomanPSMT" w:cs="TimesNewRomanPSMT" w:hint="default"/>
          <w:sz w:val="24"/>
          <w:szCs w:val="24"/>
        </w:rPr>
        <w:t>visiacich so zmenami v texte zá</w:t>
      </w:r>
      <w:r>
        <w:rPr>
          <w:rFonts w:ascii="TimesNewRomanPSMT" w:hAnsi="TimesNewRomanPSMT" w:cs="TimesNewRomanPSMT" w:hint="default"/>
          <w:sz w:val="24"/>
          <w:szCs w:val="24"/>
        </w:rPr>
        <w:t>kona a s nahradení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konkré</w:t>
      </w:r>
      <w:r>
        <w:rPr>
          <w:rFonts w:ascii="TimesNewRomanPSMT" w:hAnsi="TimesNewRomanPSMT" w:cs="TimesNewRomanPSMT" w:hint="default"/>
          <w:sz w:val="24"/>
          <w:szCs w:val="24"/>
        </w:rPr>
        <w:t>tneho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druhový</w:t>
      </w:r>
      <w:r>
        <w:rPr>
          <w:rFonts w:ascii="TimesNewRomanPSMT" w:hAnsi="TimesNewRomanPSMT" w:cs="TimesNewRomanPSMT" w:hint="default"/>
          <w:sz w:val="24"/>
          <w:szCs w:val="24"/>
        </w:rPr>
        <w:t>m ozna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m sprá</w:t>
      </w:r>
      <w:r>
        <w:rPr>
          <w:rFonts w:ascii="TimesNewRomanPSMT" w:hAnsi="TimesNewRomanPSMT" w:cs="TimesNewRomanPSMT" w:hint="default"/>
          <w:sz w:val="24"/>
          <w:szCs w:val="24"/>
        </w:rPr>
        <w:t>vcu konkré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tneho ISVS.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 bodu 112: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Prechodný</w:t>
      </w:r>
      <w:r>
        <w:rPr>
          <w:rFonts w:ascii="TimesNewRomanPSMT" w:hAnsi="TimesNewRomanPSMT" w:cs="TimesNewRomanPSMT" w:hint="default"/>
          <w:sz w:val="24"/>
          <w:szCs w:val="24"/>
        </w:rPr>
        <w:t>mi ustanoven</w:t>
      </w:r>
      <w:r>
        <w:rPr>
          <w:rFonts w:ascii="TimesNewRomanPSMT" w:hAnsi="TimesNewRomanPSMT" w:cs="TimesNewRomanPSMT" w:hint="default"/>
          <w:sz w:val="24"/>
          <w:szCs w:val="24"/>
        </w:rPr>
        <w:t>iami sa navrhujú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rieš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postupné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behy nový</w:t>
      </w:r>
      <w:r>
        <w:rPr>
          <w:rFonts w:ascii="TimesNewRomanPSMT" w:hAnsi="TimesNewRomanPSMT" w:cs="TimesNewRomanPSMT" w:hint="default"/>
          <w:sz w:val="24"/>
          <w:szCs w:val="24"/>
        </w:rPr>
        <w:t>ch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tov, ako aj konflikty sú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asný</w:t>
      </w:r>
      <w:r>
        <w:rPr>
          <w:rFonts w:ascii="TimesNewRomanPSMT" w:hAnsi="TimesNewRomanPSMT" w:cs="TimesNewRomanPSMT" w:hint="default"/>
          <w:sz w:val="24"/>
          <w:szCs w:val="24"/>
        </w:rPr>
        <w:t>ch a nový</w:t>
      </w:r>
      <w:r>
        <w:rPr>
          <w:rFonts w:ascii="TimesNewRomanPSMT" w:hAnsi="TimesNewRomanPSMT" w:cs="TimesNewRomanPSMT" w:hint="default"/>
          <w:sz w:val="24"/>
          <w:szCs w:val="24"/>
        </w:rPr>
        <w:t>ch prá</w:t>
      </w:r>
      <w:r>
        <w:rPr>
          <w:rFonts w:ascii="TimesNewRomanPSMT" w:hAnsi="TimesNewRomanPSMT" w:cs="TimesNewRomanPSMT" w:hint="default"/>
          <w:sz w:val="24"/>
          <w:szCs w:val="24"/>
        </w:rPr>
        <w:t>vnych ú</w:t>
      </w:r>
      <w:r>
        <w:rPr>
          <w:rFonts w:ascii="TimesNewRomanPSMT" w:hAnsi="TimesNewRomanPSMT" w:cs="TimesNewRomanPSMT" w:hint="default"/>
          <w:sz w:val="24"/>
          <w:szCs w:val="24"/>
        </w:rPr>
        <w:t>prav.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Postupný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>beh systé</w:t>
      </w:r>
      <w:r>
        <w:rPr>
          <w:rFonts w:ascii="TimesNewRomanPSMT" w:hAnsi="TimesNewRomanPSMT" w:cs="TimesNewRomanPSMT" w:hint="default"/>
          <w:sz w:val="24"/>
          <w:szCs w:val="24"/>
        </w:rPr>
        <w:t>mov sa tý</w:t>
      </w:r>
      <w:r>
        <w:rPr>
          <w:rFonts w:ascii="TimesNewRomanPSMT" w:hAnsi="TimesNewRomanPSMT" w:cs="TimesNewRomanPSMT" w:hint="default"/>
          <w:sz w:val="24"/>
          <w:szCs w:val="24"/>
        </w:rPr>
        <w:t>ka 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hAnsi="TimesNewRomanPSMT" w:cs="TimesNewRomanPSMT" w:hint="default"/>
          <w:sz w:val="24"/>
          <w:szCs w:val="24"/>
        </w:rPr>
        <w:t>mu IS DCOM a integrá</w:t>
      </w:r>
      <w:r>
        <w:rPr>
          <w:rFonts w:ascii="TimesNewRomanPSMT" w:hAnsi="TimesNewRomanPSMT" w:cs="TimesNewRomanPSMT" w:hint="default"/>
          <w:sz w:val="24"/>
          <w:szCs w:val="24"/>
        </w:rPr>
        <w:t>cie obcí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tento systé</w:t>
      </w:r>
      <w:r>
        <w:rPr>
          <w:rFonts w:ascii="TimesNewRomanPSMT" w:hAnsi="TimesNewRomanPSMT" w:cs="TimesNewRomanPSMT" w:hint="default"/>
          <w:sz w:val="24"/>
          <w:szCs w:val="24"/>
        </w:rPr>
        <w:t>m, ná</w:t>
      </w:r>
      <w:r>
        <w:rPr>
          <w:rFonts w:ascii="TimesNewRomanPSMT" w:hAnsi="TimesNewRomanPSMT" w:cs="TimesNewRomanPSMT" w:hint="default"/>
          <w:sz w:val="24"/>
          <w:szCs w:val="24"/>
        </w:rPr>
        <w:t>behu registra prá</w:t>
      </w:r>
      <w:r>
        <w:rPr>
          <w:rFonts w:ascii="TimesNewRomanPSMT" w:hAnsi="TimesNewRomanPSMT" w:cs="TimesNewRomanPSMT" w:hint="default"/>
          <w:sz w:val="24"/>
          <w:szCs w:val="24"/>
        </w:rPr>
        <w:t>vnický</w:t>
      </w:r>
      <w:r>
        <w:rPr>
          <w:rFonts w:ascii="TimesNewRomanPSMT" w:hAnsi="TimesNewRomanPSMT" w:cs="TimesNewRomanPSMT" w:hint="default"/>
          <w:sz w:val="24"/>
          <w:szCs w:val="24"/>
        </w:rPr>
        <w:t>ch osô</w:t>
      </w:r>
      <w:r>
        <w:rPr>
          <w:rFonts w:ascii="TimesNewRomanPSMT" w:hAnsi="TimesNewRomanPSMT" w:cs="TimesNewRomanPSMT" w:hint="default"/>
          <w:sz w:val="24"/>
          <w:szCs w:val="24"/>
        </w:rPr>
        <w:t>b, podnikate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ov a orgá</w:t>
      </w:r>
      <w:r>
        <w:rPr>
          <w:rFonts w:ascii="TimesNewRomanPSMT" w:hAnsi="TimesNewRomanPSMT" w:cs="TimesNewRomanPSMT" w:hint="default"/>
          <w:sz w:val="24"/>
          <w:szCs w:val="24"/>
        </w:rPr>
        <w:t>nov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verejnej moci a potreby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poskytovanie ú</w:t>
      </w:r>
      <w:r>
        <w:rPr>
          <w:rFonts w:ascii="TimesNewRomanPSMT" w:hAnsi="TimesNewRomanPSMT" w:cs="TimesNewRomanPSMT" w:hint="default"/>
          <w:sz w:val="24"/>
          <w:szCs w:val="24"/>
        </w:rPr>
        <w:t>dajov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zria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ovania schrá</w:t>
      </w:r>
      <w:r>
        <w:rPr>
          <w:rFonts w:ascii="TimesNewRomanPSMT" w:hAnsi="TimesNewRomanPSMT" w:cs="TimesNewRomanPSMT" w:hint="default"/>
          <w:sz w:val="24"/>
          <w:szCs w:val="24"/>
        </w:rPr>
        <w:t>nok, z pô</w:t>
      </w:r>
      <w:r>
        <w:rPr>
          <w:rFonts w:ascii="TimesNewRomanPSMT" w:hAnsi="TimesNewRomanPSMT" w:cs="TimesNewRomanPSMT" w:hint="default"/>
          <w:sz w:val="24"/>
          <w:szCs w:val="24"/>
        </w:rPr>
        <w:t>vodný</w:t>
      </w:r>
      <w:r>
        <w:rPr>
          <w:rFonts w:ascii="TimesNewRomanPSMT" w:hAnsi="TimesNewRomanPSMT" w:cs="TimesNewRomanPSMT" w:hint="default"/>
          <w:sz w:val="24"/>
          <w:szCs w:val="24"/>
        </w:rPr>
        <w:t>ch evidencií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použí</w:t>
      </w:r>
      <w:r>
        <w:rPr>
          <w:rFonts w:ascii="TimesNewRomanPSMT" w:hAnsi="TimesNewRomanPSMT" w:cs="TimesNewRomanPSMT" w:hint="default"/>
          <w:sz w:val="24"/>
          <w:szCs w:val="24"/>
        </w:rPr>
        <w:t>vania autentifika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ch certifiká</w:t>
      </w:r>
      <w:r>
        <w:rPr>
          <w:rFonts w:ascii="TimesNewRomanPSMT" w:hAnsi="TimesNewRomanPSMT" w:cs="TimesNewRomanPSMT" w:hint="default"/>
          <w:sz w:val="24"/>
          <w:szCs w:val="24"/>
        </w:rPr>
        <w:t>tov. Vo vz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ahu k elektronický</w:t>
      </w:r>
      <w:r>
        <w:rPr>
          <w:rFonts w:ascii="TimesNewRomanPSMT" w:hAnsi="TimesNewRomanPSMT" w:cs="TimesNewRomanPSMT" w:hint="default"/>
          <w:sz w:val="24"/>
          <w:szCs w:val="24"/>
        </w:rPr>
        <w:t>m schrá</w:t>
      </w:r>
      <w:r>
        <w:rPr>
          <w:rFonts w:ascii="TimesNewRomanPSMT" w:hAnsi="TimesNewRomanPSMT" w:cs="TimesNewRomanPSMT" w:hint="default"/>
          <w:sz w:val="24"/>
          <w:szCs w:val="24"/>
        </w:rPr>
        <w:t>nkam sa ustanovuje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dobrovo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nej pred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asnej aktivá</w:t>
      </w:r>
      <w:r>
        <w:rPr>
          <w:rFonts w:ascii="TimesNewRomanPSMT" w:hAnsi="TimesNewRomanPSMT" w:cs="TimesNewRomanPSMT" w:hint="default"/>
          <w:sz w:val="24"/>
          <w:szCs w:val="24"/>
        </w:rPr>
        <w:t>cie na ž</w:t>
      </w:r>
      <w:r>
        <w:rPr>
          <w:rFonts w:ascii="TimesNewRomanPSMT" w:hAnsi="TimesNewRomanPSMT" w:cs="TimesNewRomanPSMT" w:hint="default"/>
          <w:sz w:val="24"/>
          <w:szCs w:val="24"/>
        </w:rPr>
        <w:t>iados</w:t>
      </w:r>
      <w:r>
        <w:rPr>
          <w:rFonts w:ascii="TimesNewRomanPSMT" w:hAnsi="TimesNewRomanPSMT" w:cs="TimesNewRomanPSMT" w:hint="default"/>
          <w:sz w:val="24"/>
          <w:szCs w:val="24"/>
        </w:rPr>
        <w:t>ť.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existujú</w:t>
      </w:r>
      <w:r>
        <w:rPr>
          <w:rFonts w:ascii="TimesNewRomanPSMT" w:hAnsi="TimesNewRomanPSMT" w:cs="TimesNewRomanPSMT" w:hint="default"/>
          <w:sz w:val="24"/>
          <w:szCs w:val="24"/>
        </w:rPr>
        <w:t>ce integrá</w:t>
      </w:r>
      <w:r>
        <w:rPr>
          <w:rFonts w:ascii="TimesNewRomanPSMT" w:hAnsi="TimesNewRomanPSMT" w:cs="TimesNewRomanPSMT" w:hint="default"/>
          <w:sz w:val="24"/>
          <w:szCs w:val="24"/>
        </w:rPr>
        <w:t>cie na registre,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by mali by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referen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>mi registrami, sa navrhuje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prechodné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obdobie na zachovanie sú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asný</w:t>
      </w:r>
      <w:r>
        <w:rPr>
          <w:rFonts w:ascii="TimesNewRomanPSMT" w:hAnsi="TimesNewRomanPSMT" w:cs="TimesNewRomanPSMT" w:hint="default"/>
          <w:sz w:val="24"/>
          <w:szCs w:val="24"/>
        </w:rPr>
        <w:t>ch rieš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pred ich prechodom na modul ú</w:t>
      </w:r>
      <w:r>
        <w:rPr>
          <w:rFonts w:ascii="TimesNewRomanPSMT" w:hAnsi="TimesNewRomanPSMT" w:cs="TimesNewRomanPSMT" w:hint="default"/>
          <w:sz w:val="24"/>
          <w:szCs w:val="24"/>
        </w:rPr>
        <w:t>radnej komuniká</w:t>
      </w:r>
      <w:r>
        <w:rPr>
          <w:rFonts w:ascii="TimesNewRomanPSMT" w:hAnsi="TimesNewRomanPSMT" w:cs="TimesNewRomanPSMT" w:hint="default"/>
          <w:sz w:val="24"/>
          <w:szCs w:val="24"/>
        </w:rPr>
        <w:t>cie. Obdobná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situá</w:t>
      </w:r>
      <w:r>
        <w:rPr>
          <w:rFonts w:ascii="TimesNewRomanPSMT" w:hAnsi="TimesNewRomanPSMT" w:cs="TimesNewRomanPSMT" w:hint="default"/>
          <w:sz w:val="24"/>
          <w:szCs w:val="24"/>
        </w:rPr>
        <w:t>cia sa tý</w:t>
      </w:r>
      <w:r>
        <w:rPr>
          <w:rFonts w:ascii="TimesNewRomanPSMT" w:hAnsi="TimesNewRomanPSMT" w:cs="TimesNewRomanPSMT" w:hint="default"/>
          <w:sz w:val="24"/>
          <w:szCs w:val="24"/>
        </w:rPr>
        <w:t>ka rieš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existujú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komuniká</w:t>
      </w:r>
      <w:r>
        <w:rPr>
          <w:rFonts w:ascii="TimesNewRomanPSMT" w:hAnsi="TimesNewRomanPSMT" w:cs="TimesNewRomanPSMT" w:hint="default"/>
          <w:sz w:val="24"/>
          <w:szCs w:val="24"/>
        </w:rPr>
        <w:t>cii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s iný</w:t>
      </w:r>
      <w:r>
        <w:rPr>
          <w:rFonts w:ascii="TimesNewRomanPSMT" w:hAnsi="TimesNewRomanPSMT" w:cs="TimesNewRomanPSMT" w:hint="default"/>
          <w:sz w:val="24"/>
          <w:szCs w:val="24"/>
        </w:rPr>
        <w:t>mi osobami (najmä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oblasti komuniká</w:t>
      </w:r>
      <w:r>
        <w:rPr>
          <w:rFonts w:ascii="TimesNewRomanPSMT" w:hAnsi="TimesNewRomanPSMT" w:cs="TimesNewRomanPSMT" w:hint="default"/>
          <w:sz w:val="24"/>
          <w:szCs w:val="24"/>
        </w:rPr>
        <w:t>cie exekú</w:t>
      </w:r>
      <w:r>
        <w:rPr>
          <w:rFonts w:ascii="TimesNewRomanPSMT" w:hAnsi="TimesNewRomanPSMT" w:cs="TimesNewRomanPSMT" w:hint="default"/>
          <w:sz w:val="24"/>
          <w:szCs w:val="24"/>
        </w:rPr>
        <w:t>torov s bankami), kde sa rovnako navrhuje prechodné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obdobie na prevá</w:t>
      </w:r>
      <w:r>
        <w:rPr>
          <w:rFonts w:ascii="TimesNewRomanPSMT" w:hAnsi="TimesNewRomanPSMT" w:cs="TimesNewRomanPSMT" w:hint="default"/>
          <w:sz w:val="24"/>
          <w:szCs w:val="24"/>
        </w:rPr>
        <w:t>dzku existujú</w:t>
      </w:r>
      <w:r>
        <w:rPr>
          <w:rFonts w:ascii="TimesNewRomanPSMT" w:hAnsi="TimesNewRomanPSMT" w:cs="TimesNewRomanPSMT" w:hint="default"/>
          <w:sz w:val="24"/>
          <w:szCs w:val="24"/>
        </w:rPr>
        <w:t>cich rieš</w:t>
      </w:r>
      <w:r>
        <w:rPr>
          <w:rFonts w:ascii="TimesNewRomanPSMT" w:hAnsi="TimesNewRomanPSMT" w:cs="TimesNewRomanPSMT" w:hint="default"/>
          <w:sz w:val="24"/>
          <w:szCs w:val="24"/>
        </w:rPr>
        <w:t>ení</w:t>
      </w:r>
      <w:r>
        <w:rPr>
          <w:rFonts w:ascii="TimesNewRomanPSMT" w:hAnsi="TimesNewRomanPSMT" w:cs="TimesNewRomanPSMT" w:hint="default"/>
          <w:sz w:val="24"/>
          <w:szCs w:val="24"/>
        </w:rPr>
        <w:t>, pred ich prechodom na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ovanie do elektronický</w:t>
      </w:r>
      <w:r>
        <w:rPr>
          <w:rFonts w:ascii="TimesNewRomanPSMT" w:hAnsi="TimesNewRomanPSMT" w:cs="TimesNewRomanPSMT" w:hint="default"/>
          <w:sz w:val="24"/>
          <w:szCs w:val="24"/>
        </w:rPr>
        <w:t>ch schrá</w:t>
      </w:r>
      <w:r>
        <w:rPr>
          <w:rFonts w:ascii="TimesNewRomanPSMT" w:hAnsi="TimesNewRomanPSMT" w:cs="TimesNewRomanPSMT" w:hint="default"/>
          <w:sz w:val="24"/>
          <w:szCs w:val="24"/>
        </w:rPr>
        <w:t>nok.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Vzh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adom na n</w:t>
      </w:r>
      <w:r>
        <w:rPr>
          <w:rFonts w:ascii="TimesNewRomanPSMT" w:hAnsi="TimesNewRomanPSMT" w:cs="TimesNewRomanPSMT" w:hint="default"/>
          <w:sz w:val="24"/>
          <w:szCs w:val="24"/>
        </w:rPr>
        <w:t>ovú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oznamova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et orgá</w:t>
      </w:r>
      <w:r>
        <w:rPr>
          <w:rFonts w:ascii="TimesNewRomanPSMT" w:hAnsi="TimesNewRomanPSMT" w:cs="TimesNewRomanPSMT" w:hint="default"/>
          <w:sz w:val="24"/>
          <w:szCs w:val="24"/>
        </w:rPr>
        <w:t>nu verejnej moci ministerstvu financií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enia funkcií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platobné</w:t>
      </w:r>
      <w:r>
        <w:rPr>
          <w:rFonts w:ascii="TimesNewRomanPSMT" w:hAnsi="TimesNewRomanPSMT" w:cs="TimesNewRomanPSMT" w:hint="default"/>
          <w:sz w:val="24"/>
          <w:szCs w:val="24"/>
        </w:rPr>
        <w:t>ho modulu sa navrhuje ustanovi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prechodné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obdobie na prvé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splnenie tejto povinnosti.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l. II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Navrhujeme sa rozší</w:t>
      </w:r>
      <w:r>
        <w:rPr>
          <w:rFonts w:ascii="TimesNewRomanPSMT" w:hAnsi="TimesNewRomanPSMT" w:cs="TimesNewRomanPSMT" w:hint="default"/>
          <w:sz w:val="24"/>
          <w:szCs w:val="24"/>
        </w:rPr>
        <w:t>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>
        <w:rPr>
          <w:rFonts w:ascii="TimesNewRomanPSMT" w:hAnsi="TimesNewRomanPSMT" w:cs="TimesNewRomanPSMT" w:hint="default"/>
          <w:sz w:val="24"/>
          <w:szCs w:val="24"/>
        </w:rPr>
        <w:t>vania dokumento</w:t>
      </w:r>
      <w:r>
        <w:rPr>
          <w:rFonts w:ascii="TimesNewRomanPSMT" w:hAnsi="TimesNewRomanPSMT" w:cs="TimesNewRomanPSMT" w:hint="default"/>
          <w:sz w:val="24"/>
          <w:szCs w:val="24"/>
        </w:rPr>
        <w:t>v aj mimo zá</w:t>
      </w:r>
      <w:r>
        <w:rPr>
          <w:rFonts w:ascii="TimesNewRomanPSMT" w:hAnsi="TimesNewRomanPSMT" w:cs="TimesNewRomanPSMT" w:hint="default"/>
          <w:sz w:val="24"/>
          <w:szCs w:val="24"/>
        </w:rPr>
        <w:t>kona o e-Governmente, tak ako to predpokladá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2 pí</w:t>
      </w:r>
      <w:r>
        <w:rPr>
          <w:rFonts w:ascii="TimesNewRomanPSMT" w:hAnsi="TimesNewRomanPSMT" w:cs="TimesNewRomanPSMT" w:hint="default"/>
          <w:sz w:val="24"/>
          <w:szCs w:val="24"/>
        </w:rPr>
        <w:t>sm. c) a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5 ods. 1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215/2002 Z. z. o elektronickom podpise a upravi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40 ods. 4 a 5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40/1964 Zb. Ob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ianskeho zá</w:t>
      </w:r>
      <w:r>
        <w:rPr>
          <w:rFonts w:ascii="TimesNewRomanPSMT" w:hAnsi="TimesNewRomanPSMT" w:cs="TimesNewRomanPSMT" w:hint="default"/>
          <w:sz w:val="24"/>
          <w:szCs w:val="24"/>
        </w:rPr>
        <w:t>konní</w:t>
      </w:r>
      <w:r>
        <w:rPr>
          <w:rFonts w:ascii="TimesNewRomanPSMT" w:hAnsi="TimesNewRomanPSMT" w:cs="TimesNewRomanPSMT" w:hint="default"/>
          <w:sz w:val="24"/>
          <w:szCs w:val="24"/>
        </w:rPr>
        <w:t>ka. Pokia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 osoba oprá</w:t>
      </w:r>
      <w:r>
        <w:rPr>
          <w:rFonts w:ascii="TimesNewRomanPSMT" w:hAnsi="TimesNewRomanPSMT" w:cs="TimesNewRomanPSMT" w:hint="default"/>
          <w:sz w:val="24"/>
          <w:szCs w:val="24"/>
        </w:rPr>
        <w:t>vnená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vytvori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a doru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dokument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 nejaký</w:t>
      </w:r>
      <w:r>
        <w:rPr>
          <w:rFonts w:ascii="TimesNewRomanPSMT" w:hAnsi="TimesNewRomanPSMT" w:cs="TimesNewRomanPSMT" w:hint="default"/>
          <w:sz w:val="24"/>
          <w:szCs w:val="24"/>
        </w:rPr>
        <w:t>m vyhlá</w:t>
      </w:r>
      <w:r>
        <w:rPr>
          <w:rFonts w:ascii="TimesNewRomanPSMT" w:hAnsi="TimesNewRomanPSMT" w:cs="TimesNewRomanPSMT" w:hint="default"/>
          <w:sz w:val="24"/>
          <w:szCs w:val="24"/>
        </w:rPr>
        <w:t>sení</w:t>
      </w:r>
      <w:r>
        <w:rPr>
          <w:rFonts w:ascii="TimesNewRomanPSMT" w:hAnsi="TimesNewRomanPSMT" w:cs="TimesNewRomanPSMT" w:hint="default"/>
          <w:sz w:val="24"/>
          <w:szCs w:val="24"/>
        </w:rPr>
        <w:t>m alebo potvrdení</w:t>
      </w:r>
      <w:r>
        <w:rPr>
          <w:rFonts w:ascii="TimesNewRomanPSMT" w:hAnsi="TimesNewRomanPSMT" w:cs="TimesNewRomanPSMT" w:hint="default"/>
          <w:sz w:val="24"/>
          <w:szCs w:val="24"/>
        </w:rPr>
        <w:t>m, taký</w:t>
      </w:r>
      <w:r>
        <w:rPr>
          <w:rFonts w:ascii="TimesNewRomanPSMT" w:hAnsi="TimesNewRomanPSMT" w:cs="TimesNewRomanPSMT" w:hint="default"/>
          <w:sz w:val="24"/>
          <w:szCs w:val="24"/>
        </w:rPr>
        <w:t>to by mohol by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podpí</w:t>
      </w:r>
      <w:r>
        <w:rPr>
          <w:rFonts w:ascii="TimesNewRomanPSMT" w:hAnsi="TimesNewRomanPSMT" w:cs="TimesNewRomanPSMT" w:hint="default"/>
          <w:sz w:val="24"/>
          <w:szCs w:val="24"/>
        </w:rPr>
        <w:t>saný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zaru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enou elektronickou 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ou, po splnení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>konný</w:t>
      </w:r>
      <w:r>
        <w:rPr>
          <w:rFonts w:ascii="TimesNewRomanPSMT" w:hAnsi="TimesNewRomanPSMT" w:cs="TimesNewRomanPSMT" w:hint="default"/>
          <w:sz w:val="24"/>
          <w:szCs w:val="24"/>
        </w:rPr>
        <w:t>ch predpokladov. Doš</w:t>
      </w:r>
      <w:r>
        <w:rPr>
          <w:rFonts w:ascii="TimesNewRomanPSMT" w:hAnsi="TimesNewRomanPSMT" w:cs="TimesNewRomanPSMT" w:hint="default"/>
          <w:sz w:val="24"/>
          <w:szCs w:val="24"/>
        </w:rPr>
        <w:t>lo by tý</w:t>
      </w:r>
      <w:r>
        <w:rPr>
          <w:rFonts w:ascii="TimesNewRomanPSMT" w:hAnsi="TimesNewRomanPSMT" w:cs="TimesNewRomanPSMT" w:hint="default"/>
          <w:sz w:val="24"/>
          <w:szCs w:val="24"/>
        </w:rPr>
        <w:t>m k zjednoduš</w:t>
      </w:r>
      <w:r>
        <w:rPr>
          <w:rFonts w:ascii="TimesNewRomanPSMT" w:hAnsi="TimesNewRomanPSMT" w:cs="TimesNewRomanPSMT" w:hint="default"/>
          <w:sz w:val="24"/>
          <w:szCs w:val="24"/>
        </w:rPr>
        <w:t>eniu komuniká</w:t>
      </w:r>
      <w:r>
        <w:rPr>
          <w:rFonts w:ascii="TimesNewRomanPSMT" w:hAnsi="TimesNewRomanPSMT" w:cs="TimesNewRomanPSMT" w:hint="default"/>
          <w:sz w:val="24"/>
          <w:szCs w:val="24"/>
        </w:rPr>
        <w:t>cie a zvýš</w:t>
      </w:r>
      <w:r>
        <w:rPr>
          <w:rFonts w:ascii="TimesNewRomanPSMT" w:hAnsi="TimesNewRomanPSMT" w:cs="TimesNewRomanPSMT" w:hint="default"/>
          <w:sz w:val="24"/>
          <w:szCs w:val="24"/>
        </w:rPr>
        <w:t>eniu mož</w:t>
      </w:r>
      <w:r>
        <w:rPr>
          <w:rFonts w:ascii="TimesNewRomanPSMT" w:hAnsi="TimesNewRomanPSMT" w:cs="TimesNewRomanPSMT" w:hint="default"/>
          <w:sz w:val="24"/>
          <w:szCs w:val="24"/>
        </w:rPr>
        <w:t>ností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využí</w:t>
      </w:r>
      <w:r>
        <w:rPr>
          <w:rFonts w:ascii="TimesNewRomanPSMT" w:hAnsi="TimesNewRomanPSMT" w:cs="TimesNewRomanPSMT" w:hint="default"/>
          <w:sz w:val="24"/>
          <w:szCs w:val="24"/>
        </w:rPr>
        <w:t>vania elektronický</w:t>
      </w:r>
      <w:r>
        <w:rPr>
          <w:rFonts w:ascii="TimesNewRomanPSMT" w:hAnsi="TimesNewRomanPSMT" w:cs="TimesNewRomanPSMT" w:hint="default"/>
          <w:sz w:val="24"/>
          <w:szCs w:val="24"/>
        </w:rPr>
        <w:t>ch zverej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ovaný</w:t>
      </w:r>
      <w:r>
        <w:rPr>
          <w:rFonts w:ascii="TimesNewRomanPSMT" w:hAnsi="TimesNewRomanPSMT" w:cs="TimesNewRomanPSMT" w:hint="default"/>
          <w:sz w:val="24"/>
          <w:szCs w:val="24"/>
        </w:rPr>
        <w:t>ch dokumentov osoba</w:t>
      </w:r>
      <w:r>
        <w:rPr>
          <w:rFonts w:ascii="TimesNewRomanPSMT" w:hAnsi="TimesNewRomanPSMT" w:cs="TimesNewRomanPSMT" w:hint="default"/>
          <w:sz w:val="24"/>
          <w:szCs w:val="24"/>
        </w:rPr>
        <w:t>mi sú</w:t>
      </w:r>
      <w:r>
        <w:rPr>
          <w:rFonts w:ascii="TimesNewRomanPSMT" w:hAnsi="TimesNewRomanPSMT" w:cs="TimesNewRomanPSMT" w:hint="default"/>
          <w:sz w:val="24"/>
          <w:szCs w:val="24"/>
        </w:rPr>
        <w:t>kromné</w:t>
      </w:r>
      <w:r>
        <w:rPr>
          <w:rFonts w:ascii="TimesNewRomanPSMT" w:hAnsi="TimesNewRomanPSMT" w:cs="TimesNewRomanPSMT" w:hint="default"/>
          <w:sz w:val="24"/>
          <w:szCs w:val="24"/>
        </w:rPr>
        <w:t>ho prá</w:t>
      </w:r>
      <w:r>
        <w:rPr>
          <w:rFonts w:ascii="TimesNewRomanPSMT" w:hAnsi="TimesNewRomanPSMT" w:cs="TimesNewRomanPSMT" w:hint="default"/>
          <w:sz w:val="24"/>
          <w:szCs w:val="24"/>
        </w:rPr>
        <w:t>va.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l. III</w:t>
      </w:r>
      <w:r>
        <w:rPr>
          <w:rFonts w:ascii="MS-Mincho" w:eastAsia="MS-Mincho" w:hAnsi="TimesNewRomanPSMT" w:cs="MS-Mincho" w:hint="eastAsia"/>
          <w:color w:val="3366FF"/>
          <w:sz w:val="24"/>
          <w:szCs w:val="24"/>
        </w:rPr>
        <w:t> </w:t>
      </w:r>
      <w:r>
        <w:rPr>
          <w:rFonts w:ascii="TimesNewRomanPSMT" w:eastAsia="MS-Mincho" w:hAnsi="TimesNewRomanPSMT" w:cs="TimesNewRomanPSMT"/>
          <w:sz w:val="24"/>
          <w:szCs w:val="24"/>
        </w:rPr>
        <w:t>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platné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vneho stavu sa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va o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innosti obecnej polí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predkladala spô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sobom, kedy jej 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lež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ou bol vlastnoru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podpis starostu obce a odtla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ok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radnej 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ate obce. 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neš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lo o konanie, na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sa dal pou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 o e-Governmente, bolo na umož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nenie elektronizá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tejto služ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by potrebné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upravi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nahradenie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chto 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lež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itostí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mi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tmi. Vychá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dza sa pritom z použ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itia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tu autorizá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cie, dnes platné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v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kone o e-Governmente - teda podpí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san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ie zaru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podpisom alebo 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ou a pripojenie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asovej 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iatky.</w:t>
      </w:r>
      <w:r>
        <w:rPr>
          <w:rFonts w:ascii="TimesNewRomanPSMT" w:eastAsia="MS-Mincho" w:hAnsi="TimesNewRomanPSMT" w:cs="TimesNewRomanPSMT"/>
          <w:color w:val="3366FF"/>
          <w:sz w:val="24"/>
          <w:szCs w:val="24"/>
        </w:rPr>
        <w:t xml:space="preserve"> </w:t>
      </w:r>
      <w:r>
        <w:rPr>
          <w:rFonts w:ascii="MS-Mincho" w:eastAsia="MS-Mincho" w:hAnsi="TimesNewRomanPSMT" w:cs="MS-Mincho" w:hint="eastAsia"/>
          <w:color w:val="3366FF"/>
          <w:sz w:val="24"/>
          <w:szCs w:val="24"/>
        </w:rPr>
        <w:t> </w:t>
      </w:r>
    </w:p>
    <w:p w:rsidR="00DB455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</w:pP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IV a V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Zmena v predmetnom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kone 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za cie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spresni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 upravi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spô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sob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ovania sumy poplatku pri elektronickej komuniká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cii. Upúš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sa od podmienky elektronické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ania a autorizá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cie, 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ako prioritná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sa javí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ne elektronická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forma.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lohami podania v 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zmysle navrhovaný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zmien sa rozumejú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lohy ako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konom vyž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adované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formalizované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podania, nie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lohy,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sa prikladajú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k 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podaniu ako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kaz.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Rov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nako sa upravuje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ovanie poplatkov,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 sadzobní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ku ustanovené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za kaž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stranu, 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v elektronickej podobe také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to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ovanie nemá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znam, resp. nie je realizovate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Upravuje sa tiež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spô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sob a lehoty zú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tovania poplatkov,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reflektuje potreby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aplika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nej praxe. V nadvä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znosti na zmeny v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kone o e-Governmente sa nahrá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dza pojem "akreditované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platcu" nový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pojmom.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VI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/>
          <w:sz w:val="24"/>
          <w:szCs w:val="24"/>
        </w:rPr>
        <w:t>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§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38 ods. 1 pí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sm. b)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kona o e-Governmente nie je 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konvertova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doklad, preukazujú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 oprá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vnenie na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kon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innosti, nemohli by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služ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by pri povo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trhové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predaja plne elektronizované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. Na tento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el sa teda navrhuje, aby obec nebola povinná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vyž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adova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predlož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enie originá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lu oprá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vnenia, ale mohla si zí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ska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informá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priamo z evidencie podnikate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ov, využ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ustanovenie o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innosti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§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17 ods. 5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kona o e-Governmente.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VII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iados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 vydanie rybá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rskeho lí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stka sa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platné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vneho stavu podá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stne,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 v kontexte §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17 ods. 1 pí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sm. b)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kona o e-Governmente vylu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uje elektronizá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ciu tohto proces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u. Z tohto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vodu sa navrhuje umož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podá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vanie 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iadosti aj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mi prostriedkami. Vzh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adom na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asnú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lo 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lnu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pravu podá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vania 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iadosti sa navrhuje upravi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jej podrobnosti vo vš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eobecne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vä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znom 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vnom predpise, ak to vzh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adom na prax bude po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trebné.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VIII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Obsahom novely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kona o elektronickom podpise je zavedenie autentifika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certifiká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tov, ako aj vykonanie legislatí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vno-technický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prav,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visiacich s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mto zavedení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vody zavedenia autentifika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certifiká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tu spo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 umož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nen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automatizované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stupu pre informa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m. Vzh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adom na to, 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autentifiká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cia je naviazaná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 použ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itie autentifiká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tora fyzickej osoby, bol automatizovaný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stup informa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mu zna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ne obmedzený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. 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vš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ak najmä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vä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ie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nevyhnutne vy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adujú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automatizovaný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stup a spracú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vanie napr. doru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v, je vhodné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, aby bolo 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ely autentifiká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osoby použ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aj certifiká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t, vydaný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pre informa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tejto osoby.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IX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Navrhovaný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doplnení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sa umož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ň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uje zverejni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informá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ciu o draž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be aj na elektronickej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radnej tabuli.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vodom je umož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nenie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plnej elektronizá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procesu, 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platné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vneho stavu musel by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vrh zverejnený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 listinnej podobe na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radnej tabuli. Mož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zverejnenia na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radnej tabuli sa pone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 ako alternatí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 pre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pady, kedy obec, naprí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 z technický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vodov, nebude vedie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zabezpe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elektronické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zverejnenie.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X</w:t>
      </w:r>
    </w:p>
    <w:p w:rsidR="00DB455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b/>
          <w:bCs/>
          <w:sz w:val="24"/>
          <w:szCs w:val="24"/>
        </w:rPr>
      </w:pP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>K bodu 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V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vislosti so zmenami v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te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kov a s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lež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ou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kov 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ivotný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 situá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sekov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 a agend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 sa navrhuje definova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pojmy “ž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ivotná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situá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cia”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 “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agenda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vy”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docieli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ich jednotné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použí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vanie.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>K bodu 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V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vislosti so zmenami v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te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kov sa navrhuje,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aby tieto boli publikované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 metainforma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nom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me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vy, ako v jednotnom a garantovanom prostredí.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>K bodu 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Predmetné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doplnenie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visia s 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vrhom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titucionalizova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postavenie informa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mu obcí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 miest, ako aj ich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vcu - združ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nie Datacentrum informatizá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zemnej samosprá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bolo na tento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el zriadené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>K bodu 4: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Z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vodu plnenia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loh na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seku koordiná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a riadenia informatizá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 na Slovensku sa navrhuje, aby jednotlivé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povinné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osoby publikovali o. i.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aj informá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o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služ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bá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plá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nujú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poskytova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b/>
          <w:bCs/>
          <w:sz w:val="24"/>
          <w:szCs w:val="24"/>
        </w:rPr>
        <w:t>K bodom 5 až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</w:rPr>
        <w:t xml:space="preserve"> 8: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Navrhuje sa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titucionalizova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ky a ich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ovanie, ako aj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ovanie ich gestorov.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vodom je snaha o unifiká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ciu použí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vania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dajov, ktorý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 sa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ky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kajú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. Zoznam ako aj gestorov bude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ministerstvo financií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, ako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stredný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orgá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 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 pre oblas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informatizá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cie, pri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om ich bude ur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formou zverejnenia v centrá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lnom metainforma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nom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me verejnej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vy. 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sledn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nap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ĺň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anie a aktualizá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cia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kov bude v pô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sobnosti gestorov a ministerstvo financií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bude rieš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len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padné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spory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kajú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ce sa vytvá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rania, zverej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ň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ovania alebo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vy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kov.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vodom je snaha o zabezpe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enie flexibility pri zachovaní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komp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etencií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jednotlivý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povinný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osô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b, ako gestorov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kov.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Okrem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chto zmien sa v bode 5 navrhuje niektoré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 povinností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obcí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, integrovaný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na IS DCOM, prenies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 sprá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vcu IS DCOM, ke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ď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 pô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jde z povahy veci o povinnosti,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zko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visia p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ve s IS DCOM - najmä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vytvá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ranie koncepcií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rozvoja a starostlivos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 prevá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dzku a bezpe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systé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mu.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b/>
          <w:bCs/>
          <w:sz w:val="24"/>
          <w:szCs w:val="24"/>
        </w:rPr>
        <w:t>K bodom 9 až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</w:rPr>
        <w:t xml:space="preserve"> 11: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Z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vodov zjednotenia postupov pri vykoná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"transformá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cie"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dokumentov do listinnej podoby, ako aj zjednotenia evidenc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ie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chto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konov a 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lež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itostí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stupný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dokumentov sa navrhuje, aby bol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stupu z ISVS definovaný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ako zaru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ene konvertovaný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dokument,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"vstupom" je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odpis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dajov z ISVS. Tý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mto spô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sobom sa zabezpe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jednotný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postup "transformá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ie" dokumentov.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>K bodu 12: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/>
          <w:sz w:val="24"/>
          <w:szCs w:val="24"/>
        </w:rPr>
        <w:t>Cie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om zmeny je, aby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cia, ktorá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nakú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pi hardvé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 a softvé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 do svojho majetku mohla tento hardvé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 a softvé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 vypož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inej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cii na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kon jej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innosti bez potreby vydá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rozhodnutie o prebyto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nosti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–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napr. centrá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lny n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kup hardvé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ru, 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cia nakú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pi do majetku a 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sledné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bude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potreby distribuova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majetok (hardvé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r) na jednotlivé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cie, vž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dy vš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ak bude zaradený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do majetku obstará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cej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>K bodu 13: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prava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visiaca so zmenami v inš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titú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te 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kladný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ch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selní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kov.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</w:rPr>
        <w:t>l. XI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V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padoch ruš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enia prevá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dzkarne sa pod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 platné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vneho stavu zasielala informá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cia obci v pí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somnej forme. Na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ely zabezpe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enia elektronizá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procesu sa navrhuje, aby v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padoch, kedy na tento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el existuje elektronická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alt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ernatí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va, bola využ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itá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ve elektronická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cesta oznamovania.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XII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Legislatí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vno-technické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zmeny, sú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visiace so zavedení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 pojmu “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elektronická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radná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komuniká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cia”.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l. XIII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Z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vodu rozsahu zmien sa navrhuje splnomocni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predsedu NR SR na vydanie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pl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ho znenia.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 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b/>
          <w:bCs/>
          <w:sz w:val="24"/>
          <w:szCs w:val="24"/>
          <w:u w:val="single"/>
        </w:rPr>
        <w:t xml:space="preserve">K 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>č</w:t>
      </w:r>
      <w:r>
        <w:rPr>
          <w:rFonts w:ascii="TimesNewRomanPSMT" w:eastAsia="MS-Mincho" w:hAnsi="TimesNewRomanPSMT" w:cs="TimesNewRomanPSMT" w:hint="default"/>
          <w:b/>
          <w:bCs/>
          <w:sz w:val="24"/>
          <w:szCs w:val="24"/>
          <w:u w:val="single"/>
        </w:rPr>
        <w:t xml:space="preserve">l. XIV </w:t>
      </w:r>
    </w:p>
    <w:p w:rsidR="003258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eastAsia="MS-Mincho" w:hAnsi="TimesNewRomanPSMT" w:cs="TimesNewRomanPSMT" w:hint="default"/>
          <w:sz w:val="24"/>
          <w:szCs w:val="24"/>
        </w:rPr>
      </w:pPr>
      <w:r>
        <w:rPr>
          <w:rFonts w:ascii="TimesNewRomanPSMT" w:eastAsia="MS-Mincho" w:hAnsi="TimesNewRomanPSMT" w:cs="TimesNewRomanPSMT" w:hint="default"/>
          <w:sz w:val="24"/>
          <w:szCs w:val="24"/>
        </w:rPr>
        <w:t>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innos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sa navrhuje od 1. septembra 2015, s 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nimkou ustanovení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o vytvá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raní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podania cez prí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stupové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body, 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registri elektronický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plnomocenstiev, evidencii konverzií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, platbe poplatkov a o autentifika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certifiká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toch, ktoré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sa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 dô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vodu potreby 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asu na ich zavedenie navrhujú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 xml:space="preserve"> s odlož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mi ú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č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innos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ť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ami, v nadvä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znosti na potrebu implementá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cie jednotlivý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ch rieš</w:t>
      </w:r>
      <w:r>
        <w:rPr>
          <w:rFonts w:ascii="TimesNewRomanPSMT" w:eastAsia="MS-Mincho" w:hAnsi="TimesNewRomanPSMT" w:cs="TimesNewRomanPSMT" w:hint="default"/>
          <w:sz w:val="24"/>
          <w:szCs w:val="24"/>
        </w:rPr>
        <w:t>ení.</w:t>
      </w:r>
    </w:p>
    <w:p w:rsidR="00325888">
      <w:pPr>
        <w:widowControl w:val="0"/>
        <w:autoSpaceDE w:val="0"/>
        <w:autoSpaceDN w:val="0"/>
        <w:bidi w:val="0"/>
        <w:adjustRightInd w:val="0"/>
        <w:spacing w:line="240" w:lineRule="auto"/>
        <w:rPr>
          <w:rFonts w:ascii="TimesNewRomanPSMT" w:eastAsia="MS-Mincho" w:hAnsi="TimesNewRomanPSMT" w:cs="TimesNewRomanPSMT"/>
          <w:sz w:val="24"/>
          <w:szCs w:val="24"/>
        </w:rPr>
      </w:pPr>
      <w:r>
        <w:rPr>
          <w:rFonts w:ascii="TimesNewRomanPSMT" w:eastAsia="MS-Mincho" w:hAnsi="TimesNewRomanPSMT" w:cs="TimesNewRomanPSMT"/>
          <w:sz w:val="24"/>
          <w:szCs w:val="24"/>
        </w:rPr>
        <w:t> </w:t>
      </w:r>
    </w:p>
    <w:p w:rsidR="009D7EFB" w:rsidRPr="009D7EFB" w:rsidP="009D7EFB">
      <w:pPr>
        <w:bidi w:val="0"/>
        <w:spacing w:line="240" w:lineRule="auto"/>
        <w:rPr>
          <w:rFonts w:ascii="Times New Roman" w:eastAsia="MS-Mincho" w:hAnsi="Times New Roman"/>
          <w:sz w:val="24"/>
          <w:szCs w:val="24"/>
        </w:rPr>
      </w:pPr>
      <w:r w:rsidRPr="009D7EFB">
        <w:rPr>
          <w:rFonts w:ascii="Times New Roman" w:hAnsi="Times New Roman" w:hint="default"/>
          <w:sz w:val="24"/>
          <w:szCs w:val="24"/>
        </w:rPr>
        <w:t>Schvá</w:t>
      </w:r>
      <w:r w:rsidRPr="009D7EFB">
        <w:rPr>
          <w:rFonts w:ascii="Times New Roman" w:hAnsi="Times New Roman" w:hint="default"/>
          <w:sz w:val="24"/>
          <w:szCs w:val="24"/>
        </w:rPr>
        <w:t>lené</w:t>
      </w:r>
      <w:r w:rsidRPr="009D7EFB">
        <w:rPr>
          <w:rFonts w:ascii="Times New Roman" w:hAnsi="Times New Roman" w:hint="default"/>
          <w:sz w:val="24"/>
          <w:szCs w:val="24"/>
        </w:rPr>
        <w:t xml:space="preserve"> na rokovaní</w:t>
      </w:r>
      <w:r w:rsidRPr="009D7EFB">
        <w:rPr>
          <w:rFonts w:ascii="Times New Roman" w:hAnsi="Times New Roman" w:hint="default"/>
          <w:sz w:val="24"/>
          <w:szCs w:val="24"/>
        </w:rPr>
        <w:t xml:space="preserve"> vlá</w:t>
      </w:r>
      <w:r w:rsidRPr="009D7EFB">
        <w:rPr>
          <w:rFonts w:ascii="Times New Roman" w:hAnsi="Times New Roman" w:hint="default"/>
          <w:sz w:val="24"/>
          <w:szCs w:val="24"/>
        </w:rPr>
        <w:t>dy Slovenskej republiky dň</w:t>
      </w:r>
      <w:r w:rsidRPr="009D7EFB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27</w:t>
      </w:r>
      <w:r w:rsidRPr="009D7EFB">
        <w:rPr>
          <w:rFonts w:ascii="Times New Roman" w:hAnsi="Times New Roman" w:hint="default"/>
          <w:sz w:val="24"/>
          <w:szCs w:val="24"/>
        </w:rPr>
        <w:t>. má</w:t>
      </w:r>
      <w:r w:rsidRPr="009D7EFB">
        <w:rPr>
          <w:rFonts w:ascii="Times New Roman" w:hAnsi="Times New Roman" w:hint="default"/>
          <w:sz w:val="24"/>
          <w:szCs w:val="24"/>
        </w:rPr>
        <w:t>ja 20</w:t>
      </w:r>
      <w:r>
        <w:rPr>
          <w:rFonts w:ascii="Times New Roman" w:hAnsi="Times New Roman"/>
          <w:sz w:val="24"/>
          <w:szCs w:val="24"/>
        </w:rPr>
        <w:t>15</w:t>
      </w:r>
      <w:r w:rsidRPr="009D7EFB">
        <w:rPr>
          <w:rFonts w:ascii="Times New Roman" w:hAnsi="Times New Roman"/>
          <w:sz w:val="24"/>
          <w:szCs w:val="24"/>
        </w:rPr>
        <w:t>.</w:t>
      </w:r>
      <w:r w:rsidRPr="009D7EFB" w:rsidR="00325888">
        <w:rPr>
          <w:rFonts w:ascii="Times New Roman" w:eastAsia="MS-Mincho" w:hAnsi="Times New Roman"/>
          <w:sz w:val="24"/>
          <w:szCs w:val="24"/>
        </w:rPr>
        <w:t> </w:t>
      </w:r>
    </w:p>
    <w:p w:rsidR="009D7EFB" w:rsidP="009D7EFB">
      <w:pPr>
        <w:bidi w:val="0"/>
        <w:spacing w:line="240" w:lineRule="auto"/>
        <w:rPr>
          <w:rFonts w:ascii="TimesNewRomanPSMT" w:eastAsia="MS-Mincho" w:hAnsi="TimesNewRomanPSMT" w:cs="TimesNewRomanPSMT"/>
          <w:sz w:val="24"/>
          <w:szCs w:val="24"/>
        </w:rPr>
      </w:pPr>
    </w:p>
    <w:p w:rsidR="009D7EFB" w:rsidP="009D7EFB">
      <w:pPr>
        <w:bidi w:val="0"/>
        <w:spacing w:line="240" w:lineRule="auto"/>
        <w:rPr>
          <w:rFonts w:ascii="TimesNewRomanPSMT" w:eastAsia="MS-Mincho" w:hAnsi="TimesNewRomanPSMT" w:cs="TimesNewRomanPSMT"/>
          <w:sz w:val="24"/>
          <w:szCs w:val="24"/>
        </w:rPr>
      </w:pPr>
    </w:p>
    <w:p w:rsidR="009D7EFB" w:rsidRPr="009D7EFB" w:rsidP="009D7EF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9D7EFB" w:rsidRPr="009D7EFB" w:rsidP="009D7EF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EFB">
        <w:rPr>
          <w:rFonts w:ascii="Times New Roman" w:hAnsi="Times New Roman"/>
          <w:b/>
          <w:sz w:val="24"/>
          <w:szCs w:val="24"/>
        </w:rPr>
        <w:t>Robert Fico</w:t>
      </w:r>
      <w:r w:rsidR="000864BF">
        <w:rPr>
          <w:rFonts w:ascii="Times New Roman" w:hAnsi="Times New Roman"/>
          <w:b/>
          <w:sz w:val="24"/>
          <w:szCs w:val="24"/>
        </w:rPr>
        <w:t xml:space="preserve"> v. r.</w:t>
      </w:r>
    </w:p>
    <w:p w:rsidR="009D7EFB" w:rsidRPr="009D7EFB" w:rsidP="009D7EFB">
      <w:pPr>
        <w:bidi w:val="0"/>
        <w:spacing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9D7EFB">
        <w:rPr>
          <w:rFonts w:ascii="Times New Roman" w:hAnsi="Times New Roman" w:hint="default"/>
          <w:sz w:val="24"/>
          <w:szCs w:val="24"/>
        </w:rPr>
        <w:t>predseda vlá</w:t>
      </w:r>
      <w:r w:rsidRPr="009D7EFB">
        <w:rPr>
          <w:rFonts w:ascii="Times New Roman" w:hAnsi="Times New Roman" w:hint="default"/>
          <w:sz w:val="24"/>
          <w:szCs w:val="24"/>
        </w:rPr>
        <w:t>dy Slovenskej republiky</w:t>
      </w:r>
    </w:p>
    <w:p w:rsidR="009D7EFB" w:rsidRPr="009D7EFB" w:rsidP="009D7EFB">
      <w:pPr>
        <w:bidi w:val="0"/>
        <w:spacing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9D7EFB" w:rsidRPr="009D7EFB" w:rsidP="009D7EFB">
      <w:pPr>
        <w:bidi w:val="0"/>
        <w:spacing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9D7EFB" w:rsidRPr="009D7EFB" w:rsidP="009D7EFB">
      <w:pPr>
        <w:bidi w:val="0"/>
        <w:spacing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9D7EFB" w:rsidRPr="009D7EFB" w:rsidP="009D7EFB">
      <w:pPr>
        <w:bidi w:val="0"/>
        <w:spacing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9D7EFB" w:rsidRPr="009D7EFB" w:rsidP="009D7EFB">
      <w:pPr>
        <w:bidi w:val="0"/>
        <w:spacing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9D7EFB">
        <w:rPr>
          <w:rFonts w:ascii="Times New Roman" w:hAnsi="Times New Roman" w:hint="default"/>
          <w:b/>
          <w:sz w:val="24"/>
          <w:szCs w:val="24"/>
        </w:rPr>
        <w:t>Peter Kaž</w:t>
      </w:r>
      <w:r w:rsidRPr="009D7EFB">
        <w:rPr>
          <w:rFonts w:ascii="Times New Roman" w:hAnsi="Times New Roman" w:hint="default"/>
          <w:b/>
          <w:sz w:val="24"/>
          <w:szCs w:val="24"/>
        </w:rPr>
        <w:t>imí</w:t>
      </w:r>
      <w:r w:rsidRPr="009D7EFB">
        <w:rPr>
          <w:rFonts w:ascii="Times New Roman" w:hAnsi="Times New Roman" w:hint="default"/>
          <w:b/>
          <w:sz w:val="24"/>
          <w:szCs w:val="24"/>
        </w:rPr>
        <w:t>r</w:t>
      </w:r>
      <w:r w:rsidR="000864BF">
        <w:rPr>
          <w:rFonts w:ascii="Times New Roman" w:hAnsi="Times New Roman"/>
          <w:b/>
          <w:sz w:val="24"/>
          <w:szCs w:val="24"/>
        </w:rPr>
        <w:t xml:space="preserve"> v.</w:t>
      </w:r>
      <w:r w:rsidR="00D227AC">
        <w:rPr>
          <w:rFonts w:ascii="Times New Roman" w:hAnsi="Times New Roman"/>
          <w:b/>
          <w:sz w:val="24"/>
          <w:szCs w:val="24"/>
        </w:rPr>
        <w:t xml:space="preserve"> </w:t>
      </w:r>
      <w:r w:rsidR="000864BF">
        <w:rPr>
          <w:rFonts w:ascii="Times New Roman" w:hAnsi="Times New Roman"/>
          <w:b/>
          <w:sz w:val="24"/>
          <w:szCs w:val="24"/>
        </w:rPr>
        <w:t>r.</w:t>
      </w:r>
    </w:p>
    <w:p w:rsidR="009D7EFB" w:rsidRPr="009D7EFB" w:rsidP="009D7EFB">
      <w:pPr>
        <w:bidi w:val="0"/>
        <w:spacing w:line="240" w:lineRule="auto"/>
        <w:ind w:right="-6"/>
        <w:jc w:val="center"/>
        <w:rPr>
          <w:rFonts w:ascii="Times New Roman" w:hAnsi="Times New Roman" w:hint="default"/>
          <w:sz w:val="24"/>
          <w:szCs w:val="24"/>
        </w:rPr>
      </w:pPr>
      <w:r w:rsidRPr="009D7EFB">
        <w:rPr>
          <w:rFonts w:ascii="Times New Roman" w:hAnsi="Times New Roman" w:hint="default"/>
          <w:sz w:val="24"/>
          <w:szCs w:val="24"/>
        </w:rPr>
        <w:t>podpredseda vlá</w:t>
      </w:r>
      <w:r w:rsidRPr="009D7EFB">
        <w:rPr>
          <w:rFonts w:ascii="Times New Roman" w:hAnsi="Times New Roman" w:hint="default"/>
          <w:sz w:val="24"/>
          <w:szCs w:val="24"/>
        </w:rPr>
        <w:t>dy a</w:t>
      </w:r>
    </w:p>
    <w:p w:rsidR="009D7EFB" w:rsidRPr="009D7EFB" w:rsidP="009D7EFB">
      <w:pPr>
        <w:bidi w:val="0"/>
        <w:spacing w:line="240" w:lineRule="auto"/>
        <w:ind w:right="-6"/>
        <w:jc w:val="center"/>
        <w:rPr>
          <w:rFonts w:ascii="Times New Roman" w:hAnsi="Times New Roman" w:hint="default"/>
          <w:sz w:val="24"/>
          <w:szCs w:val="24"/>
        </w:rPr>
      </w:pPr>
      <w:r w:rsidRPr="009D7EFB">
        <w:rPr>
          <w:rFonts w:ascii="Times New Roman" w:hAnsi="Times New Roman" w:hint="default"/>
          <w:sz w:val="24"/>
          <w:szCs w:val="24"/>
        </w:rPr>
        <w:t>minister financií</w:t>
      </w:r>
      <w:r w:rsidRPr="009D7EFB">
        <w:rPr>
          <w:rFonts w:ascii="Times New Roman" w:hAnsi="Times New Roman" w:hint="default"/>
          <w:sz w:val="24"/>
          <w:szCs w:val="24"/>
        </w:rPr>
        <w:t xml:space="preserve"> Slovenskej republiky</w:t>
      </w:r>
    </w:p>
    <w:p w:rsidR="00325888" w:rsidP="009D7EFB">
      <w:pPr>
        <w:widowControl w:val="0"/>
        <w:autoSpaceDE w:val="0"/>
        <w:autoSpaceDN w:val="0"/>
        <w:bidi w:val="0"/>
        <w:adjustRightInd w:val="0"/>
        <w:spacing w:after="280" w:line="240" w:lineRule="auto"/>
        <w:rPr>
          <w:rFonts w:ascii="TimesNewRomanPSMT" w:eastAsia="MS-Mincho" w:hAnsi="TimesNewRomanPSMT" w:cs="TimesNewRomanPSMT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-Mincho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MS-Mincho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455B"/>
    <w:rsid w:val="000864BF"/>
    <w:rsid w:val="00325888"/>
    <w:rsid w:val="009D7EFB"/>
    <w:rsid w:val="00D227AC"/>
    <w:rsid w:val="00DB45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DB455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B455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14</Pages>
  <Words>5334</Words>
  <Characters>30410</Characters>
  <Application>Microsoft Office Word</Application>
  <DocSecurity>0</DocSecurity>
  <Lines>0</Lines>
  <Paragraphs>0</Paragraphs>
  <ScaleCrop>false</ScaleCrop>
  <Company>Abyss</Company>
  <LinksUpToDate>false</LinksUpToDate>
  <CharactersWithSpaces>35673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Strehar Ronald</cp:lastModifiedBy>
  <cp:revision>3</cp:revision>
  <cp:lastPrinted>2015-05-27T14:29:00Z</cp:lastPrinted>
  <dcterms:created xsi:type="dcterms:W3CDTF">2015-05-27T14:33:00Z</dcterms:created>
  <dcterms:modified xsi:type="dcterms:W3CDTF">2015-05-27T14:58:00Z</dcterms:modified>
</cp:coreProperties>
</file>