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16B1" w:rsidRPr="00DB2FD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B016B1" w:rsidRPr="00DB2FD2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 w:hint="default"/>
          <w:b/>
          <w:bCs/>
          <w:sz w:val="24"/>
          <w:szCs w:val="24"/>
        </w:rPr>
      </w:pPr>
      <w:r w:rsidRPr="00DB2FD2">
        <w:rPr>
          <w:rFonts w:ascii="Times New Roman" w:hAnsi="Times New Roman" w:hint="default"/>
          <w:b/>
          <w:bCs/>
          <w:sz w:val="24"/>
          <w:szCs w:val="24"/>
        </w:rPr>
        <w:t>VYHLÁŠ</w:t>
      </w:r>
      <w:r w:rsidRPr="00DB2FD2">
        <w:rPr>
          <w:rFonts w:ascii="Times New Roman" w:hAnsi="Times New Roman" w:hint="default"/>
          <w:b/>
          <w:bCs/>
          <w:sz w:val="24"/>
          <w:szCs w:val="24"/>
        </w:rPr>
        <w:t>KA</w:t>
      </w:r>
    </w:p>
    <w:p w:rsidR="00B016B1" w:rsidRPr="00DB2FD2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016B1" w:rsidRPr="00DB2FD2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 w:hint="default"/>
          <w:b/>
          <w:bCs/>
          <w:sz w:val="24"/>
          <w:szCs w:val="24"/>
        </w:rPr>
      </w:pPr>
      <w:r w:rsidRPr="00DB2FD2">
        <w:rPr>
          <w:rFonts w:ascii="Times New Roman" w:hAnsi="Times New Roman" w:hint="default"/>
          <w:b/>
          <w:bCs/>
          <w:sz w:val="24"/>
          <w:szCs w:val="24"/>
        </w:rPr>
        <w:t>Ministerstva kultú</w:t>
      </w:r>
      <w:r w:rsidRPr="00DB2FD2">
        <w:rPr>
          <w:rFonts w:ascii="Times New Roman" w:hAnsi="Times New Roman" w:hint="default"/>
          <w:b/>
          <w:bCs/>
          <w:sz w:val="24"/>
          <w:szCs w:val="24"/>
        </w:rPr>
        <w:t xml:space="preserve">ry Slovenskej republiky </w:t>
      </w:r>
    </w:p>
    <w:p w:rsidR="00B016B1" w:rsidRPr="00DB2FD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32C0F" w:rsidRPr="00DB2FD2" w:rsidP="00D01609">
      <w:pPr>
        <w:widowControl w:val="0"/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DB2FD2" w:rsidR="00B016B1">
        <w:rPr>
          <w:rFonts w:ascii="Times New Roman" w:hAnsi="Times New Roman"/>
          <w:b/>
          <w:bCs/>
          <w:sz w:val="24"/>
          <w:szCs w:val="24"/>
        </w:rPr>
        <w:t>o</w:t>
      </w:r>
      <w:r w:rsidRPr="00DB2FD2">
        <w:rPr>
          <w:rFonts w:ascii="Times New Roman" w:hAnsi="Times New Roman"/>
          <w:b/>
          <w:bCs/>
          <w:sz w:val="24"/>
          <w:szCs w:val="24"/>
        </w:rPr>
        <w:t> </w:t>
      </w:r>
      <w:r w:rsidRPr="00DB2FD2">
        <w:rPr>
          <w:rFonts w:ascii="Times New Roman" w:hAnsi="Times New Roman"/>
          <w:b/>
          <w:bCs/>
          <w:sz w:val="24"/>
          <w:szCs w:val="24"/>
        </w:rPr>
        <w:t xml:space="preserve">titulkoch pre </w:t>
      </w:r>
      <w:r w:rsidR="009E1803">
        <w:rPr>
          <w:rFonts w:ascii="Times New Roman" w:hAnsi="Times New Roman" w:hint="default"/>
          <w:b/>
          <w:bCs/>
          <w:sz w:val="24"/>
          <w:szCs w:val="24"/>
        </w:rPr>
        <w:t>osoby so sluchový</w:t>
      </w:r>
      <w:r w:rsidR="009E1803">
        <w:rPr>
          <w:rFonts w:ascii="Times New Roman" w:hAnsi="Times New Roman" w:hint="default"/>
          <w:b/>
          <w:bCs/>
          <w:sz w:val="24"/>
          <w:szCs w:val="24"/>
        </w:rPr>
        <w:t>m postihnutí</w:t>
      </w:r>
      <w:r w:rsidR="009E1803">
        <w:rPr>
          <w:rFonts w:ascii="Times New Roman" w:hAnsi="Times New Roman" w:hint="default"/>
          <w:b/>
          <w:bCs/>
          <w:sz w:val="24"/>
          <w:szCs w:val="24"/>
        </w:rPr>
        <w:t>m</w:t>
      </w:r>
    </w:p>
    <w:p w:rsidR="00B016B1" w:rsidRPr="00DB2FD2">
      <w:pPr>
        <w:widowControl w:val="0"/>
        <w:autoSpaceDE w:val="0"/>
        <w:autoSpaceDN w:val="0"/>
        <w:bidi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016B1" w:rsidRPr="00DB2FD2" w:rsidP="00C32C0F">
      <w:pPr>
        <w:widowControl w:val="0"/>
        <w:autoSpaceDE w:val="0"/>
        <w:autoSpaceDN w:val="0"/>
        <w:bidi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DB2FD2">
        <w:rPr>
          <w:rFonts w:ascii="Times New Roman" w:hAnsi="Times New Roman"/>
          <w:sz w:val="24"/>
          <w:szCs w:val="24"/>
        </w:rPr>
        <w:tab/>
      </w:r>
      <w:r w:rsidRPr="00DB2FD2">
        <w:rPr>
          <w:rFonts w:ascii="Times New Roman" w:hAnsi="Times New Roman" w:hint="default"/>
          <w:sz w:val="24"/>
          <w:szCs w:val="24"/>
        </w:rPr>
        <w:t>Ministerstvo kultú</w:t>
      </w:r>
      <w:r w:rsidRPr="00DB2FD2">
        <w:rPr>
          <w:rFonts w:ascii="Times New Roman" w:hAnsi="Times New Roman" w:hint="default"/>
          <w:sz w:val="24"/>
          <w:szCs w:val="24"/>
        </w:rPr>
        <w:t>ry Slovenskej republiky podľ</w:t>
      </w:r>
      <w:r w:rsidRPr="00DB2FD2">
        <w:rPr>
          <w:rFonts w:ascii="Times New Roman" w:hAnsi="Times New Roman" w:hint="default"/>
          <w:sz w:val="24"/>
          <w:szCs w:val="24"/>
        </w:rPr>
        <w:t xml:space="preserve">a </w:t>
      </w:r>
      <w:hyperlink r:id="rId4" w:history="1">
        <w:r w:rsidRPr="00DB2FD2" w:rsidR="00C32C0F">
          <w:rPr>
            <w:rFonts w:ascii="Times New Roman" w:hAnsi="Times New Roman" w:hint="default"/>
            <w:sz w:val="24"/>
            <w:szCs w:val="24"/>
          </w:rPr>
          <w:t>§</w:t>
        </w:r>
        <w:r w:rsidRPr="00DB2FD2" w:rsidR="00C32C0F">
          <w:rPr>
            <w:rFonts w:ascii="Times New Roman" w:hAnsi="Times New Roman" w:hint="default"/>
            <w:sz w:val="24"/>
            <w:szCs w:val="24"/>
          </w:rPr>
          <w:t xml:space="preserve"> 18aa ods. 2</w:t>
        </w:r>
        <w:r w:rsidRPr="00DB2FD2">
          <w:rPr>
            <w:rFonts w:ascii="Times New Roman" w:hAnsi="Times New Roman" w:hint="default"/>
            <w:sz w:val="24"/>
            <w:szCs w:val="24"/>
          </w:rPr>
          <w:t xml:space="preserve"> zá</w:t>
        </w:r>
        <w:r w:rsidRPr="00DB2FD2">
          <w:rPr>
            <w:rFonts w:ascii="Times New Roman" w:hAnsi="Times New Roman" w:hint="default"/>
            <w:sz w:val="24"/>
            <w:szCs w:val="24"/>
          </w:rPr>
          <w:t xml:space="preserve">kona </w:t>
        </w:r>
        <w:r w:rsidRPr="00DB2FD2">
          <w:rPr>
            <w:rFonts w:ascii="Times New Roman" w:hAnsi="Times New Roman" w:hint="default"/>
            <w:sz w:val="24"/>
            <w:szCs w:val="24"/>
          </w:rPr>
          <w:t>č</w:t>
        </w:r>
        <w:r w:rsidRPr="00DB2FD2">
          <w:rPr>
            <w:rFonts w:ascii="Times New Roman" w:hAnsi="Times New Roman" w:hint="default"/>
            <w:sz w:val="24"/>
            <w:szCs w:val="24"/>
          </w:rPr>
          <w:t>. 308/2000 Z.</w:t>
        </w:r>
        <w:r w:rsidRPr="00DB2FD2" w:rsidR="00C32C0F">
          <w:rPr>
            <w:rFonts w:ascii="Times New Roman" w:hAnsi="Times New Roman"/>
            <w:sz w:val="24"/>
            <w:szCs w:val="24"/>
          </w:rPr>
          <w:t xml:space="preserve"> </w:t>
        </w:r>
        <w:r w:rsidRPr="00DB2FD2">
          <w:rPr>
            <w:rFonts w:ascii="Times New Roman" w:hAnsi="Times New Roman"/>
            <w:sz w:val="24"/>
            <w:szCs w:val="24"/>
          </w:rPr>
          <w:t>z.</w:t>
        </w:r>
      </w:hyperlink>
      <w:r w:rsidRPr="00DB2FD2">
        <w:rPr>
          <w:rFonts w:ascii="Times New Roman" w:hAnsi="Times New Roman" w:hint="default"/>
          <w:sz w:val="24"/>
          <w:szCs w:val="24"/>
        </w:rPr>
        <w:t xml:space="preserve"> o vysielaní</w:t>
      </w:r>
      <w:r w:rsidRPr="00DB2FD2">
        <w:rPr>
          <w:rFonts w:ascii="Times New Roman" w:hAnsi="Times New Roman" w:hint="default"/>
          <w:sz w:val="24"/>
          <w:szCs w:val="24"/>
        </w:rPr>
        <w:t xml:space="preserve"> a retransmisii a o zmene zá</w:t>
      </w:r>
      <w:r w:rsidRPr="00DB2FD2">
        <w:rPr>
          <w:rFonts w:ascii="Times New Roman" w:hAnsi="Times New Roman" w:hint="default"/>
          <w:sz w:val="24"/>
          <w:szCs w:val="24"/>
        </w:rPr>
        <w:t>kona č</w:t>
      </w:r>
      <w:r w:rsidRPr="00DB2FD2">
        <w:rPr>
          <w:rFonts w:ascii="Times New Roman" w:hAnsi="Times New Roman" w:hint="default"/>
          <w:sz w:val="24"/>
          <w:szCs w:val="24"/>
        </w:rPr>
        <w:t xml:space="preserve">. </w:t>
      </w:r>
      <w:hyperlink r:id="rId5" w:history="1">
        <w:r w:rsidRPr="00DB2FD2">
          <w:rPr>
            <w:rFonts w:ascii="Times New Roman" w:hAnsi="Times New Roman"/>
            <w:sz w:val="24"/>
            <w:szCs w:val="24"/>
          </w:rPr>
          <w:t>195/2000 Z.</w:t>
        </w:r>
        <w:r w:rsidRPr="00DB2FD2" w:rsidR="00C32C0F">
          <w:rPr>
            <w:rFonts w:ascii="Times New Roman" w:hAnsi="Times New Roman"/>
            <w:sz w:val="24"/>
            <w:szCs w:val="24"/>
          </w:rPr>
          <w:t xml:space="preserve"> </w:t>
        </w:r>
        <w:r w:rsidRPr="00DB2FD2">
          <w:rPr>
            <w:rFonts w:ascii="Times New Roman" w:hAnsi="Times New Roman"/>
            <w:sz w:val="24"/>
            <w:szCs w:val="24"/>
          </w:rPr>
          <w:t>z.</w:t>
        </w:r>
      </w:hyperlink>
      <w:r w:rsidRPr="00DB2FD2">
        <w:rPr>
          <w:rFonts w:ascii="Times New Roman" w:hAnsi="Times New Roman"/>
          <w:sz w:val="24"/>
          <w:szCs w:val="24"/>
        </w:rPr>
        <w:t xml:space="preserve"> </w:t>
      </w:r>
      <w:r w:rsidRPr="00DB2FD2" w:rsidR="00E9094B">
        <w:rPr>
          <w:rFonts w:ascii="Times New Roman" w:hAnsi="Times New Roman" w:hint="default"/>
          <w:sz w:val="24"/>
          <w:szCs w:val="24"/>
        </w:rPr>
        <w:t>o telekomuniká</w:t>
      </w:r>
      <w:r w:rsidRPr="00DB2FD2" w:rsidR="00E9094B">
        <w:rPr>
          <w:rFonts w:ascii="Times New Roman" w:hAnsi="Times New Roman" w:hint="default"/>
          <w:sz w:val="24"/>
          <w:szCs w:val="24"/>
        </w:rPr>
        <w:t>ciá</w:t>
      </w:r>
      <w:r w:rsidRPr="00DB2FD2" w:rsidR="00E9094B">
        <w:rPr>
          <w:rFonts w:ascii="Times New Roman" w:hAnsi="Times New Roman" w:hint="default"/>
          <w:sz w:val="24"/>
          <w:szCs w:val="24"/>
        </w:rPr>
        <w:t xml:space="preserve">ch </w:t>
      </w:r>
      <w:r w:rsidRPr="00DB2FD2">
        <w:rPr>
          <w:rFonts w:ascii="Times New Roman" w:hAnsi="Times New Roman" w:hint="default"/>
          <w:sz w:val="24"/>
          <w:szCs w:val="24"/>
        </w:rPr>
        <w:t xml:space="preserve"> v znení</w:t>
      </w:r>
      <w:r w:rsidRPr="00DB2FD2">
        <w:rPr>
          <w:rFonts w:ascii="Times New Roman" w:hAnsi="Times New Roman" w:hint="default"/>
          <w:sz w:val="24"/>
          <w:szCs w:val="24"/>
        </w:rPr>
        <w:t xml:space="preserve"> zá</w:t>
      </w:r>
      <w:r w:rsidRPr="00DB2FD2">
        <w:rPr>
          <w:rFonts w:ascii="Times New Roman" w:hAnsi="Times New Roman" w:hint="default"/>
          <w:sz w:val="24"/>
          <w:szCs w:val="24"/>
        </w:rPr>
        <w:t>kona č</w:t>
      </w:r>
      <w:r w:rsidRPr="00DB2FD2">
        <w:rPr>
          <w:rFonts w:ascii="Times New Roman" w:hAnsi="Times New Roman" w:hint="default"/>
          <w:sz w:val="24"/>
          <w:szCs w:val="24"/>
        </w:rPr>
        <w:t xml:space="preserve">. </w:t>
      </w:r>
      <w:r w:rsidR="004D5106">
        <w:rPr>
          <w:rFonts w:ascii="Times New Roman" w:hAnsi="Times New Roman"/>
          <w:sz w:val="24"/>
          <w:szCs w:val="24"/>
        </w:rPr>
        <w:t>.../2015 Z. z.</w:t>
      </w:r>
      <w:r w:rsidRPr="00DB2FD2" w:rsidR="00E9094B">
        <w:rPr>
          <w:rFonts w:ascii="Times New Roman" w:hAnsi="Times New Roman"/>
          <w:sz w:val="24"/>
          <w:szCs w:val="24"/>
        </w:rPr>
        <w:t xml:space="preserve"> </w:t>
      </w:r>
      <w:r w:rsidRPr="00DB2FD2" w:rsidR="00DB2FD2">
        <w:rPr>
          <w:rFonts w:ascii="Times New Roman" w:hAnsi="Times New Roman" w:hint="default"/>
          <w:sz w:val="24"/>
          <w:szCs w:val="24"/>
        </w:rPr>
        <w:t>(ď</w:t>
      </w:r>
      <w:r w:rsidRPr="00DB2FD2" w:rsidR="00DB2FD2">
        <w:rPr>
          <w:rFonts w:ascii="Times New Roman" w:hAnsi="Times New Roman" w:hint="default"/>
          <w:sz w:val="24"/>
          <w:szCs w:val="24"/>
        </w:rPr>
        <w:t>alej len „</w:t>
      </w:r>
      <w:r w:rsidRPr="00DB2FD2" w:rsidR="00DB2FD2">
        <w:rPr>
          <w:rFonts w:ascii="Times New Roman" w:hAnsi="Times New Roman" w:hint="default"/>
          <w:sz w:val="24"/>
          <w:szCs w:val="24"/>
        </w:rPr>
        <w:t>zá</w:t>
      </w:r>
      <w:r w:rsidRPr="00DB2FD2" w:rsidR="00DB2FD2">
        <w:rPr>
          <w:rFonts w:ascii="Times New Roman" w:hAnsi="Times New Roman" w:hint="default"/>
          <w:sz w:val="24"/>
          <w:szCs w:val="24"/>
        </w:rPr>
        <w:t>kon“</w:t>
      </w:r>
      <w:r w:rsidRPr="00DB2FD2" w:rsidR="00DB2FD2">
        <w:rPr>
          <w:rFonts w:ascii="Times New Roman" w:hAnsi="Times New Roman" w:hint="default"/>
          <w:sz w:val="24"/>
          <w:szCs w:val="24"/>
        </w:rPr>
        <w:t>)</w:t>
      </w:r>
      <w:r w:rsidRPr="00DB2FD2" w:rsidR="00E9094B">
        <w:rPr>
          <w:rFonts w:ascii="Times New Roman" w:hAnsi="Times New Roman"/>
          <w:sz w:val="24"/>
          <w:szCs w:val="24"/>
        </w:rPr>
        <w:t xml:space="preserve"> </w:t>
      </w:r>
      <w:r w:rsidRPr="00DB2FD2">
        <w:rPr>
          <w:rFonts w:ascii="Times New Roman" w:hAnsi="Times New Roman"/>
          <w:sz w:val="24"/>
          <w:szCs w:val="24"/>
        </w:rPr>
        <w:t xml:space="preserve">ustanovuje: </w:t>
      </w:r>
      <w:r w:rsidRPr="00DB2FD2" w:rsidR="00DB2FD2">
        <w:rPr>
          <w:rFonts w:ascii="Times New Roman" w:hAnsi="Times New Roman"/>
          <w:sz w:val="24"/>
          <w:szCs w:val="24"/>
        </w:rPr>
        <w:t xml:space="preserve"> </w:t>
      </w:r>
    </w:p>
    <w:p w:rsidR="00B016B1" w:rsidRPr="00DB2FD2" w:rsidP="00C32C0F">
      <w:pPr>
        <w:widowControl w:val="0"/>
        <w:autoSpaceDE w:val="0"/>
        <w:autoSpaceDN w:val="0"/>
        <w:bidi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:rsidR="003244CB" w:rsidRPr="00DB2FD2" w:rsidP="003244CB">
      <w:pPr>
        <w:widowControl w:val="0"/>
        <w:autoSpaceDE w:val="0"/>
        <w:autoSpaceDN w:val="0"/>
        <w:bidi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§</w:t>
      </w:r>
      <w:r>
        <w:rPr>
          <w:rFonts w:ascii="Times New Roman" w:hAnsi="Times New Roman" w:hint="default"/>
          <w:sz w:val="24"/>
          <w:szCs w:val="24"/>
        </w:rPr>
        <w:t xml:space="preserve"> 1 </w:t>
      </w:r>
    </w:p>
    <w:p w:rsidR="00B016B1" w:rsidRPr="003244CB" w:rsidP="00C32C0F">
      <w:pPr>
        <w:widowControl w:val="0"/>
        <w:autoSpaceDE w:val="0"/>
        <w:autoSpaceDN w:val="0"/>
        <w:bidi w:val="0"/>
        <w:adjustRightInd w:val="0"/>
        <w:spacing w:after="0"/>
        <w:jc w:val="center"/>
        <w:rPr>
          <w:rFonts w:ascii="Times New Roman" w:hAnsi="Times New Roman" w:hint="default"/>
          <w:b/>
          <w:bCs/>
          <w:sz w:val="24"/>
          <w:szCs w:val="24"/>
        </w:rPr>
      </w:pPr>
      <w:r w:rsidRPr="003244CB">
        <w:rPr>
          <w:rFonts w:ascii="Times New Roman" w:hAnsi="Times New Roman" w:hint="default"/>
          <w:b/>
          <w:bCs/>
          <w:sz w:val="24"/>
          <w:szCs w:val="24"/>
        </w:rPr>
        <w:t>Predmet ú</w:t>
      </w:r>
      <w:r w:rsidRPr="003244CB">
        <w:rPr>
          <w:rFonts w:ascii="Times New Roman" w:hAnsi="Times New Roman" w:hint="default"/>
          <w:b/>
          <w:bCs/>
          <w:sz w:val="24"/>
          <w:szCs w:val="24"/>
        </w:rPr>
        <w:t xml:space="preserve">pravy </w:t>
      </w:r>
    </w:p>
    <w:p w:rsidR="00B016B1" w:rsidRPr="00DB2FD2" w:rsidP="00C32C0F">
      <w:pPr>
        <w:widowControl w:val="0"/>
        <w:autoSpaceDE w:val="0"/>
        <w:autoSpaceDN w:val="0"/>
        <w:bidi w:val="0"/>
        <w:adjustRightInd w:val="0"/>
        <w:spacing w:after="0"/>
        <w:rPr>
          <w:rFonts w:ascii="Times New Roman" w:hAnsi="Times New Roman"/>
          <w:b/>
          <w:bCs/>
          <w:sz w:val="24"/>
          <w:szCs w:val="24"/>
        </w:rPr>
      </w:pPr>
    </w:p>
    <w:p w:rsidR="00DB2FD2" w:rsidP="00F75588">
      <w:pPr>
        <w:widowControl w:val="0"/>
        <w:autoSpaceDE w:val="0"/>
        <w:autoSpaceDN w:val="0"/>
        <w:bidi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DB2FD2" w:rsidR="00B016B1">
        <w:rPr>
          <w:rFonts w:ascii="Times New Roman" w:hAnsi="Times New Roman"/>
          <w:sz w:val="24"/>
          <w:szCs w:val="24"/>
        </w:rPr>
        <w:tab/>
      </w:r>
      <w:r w:rsidRPr="00DB2FD2" w:rsidR="00B016B1">
        <w:rPr>
          <w:rFonts w:ascii="Times New Roman" w:hAnsi="Times New Roman" w:hint="default"/>
          <w:sz w:val="24"/>
          <w:szCs w:val="24"/>
        </w:rPr>
        <w:t>Tá</w:t>
      </w:r>
      <w:r w:rsidRPr="00DB2FD2" w:rsidR="00B016B1">
        <w:rPr>
          <w:rFonts w:ascii="Times New Roman" w:hAnsi="Times New Roman" w:hint="default"/>
          <w:sz w:val="24"/>
          <w:szCs w:val="24"/>
        </w:rPr>
        <w:t>to vyhláš</w:t>
      </w:r>
      <w:r w:rsidRPr="00DB2FD2" w:rsidR="00B016B1">
        <w:rPr>
          <w:rFonts w:ascii="Times New Roman" w:hAnsi="Times New Roman" w:hint="default"/>
          <w:sz w:val="24"/>
          <w:szCs w:val="24"/>
        </w:rPr>
        <w:t xml:space="preserve">ka upravuje </w:t>
      </w:r>
      <w:r w:rsidRPr="00DB2FD2" w:rsidR="00C32C0F">
        <w:rPr>
          <w:rFonts w:ascii="Times New Roman" w:hAnsi="Times New Roman" w:hint="default"/>
          <w:sz w:val="24"/>
          <w:szCs w:val="24"/>
        </w:rPr>
        <w:t>pož</w:t>
      </w:r>
      <w:r w:rsidRPr="00DB2FD2" w:rsidR="00C32C0F">
        <w:rPr>
          <w:rFonts w:ascii="Times New Roman" w:hAnsi="Times New Roman" w:hint="default"/>
          <w:sz w:val="24"/>
          <w:szCs w:val="24"/>
        </w:rPr>
        <w:t>iadavky, ktoré</w:t>
      </w:r>
      <w:r w:rsidRPr="00DB2FD2" w:rsidR="00C32C0F">
        <w:rPr>
          <w:rFonts w:ascii="Times New Roman" w:hAnsi="Times New Roman" w:hint="default"/>
          <w:sz w:val="24"/>
          <w:szCs w:val="24"/>
        </w:rPr>
        <w:t xml:space="preserve"> musia </w:t>
      </w:r>
      <w:r w:rsidRPr="00DB2FD2" w:rsidR="00B016B1">
        <w:rPr>
          <w:rFonts w:ascii="Times New Roman" w:hAnsi="Times New Roman" w:hint="default"/>
          <w:sz w:val="24"/>
          <w:szCs w:val="24"/>
        </w:rPr>
        <w:t>spĺň</w:t>
      </w:r>
      <w:r w:rsidRPr="00DB2FD2" w:rsidR="00B016B1">
        <w:rPr>
          <w:rFonts w:ascii="Times New Roman" w:hAnsi="Times New Roman" w:hint="default"/>
          <w:sz w:val="24"/>
          <w:szCs w:val="24"/>
        </w:rPr>
        <w:t>ať</w:t>
      </w:r>
      <w:r w:rsidRPr="00DB2FD2" w:rsidR="00B016B1">
        <w:rPr>
          <w:rFonts w:ascii="Times New Roman" w:hAnsi="Times New Roman" w:hint="default"/>
          <w:sz w:val="24"/>
          <w:szCs w:val="24"/>
        </w:rPr>
        <w:t xml:space="preserve"> </w:t>
      </w:r>
      <w:r w:rsidRPr="00DB2FD2" w:rsidR="00C32C0F">
        <w:rPr>
          <w:rFonts w:ascii="Times New Roman" w:hAnsi="Times New Roman"/>
          <w:sz w:val="24"/>
          <w:szCs w:val="24"/>
        </w:rPr>
        <w:t xml:space="preserve">titulky pre </w:t>
      </w:r>
      <w:r w:rsidR="00EB1B65">
        <w:rPr>
          <w:rFonts w:ascii="Times New Roman" w:hAnsi="Times New Roman" w:hint="default"/>
          <w:sz w:val="24"/>
          <w:szCs w:val="24"/>
        </w:rPr>
        <w:t>osoby so sluchový</w:t>
      </w:r>
      <w:r w:rsidR="00EB1B65">
        <w:rPr>
          <w:rFonts w:ascii="Times New Roman" w:hAnsi="Times New Roman" w:hint="default"/>
          <w:sz w:val="24"/>
          <w:szCs w:val="24"/>
        </w:rPr>
        <w:t>m postihnutí</w:t>
      </w:r>
      <w:r w:rsidR="00EB1B65">
        <w:rPr>
          <w:rFonts w:ascii="Times New Roman" w:hAnsi="Times New Roman" w:hint="default"/>
          <w:sz w:val="24"/>
          <w:szCs w:val="24"/>
        </w:rPr>
        <w:t xml:space="preserve">m </w:t>
      </w:r>
      <w:r w:rsidRPr="00DB2FD2" w:rsidR="002B738D">
        <w:rPr>
          <w:rFonts w:ascii="Times New Roman" w:hAnsi="Times New Roman" w:hint="default"/>
          <w:sz w:val="24"/>
          <w:szCs w:val="24"/>
        </w:rPr>
        <w:t>(ď</w:t>
      </w:r>
      <w:r w:rsidRPr="00DB2FD2" w:rsidR="002B738D">
        <w:rPr>
          <w:rFonts w:ascii="Times New Roman" w:hAnsi="Times New Roman" w:hint="default"/>
          <w:sz w:val="24"/>
          <w:szCs w:val="24"/>
        </w:rPr>
        <w:t>alej len „</w:t>
      </w:r>
      <w:r w:rsidRPr="00DB2FD2" w:rsidR="002B738D">
        <w:rPr>
          <w:rFonts w:ascii="Times New Roman" w:hAnsi="Times New Roman" w:hint="default"/>
          <w:sz w:val="24"/>
          <w:szCs w:val="24"/>
        </w:rPr>
        <w:t>titulky“</w:t>
      </w:r>
      <w:r w:rsidRPr="00DB2FD2" w:rsidR="002B738D">
        <w:rPr>
          <w:rFonts w:ascii="Times New Roman" w:hAnsi="Times New Roman" w:hint="default"/>
          <w:sz w:val="24"/>
          <w:szCs w:val="24"/>
        </w:rPr>
        <w:t>)</w:t>
      </w:r>
      <w:r w:rsidRPr="00DB2FD2" w:rsidR="00C32C0F">
        <w:rPr>
          <w:rFonts w:ascii="Times New Roman" w:hAnsi="Times New Roman" w:hint="default"/>
          <w:sz w:val="24"/>
          <w:szCs w:val="24"/>
        </w:rPr>
        <w:t>, ktoré</w:t>
      </w:r>
      <w:r w:rsidRPr="00DB2FD2" w:rsidR="00C32C0F">
        <w:rPr>
          <w:rFonts w:ascii="Times New Roman" w:hAnsi="Times New Roman" w:hint="default"/>
          <w:sz w:val="24"/>
          <w:szCs w:val="24"/>
        </w:rPr>
        <w:t xml:space="preserve"> sprevá</w:t>
      </w:r>
      <w:r w:rsidRPr="00DB2FD2" w:rsidR="00C32C0F">
        <w:rPr>
          <w:rFonts w:ascii="Times New Roman" w:hAnsi="Times New Roman" w:hint="default"/>
          <w:sz w:val="24"/>
          <w:szCs w:val="24"/>
        </w:rPr>
        <w:t>dzajú</w:t>
      </w:r>
      <w:r w:rsidRPr="00C67774" w:rsidR="00C67774">
        <w:rPr>
          <w:rFonts w:ascii="Times New Roman" w:hAnsi="Times New Roman" w:hint="default"/>
          <w:sz w:val="24"/>
          <w:szCs w:val="24"/>
        </w:rPr>
        <w:t xml:space="preserve"> audiovizuá</w:t>
      </w:r>
      <w:r w:rsidRPr="00C67774" w:rsidR="00C67774">
        <w:rPr>
          <w:rFonts w:ascii="Times New Roman" w:hAnsi="Times New Roman" w:hint="default"/>
          <w:sz w:val="24"/>
          <w:szCs w:val="24"/>
        </w:rPr>
        <w:t xml:space="preserve">lne diela, </w:t>
      </w:r>
      <w:r w:rsidRPr="00DB2FD2" w:rsidR="00C32C0F">
        <w:rPr>
          <w:rFonts w:ascii="Times New Roman" w:hAnsi="Times New Roman" w:hint="default"/>
          <w:sz w:val="24"/>
          <w:szCs w:val="24"/>
        </w:rPr>
        <w:t xml:space="preserve"> programy televí</w:t>
      </w:r>
      <w:r w:rsidRPr="00DB2FD2" w:rsidR="00C32C0F">
        <w:rPr>
          <w:rFonts w:ascii="Times New Roman" w:hAnsi="Times New Roman" w:hint="default"/>
          <w:sz w:val="24"/>
          <w:szCs w:val="24"/>
        </w:rPr>
        <w:t>znej programovej služ</w:t>
      </w:r>
      <w:r w:rsidRPr="00DB2FD2" w:rsidR="00C32C0F">
        <w:rPr>
          <w:rFonts w:ascii="Times New Roman" w:hAnsi="Times New Roman" w:hint="default"/>
          <w:sz w:val="24"/>
          <w:szCs w:val="24"/>
        </w:rPr>
        <w:t>by</w:t>
      </w:r>
      <w:r w:rsidRPr="00DB2FD2">
        <w:rPr>
          <w:rFonts w:ascii="Times New Roman" w:hAnsi="Times New Roman"/>
          <w:sz w:val="24"/>
          <w:szCs w:val="24"/>
        </w:rPr>
        <w:t xml:space="preserve"> a </w:t>
      </w:r>
      <w:r w:rsidRPr="00DB2FD2">
        <w:rPr>
          <w:rFonts w:ascii="Times New Roman" w:hAnsi="Times New Roman" w:hint="default"/>
          <w:sz w:val="24"/>
          <w:szCs w:val="24"/>
        </w:rPr>
        <w:t>programy audiovizuá</w:t>
      </w:r>
      <w:r w:rsidRPr="00DB2FD2">
        <w:rPr>
          <w:rFonts w:ascii="Times New Roman" w:hAnsi="Times New Roman" w:hint="default"/>
          <w:sz w:val="24"/>
          <w:szCs w:val="24"/>
        </w:rPr>
        <w:t xml:space="preserve">lnej </w:t>
      </w:r>
      <w:r w:rsidR="00F75588">
        <w:rPr>
          <w:rFonts w:ascii="Times New Roman" w:hAnsi="Times New Roman" w:hint="default"/>
          <w:sz w:val="24"/>
          <w:szCs w:val="24"/>
        </w:rPr>
        <w:t>mediá</w:t>
      </w:r>
      <w:r w:rsidR="00F75588">
        <w:rPr>
          <w:rFonts w:ascii="Times New Roman" w:hAnsi="Times New Roman" w:hint="default"/>
          <w:sz w:val="24"/>
          <w:szCs w:val="24"/>
        </w:rPr>
        <w:t>lnej služ</w:t>
      </w:r>
      <w:r w:rsidR="00F75588">
        <w:rPr>
          <w:rFonts w:ascii="Times New Roman" w:hAnsi="Times New Roman" w:hint="default"/>
          <w:sz w:val="24"/>
          <w:szCs w:val="24"/>
        </w:rPr>
        <w:t>by na pož</w:t>
      </w:r>
      <w:r w:rsidR="00F75588">
        <w:rPr>
          <w:rFonts w:ascii="Times New Roman" w:hAnsi="Times New Roman" w:hint="default"/>
          <w:sz w:val="24"/>
          <w:szCs w:val="24"/>
        </w:rPr>
        <w:t>iadanie.</w:t>
      </w:r>
    </w:p>
    <w:p w:rsidR="003244CB" w:rsidP="009661FB">
      <w:pPr>
        <w:widowControl w:val="0"/>
        <w:autoSpaceDE w:val="0"/>
        <w:autoSpaceDN w:val="0"/>
        <w:bidi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:rsidR="003244CB" w:rsidRPr="00DB2FD2" w:rsidP="003244CB">
      <w:pPr>
        <w:widowControl w:val="0"/>
        <w:autoSpaceDE w:val="0"/>
        <w:autoSpaceDN w:val="0"/>
        <w:bidi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  <w:r w:rsidRPr="00DB2FD2" w:rsidR="00B016B1">
        <w:rPr>
          <w:rFonts w:ascii="Times New Roman" w:hAnsi="Times New Roman" w:hint="default"/>
          <w:sz w:val="24"/>
          <w:szCs w:val="24"/>
        </w:rPr>
        <w:t>§</w:t>
      </w:r>
      <w:r w:rsidRPr="00DB2FD2" w:rsidR="00B016B1">
        <w:rPr>
          <w:rFonts w:ascii="Times New Roman" w:hAnsi="Times New Roman" w:hint="default"/>
          <w:sz w:val="24"/>
          <w:szCs w:val="24"/>
        </w:rPr>
        <w:t xml:space="preserve"> 2 </w:t>
      </w:r>
    </w:p>
    <w:p w:rsidR="00AD4A22" w:rsidRPr="003244CB" w:rsidP="00C32C0F">
      <w:pPr>
        <w:widowControl w:val="0"/>
        <w:autoSpaceDE w:val="0"/>
        <w:autoSpaceDN w:val="0"/>
        <w:bidi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3244CB">
        <w:rPr>
          <w:rFonts w:ascii="Times New Roman" w:hAnsi="Times New Roman" w:hint="default"/>
          <w:b/>
          <w:sz w:val="24"/>
          <w:szCs w:val="24"/>
        </w:rPr>
        <w:t>Technické</w:t>
      </w:r>
      <w:r w:rsidRPr="003244CB">
        <w:rPr>
          <w:rFonts w:ascii="Times New Roman" w:hAnsi="Times New Roman" w:hint="default"/>
          <w:b/>
          <w:sz w:val="24"/>
          <w:szCs w:val="24"/>
        </w:rPr>
        <w:t xml:space="preserve"> pož</w:t>
      </w:r>
      <w:r w:rsidRPr="003244CB">
        <w:rPr>
          <w:rFonts w:ascii="Times New Roman" w:hAnsi="Times New Roman" w:hint="default"/>
          <w:b/>
          <w:sz w:val="24"/>
          <w:szCs w:val="24"/>
        </w:rPr>
        <w:t>iadavky</w:t>
      </w:r>
      <w:r w:rsidR="009661FB">
        <w:rPr>
          <w:rFonts w:ascii="Times New Roman" w:hAnsi="Times New Roman"/>
          <w:b/>
          <w:sz w:val="24"/>
          <w:szCs w:val="24"/>
        </w:rPr>
        <w:t xml:space="preserve"> na titulky</w:t>
      </w:r>
    </w:p>
    <w:p w:rsidR="00AD4A22" w:rsidRPr="00DB2FD2" w:rsidP="00C32C0F">
      <w:pPr>
        <w:widowControl w:val="0"/>
        <w:autoSpaceDE w:val="0"/>
        <w:autoSpaceDN w:val="0"/>
        <w:bidi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C85E1D" w:rsidRPr="00DB2FD2" w:rsidP="00AD4A22">
      <w:pPr>
        <w:widowControl w:val="0"/>
        <w:autoSpaceDE w:val="0"/>
        <w:autoSpaceDN w:val="0"/>
        <w:bidi w:val="0"/>
        <w:adjustRightInd w:val="0"/>
        <w:spacing w:after="0"/>
        <w:ind w:firstLine="720"/>
        <w:rPr>
          <w:rFonts w:ascii="Times New Roman" w:hAnsi="Times New Roman"/>
          <w:sz w:val="24"/>
          <w:szCs w:val="24"/>
        </w:rPr>
      </w:pPr>
      <w:r w:rsidRPr="00DB2FD2" w:rsidR="00483C27">
        <w:rPr>
          <w:rFonts w:ascii="Times New Roman" w:hAnsi="Times New Roman"/>
          <w:sz w:val="24"/>
          <w:szCs w:val="24"/>
        </w:rPr>
        <w:t xml:space="preserve">Titulky </w:t>
      </w:r>
      <w:r w:rsidRPr="00DB2FD2" w:rsidR="00DB2FD2">
        <w:rPr>
          <w:rFonts w:ascii="Times New Roman" w:hAnsi="Times New Roman" w:hint="default"/>
          <w:sz w:val="24"/>
          <w:szCs w:val="24"/>
        </w:rPr>
        <w:t>musia spĺň</w:t>
      </w:r>
      <w:r w:rsidRPr="00DB2FD2" w:rsidR="00DB2FD2">
        <w:rPr>
          <w:rFonts w:ascii="Times New Roman" w:hAnsi="Times New Roman" w:hint="default"/>
          <w:sz w:val="24"/>
          <w:szCs w:val="24"/>
        </w:rPr>
        <w:t>ať</w:t>
      </w:r>
      <w:r w:rsidRPr="00DB2FD2" w:rsidR="00483C27">
        <w:rPr>
          <w:rFonts w:ascii="Times New Roman" w:hAnsi="Times New Roman" w:hint="default"/>
          <w:sz w:val="24"/>
          <w:szCs w:val="24"/>
        </w:rPr>
        <w:t xml:space="preserve"> nasledujú</w:t>
      </w:r>
      <w:r w:rsidRPr="00DB2FD2" w:rsidR="00483C27">
        <w:rPr>
          <w:rFonts w:ascii="Times New Roman" w:hAnsi="Times New Roman" w:hint="default"/>
          <w:sz w:val="24"/>
          <w:szCs w:val="24"/>
        </w:rPr>
        <w:t>ce technické</w:t>
      </w:r>
      <w:r w:rsidRPr="00DB2FD2" w:rsidR="00483C27">
        <w:rPr>
          <w:rFonts w:ascii="Times New Roman" w:hAnsi="Times New Roman" w:hint="default"/>
          <w:sz w:val="24"/>
          <w:szCs w:val="24"/>
        </w:rPr>
        <w:t xml:space="preserve"> </w:t>
      </w:r>
      <w:r w:rsidRPr="00DB2FD2" w:rsidR="00CF3DEC">
        <w:rPr>
          <w:rFonts w:ascii="Times New Roman" w:hAnsi="Times New Roman" w:hint="default"/>
          <w:sz w:val="24"/>
          <w:szCs w:val="24"/>
        </w:rPr>
        <w:t>pož</w:t>
      </w:r>
      <w:r w:rsidRPr="00DB2FD2" w:rsidR="00CF3DEC">
        <w:rPr>
          <w:rFonts w:ascii="Times New Roman" w:hAnsi="Times New Roman" w:hint="default"/>
          <w:sz w:val="24"/>
          <w:szCs w:val="24"/>
        </w:rPr>
        <w:t>iadavky</w:t>
      </w:r>
      <w:r w:rsidRPr="00DB2FD2" w:rsidR="00483C27">
        <w:rPr>
          <w:rFonts w:ascii="Times New Roman" w:hAnsi="Times New Roman"/>
          <w:sz w:val="24"/>
          <w:szCs w:val="24"/>
        </w:rPr>
        <w:t>:</w:t>
      </w:r>
    </w:p>
    <w:p w:rsidR="00CF3DEC" w:rsidRPr="00DB2FD2" w:rsidP="00AD4A22">
      <w:pPr>
        <w:pStyle w:val="ListParagraph"/>
        <w:numPr>
          <w:numId w:val="3"/>
        </w:numPr>
        <w:bidi w:val="0"/>
        <w:spacing w:after="200" w:line="276" w:lineRule="auto"/>
        <w:ind w:left="709"/>
        <w:rPr>
          <w:rFonts w:hint="default"/>
        </w:rPr>
      </w:pPr>
      <w:r w:rsidRPr="00DB2FD2">
        <w:t xml:space="preserve">text </w:t>
      </w:r>
      <w:r w:rsidR="007B719E">
        <w:t>titulku</w:t>
      </w:r>
      <w:r w:rsidR="00DB2FD2">
        <w:t xml:space="preserve"> </w:t>
      </w:r>
      <w:r w:rsidRPr="00DB2FD2">
        <w:rPr>
          <w:rFonts w:hint="default"/>
        </w:rPr>
        <w:t>je zarovnaný</w:t>
      </w:r>
      <w:r w:rsidRPr="00DB2FD2">
        <w:rPr>
          <w:rFonts w:hint="default"/>
        </w:rPr>
        <w:t xml:space="preserve"> na stred,</w:t>
      </w:r>
    </w:p>
    <w:p w:rsidR="00C85E1D" w:rsidRPr="00DB2FD2" w:rsidP="00AD4A22">
      <w:pPr>
        <w:pStyle w:val="ListParagraph"/>
        <w:numPr>
          <w:numId w:val="3"/>
        </w:numPr>
        <w:bidi w:val="0"/>
        <w:spacing w:after="200" w:line="276" w:lineRule="auto"/>
        <w:ind w:left="709"/>
      </w:pPr>
      <w:r w:rsidRPr="00DB2FD2" w:rsidR="00CF3DEC">
        <w:rPr>
          <w:rFonts w:hint="default"/>
        </w:rPr>
        <w:t>maximá</w:t>
      </w:r>
      <w:r w:rsidRPr="00DB2FD2" w:rsidR="00CF3DEC">
        <w:rPr>
          <w:rFonts w:hint="default"/>
        </w:rPr>
        <w:t>lny</w:t>
      </w:r>
      <w:r w:rsidRPr="00DB2FD2">
        <w:rPr>
          <w:rFonts w:hint="default"/>
        </w:rPr>
        <w:t xml:space="preserve"> poč</w:t>
      </w:r>
      <w:r w:rsidRPr="00DB2FD2">
        <w:rPr>
          <w:rFonts w:hint="default"/>
        </w:rPr>
        <w:t xml:space="preserve">et znakov v riadku </w:t>
      </w:r>
      <w:r w:rsidRPr="00DB2FD2" w:rsidR="00CF3DEC">
        <w:t xml:space="preserve">je </w:t>
      </w:r>
      <w:r w:rsidRPr="00DB2FD2">
        <w:rPr>
          <w:rFonts w:hint="default"/>
        </w:rPr>
        <w:t>36 vrá</w:t>
      </w:r>
      <w:r w:rsidRPr="00DB2FD2">
        <w:rPr>
          <w:rFonts w:hint="default"/>
        </w:rPr>
        <w:t>tane medzier</w:t>
      </w:r>
      <w:r w:rsidRPr="00DB2FD2" w:rsidR="00CF3DEC">
        <w:t>,</w:t>
      </w:r>
      <w:r w:rsidRPr="00DB2FD2">
        <w:t xml:space="preserve"> </w:t>
      </w:r>
    </w:p>
    <w:p w:rsidR="00C85E1D" w:rsidRPr="00DB2FD2" w:rsidP="00AD4A22">
      <w:pPr>
        <w:pStyle w:val="ListParagraph"/>
        <w:numPr>
          <w:numId w:val="3"/>
        </w:numPr>
        <w:bidi w:val="0"/>
        <w:spacing w:after="200" w:line="276" w:lineRule="auto"/>
        <w:ind w:left="709"/>
      </w:pPr>
      <w:r w:rsidR="007B719E">
        <w:t>titulok</w:t>
      </w:r>
      <w:r w:rsidRPr="00DB2FD2" w:rsidR="00CF3DEC">
        <w:rPr>
          <w:rFonts w:hint="default"/>
        </w:rPr>
        <w:t xml:space="preserve"> pozostá</w:t>
      </w:r>
      <w:r w:rsidRPr="00DB2FD2" w:rsidR="00CF3DEC">
        <w:rPr>
          <w:rFonts w:hint="default"/>
        </w:rPr>
        <w:t>va maximá</w:t>
      </w:r>
      <w:r w:rsidRPr="00DB2FD2" w:rsidR="00CF3DEC">
        <w:rPr>
          <w:rFonts w:hint="default"/>
        </w:rPr>
        <w:t>lne z dvoch riadkov</w:t>
      </w:r>
      <w:r w:rsidRPr="00DB2FD2">
        <w:t>,</w:t>
      </w:r>
    </w:p>
    <w:p w:rsidR="00CF3DEC" w:rsidRPr="00DB2FD2" w:rsidP="00AD4A22">
      <w:pPr>
        <w:pStyle w:val="ListParagraph"/>
        <w:numPr>
          <w:numId w:val="3"/>
        </w:numPr>
        <w:bidi w:val="0"/>
        <w:spacing w:after="200" w:line="276" w:lineRule="auto"/>
        <w:ind w:left="709"/>
      </w:pPr>
      <w:r w:rsidR="007B719E">
        <w:rPr>
          <w:rFonts w:hint="default"/>
        </w:rPr>
        <w:t>č</w:t>
      </w:r>
      <w:r w:rsidR="007B719E">
        <w:rPr>
          <w:rFonts w:hint="default"/>
        </w:rPr>
        <w:t>as zobrazenia titulku</w:t>
      </w:r>
      <w:r w:rsidRPr="00DB2FD2">
        <w:t xml:space="preserve"> je </w:t>
      </w:r>
      <w:r w:rsidR="00060E28">
        <w:rPr>
          <w:rFonts w:hint="default"/>
        </w:rPr>
        <w:t>primeraný</w:t>
      </w:r>
      <w:r w:rsidR="00060E28">
        <w:rPr>
          <w:rFonts w:hint="default"/>
        </w:rPr>
        <w:t xml:space="preserve"> na zabezpeč</w:t>
      </w:r>
      <w:r w:rsidR="00060E28">
        <w:rPr>
          <w:rFonts w:hint="default"/>
        </w:rPr>
        <w:t>enie jeho č</w:t>
      </w:r>
      <w:r w:rsidR="00060E28">
        <w:rPr>
          <w:rFonts w:hint="default"/>
        </w:rPr>
        <w:t>itateľ</w:t>
      </w:r>
      <w:r w:rsidR="00060E28">
        <w:rPr>
          <w:rFonts w:hint="default"/>
        </w:rPr>
        <w:t>nosti,</w:t>
      </w:r>
    </w:p>
    <w:p w:rsidR="00C9494B" w:rsidRPr="00DB2FD2" w:rsidP="00AD4A22">
      <w:pPr>
        <w:pStyle w:val="ListParagraph"/>
        <w:numPr>
          <w:numId w:val="3"/>
        </w:numPr>
        <w:bidi w:val="0"/>
        <w:spacing w:after="200" w:line="276" w:lineRule="auto"/>
        <w:ind w:left="709"/>
      </w:pPr>
      <w:r w:rsidRPr="00DB2FD2">
        <w:rPr>
          <w:rFonts w:hint="default"/>
        </w:rPr>
        <w:t>titulok je zobrazený</w:t>
      </w:r>
      <w:r w:rsidRPr="00DB2FD2">
        <w:rPr>
          <w:rFonts w:hint="default"/>
        </w:rPr>
        <w:t xml:space="preserve"> </w:t>
      </w:r>
      <w:r w:rsidRPr="00DB2FD2">
        <w:rPr>
          <w:rFonts w:hint="default"/>
        </w:rPr>
        <w:t>na tmavom podklade a jeho farba je v k</w:t>
      </w:r>
      <w:r w:rsidR="007B719E">
        <w:rPr>
          <w:rFonts w:hint="default"/>
        </w:rPr>
        <w:t>ontraste voč</w:t>
      </w:r>
      <w:r w:rsidR="007B719E">
        <w:rPr>
          <w:rFonts w:hint="default"/>
        </w:rPr>
        <w:t>i farbe podkladu; farba titulku nesmie byť</w:t>
      </w:r>
      <w:r w:rsidR="007B719E">
        <w:rPr>
          <w:rFonts w:hint="default"/>
        </w:rPr>
        <w:t xml:space="preserve"> </w:t>
      </w:r>
      <w:r w:rsidRPr="00DB2FD2" w:rsidR="00AD4A22">
        <w:rPr>
          <w:rFonts w:hint="default"/>
        </w:rPr>
        <w:t>č</w:t>
      </w:r>
      <w:r w:rsidRPr="00DB2FD2" w:rsidR="00AD4A22">
        <w:rPr>
          <w:rFonts w:hint="default"/>
        </w:rPr>
        <w:t>ervená</w:t>
      </w:r>
      <w:r w:rsidRPr="00DB2FD2" w:rsidR="00AD4A22">
        <w:rPr>
          <w:rFonts w:hint="default"/>
        </w:rPr>
        <w:t>, fialová</w:t>
      </w:r>
      <w:r w:rsidRPr="00DB2FD2" w:rsidR="00AD4A22">
        <w:rPr>
          <w:rFonts w:hint="default"/>
        </w:rPr>
        <w:t xml:space="preserve"> ani sivá.</w:t>
      </w:r>
      <w:r w:rsidR="007B719E">
        <w:t xml:space="preserve">  </w:t>
      </w:r>
    </w:p>
    <w:p w:rsidR="00AD4A22" w:rsidRPr="00DB2FD2" w:rsidP="00AD4A22">
      <w:pPr>
        <w:pStyle w:val="ListParagraph"/>
        <w:bidi w:val="0"/>
        <w:spacing w:after="200" w:line="276" w:lineRule="auto"/>
        <w:ind w:left="709"/>
      </w:pPr>
    </w:p>
    <w:p w:rsidR="00AD4A22" w:rsidP="00AD4A22">
      <w:pPr>
        <w:pStyle w:val="ListParagraph"/>
        <w:bidi w:val="0"/>
        <w:spacing w:after="200" w:line="276" w:lineRule="auto"/>
        <w:ind w:left="0"/>
        <w:jc w:val="center"/>
      </w:pPr>
      <w:r w:rsidRPr="00DB2FD2">
        <w:rPr>
          <w:rFonts w:hint="default"/>
        </w:rPr>
        <w:t>§</w:t>
      </w:r>
      <w:r w:rsidRPr="00DB2FD2">
        <w:rPr>
          <w:rFonts w:hint="default"/>
        </w:rPr>
        <w:t xml:space="preserve"> 3</w:t>
      </w:r>
    </w:p>
    <w:p w:rsidR="000C4177" w:rsidRPr="00F521D2" w:rsidP="00AD4A22">
      <w:pPr>
        <w:pStyle w:val="ListParagraph"/>
        <w:bidi w:val="0"/>
        <w:spacing w:after="200" w:line="276" w:lineRule="auto"/>
        <w:ind w:left="0"/>
        <w:jc w:val="center"/>
        <w:rPr>
          <w:rFonts w:hint="default"/>
          <w:b/>
        </w:rPr>
      </w:pPr>
      <w:r w:rsidRPr="00F521D2">
        <w:rPr>
          <w:rFonts w:hint="default"/>
          <w:b/>
        </w:rPr>
        <w:t>Pož</w:t>
      </w:r>
      <w:r w:rsidRPr="00F521D2">
        <w:rPr>
          <w:rFonts w:hint="default"/>
          <w:b/>
        </w:rPr>
        <w:t>iadavky na titulky zachytá</w:t>
      </w:r>
      <w:r w:rsidRPr="00F521D2">
        <w:rPr>
          <w:rFonts w:hint="default"/>
          <w:b/>
        </w:rPr>
        <w:t>vajú</w:t>
      </w:r>
      <w:r w:rsidRPr="00F521D2">
        <w:rPr>
          <w:rFonts w:hint="default"/>
          <w:b/>
        </w:rPr>
        <w:t>ce hovorený</w:t>
      </w:r>
      <w:r w:rsidRPr="00F521D2">
        <w:rPr>
          <w:rFonts w:hint="default"/>
          <w:b/>
        </w:rPr>
        <w:t xml:space="preserve"> prejav</w:t>
      </w:r>
    </w:p>
    <w:p w:rsidR="00AD4A22" w:rsidRPr="00DB2FD2" w:rsidP="00AD4A22">
      <w:pPr>
        <w:pStyle w:val="ListParagraph"/>
        <w:bidi w:val="0"/>
        <w:spacing w:after="200" w:line="276" w:lineRule="auto"/>
        <w:ind w:left="0"/>
        <w:jc w:val="center"/>
      </w:pPr>
    </w:p>
    <w:p w:rsidR="007D64AE" w:rsidP="00BA143D">
      <w:pPr>
        <w:pStyle w:val="ListParagraph"/>
        <w:numPr>
          <w:numId w:val="9"/>
        </w:numPr>
        <w:bidi w:val="0"/>
        <w:spacing w:after="200" w:line="276" w:lineRule="auto"/>
        <w:ind w:left="0" w:firstLine="709"/>
        <w:jc w:val="both"/>
      </w:pPr>
      <w:r w:rsidRPr="00DB2FD2" w:rsidR="000640E6">
        <w:rPr>
          <w:rFonts w:hint="default"/>
        </w:rPr>
        <w:t>Pri zobrazení</w:t>
      </w:r>
      <w:r w:rsidRPr="00DB2FD2" w:rsidR="000640E6">
        <w:rPr>
          <w:rFonts w:hint="default"/>
        </w:rPr>
        <w:t xml:space="preserve"> titulkov </w:t>
      </w:r>
      <w:r w:rsidRPr="00DB2FD2" w:rsidR="00E9094B">
        <w:rPr>
          <w:rFonts w:hint="default"/>
        </w:rPr>
        <w:t>zachytá</w:t>
      </w:r>
      <w:r w:rsidRPr="00DB2FD2" w:rsidR="00E9094B">
        <w:rPr>
          <w:rFonts w:hint="default"/>
        </w:rPr>
        <w:t>vajú</w:t>
      </w:r>
      <w:r w:rsidRPr="00DB2FD2" w:rsidR="00E9094B">
        <w:rPr>
          <w:rFonts w:hint="default"/>
        </w:rPr>
        <w:t>cich hovorený</w:t>
      </w:r>
      <w:r w:rsidRPr="00DB2FD2" w:rsidR="00E9094B">
        <w:rPr>
          <w:rFonts w:hint="default"/>
        </w:rPr>
        <w:t xml:space="preserve"> prejav </w:t>
      </w:r>
      <w:r w:rsidRPr="00DB2FD2" w:rsidR="00220DB4">
        <w:rPr>
          <w:rFonts w:hint="default"/>
        </w:rPr>
        <w:t>viacerý</w:t>
      </w:r>
      <w:r w:rsidRPr="00DB2FD2" w:rsidR="00220DB4">
        <w:rPr>
          <w:rFonts w:hint="default"/>
        </w:rPr>
        <w:t>ch</w:t>
      </w:r>
      <w:r w:rsidRPr="00DB2FD2" w:rsidR="00E9094B">
        <w:rPr>
          <w:rFonts w:hint="default"/>
        </w:rPr>
        <w:t xml:space="preserve"> postá</w:t>
      </w:r>
      <w:r w:rsidRPr="00DB2FD2" w:rsidR="00E9094B">
        <w:rPr>
          <w:rFonts w:hint="default"/>
        </w:rPr>
        <w:t>v</w:t>
      </w:r>
      <w:r w:rsidRPr="00DB2FD2" w:rsidR="000640E6">
        <w:rPr>
          <w:rFonts w:hint="default"/>
        </w:rPr>
        <w:t xml:space="preserve"> sa použ</w:t>
      </w:r>
      <w:r w:rsidRPr="00DB2FD2" w:rsidR="000640E6">
        <w:rPr>
          <w:rFonts w:hint="default"/>
        </w:rPr>
        <w:t>ije farebné</w:t>
      </w:r>
      <w:r w:rsidRPr="00DB2FD2" w:rsidR="00E9094B">
        <w:rPr>
          <w:rFonts w:hint="default"/>
        </w:rPr>
        <w:t xml:space="preserve"> odlíš</w:t>
      </w:r>
      <w:r w:rsidRPr="00DB2FD2" w:rsidR="00E9094B">
        <w:rPr>
          <w:rFonts w:hint="default"/>
        </w:rPr>
        <w:t>enie</w:t>
      </w:r>
      <w:r w:rsidRPr="00DB2FD2" w:rsidR="00220DB4">
        <w:t xml:space="preserve"> titulkov</w:t>
      </w:r>
      <w:r w:rsidRPr="00DB2FD2" w:rsidR="00E9094B">
        <w:rPr>
          <w:rFonts w:hint="default"/>
        </w:rPr>
        <w:t>. Farebné</w:t>
      </w:r>
      <w:r w:rsidRPr="00DB2FD2" w:rsidR="00E9094B">
        <w:rPr>
          <w:rFonts w:hint="default"/>
        </w:rPr>
        <w:t xml:space="preserve"> odlíš</w:t>
      </w:r>
      <w:r w:rsidRPr="00DB2FD2" w:rsidR="00E9094B">
        <w:rPr>
          <w:rFonts w:hint="default"/>
        </w:rPr>
        <w:t>enie titulkov podľ</w:t>
      </w:r>
      <w:r w:rsidRPr="00DB2FD2" w:rsidR="00E9094B">
        <w:rPr>
          <w:rFonts w:hint="default"/>
        </w:rPr>
        <w:t>a prvej vety sa použ</w:t>
      </w:r>
      <w:r w:rsidRPr="00DB2FD2" w:rsidR="00E9094B">
        <w:rPr>
          <w:rFonts w:hint="default"/>
        </w:rPr>
        <w:t xml:space="preserve">ije </w:t>
      </w:r>
      <w:r w:rsidRPr="007B719E" w:rsidR="00E9094B">
        <w:t xml:space="preserve">v jednom </w:t>
      </w:r>
      <w:r w:rsidRPr="00C67774" w:rsidR="00C67774">
        <w:rPr>
          <w:rFonts w:hint="default"/>
        </w:rPr>
        <w:t>audiovizuá</w:t>
      </w:r>
      <w:r w:rsidRPr="00C67774" w:rsidR="00C67774">
        <w:rPr>
          <w:rFonts w:hint="default"/>
        </w:rPr>
        <w:t xml:space="preserve">lnom diele alebo v jednom </w:t>
      </w:r>
      <w:r w:rsidRPr="007B719E" w:rsidR="00E9094B">
        <w:t>programe najviac v </w:t>
      </w:r>
      <w:r w:rsidRPr="007B719E" w:rsidR="00E9094B">
        <w:rPr>
          <w:rFonts w:hint="default"/>
        </w:rPr>
        <w:t>piatich farbá</w:t>
      </w:r>
      <w:r w:rsidRPr="007B719E" w:rsidR="00E9094B">
        <w:rPr>
          <w:rFonts w:hint="default"/>
        </w:rPr>
        <w:t xml:space="preserve">ch. </w:t>
      </w:r>
    </w:p>
    <w:p w:rsidR="00BA143D" w:rsidRPr="00DB2FD2" w:rsidP="00BA143D">
      <w:pPr>
        <w:pStyle w:val="ListParagraph"/>
        <w:bidi w:val="0"/>
        <w:spacing w:after="200" w:line="276" w:lineRule="auto"/>
        <w:ind w:left="709"/>
        <w:jc w:val="both"/>
      </w:pPr>
    </w:p>
    <w:p w:rsidR="0087590B" w:rsidRPr="00DB2FD2" w:rsidP="0087590B">
      <w:pPr>
        <w:pStyle w:val="ListParagraph"/>
        <w:numPr>
          <w:numId w:val="9"/>
        </w:numPr>
        <w:bidi w:val="0"/>
        <w:spacing w:after="200" w:line="276" w:lineRule="auto"/>
        <w:ind w:left="0" w:firstLine="709"/>
        <w:jc w:val="both"/>
      </w:pPr>
      <w:r w:rsidRPr="00DB2FD2">
        <w:rPr>
          <w:rFonts w:hint="default"/>
        </w:rPr>
        <w:t>Pri zobrazení</w:t>
      </w:r>
      <w:r w:rsidRPr="00DB2FD2">
        <w:rPr>
          <w:rFonts w:hint="default"/>
        </w:rPr>
        <w:t xml:space="preserve"> titulkov sa pomlč</w:t>
      </w:r>
      <w:r w:rsidRPr="00DB2FD2">
        <w:rPr>
          <w:rFonts w:hint="default"/>
        </w:rPr>
        <w:t>ka na zač</w:t>
      </w:r>
      <w:r w:rsidRPr="00DB2FD2">
        <w:rPr>
          <w:rFonts w:hint="default"/>
        </w:rPr>
        <w:t>iatku vety použ</w:t>
      </w:r>
      <w:r w:rsidRPr="00DB2FD2">
        <w:rPr>
          <w:rFonts w:hint="default"/>
        </w:rPr>
        <w:t>ije ako znamienko na oddelenie hovorené</w:t>
      </w:r>
      <w:r w:rsidRPr="00DB2FD2">
        <w:rPr>
          <w:rFonts w:hint="default"/>
        </w:rPr>
        <w:t>ho prejavu jednej postavy od predchá</w:t>
      </w:r>
      <w:r w:rsidRPr="00DB2FD2">
        <w:rPr>
          <w:rFonts w:hint="default"/>
        </w:rPr>
        <w:t>dzajú</w:t>
      </w:r>
      <w:r w:rsidRPr="00DB2FD2">
        <w:rPr>
          <w:rFonts w:hint="default"/>
        </w:rPr>
        <w:t>ceho hovorené</w:t>
      </w:r>
      <w:r w:rsidRPr="00DB2FD2">
        <w:rPr>
          <w:rFonts w:hint="default"/>
        </w:rPr>
        <w:t>ho prejavu inej postavy.</w:t>
      </w:r>
      <w:r w:rsidRPr="00DB2FD2" w:rsidR="00AD4A22">
        <w:rPr>
          <w:rFonts w:hint="default"/>
        </w:rPr>
        <w:t xml:space="preserve"> Poč</w:t>
      </w:r>
      <w:r w:rsidRPr="00DB2FD2" w:rsidR="00AD4A22">
        <w:rPr>
          <w:rFonts w:hint="default"/>
        </w:rPr>
        <w:t>as trvania hovorené</w:t>
      </w:r>
      <w:r w:rsidRPr="00DB2FD2" w:rsidR="00AD4A22">
        <w:rPr>
          <w:rFonts w:hint="default"/>
        </w:rPr>
        <w:t>ho prejavu postavy, ktorý</w:t>
      </w:r>
      <w:r w:rsidRPr="00DB2FD2" w:rsidR="00AD4A22">
        <w:rPr>
          <w:rFonts w:hint="default"/>
        </w:rPr>
        <w:t xml:space="preserve"> sa pre rozsiahlosť</w:t>
      </w:r>
      <w:r w:rsidRPr="00DB2FD2" w:rsidR="00AD4A22">
        <w:rPr>
          <w:rFonts w:hint="default"/>
        </w:rPr>
        <w:t xml:space="preserve"> rozdelí</w:t>
      </w:r>
      <w:r w:rsidRPr="00DB2FD2" w:rsidR="00AD4A22">
        <w:rPr>
          <w:rFonts w:hint="default"/>
        </w:rPr>
        <w:t xml:space="preserve"> do viacerý</w:t>
      </w:r>
      <w:r w:rsidRPr="00DB2FD2" w:rsidR="00AD4A22">
        <w:rPr>
          <w:rFonts w:hint="default"/>
        </w:rPr>
        <w:t>ch titulkov, sa pomlč</w:t>
      </w:r>
      <w:r w:rsidRPr="00DB2FD2" w:rsidR="00AD4A22">
        <w:rPr>
          <w:rFonts w:hint="default"/>
        </w:rPr>
        <w:t>ka urč</w:t>
      </w:r>
      <w:r w:rsidRPr="00DB2FD2" w:rsidR="00AD4A22">
        <w:rPr>
          <w:rFonts w:hint="default"/>
        </w:rPr>
        <w:t>ujú</w:t>
      </w:r>
      <w:r w:rsidRPr="00DB2FD2" w:rsidR="00AD4A22">
        <w:rPr>
          <w:rFonts w:hint="default"/>
        </w:rPr>
        <w:t>ca zmenu postavy ď</w:t>
      </w:r>
      <w:r w:rsidRPr="00DB2FD2" w:rsidR="00AD4A22">
        <w:rPr>
          <w:rFonts w:hint="default"/>
        </w:rPr>
        <w:t xml:space="preserve">alej </w:t>
      </w:r>
      <w:r w:rsidRPr="00DB2FD2" w:rsidR="00AD4A22">
        <w:rPr>
          <w:rFonts w:hint="default"/>
        </w:rPr>
        <w:t>neumiestň</w:t>
      </w:r>
      <w:r w:rsidRPr="00DB2FD2" w:rsidR="00AD4A22">
        <w:rPr>
          <w:rFonts w:hint="default"/>
        </w:rPr>
        <w:t>uje.</w:t>
      </w:r>
    </w:p>
    <w:p w:rsidR="0087590B" w:rsidRPr="00DB2FD2" w:rsidP="0087590B">
      <w:pPr>
        <w:pStyle w:val="ListParagraph"/>
        <w:bidi w:val="0"/>
        <w:spacing w:after="200" w:line="276" w:lineRule="auto"/>
        <w:ind w:left="709"/>
        <w:jc w:val="both"/>
      </w:pPr>
    </w:p>
    <w:p w:rsidR="00417921" w:rsidRPr="00DB2FD2" w:rsidP="0087590B">
      <w:pPr>
        <w:pStyle w:val="ListParagraph"/>
        <w:numPr>
          <w:numId w:val="9"/>
        </w:numPr>
        <w:bidi w:val="0"/>
        <w:spacing w:after="200" w:line="276" w:lineRule="auto"/>
        <w:ind w:left="0" w:firstLine="709"/>
        <w:jc w:val="both"/>
      </w:pPr>
      <w:r w:rsidRPr="00DB2FD2" w:rsidR="004B2F0A">
        <w:rPr>
          <w:rFonts w:hint="default"/>
        </w:rPr>
        <w:t>Pri zobrazení</w:t>
      </w:r>
      <w:r w:rsidRPr="00DB2FD2" w:rsidR="00057EA5">
        <w:t xml:space="preserve"> titu</w:t>
      </w:r>
      <w:r w:rsidRPr="00DB2FD2" w:rsidR="004B2F0A">
        <w:t>lkov</w:t>
      </w:r>
      <w:r w:rsidRPr="00DB2FD2" w:rsidR="00057EA5">
        <w:rPr>
          <w:rFonts w:hint="default"/>
        </w:rPr>
        <w:t xml:space="preserve"> zachytá</w:t>
      </w:r>
      <w:r w:rsidRPr="00DB2FD2" w:rsidR="00057EA5">
        <w:rPr>
          <w:rFonts w:hint="default"/>
        </w:rPr>
        <w:t>vajú</w:t>
      </w:r>
      <w:r w:rsidRPr="00DB2FD2" w:rsidR="00057EA5">
        <w:rPr>
          <w:rFonts w:hint="default"/>
        </w:rPr>
        <w:t>cich hovorený</w:t>
      </w:r>
      <w:r w:rsidRPr="00DB2FD2" w:rsidR="00057EA5">
        <w:rPr>
          <w:rFonts w:hint="default"/>
        </w:rPr>
        <w:t xml:space="preserve"> prejav </w:t>
      </w:r>
      <w:r w:rsidRPr="00DB2FD2">
        <w:t>postavy</w:t>
      </w:r>
      <w:r w:rsidRPr="00DB2FD2" w:rsidR="00057EA5">
        <w:rPr>
          <w:rFonts w:hint="default"/>
        </w:rPr>
        <w:t>, ktorá</w:t>
      </w:r>
      <w:r w:rsidRPr="00DB2FD2" w:rsidR="00057EA5">
        <w:rPr>
          <w:rFonts w:hint="default"/>
        </w:rPr>
        <w:t xml:space="preserve"> nie je v danom momente v </w:t>
      </w:r>
      <w:r w:rsidRPr="00C67774" w:rsidR="00C67774">
        <w:rPr>
          <w:rFonts w:hint="default"/>
        </w:rPr>
        <w:t>audiovizuá</w:t>
      </w:r>
      <w:r w:rsidRPr="00C67774" w:rsidR="00C67774">
        <w:rPr>
          <w:rFonts w:hint="default"/>
        </w:rPr>
        <w:t xml:space="preserve">lnom diele alebo v </w:t>
      </w:r>
      <w:r w:rsidRPr="00DB2FD2" w:rsidR="00057EA5">
        <w:rPr>
          <w:rFonts w:hint="default"/>
        </w:rPr>
        <w:t>programe zobrazená</w:t>
      </w:r>
      <w:r w:rsidRPr="00DB2FD2" w:rsidR="004B2F0A">
        <w:t xml:space="preserve">, </w:t>
      </w:r>
      <w:r w:rsidRPr="00DB2FD2" w:rsidR="002247C0">
        <w:t>sa</w:t>
      </w:r>
      <w:r w:rsidRPr="00DB2FD2" w:rsidR="004B2F0A">
        <w:rPr>
          <w:rFonts w:hint="default"/>
        </w:rPr>
        <w:t xml:space="preserve"> na zač</w:t>
      </w:r>
      <w:r w:rsidRPr="00DB2FD2" w:rsidR="004B2F0A">
        <w:rPr>
          <w:rFonts w:hint="default"/>
        </w:rPr>
        <w:t>iatku identifik</w:t>
      </w:r>
      <w:r w:rsidRPr="00DB2FD2" w:rsidR="002247C0">
        <w:t xml:space="preserve">uje </w:t>
      </w:r>
      <w:r w:rsidR="00684B9F">
        <w:rPr>
          <w:rFonts w:hint="default"/>
        </w:rPr>
        <w:t>tá</w:t>
      </w:r>
      <w:r w:rsidR="00684B9F">
        <w:rPr>
          <w:rFonts w:hint="default"/>
        </w:rPr>
        <w:t>to</w:t>
      </w:r>
      <w:r w:rsidRPr="00DB2FD2" w:rsidR="004B2F0A">
        <w:t xml:space="preserve"> </w:t>
      </w:r>
      <w:r w:rsidRPr="00DB2FD2" w:rsidR="002247C0">
        <w:t>postava</w:t>
      </w:r>
      <w:r w:rsidRPr="00DB2FD2" w:rsidR="004B2F0A">
        <w:rPr>
          <w:rFonts w:hint="default"/>
        </w:rPr>
        <w:t xml:space="preserve"> menom alebo iný</w:t>
      </w:r>
      <w:r w:rsidRPr="00DB2FD2" w:rsidR="004B2F0A">
        <w:rPr>
          <w:rFonts w:hint="default"/>
        </w:rPr>
        <w:t>m označ</w:t>
      </w:r>
      <w:r w:rsidRPr="00DB2FD2" w:rsidR="004B2F0A">
        <w:rPr>
          <w:rFonts w:hint="default"/>
        </w:rPr>
        <w:t>ení</w:t>
      </w:r>
      <w:r w:rsidRPr="00DB2FD2" w:rsidR="004B2F0A">
        <w:rPr>
          <w:rFonts w:hint="default"/>
        </w:rPr>
        <w:t>m, prič</w:t>
      </w:r>
      <w:r w:rsidRPr="00DB2FD2" w:rsidR="004B2F0A">
        <w:rPr>
          <w:rFonts w:hint="default"/>
        </w:rPr>
        <w:t>om identifiká</w:t>
      </w:r>
      <w:r w:rsidRPr="00DB2FD2" w:rsidR="004B2F0A">
        <w:rPr>
          <w:rFonts w:hint="default"/>
        </w:rPr>
        <w:t xml:space="preserve">cia </w:t>
      </w:r>
      <w:r w:rsidRPr="00DB2FD2">
        <w:t>pos</w:t>
      </w:r>
      <w:r w:rsidRPr="00DB2FD2">
        <w:t>tavy</w:t>
      </w:r>
      <w:r w:rsidRPr="00DB2FD2" w:rsidR="004B2F0A">
        <w:rPr>
          <w:rFonts w:hint="default"/>
        </w:rPr>
        <w:t xml:space="preserve"> sa uvedie titulkom zobrazený</w:t>
      </w:r>
      <w:r w:rsidRPr="00DB2FD2" w:rsidR="004B2F0A">
        <w:rPr>
          <w:rFonts w:hint="default"/>
        </w:rPr>
        <w:t>m veľ</w:t>
      </w:r>
      <w:r w:rsidRPr="00DB2FD2" w:rsidR="004B2F0A">
        <w:rPr>
          <w:rFonts w:hint="default"/>
        </w:rPr>
        <w:t>ký</w:t>
      </w:r>
      <w:r w:rsidRPr="00DB2FD2" w:rsidR="004B2F0A">
        <w:rPr>
          <w:rFonts w:hint="default"/>
        </w:rPr>
        <w:t>mi pí</w:t>
      </w:r>
      <w:r w:rsidRPr="00DB2FD2" w:rsidR="004B2F0A">
        <w:rPr>
          <w:rFonts w:hint="default"/>
        </w:rPr>
        <w:t>smenami, ktorý</w:t>
      </w:r>
      <w:r w:rsidRPr="00DB2FD2" w:rsidR="004B2F0A">
        <w:rPr>
          <w:rFonts w:hint="default"/>
        </w:rPr>
        <w:t xml:space="preserve"> je </w:t>
      </w:r>
      <w:r w:rsidRPr="00DB2FD2" w:rsidR="004B2F0A">
        <w:rPr>
          <w:rFonts w:hint="default"/>
        </w:rPr>
        <w:t>ukonč</w:t>
      </w:r>
      <w:r w:rsidRPr="00DB2FD2" w:rsidR="004B2F0A">
        <w:rPr>
          <w:rFonts w:hint="default"/>
        </w:rPr>
        <w:t>ený</w:t>
      </w:r>
      <w:r w:rsidRPr="00DB2FD2" w:rsidR="004B2F0A">
        <w:rPr>
          <w:rFonts w:hint="default"/>
        </w:rPr>
        <w:t xml:space="preserve"> dvojbodkou. </w:t>
      </w:r>
    </w:p>
    <w:p w:rsidR="00417921" w:rsidRPr="00DB2FD2" w:rsidP="00417921">
      <w:pPr>
        <w:pStyle w:val="ListParagraph"/>
        <w:bidi w:val="0"/>
        <w:spacing w:after="200" w:line="276" w:lineRule="auto"/>
        <w:ind w:left="709"/>
        <w:jc w:val="both"/>
      </w:pPr>
    </w:p>
    <w:p w:rsidR="003F757B" w:rsidRPr="00DB2FD2" w:rsidP="0087590B">
      <w:pPr>
        <w:pStyle w:val="ListParagraph"/>
        <w:numPr>
          <w:numId w:val="9"/>
        </w:numPr>
        <w:bidi w:val="0"/>
        <w:spacing w:after="200" w:line="276" w:lineRule="auto"/>
        <w:ind w:left="0" w:firstLine="709"/>
        <w:jc w:val="both"/>
        <w:rPr>
          <w:rFonts w:hint="default"/>
        </w:rPr>
      </w:pPr>
      <w:r w:rsidRPr="00DB2FD2" w:rsidR="004B2F0A">
        <w:t xml:space="preserve"> </w:t>
      </w:r>
      <w:r w:rsidRPr="00DB2FD2" w:rsidR="00417921">
        <w:t xml:space="preserve">Ak je </w:t>
      </w:r>
      <w:r w:rsidRPr="00DB2FD2" w:rsidR="00C85E1D">
        <w:t>hovor</w:t>
      </w:r>
      <w:r w:rsidRPr="00DB2FD2" w:rsidR="00417921">
        <w:rPr>
          <w:rFonts w:hint="default"/>
        </w:rPr>
        <w:t>ený</w:t>
      </w:r>
      <w:r w:rsidRPr="00DB2FD2" w:rsidR="00417921">
        <w:rPr>
          <w:rFonts w:hint="default"/>
        </w:rPr>
        <w:t xml:space="preserve"> prejav</w:t>
      </w:r>
      <w:r w:rsidRPr="00DB2FD2" w:rsidR="00C85E1D">
        <w:rPr>
          <w:rFonts w:hint="default"/>
        </w:rPr>
        <w:t xml:space="preserve"> postavy ovplyvnený</w:t>
      </w:r>
      <w:r w:rsidRPr="00DB2FD2" w:rsidR="00C85E1D">
        <w:rPr>
          <w:rFonts w:hint="default"/>
        </w:rPr>
        <w:t xml:space="preserve"> emoč</w:t>
      </w:r>
      <w:r w:rsidRPr="00DB2FD2" w:rsidR="00C85E1D">
        <w:rPr>
          <w:rFonts w:hint="default"/>
        </w:rPr>
        <w:t>ný</w:t>
      </w:r>
      <w:r w:rsidRPr="00DB2FD2" w:rsidR="00C85E1D">
        <w:rPr>
          <w:rFonts w:hint="default"/>
        </w:rPr>
        <w:t xml:space="preserve">m </w:t>
      </w:r>
      <w:r w:rsidRPr="00DB2FD2" w:rsidR="00417921">
        <w:t>pre</w:t>
      </w:r>
      <w:r w:rsidRPr="00DB2FD2">
        <w:rPr>
          <w:rFonts w:hint="default"/>
        </w:rPr>
        <w:t>javom, ktorý</w:t>
      </w:r>
      <w:r w:rsidRPr="00DB2FD2" w:rsidR="00417921">
        <w:t xml:space="preserve"> nie je</w:t>
      </w:r>
      <w:r w:rsidRPr="00DB2FD2" w:rsidR="00C85E1D">
        <w:rPr>
          <w:rFonts w:hint="default"/>
        </w:rPr>
        <w:t xml:space="preserve"> zo zrakové</w:t>
      </w:r>
      <w:r w:rsidRPr="00DB2FD2" w:rsidR="00C85E1D">
        <w:rPr>
          <w:rFonts w:hint="default"/>
        </w:rPr>
        <w:t>ho vnemu zrejmý</w:t>
      </w:r>
      <w:r w:rsidRPr="00DB2FD2" w:rsidR="00C85E1D">
        <w:rPr>
          <w:rFonts w:hint="default"/>
        </w:rPr>
        <w:t>, ale má</w:t>
      </w:r>
      <w:r w:rsidRPr="00DB2FD2" w:rsidR="00C85E1D">
        <w:rPr>
          <w:rFonts w:hint="default"/>
        </w:rPr>
        <w:t xml:space="preserve"> vplyv na pri</w:t>
      </w:r>
      <w:r w:rsidRPr="00DB2FD2" w:rsidR="00417921">
        <w:t>ebeh deja,</w:t>
      </w:r>
      <w:r w:rsidRPr="00DB2FD2" w:rsidR="00C85E1D">
        <w:t xml:space="preserve"> tento </w:t>
      </w:r>
      <w:r w:rsidRPr="00DB2FD2" w:rsidR="00417921">
        <w:rPr>
          <w:rFonts w:hint="default"/>
        </w:rPr>
        <w:t>emoč</w:t>
      </w:r>
      <w:r w:rsidRPr="00DB2FD2" w:rsidR="00417921">
        <w:rPr>
          <w:rFonts w:hint="default"/>
        </w:rPr>
        <w:t>ný</w:t>
      </w:r>
      <w:r w:rsidRPr="00DB2FD2" w:rsidR="00417921">
        <w:rPr>
          <w:rFonts w:hint="default"/>
        </w:rPr>
        <w:t xml:space="preserve"> pre</w:t>
      </w:r>
      <w:r w:rsidRPr="00DB2FD2" w:rsidR="00C85E1D">
        <w:t xml:space="preserve">jav </w:t>
      </w:r>
      <w:r w:rsidRPr="00DB2FD2" w:rsidR="002247C0">
        <w:t>sa</w:t>
      </w:r>
      <w:r w:rsidRPr="00DB2FD2" w:rsidR="00C85E1D">
        <w:t xml:space="preserve"> identifik</w:t>
      </w:r>
      <w:r w:rsidRPr="00DB2FD2" w:rsidR="002247C0">
        <w:t>uje</w:t>
      </w:r>
      <w:r w:rsidRPr="00DB2FD2" w:rsidR="00C85E1D">
        <w:t xml:space="preserve"> </w:t>
      </w:r>
      <w:r w:rsidRPr="00DB2FD2" w:rsidR="00C85E1D">
        <w:t>a zobraz</w:t>
      </w:r>
      <w:r w:rsidRPr="00DB2FD2" w:rsidR="002247C0">
        <w:rPr>
          <w:rFonts w:hint="default"/>
        </w:rPr>
        <w:t>í</w:t>
      </w:r>
      <w:r w:rsidRPr="00DB2FD2" w:rsidR="00C85E1D">
        <w:t xml:space="preserve"> v titulku</w:t>
      </w:r>
      <w:r w:rsidRPr="00DB2FD2" w:rsidR="00417921">
        <w:rPr>
          <w:rFonts w:hint="default"/>
        </w:rPr>
        <w:t xml:space="preserve"> malý</w:t>
      </w:r>
      <w:r w:rsidRPr="00DB2FD2" w:rsidR="00417921">
        <w:rPr>
          <w:rFonts w:hint="default"/>
        </w:rPr>
        <w:t>mi pí</w:t>
      </w:r>
      <w:r w:rsidRPr="00DB2FD2" w:rsidR="00417921">
        <w:rPr>
          <w:rFonts w:hint="default"/>
        </w:rPr>
        <w:t>smenami</w:t>
      </w:r>
      <w:r w:rsidRPr="00DB2FD2" w:rsidR="00C85E1D">
        <w:t xml:space="preserve"> v</w:t>
      </w:r>
      <w:r w:rsidRPr="00DB2FD2">
        <w:t> </w:t>
      </w:r>
      <w:r w:rsidRPr="00DB2FD2" w:rsidR="00C85E1D">
        <w:rPr>
          <w:rFonts w:hint="default"/>
        </w:rPr>
        <w:t>zá</w:t>
      </w:r>
      <w:r w:rsidRPr="00DB2FD2" w:rsidR="00C85E1D">
        <w:rPr>
          <w:rFonts w:hint="default"/>
        </w:rPr>
        <w:t>tvorká</w:t>
      </w:r>
      <w:r w:rsidRPr="00DB2FD2" w:rsidR="00C85E1D">
        <w:rPr>
          <w:rFonts w:hint="default"/>
        </w:rPr>
        <w:t>ch</w:t>
      </w:r>
      <w:r w:rsidRPr="00DB2FD2">
        <w:rPr>
          <w:rFonts w:hint="default"/>
        </w:rPr>
        <w:t>, pred uvedení</w:t>
      </w:r>
      <w:r w:rsidRPr="00DB2FD2">
        <w:rPr>
          <w:rFonts w:hint="default"/>
        </w:rPr>
        <w:t>m titulkov zachytá</w:t>
      </w:r>
      <w:r w:rsidRPr="00DB2FD2">
        <w:rPr>
          <w:rFonts w:hint="default"/>
        </w:rPr>
        <w:t>vajú</w:t>
      </w:r>
      <w:r w:rsidRPr="00DB2FD2">
        <w:rPr>
          <w:rFonts w:hint="default"/>
        </w:rPr>
        <w:t>cich hovorený</w:t>
      </w:r>
      <w:r w:rsidRPr="00DB2FD2">
        <w:rPr>
          <w:rFonts w:hint="default"/>
        </w:rPr>
        <w:t xml:space="preserve"> prejav postavy ovplyvnený</w:t>
      </w:r>
      <w:r w:rsidRPr="00DB2FD2">
        <w:rPr>
          <w:rFonts w:hint="default"/>
        </w:rPr>
        <w:t xml:space="preserve"> emoč</w:t>
      </w:r>
      <w:r w:rsidRPr="00DB2FD2">
        <w:rPr>
          <w:rFonts w:hint="default"/>
        </w:rPr>
        <w:t>ný</w:t>
      </w:r>
      <w:r w:rsidRPr="00DB2FD2">
        <w:rPr>
          <w:rFonts w:hint="default"/>
        </w:rPr>
        <w:t xml:space="preserve">m prejavom. </w:t>
      </w:r>
    </w:p>
    <w:p w:rsidR="003F757B" w:rsidRPr="00DB2FD2" w:rsidP="003F757B">
      <w:pPr>
        <w:pStyle w:val="ListParagraph"/>
        <w:bidi w:val="0"/>
      </w:pPr>
    </w:p>
    <w:p w:rsidR="003F757B" w:rsidRPr="00DB2FD2" w:rsidP="0087590B">
      <w:pPr>
        <w:pStyle w:val="ListParagraph"/>
        <w:numPr>
          <w:numId w:val="9"/>
        </w:numPr>
        <w:bidi w:val="0"/>
        <w:spacing w:after="200" w:line="276" w:lineRule="auto"/>
        <w:ind w:left="0" w:firstLine="709"/>
        <w:jc w:val="both"/>
        <w:rPr>
          <w:rFonts w:hint="default"/>
        </w:rPr>
      </w:pPr>
      <w:r w:rsidR="007B3D82">
        <w:t xml:space="preserve">Ak </w:t>
      </w:r>
      <w:r w:rsidRPr="00DB2FD2">
        <w:rPr>
          <w:rFonts w:hint="default"/>
        </w:rPr>
        <w:t>titulky zachytá</w:t>
      </w:r>
      <w:r w:rsidRPr="00DB2FD2">
        <w:rPr>
          <w:rFonts w:hint="default"/>
        </w:rPr>
        <w:t>vajú</w:t>
      </w:r>
      <w:r w:rsidRPr="00DB2FD2">
        <w:rPr>
          <w:rFonts w:hint="default"/>
        </w:rPr>
        <w:t xml:space="preserve"> vnú</w:t>
      </w:r>
      <w:r w:rsidRPr="00DB2FD2">
        <w:rPr>
          <w:rFonts w:hint="default"/>
        </w:rPr>
        <w:t>torný</w:t>
      </w:r>
      <w:r w:rsidRPr="00DB2FD2">
        <w:rPr>
          <w:rFonts w:hint="default"/>
        </w:rPr>
        <w:t xml:space="preserve"> monoló</w:t>
      </w:r>
      <w:r w:rsidRPr="00DB2FD2">
        <w:rPr>
          <w:rFonts w:hint="default"/>
        </w:rPr>
        <w:t>g postavy alebo jej</w:t>
      </w:r>
      <w:r w:rsidRPr="00DB2FD2" w:rsidR="00C85E1D">
        <w:t xml:space="preserve"> spomien</w:t>
      </w:r>
      <w:r w:rsidRPr="00DB2FD2">
        <w:t xml:space="preserve">ky, </w:t>
      </w:r>
      <w:r w:rsidRPr="00DB2FD2" w:rsidR="002247C0">
        <w:rPr>
          <w:rFonts w:hint="default"/>
        </w:rPr>
        <w:t>zobrazí</w:t>
      </w:r>
      <w:r w:rsidRPr="00DB2FD2">
        <w:t xml:space="preserve"> </w:t>
      </w:r>
      <w:r w:rsidRPr="00DB2FD2" w:rsidR="002247C0">
        <w:rPr>
          <w:rFonts w:hint="default"/>
        </w:rPr>
        <w:t>sa tá</w:t>
      </w:r>
      <w:r w:rsidRPr="00DB2FD2" w:rsidR="002247C0">
        <w:rPr>
          <w:rFonts w:hint="default"/>
        </w:rPr>
        <w:t xml:space="preserve">to </w:t>
      </w:r>
      <w:r w:rsidRPr="00DB2FD2">
        <w:rPr>
          <w:rFonts w:hint="default"/>
        </w:rPr>
        <w:t>skutoč</w:t>
      </w:r>
      <w:r w:rsidRPr="00DB2FD2">
        <w:rPr>
          <w:rFonts w:hint="default"/>
        </w:rPr>
        <w:t>nosť</w:t>
      </w:r>
      <w:r w:rsidRPr="00DB2FD2">
        <w:rPr>
          <w:rFonts w:hint="default"/>
        </w:rPr>
        <w:t xml:space="preserve"> v </w:t>
      </w:r>
      <w:r w:rsidRPr="00DB2FD2">
        <w:rPr>
          <w:rFonts w:hint="default"/>
        </w:rPr>
        <w:t>titulku malý</w:t>
      </w:r>
      <w:r w:rsidRPr="00DB2FD2">
        <w:rPr>
          <w:rFonts w:hint="default"/>
        </w:rPr>
        <w:t>mi pí</w:t>
      </w:r>
      <w:r w:rsidRPr="00DB2FD2">
        <w:rPr>
          <w:rFonts w:hint="default"/>
        </w:rPr>
        <w:t>smenami v </w:t>
      </w:r>
      <w:r w:rsidRPr="00DB2FD2">
        <w:rPr>
          <w:rFonts w:hint="default"/>
        </w:rPr>
        <w:t>zá</w:t>
      </w:r>
      <w:r w:rsidRPr="00DB2FD2">
        <w:rPr>
          <w:rFonts w:hint="default"/>
        </w:rPr>
        <w:t>tvorká</w:t>
      </w:r>
      <w:r w:rsidRPr="00DB2FD2">
        <w:rPr>
          <w:rFonts w:hint="default"/>
        </w:rPr>
        <w:t>ch, pred uvedení</w:t>
      </w:r>
      <w:r w:rsidRPr="00DB2FD2">
        <w:rPr>
          <w:rFonts w:hint="default"/>
        </w:rPr>
        <w:t>m titulkov zachytá</w:t>
      </w:r>
      <w:r w:rsidRPr="00DB2FD2">
        <w:rPr>
          <w:rFonts w:hint="default"/>
        </w:rPr>
        <w:t>vajú</w:t>
      </w:r>
      <w:r w:rsidRPr="00DB2FD2">
        <w:rPr>
          <w:rFonts w:hint="default"/>
        </w:rPr>
        <w:t>cich hovorený</w:t>
      </w:r>
      <w:r w:rsidRPr="00DB2FD2">
        <w:rPr>
          <w:rFonts w:hint="default"/>
        </w:rPr>
        <w:t xml:space="preserve"> prejav postavy. </w:t>
      </w:r>
    </w:p>
    <w:p w:rsidR="00C220FD" w:rsidRPr="00DB2FD2" w:rsidP="00C220FD">
      <w:pPr>
        <w:pStyle w:val="ListParagraph"/>
        <w:bidi w:val="0"/>
      </w:pPr>
    </w:p>
    <w:p w:rsidR="0018700B" w:rsidP="0018700B">
      <w:pPr>
        <w:pStyle w:val="ListParagraph"/>
        <w:numPr>
          <w:numId w:val="9"/>
        </w:numPr>
        <w:bidi w:val="0"/>
        <w:spacing w:after="200" w:line="276" w:lineRule="auto"/>
        <w:ind w:left="0" w:firstLine="709"/>
        <w:jc w:val="both"/>
      </w:pPr>
      <w:r w:rsidRPr="00DB2FD2" w:rsidR="00C220FD">
        <w:t xml:space="preserve">Ak </w:t>
      </w:r>
      <w:r w:rsidRPr="00DB2FD2" w:rsidR="00C85E1D">
        <w:rPr>
          <w:rFonts w:hint="default"/>
        </w:rPr>
        <w:t>sú</w:t>
      </w:r>
      <w:r w:rsidRPr="00DB2FD2" w:rsidR="00C85E1D">
        <w:rPr>
          <w:rFonts w:hint="default"/>
        </w:rPr>
        <w:t xml:space="preserve"> súč</w:t>
      </w:r>
      <w:r w:rsidRPr="00DB2FD2" w:rsidR="00C85E1D">
        <w:rPr>
          <w:rFonts w:hint="default"/>
        </w:rPr>
        <w:t>asť</w:t>
      </w:r>
      <w:r w:rsidRPr="00DB2FD2" w:rsidR="00C85E1D">
        <w:rPr>
          <w:rFonts w:hint="default"/>
        </w:rPr>
        <w:t xml:space="preserve">ou </w:t>
      </w:r>
      <w:r w:rsidRPr="00C67774" w:rsidR="00C67774">
        <w:rPr>
          <w:rFonts w:hint="default"/>
        </w:rPr>
        <w:t>audiovizuá</w:t>
      </w:r>
      <w:r w:rsidRPr="00C67774" w:rsidR="00C67774">
        <w:rPr>
          <w:rFonts w:hint="default"/>
        </w:rPr>
        <w:t xml:space="preserve">lneho diela alebo </w:t>
      </w:r>
      <w:r w:rsidRPr="00DB2FD2" w:rsidR="00C220FD">
        <w:t xml:space="preserve">programu </w:t>
      </w:r>
      <w:r w:rsidRPr="00DB2FD2" w:rsidR="00C85E1D">
        <w:rPr>
          <w:rFonts w:hint="default"/>
        </w:rPr>
        <w:t>krá</w:t>
      </w:r>
      <w:r w:rsidRPr="00DB2FD2" w:rsidR="00C85E1D">
        <w:rPr>
          <w:rFonts w:hint="default"/>
        </w:rPr>
        <w:t xml:space="preserve">tke </w:t>
      </w:r>
      <w:r w:rsidRPr="00DB2FD2" w:rsidR="00C220FD">
        <w:rPr>
          <w:rFonts w:hint="default"/>
        </w:rPr>
        <w:t>dialó</w:t>
      </w:r>
      <w:r w:rsidRPr="00DB2FD2" w:rsidR="00C220FD">
        <w:rPr>
          <w:rFonts w:hint="default"/>
        </w:rPr>
        <w:t>gy alebo monoló</w:t>
      </w:r>
      <w:r w:rsidRPr="00DB2FD2" w:rsidR="00C220FD">
        <w:rPr>
          <w:rFonts w:hint="default"/>
        </w:rPr>
        <w:t>gy</w:t>
      </w:r>
      <w:r w:rsidRPr="00DB2FD2" w:rsidR="00C85E1D">
        <w:t xml:space="preserve"> v </w:t>
      </w:r>
      <w:r w:rsidRPr="00DB2FD2" w:rsidR="00C85E1D">
        <w:rPr>
          <w:rFonts w:hint="default"/>
        </w:rPr>
        <w:t>cudzom jazyku, ktoré</w:t>
      </w:r>
      <w:r w:rsidRPr="00DB2FD2" w:rsidR="00C85E1D">
        <w:rPr>
          <w:rFonts w:hint="default"/>
        </w:rPr>
        <w:t xml:space="preserve"> zá</w:t>
      </w:r>
      <w:r w:rsidRPr="00DB2FD2" w:rsidR="00C85E1D">
        <w:rPr>
          <w:rFonts w:hint="default"/>
        </w:rPr>
        <w:t>merne n</w:t>
      </w:r>
      <w:r w:rsidRPr="00DB2FD2" w:rsidR="00C220FD">
        <w:rPr>
          <w:rFonts w:hint="default"/>
        </w:rPr>
        <w:t>ie sú</w:t>
      </w:r>
      <w:r w:rsidRPr="00DB2FD2" w:rsidR="00C220FD">
        <w:rPr>
          <w:rFonts w:hint="default"/>
        </w:rPr>
        <w:t xml:space="preserve"> </w:t>
      </w:r>
      <w:r w:rsidRPr="00DB2FD2" w:rsidR="00C85E1D">
        <w:rPr>
          <w:rFonts w:hint="default"/>
        </w:rPr>
        <w:t>prelož</w:t>
      </w:r>
      <w:r w:rsidRPr="00DB2FD2" w:rsidR="00C85E1D">
        <w:rPr>
          <w:rFonts w:hint="default"/>
        </w:rPr>
        <w:t>ené</w:t>
      </w:r>
      <w:r w:rsidRPr="00DB2FD2" w:rsidR="00C85E1D">
        <w:rPr>
          <w:rFonts w:hint="default"/>
        </w:rPr>
        <w:t xml:space="preserve"> do slovenské</w:t>
      </w:r>
      <w:r w:rsidRPr="00DB2FD2" w:rsidR="00C85E1D">
        <w:rPr>
          <w:rFonts w:hint="default"/>
        </w:rPr>
        <w:t>ho ja</w:t>
      </w:r>
      <w:r w:rsidRPr="00DB2FD2" w:rsidR="00C85E1D">
        <w:rPr>
          <w:rFonts w:hint="default"/>
        </w:rPr>
        <w:t>zyka a </w:t>
      </w:r>
      <w:r w:rsidRPr="00DB2FD2" w:rsidR="00C85E1D">
        <w:rPr>
          <w:rFonts w:hint="default"/>
        </w:rPr>
        <w:t>sú</w:t>
      </w:r>
      <w:r w:rsidRPr="00DB2FD2" w:rsidR="00C85E1D">
        <w:rPr>
          <w:rFonts w:hint="default"/>
        </w:rPr>
        <w:t xml:space="preserve"> ponechané</w:t>
      </w:r>
      <w:r w:rsidRPr="00DB2FD2" w:rsidR="00C85E1D">
        <w:rPr>
          <w:rFonts w:hint="default"/>
        </w:rPr>
        <w:t xml:space="preserve"> v </w:t>
      </w:r>
      <w:r w:rsidRPr="00DB2FD2" w:rsidR="00C85E1D">
        <w:rPr>
          <w:rFonts w:hint="default"/>
        </w:rPr>
        <w:t>originá</w:t>
      </w:r>
      <w:r w:rsidRPr="00DB2FD2" w:rsidR="00C85E1D">
        <w:rPr>
          <w:rFonts w:hint="default"/>
        </w:rPr>
        <w:t>lnom znení</w:t>
      </w:r>
      <w:r w:rsidRPr="00DB2FD2" w:rsidR="00C85E1D">
        <w:rPr>
          <w:rFonts w:hint="default"/>
        </w:rPr>
        <w:t xml:space="preserve">, tieto </w:t>
      </w:r>
      <w:r w:rsidRPr="00DB2FD2" w:rsidR="00C220FD">
        <w:rPr>
          <w:rFonts w:hint="default"/>
        </w:rPr>
        <w:t>dialó</w:t>
      </w:r>
      <w:r w:rsidRPr="00DB2FD2" w:rsidR="00C220FD">
        <w:rPr>
          <w:rFonts w:hint="default"/>
        </w:rPr>
        <w:t>gy alebo monoló</w:t>
      </w:r>
      <w:r w:rsidRPr="00DB2FD2" w:rsidR="00C220FD">
        <w:rPr>
          <w:rFonts w:hint="default"/>
        </w:rPr>
        <w:t>gy sa nezobrazujú</w:t>
      </w:r>
      <w:r w:rsidRPr="00DB2FD2" w:rsidR="00C220FD">
        <w:rPr>
          <w:rFonts w:hint="default"/>
        </w:rPr>
        <w:t xml:space="preserve"> v </w:t>
      </w:r>
      <w:r w:rsidRPr="00DB2FD2" w:rsidR="00C220FD">
        <w:rPr>
          <w:rFonts w:hint="default"/>
        </w:rPr>
        <w:t>titulkoch, namiesto toho sa veľ</w:t>
      </w:r>
      <w:r w:rsidRPr="00DB2FD2" w:rsidR="00C220FD">
        <w:rPr>
          <w:rFonts w:hint="default"/>
        </w:rPr>
        <w:t>ký</w:t>
      </w:r>
      <w:r w:rsidRPr="00DB2FD2" w:rsidR="00C220FD">
        <w:rPr>
          <w:rFonts w:hint="default"/>
        </w:rPr>
        <w:t>mi pí</w:t>
      </w:r>
      <w:r w:rsidRPr="00DB2FD2" w:rsidR="00C220FD">
        <w:rPr>
          <w:rFonts w:hint="default"/>
        </w:rPr>
        <w:t>smenami zobrazí</w:t>
      </w:r>
      <w:r w:rsidRPr="00DB2FD2" w:rsidR="00C220FD">
        <w:rPr>
          <w:rFonts w:hint="default"/>
        </w:rPr>
        <w:t xml:space="preserve"> titulok</w:t>
      </w:r>
      <w:r w:rsidRPr="00DB2FD2" w:rsidR="00DC7FCD">
        <w:t>, v </w:t>
      </w:r>
      <w:r w:rsidRPr="00DB2FD2" w:rsidR="00DC7FCD">
        <w:rPr>
          <w:rFonts w:hint="default"/>
        </w:rPr>
        <w:t>ktorom sa uvedie v akom cudzom jazyku dialó</w:t>
      </w:r>
      <w:r w:rsidRPr="00DB2FD2" w:rsidR="00DC7FCD">
        <w:rPr>
          <w:rFonts w:hint="default"/>
        </w:rPr>
        <w:t>g al</w:t>
      </w:r>
      <w:r w:rsidR="007B3D82">
        <w:rPr>
          <w:rFonts w:hint="default"/>
        </w:rPr>
        <w:t>ebo monoló</w:t>
      </w:r>
      <w:r w:rsidR="007B3D82">
        <w:rPr>
          <w:rFonts w:hint="default"/>
        </w:rPr>
        <w:t>g prebieha.</w:t>
      </w:r>
      <w:r w:rsidRPr="00DB2FD2" w:rsidR="00DC7FCD">
        <w:rPr>
          <w:rFonts w:hint="default"/>
        </w:rPr>
        <w:t xml:space="preserve"> Postup podľ</w:t>
      </w:r>
      <w:r w:rsidRPr="00DB2FD2" w:rsidR="00DC7FCD">
        <w:rPr>
          <w:rFonts w:hint="default"/>
        </w:rPr>
        <w:t>a prvej vety sa neuplatn</w:t>
      </w:r>
      <w:r w:rsidRPr="00DB2FD2" w:rsidR="00DC7FCD">
        <w:rPr>
          <w:rFonts w:hint="default"/>
        </w:rPr>
        <w:t>í</w:t>
      </w:r>
      <w:r w:rsidRPr="00DB2FD2" w:rsidR="00DC7FCD">
        <w:rPr>
          <w:rFonts w:hint="default"/>
        </w:rPr>
        <w:t>, ak by absencia zachytenia hovorené</w:t>
      </w:r>
      <w:r w:rsidRPr="00DB2FD2" w:rsidR="00DC7FCD">
        <w:rPr>
          <w:rFonts w:hint="default"/>
        </w:rPr>
        <w:t>ho prejavu titulkami sť</w:t>
      </w:r>
      <w:r w:rsidRPr="00DB2FD2" w:rsidR="00DC7FCD">
        <w:rPr>
          <w:rFonts w:hint="default"/>
        </w:rPr>
        <w:t>až</w:t>
      </w:r>
      <w:r w:rsidRPr="00DB2FD2" w:rsidR="00DC7FCD">
        <w:rPr>
          <w:rFonts w:hint="default"/>
        </w:rPr>
        <w:t>ila chá</w:t>
      </w:r>
      <w:r w:rsidRPr="00DB2FD2" w:rsidR="00DC7FCD">
        <w:rPr>
          <w:rFonts w:hint="default"/>
        </w:rPr>
        <w:t>panie sledované</w:t>
      </w:r>
      <w:r w:rsidRPr="00DB2FD2" w:rsidR="00DC7FCD">
        <w:rPr>
          <w:rFonts w:hint="default"/>
        </w:rPr>
        <w:t>ho</w:t>
      </w:r>
      <w:r w:rsidRPr="00C67774" w:rsidR="00C67774">
        <w:rPr>
          <w:rFonts w:asciiTheme="minorHAnsi" w:hAnsiTheme="minorHAnsi"/>
          <w:sz w:val="22"/>
          <w:szCs w:val="22"/>
        </w:rPr>
        <w:t xml:space="preserve"> </w:t>
      </w:r>
      <w:r w:rsidRPr="00C67774" w:rsidR="00C67774">
        <w:rPr>
          <w:rFonts w:hint="default"/>
        </w:rPr>
        <w:t>audiovizuá</w:t>
      </w:r>
      <w:r w:rsidRPr="00C67774" w:rsidR="00C67774">
        <w:rPr>
          <w:rFonts w:hint="default"/>
        </w:rPr>
        <w:t>lneho diela alebo</w:t>
      </w:r>
      <w:r w:rsidRPr="00DB2FD2" w:rsidR="00DC7FCD">
        <w:t xml:space="preserve"> programu</w:t>
      </w:r>
      <w:r w:rsidRPr="00DB2FD2" w:rsidR="00CF1CFA">
        <w:t>. V </w:t>
      </w:r>
      <w:r w:rsidRPr="00DB2FD2" w:rsidR="00CF1CFA">
        <w:rPr>
          <w:rFonts w:hint="default"/>
        </w:rPr>
        <w:t>takomto prí</w:t>
      </w:r>
      <w:r w:rsidRPr="00DB2FD2" w:rsidR="00CF1CFA">
        <w:rPr>
          <w:rFonts w:hint="default"/>
        </w:rPr>
        <w:t>pade sa pred titulkami zachytá</w:t>
      </w:r>
      <w:r w:rsidRPr="00DB2FD2" w:rsidR="00CF1CFA">
        <w:rPr>
          <w:rFonts w:hint="default"/>
        </w:rPr>
        <w:t>vajú</w:t>
      </w:r>
      <w:r w:rsidRPr="00DB2FD2" w:rsidR="00CF1CFA">
        <w:rPr>
          <w:rFonts w:hint="default"/>
        </w:rPr>
        <w:t>cimi hovorený</w:t>
      </w:r>
      <w:r w:rsidRPr="00DB2FD2" w:rsidR="00CF1CFA">
        <w:rPr>
          <w:rFonts w:hint="default"/>
        </w:rPr>
        <w:t xml:space="preserve"> prejav v </w:t>
      </w:r>
      <w:r w:rsidRPr="00DB2FD2" w:rsidR="00CF1CFA">
        <w:rPr>
          <w:rFonts w:hint="default"/>
        </w:rPr>
        <w:t>cudzom jazyku zobrazí</w:t>
      </w:r>
      <w:r w:rsidRPr="00DB2FD2" w:rsidR="00CF1CFA">
        <w:rPr>
          <w:rFonts w:hint="default"/>
        </w:rPr>
        <w:t xml:space="preserve"> v </w:t>
      </w:r>
      <w:r w:rsidRPr="00DB2FD2" w:rsidR="00CF1CFA">
        <w:rPr>
          <w:rFonts w:hint="default"/>
        </w:rPr>
        <w:t>titulku veľ</w:t>
      </w:r>
      <w:r w:rsidRPr="00DB2FD2" w:rsidR="00CF1CFA">
        <w:rPr>
          <w:rFonts w:hint="default"/>
        </w:rPr>
        <w:t>ký</w:t>
      </w:r>
      <w:r w:rsidRPr="00DB2FD2" w:rsidR="00CF1CFA">
        <w:rPr>
          <w:rFonts w:hint="default"/>
        </w:rPr>
        <w:t>mi pí</w:t>
      </w:r>
      <w:r w:rsidRPr="00DB2FD2" w:rsidR="00CF1CFA">
        <w:rPr>
          <w:rFonts w:hint="default"/>
        </w:rPr>
        <w:t>smenami informá</w:t>
      </w:r>
      <w:r w:rsidRPr="00DB2FD2" w:rsidR="00CF1CFA">
        <w:rPr>
          <w:rFonts w:hint="default"/>
        </w:rPr>
        <w:t xml:space="preserve">cia </w:t>
      </w:r>
      <w:r w:rsidRPr="00DB2FD2" w:rsidR="00CF1CFA">
        <w:rPr>
          <w:rFonts w:hint="default"/>
        </w:rPr>
        <w:t>v akom cudzom jazyku dialó</w:t>
      </w:r>
      <w:r w:rsidRPr="00DB2FD2" w:rsidR="00CF1CFA">
        <w:rPr>
          <w:rFonts w:hint="default"/>
        </w:rPr>
        <w:t>g alebo monoló</w:t>
      </w:r>
      <w:r w:rsidRPr="00DB2FD2" w:rsidR="00CF1CFA">
        <w:rPr>
          <w:rFonts w:hint="default"/>
        </w:rPr>
        <w:t xml:space="preserve">g prebieha. </w:t>
      </w:r>
    </w:p>
    <w:p w:rsidR="0018700B" w:rsidP="0018700B">
      <w:pPr>
        <w:pStyle w:val="ListParagraph"/>
        <w:bidi w:val="0"/>
      </w:pPr>
    </w:p>
    <w:p w:rsidR="00116944" w:rsidRPr="009661FB" w:rsidP="009661FB">
      <w:pPr>
        <w:pStyle w:val="ListParagraph"/>
        <w:numPr>
          <w:numId w:val="9"/>
        </w:numPr>
        <w:bidi w:val="0"/>
        <w:spacing w:after="200" w:line="276" w:lineRule="auto"/>
        <w:ind w:left="0" w:firstLine="709"/>
        <w:jc w:val="both"/>
      </w:pPr>
      <w:r w:rsidR="00AD392B">
        <w:rPr>
          <w:rFonts w:hint="default"/>
        </w:rPr>
        <w:t>Ak je nevyhnutné</w:t>
      </w:r>
      <w:r w:rsidR="00AD392B">
        <w:rPr>
          <w:rFonts w:hint="default"/>
        </w:rPr>
        <w:t xml:space="preserve"> text titulku skrá</w:t>
      </w:r>
      <w:r w:rsidR="00AD392B">
        <w:rPr>
          <w:rFonts w:hint="default"/>
        </w:rPr>
        <w:t>tiť</w:t>
      </w:r>
      <w:r w:rsidR="00AD392B">
        <w:rPr>
          <w:rFonts w:hint="default"/>
        </w:rPr>
        <w:t xml:space="preserve"> alebo inak upraviť</w:t>
      </w:r>
      <w:r w:rsidR="00AD392B">
        <w:rPr>
          <w:rFonts w:hint="default"/>
        </w:rPr>
        <w:t>, nesmie skrá</w:t>
      </w:r>
      <w:r w:rsidR="00AD392B">
        <w:rPr>
          <w:rFonts w:hint="default"/>
        </w:rPr>
        <w:t>tený</w:t>
      </w:r>
      <w:r w:rsidR="00AD392B">
        <w:rPr>
          <w:rFonts w:hint="default"/>
        </w:rPr>
        <w:t xml:space="preserve"> alebo upravený</w:t>
      </w:r>
      <w:r w:rsidR="00AD392B">
        <w:rPr>
          <w:rFonts w:hint="default"/>
        </w:rPr>
        <w:t xml:space="preserve"> text meniť</w:t>
      </w:r>
      <w:r w:rsidR="00AD392B">
        <w:rPr>
          <w:rFonts w:hint="default"/>
        </w:rPr>
        <w:t xml:space="preserve"> alebo skresliť</w:t>
      </w:r>
      <w:r w:rsidR="00AD392B">
        <w:rPr>
          <w:rFonts w:hint="default"/>
        </w:rPr>
        <w:t xml:space="preserve"> zmysel pô</w:t>
      </w:r>
      <w:r w:rsidR="00AD392B">
        <w:rPr>
          <w:rFonts w:hint="default"/>
        </w:rPr>
        <w:t>vodné</w:t>
      </w:r>
      <w:r w:rsidR="00AD392B">
        <w:rPr>
          <w:rFonts w:hint="default"/>
        </w:rPr>
        <w:t>ho hovorené</w:t>
      </w:r>
      <w:r w:rsidR="00AD392B">
        <w:rPr>
          <w:rFonts w:hint="default"/>
        </w:rPr>
        <w:t xml:space="preserve">ho prejavu. </w:t>
      </w:r>
    </w:p>
    <w:p w:rsidR="00B016B1" w:rsidP="00C32C0F">
      <w:pPr>
        <w:widowControl w:val="0"/>
        <w:autoSpaceDE w:val="0"/>
        <w:autoSpaceDN w:val="0"/>
        <w:bidi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  <w:r w:rsidRPr="00DB2FD2" w:rsidR="00C85E1D">
        <w:rPr>
          <w:rFonts w:ascii="Times New Roman" w:hAnsi="Times New Roman" w:hint="default"/>
          <w:sz w:val="24"/>
          <w:szCs w:val="24"/>
        </w:rPr>
        <w:t>§</w:t>
      </w:r>
      <w:r w:rsidRPr="00DB2FD2" w:rsidR="00C85E1D">
        <w:rPr>
          <w:rFonts w:ascii="Times New Roman" w:hAnsi="Times New Roman" w:hint="default"/>
          <w:sz w:val="24"/>
          <w:szCs w:val="24"/>
        </w:rPr>
        <w:t xml:space="preserve"> </w:t>
      </w:r>
      <w:r w:rsidR="00F521D2">
        <w:rPr>
          <w:rFonts w:ascii="Times New Roman" w:hAnsi="Times New Roman"/>
          <w:sz w:val="24"/>
          <w:szCs w:val="24"/>
        </w:rPr>
        <w:t>4</w:t>
      </w:r>
    </w:p>
    <w:p w:rsidR="0018700B" w:rsidP="00F521D2">
      <w:pPr>
        <w:pStyle w:val="ListParagraph"/>
        <w:bidi w:val="0"/>
        <w:spacing w:after="200" w:line="276" w:lineRule="auto"/>
        <w:ind w:left="0"/>
        <w:jc w:val="center"/>
        <w:rPr>
          <w:b/>
        </w:rPr>
      </w:pPr>
      <w:r w:rsidRPr="00F521D2" w:rsidR="00F521D2">
        <w:rPr>
          <w:rFonts w:hint="default"/>
          <w:b/>
        </w:rPr>
        <w:t>Pož</w:t>
      </w:r>
      <w:r w:rsidRPr="00F521D2" w:rsidR="00F521D2">
        <w:rPr>
          <w:rFonts w:hint="default"/>
          <w:b/>
        </w:rPr>
        <w:t xml:space="preserve">iadavky na titulky </w:t>
      </w:r>
      <w:r w:rsidR="00F521D2">
        <w:rPr>
          <w:rFonts w:hint="default"/>
          <w:b/>
        </w:rPr>
        <w:t>približ</w:t>
      </w:r>
      <w:r w:rsidR="00F521D2">
        <w:rPr>
          <w:rFonts w:hint="default"/>
          <w:b/>
        </w:rPr>
        <w:t>ujú</w:t>
      </w:r>
      <w:r w:rsidR="00F521D2">
        <w:rPr>
          <w:rFonts w:hint="default"/>
          <w:b/>
        </w:rPr>
        <w:t>ce iné</w:t>
      </w:r>
      <w:r w:rsidR="00F521D2">
        <w:rPr>
          <w:rFonts w:hint="default"/>
          <w:b/>
        </w:rPr>
        <w:t xml:space="preserve"> zvuky</w:t>
      </w:r>
    </w:p>
    <w:p w:rsidR="00F521D2" w:rsidRPr="00F521D2" w:rsidP="00F521D2">
      <w:pPr>
        <w:pStyle w:val="ListParagraph"/>
        <w:bidi w:val="0"/>
        <w:spacing w:after="200" w:line="276" w:lineRule="auto"/>
        <w:ind w:left="0"/>
        <w:jc w:val="center"/>
        <w:rPr>
          <w:b/>
        </w:rPr>
      </w:pPr>
    </w:p>
    <w:p w:rsidR="0018700B" w:rsidP="009661FB">
      <w:pPr>
        <w:pStyle w:val="ListParagraph"/>
        <w:bidi w:val="0"/>
        <w:spacing w:after="200" w:line="276" w:lineRule="auto"/>
        <w:ind w:left="0"/>
        <w:jc w:val="both"/>
      </w:pPr>
      <w:r w:rsidRPr="00DB2FD2">
        <w:rPr>
          <w:rFonts w:hint="default"/>
        </w:rPr>
        <w:t>Ak sú</w:t>
      </w:r>
      <w:r w:rsidRPr="00DB2FD2">
        <w:rPr>
          <w:rFonts w:hint="default"/>
        </w:rPr>
        <w:t xml:space="preserve"> v</w:t>
      </w:r>
      <w:r w:rsidRPr="00C67774" w:rsidR="00C67774">
        <w:rPr>
          <w:rFonts w:asciiTheme="minorHAnsi" w:hAnsiTheme="minorHAnsi"/>
          <w:sz w:val="22"/>
          <w:szCs w:val="22"/>
        </w:rPr>
        <w:t xml:space="preserve"> </w:t>
      </w:r>
      <w:r w:rsidRPr="00C67774" w:rsidR="00C67774">
        <w:rPr>
          <w:rFonts w:hint="default"/>
        </w:rPr>
        <w:t>audiovizuá</w:t>
      </w:r>
      <w:r w:rsidRPr="00C67774" w:rsidR="00C67774">
        <w:rPr>
          <w:rFonts w:hint="default"/>
        </w:rPr>
        <w:t>lnom diele alebo v</w:t>
      </w:r>
      <w:r w:rsidRPr="00DB2FD2">
        <w:t> </w:t>
      </w:r>
      <w:r w:rsidRPr="00DB2FD2">
        <w:rPr>
          <w:rFonts w:hint="default"/>
        </w:rPr>
        <w:t>programe obsiahnuté</w:t>
      </w:r>
      <w:r w:rsidRPr="00DB2FD2">
        <w:rPr>
          <w:rFonts w:hint="default"/>
        </w:rPr>
        <w:t xml:space="preserve"> zvuky, ktoré</w:t>
      </w:r>
      <w:r w:rsidRPr="00DB2FD2">
        <w:rPr>
          <w:rFonts w:hint="default"/>
        </w:rPr>
        <w:t xml:space="preserve"> majú</w:t>
      </w:r>
      <w:r w:rsidRPr="00DB2FD2">
        <w:rPr>
          <w:rFonts w:hint="default"/>
        </w:rPr>
        <w:t xml:space="preserve"> vplyv na jeho dej alebo trvajú</w:t>
      </w:r>
      <w:r w:rsidRPr="00DB2FD2">
        <w:rPr>
          <w:rFonts w:hint="default"/>
        </w:rPr>
        <w:t xml:space="preserve"> viac ako 15 sekú</w:t>
      </w:r>
      <w:r w:rsidRPr="00DB2FD2">
        <w:rPr>
          <w:rFonts w:hint="default"/>
        </w:rPr>
        <w:t>nd bez hovorené</w:t>
      </w:r>
      <w:r w:rsidRPr="00DB2FD2">
        <w:rPr>
          <w:rFonts w:hint="default"/>
        </w:rPr>
        <w:t>ho slova a </w:t>
      </w:r>
      <w:r w:rsidRPr="00DB2FD2">
        <w:rPr>
          <w:rFonts w:hint="default"/>
        </w:rPr>
        <w:t>pritom nevyplý</w:t>
      </w:r>
      <w:r w:rsidRPr="00DB2FD2">
        <w:rPr>
          <w:rFonts w:hint="default"/>
        </w:rPr>
        <w:t>vajú</w:t>
      </w:r>
      <w:r w:rsidRPr="00DB2FD2">
        <w:rPr>
          <w:rFonts w:hint="default"/>
        </w:rPr>
        <w:t xml:space="preserve"> zo zrakové</w:t>
      </w:r>
      <w:r w:rsidRPr="00DB2FD2">
        <w:rPr>
          <w:rFonts w:hint="default"/>
        </w:rPr>
        <w:t>ho vnemu, je potrebné</w:t>
      </w:r>
      <w:r w:rsidRPr="00DB2FD2">
        <w:rPr>
          <w:rFonts w:hint="default"/>
        </w:rPr>
        <w:t xml:space="preserve"> ozná</w:t>
      </w:r>
      <w:r w:rsidRPr="00DB2FD2">
        <w:rPr>
          <w:rFonts w:hint="default"/>
        </w:rPr>
        <w:t>miť</w:t>
      </w:r>
      <w:r w:rsidRPr="00DB2FD2">
        <w:rPr>
          <w:rFonts w:hint="default"/>
        </w:rPr>
        <w:t xml:space="preserve"> zvuk zobrazení</w:t>
      </w:r>
      <w:r w:rsidRPr="00DB2FD2">
        <w:rPr>
          <w:rFonts w:hint="default"/>
        </w:rPr>
        <w:t>m titulku veľ</w:t>
      </w:r>
      <w:r w:rsidRPr="00DB2FD2">
        <w:rPr>
          <w:rFonts w:hint="default"/>
        </w:rPr>
        <w:t>ký</w:t>
      </w:r>
      <w:r w:rsidRPr="00DB2FD2">
        <w:rPr>
          <w:rFonts w:hint="default"/>
        </w:rPr>
        <w:t>mi pí</w:t>
      </w:r>
      <w:r w:rsidRPr="00DB2FD2">
        <w:rPr>
          <w:rFonts w:hint="default"/>
        </w:rPr>
        <w:t>smenami.</w:t>
      </w:r>
    </w:p>
    <w:p w:rsidR="0018700B" w:rsidP="00C32C0F">
      <w:pPr>
        <w:widowControl w:val="0"/>
        <w:autoSpaceDE w:val="0"/>
        <w:autoSpaceDN w:val="0"/>
        <w:bidi w:val="0"/>
        <w:adjustRightInd w:val="0"/>
        <w:spacing w:after="0"/>
        <w:jc w:val="center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§</w:t>
      </w:r>
      <w:r>
        <w:rPr>
          <w:rFonts w:ascii="Times New Roman" w:hAnsi="Times New Roman" w:hint="default"/>
          <w:sz w:val="24"/>
          <w:szCs w:val="24"/>
        </w:rPr>
        <w:t xml:space="preserve">5 </w:t>
      </w:r>
    </w:p>
    <w:p w:rsidR="00220DB4" w:rsidRPr="00DB2FD2" w:rsidP="0018700B">
      <w:pPr>
        <w:widowControl w:val="0"/>
        <w:autoSpaceDE w:val="0"/>
        <w:autoSpaceDN w:val="0"/>
        <w:bidi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:rsidR="00220DB4" w:rsidP="000C4177">
      <w:pPr>
        <w:widowControl w:val="0"/>
        <w:numPr>
          <w:numId w:val="20"/>
        </w:numPr>
        <w:autoSpaceDE w:val="0"/>
        <w:autoSpaceDN w:val="0"/>
        <w:bidi w:val="0"/>
        <w:adjustRightInd w:val="0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="00537927">
        <w:rPr>
          <w:rFonts w:ascii="Times New Roman" w:hAnsi="Times New Roman"/>
          <w:sz w:val="24"/>
          <w:szCs w:val="24"/>
        </w:rPr>
        <w:t>Na titulky</w:t>
      </w:r>
      <w:r w:rsidR="00BA143D">
        <w:rPr>
          <w:rFonts w:ascii="Times New Roman" w:hAnsi="Times New Roman" w:hint="default"/>
          <w:sz w:val="24"/>
          <w:szCs w:val="24"/>
        </w:rPr>
        <w:t xml:space="preserve"> sprevá</w:t>
      </w:r>
      <w:r w:rsidR="00BA143D">
        <w:rPr>
          <w:rFonts w:ascii="Times New Roman" w:hAnsi="Times New Roman" w:hint="default"/>
          <w:sz w:val="24"/>
          <w:szCs w:val="24"/>
        </w:rPr>
        <w:t>dzajú</w:t>
      </w:r>
      <w:r w:rsidR="00BA143D">
        <w:rPr>
          <w:rFonts w:ascii="Times New Roman" w:hAnsi="Times New Roman" w:hint="default"/>
          <w:sz w:val="24"/>
          <w:szCs w:val="24"/>
        </w:rPr>
        <w:t xml:space="preserve">ce </w:t>
      </w:r>
      <w:r w:rsidR="000C4177">
        <w:rPr>
          <w:rFonts w:ascii="Times New Roman" w:hAnsi="Times New Roman" w:hint="default"/>
          <w:sz w:val="24"/>
          <w:szCs w:val="24"/>
        </w:rPr>
        <w:t>š</w:t>
      </w:r>
      <w:r w:rsidR="000C4177">
        <w:rPr>
          <w:rFonts w:ascii="Times New Roman" w:hAnsi="Times New Roman" w:hint="default"/>
          <w:sz w:val="24"/>
          <w:szCs w:val="24"/>
        </w:rPr>
        <w:t>portové</w:t>
      </w:r>
      <w:r w:rsidR="000C4177">
        <w:rPr>
          <w:rFonts w:ascii="Times New Roman" w:hAnsi="Times New Roman" w:hint="default"/>
          <w:sz w:val="24"/>
          <w:szCs w:val="24"/>
        </w:rPr>
        <w:t xml:space="preserve"> programy a</w:t>
      </w:r>
      <w:r w:rsidR="00537927">
        <w:rPr>
          <w:rFonts w:ascii="Times New Roman" w:hAnsi="Times New Roman" w:hint="default"/>
          <w:sz w:val="24"/>
          <w:szCs w:val="24"/>
        </w:rPr>
        <w:t xml:space="preserve"> spravodajské</w:t>
      </w:r>
      <w:r w:rsidR="00537927">
        <w:rPr>
          <w:rFonts w:ascii="Times New Roman" w:hAnsi="Times New Roman" w:hint="default"/>
          <w:sz w:val="24"/>
          <w:szCs w:val="24"/>
        </w:rPr>
        <w:t xml:space="preserve"> programy </w:t>
      </w:r>
      <w:r w:rsidR="00BA143D">
        <w:rPr>
          <w:rFonts w:ascii="Times New Roman" w:hAnsi="Times New Roman" w:hint="default"/>
          <w:sz w:val="24"/>
          <w:szCs w:val="24"/>
        </w:rPr>
        <w:t>sa ustanovenia §</w:t>
      </w:r>
      <w:r w:rsidR="00BA143D">
        <w:rPr>
          <w:rFonts w:ascii="Times New Roman" w:hAnsi="Times New Roman" w:hint="default"/>
          <w:sz w:val="24"/>
          <w:szCs w:val="24"/>
        </w:rPr>
        <w:t xml:space="preserve"> 3 </w:t>
      </w:r>
      <w:r w:rsidR="00F521D2">
        <w:rPr>
          <w:rFonts w:ascii="Times New Roman" w:hAnsi="Times New Roman"/>
          <w:sz w:val="24"/>
          <w:szCs w:val="24"/>
        </w:rPr>
        <w:t xml:space="preserve">a 4 </w:t>
      </w:r>
      <w:r w:rsidR="00BA143D">
        <w:rPr>
          <w:rFonts w:ascii="Times New Roman" w:hAnsi="Times New Roman" w:hint="default"/>
          <w:sz w:val="24"/>
          <w:szCs w:val="24"/>
        </w:rPr>
        <w:t>nevzť</w:t>
      </w:r>
      <w:r w:rsidR="00BA143D">
        <w:rPr>
          <w:rFonts w:ascii="Times New Roman" w:hAnsi="Times New Roman" w:hint="default"/>
          <w:sz w:val="24"/>
          <w:szCs w:val="24"/>
        </w:rPr>
        <w:t>ahujú</w:t>
      </w:r>
      <w:r w:rsidR="00537927">
        <w:rPr>
          <w:rFonts w:ascii="Times New Roman" w:hAnsi="Times New Roman"/>
          <w:sz w:val="24"/>
          <w:szCs w:val="24"/>
        </w:rPr>
        <w:t>.</w:t>
      </w:r>
    </w:p>
    <w:p w:rsidR="000C4177" w:rsidP="000C4177">
      <w:pPr>
        <w:widowControl w:val="0"/>
        <w:autoSpaceDE w:val="0"/>
        <w:autoSpaceDN w:val="0"/>
        <w:bidi w:val="0"/>
        <w:adjustRightInd w:val="0"/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</w:p>
    <w:p w:rsidR="0018700B" w:rsidP="00220DB4">
      <w:pPr>
        <w:widowControl w:val="0"/>
        <w:numPr>
          <w:numId w:val="20"/>
        </w:numPr>
        <w:autoSpaceDE w:val="0"/>
        <w:autoSpaceDN w:val="0"/>
        <w:bidi w:val="0"/>
        <w:adjustRightInd w:val="0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="000C4177">
        <w:rPr>
          <w:rFonts w:ascii="Times New Roman" w:hAnsi="Times New Roman"/>
          <w:sz w:val="24"/>
          <w:szCs w:val="24"/>
        </w:rPr>
        <w:t>Na </w:t>
      </w:r>
      <w:r w:rsidR="005C7D28">
        <w:rPr>
          <w:rFonts w:ascii="Times New Roman" w:hAnsi="Times New Roman" w:hint="default"/>
          <w:sz w:val="24"/>
          <w:szCs w:val="24"/>
        </w:rPr>
        <w:t>titulky sprevá</w:t>
      </w:r>
      <w:r w:rsidR="005C7D28">
        <w:rPr>
          <w:rFonts w:ascii="Times New Roman" w:hAnsi="Times New Roman" w:hint="default"/>
          <w:sz w:val="24"/>
          <w:szCs w:val="24"/>
        </w:rPr>
        <w:t>dzajú</w:t>
      </w:r>
      <w:r w:rsidR="005C7D28">
        <w:rPr>
          <w:rFonts w:ascii="Times New Roman" w:hAnsi="Times New Roman" w:hint="default"/>
          <w:sz w:val="24"/>
          <w:szCs w:val="24"/>
        </w:rPr>
        <w:t xml:space="preserve">ce </w:t>
      </w:r>
      <w:r w:rsidR="000C4177">
        <w:rPr>
          <w:rFonts w:ascii="Times New Roman" w:hAnsi="Times New Roman" w:hint="default"/>
          <w:sz w:val="24"/>
          <w:szCs w:val="24"/>
        </w:rPr>
        <w:t>programy vysielané</w:t>
      </w:r>
      <w:r w:rsidR="000C4177">
        <w:rPr>
          <w:rFonts w:ascii="Times New Roman" w:hAnsi="Times New Roman" w:hint="default"/>
          <w:sz w:val="24"/>
          <w:szCs w:val="24"/>
        </w:rPr>
        <w:t xml:space="preserve"> v priamom prenose sa ustanovenia </w:t>
      </w:r>
      <w:r w:rsidR="00F521D2">
        <w:rPr>
          <w:rFonts w:ascii="Times New Roman" w:hAnsi="Times New Roman" w:hint="default"/>
          <w:sz w:val="24"/>
          <w:szCs w:val="24"/>
        </w:rPr>
        <w:t>§</w:t>
      </w:r>
      <w:r w:rsidR="00F521D2">
        <w:rPr>
          <w:rFonts w:ascii="Times New Roman" w:hAnsi="Times New Roman" w:hint="default"/>
          <w:sz w:val="24"/>
          <w:szCs w:val="24"/>
        </w:rPr>
        <w:t xml:space="preserve"> 2 pí</w:t>
      </w:r>
      <w:r w:rsidR="00F521D2">
        <w:rPr>
          <w:rFonts w:ascii="Times New Roman" w:hAnsi="Times New Roman" w:hint="default"/>
          <w:sz w:val="24"/>
          <w:szCs w:val="24"/>
        </w:rPr>
        <w:t xml:space="preserve">sm. d), </w:t>
      </w:r>
      <w:r w:rsidR="000C4177">
        <w:rPr>
          <w:rFonts w:ascii="Times New Roman" w:hAnsi="Times New Roman" w:hint="default"/>
          <w:sz w:val="24"/>
          <w:szCs w:val="24"/>
        </w:rPr>
        <w:t>§</w:t>
      </w:r>
      <w:r w:rsidR="000C4177">
        <w:rPr>
          <w:rFonts w:ascii="Times New Roman" w:hAnsi="Times New Roman" w:hint="default"/>
          <w:sz w:val="24"/>
          <w:szCs w:val="24"/>
        </w:rPr>
        <w:t xml:space="preserve"> 3 </w:t>
      </w:r>
      <w:r w:rsidR="00F521D2">
        <w:rPr>
          <w:rFonts w:ascii="Times New Roman" w:hAnsi="Times New Roman" w:hint="default"/>
          <w:sz w:val="24"/>
          <w:szCs w:val="24"/>
        </w:rPr>
        <w:t>a §</w:t>
      </w:r>
      <w:r w:rsidR="00F521D2">
        <w:rPr>
          <w:rFonts w:ascii="Times New Roman" w:hAnsi="Times New Roman" w:hint="default"/>
          <w:sz w:val="24"/>
          <w:szCs w:val="24"/>
        </w:rPr>
        <w:t xml:space="preserve"> 4 </w:t>
      </w:r>
      <w:r w:rsidR="000C4177">
        <w:rPr>
          <w:rFonts w:ascii="Times New Roman" w:hAnsi="Times New Roman" w:hint="default"/>
          <w:sz w:val="24"/>
          <w:szCs w:val="24"/>
        </w:rPr>
        <w:t>nevzť</w:t>
      </w:r>
      <w:r w:rsidR="000C4177">
        <w:rPr>
          <w:rFonts w:ascii="Times New Roman" w:hAnsi="Times New Roman" w:hint="default"/>
          <w:sz w:val="24"/>
          <w:szCs w:val="24"/>
        </w:rPr>
        <w:t>ahujú.</w:t>
      </w:r>
    </w:p>
    <w:p w:rsidR="00D01609" w:rsidRPr="009661FB" w:rsidP="00D01609">
      <w:pPr>
        <w:widowControl w:val="0"/>
        <w:autoSpaceDE w:val="0"/>
        <w:autoSpaceDN w:val="0"/>
        <w:bidi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AD392B" w:rsidRPr="00AD392B" w:rsidP="007B3D82">
      <w:pPr>
        <w:pStyle w:val="NoSpacing"/>
        <w:bidi w:val="0"/>
        <w:jc w:val="center"/>
        <w:rPr>
          <w:rFonts w:ascii="Times New Roman" w:hAnsi="Times New Roman" w:hint="default"/>
          <w:b/>
          <w:sz w:val="24"/>
          <w:szCs w:val="24"/>
        </w:rPr>
      </w:pPr>
      <w:r w:rsidRPr="00AD392B">
        <w:rPr>
          <w:rFonts w:ascii="Times New Roman" w:hAnsi="Times New Roman" w:hint="default"/>
          <w:b/>
          <w:sz w:val="24"/>
          <w:szCs w:val="24"/>
        </w:rPr>
        <w:t>Úč</w:t>
      </w:r>
      <w:r w:rsidRPr="00AD392B">
        <w:rPr>
          <w:rFonts w:ascii="Times New Roman" w:hAnsi="Times New Roman" w:hint="default"/>
          <w:b/>
          <w:sz w:val="24"/>
          <w:szCs w:val="24"/>
        </w:rPr>
        <w:t>innosť</w:t>
      </w:r>
    </w:p>
    <w:p w:rsidR="00AD392B" w:rsidP="007B3D82">
      <w:pPr>
        <w:pStyle w:val="NoSpacing"/>
        <w:bidi w:val="0"/>
        <w:jc w:val="center"/>
        <w:rPr>
          <w:rFonts w:ascii="Times New Roman" w:hAnsi="Times New Roman"/>
          <w:sz w:val="24"/>
          <w:szCs w:val="24"/>
        </w:rPr>
      </w:pPr>
    </w:p>
    <w:p w:rsidR="007B3D82" w:rsidRPr="00F046E0" w:rsidP="007B3D82">
      <w:pPr>
        <w:pStyle w:val="NoSpacing"/>
        <w:bidi w:val="0"/>
        <w:jc w:val="center"/>
        <w:rPr>
          <w:rFonts w:ascii="Times New Roman" w:hAnsi="Times New Roman"/>
          <w:sz w:val="24"/>
          <w:szCs w:val="24"/>
        </w:rPr>
      </w:pPr>
      <w:r w:rsidR="0018700B">
        <w:rPr>
          <w:rFonts w:ascii="Times New Roman" w:hAnsi="Times New Roman" w:hint="default"/>
          <w:sz w:val="24"/>
          <w:szCs w:val="24"/>
        </w:rPr>
        <w:t>§</w:t>
      </w:r>
      <w:r w:rsidR="0018700B">
        <w:rPr>
          <w:rFonts w:ascii="Times New Roman" w:hAnsi="Times New Roman" w:hint="default"/>
          <w:sz w:val="24"/>
          <w:szCs w:val="24"/>
        </w:rPr>
        <w:t xml:space="preserve"> 6</w:t>
      </w:r>
    </w:p>
    <w:p w:rsidR="00C85E1D" w:rsidRPr="00DB2FD2" w:rsidP="00C32C0F">
      <w:pPr>
        <w:widowControl w:val="0"/>
        <w:autoSpaceDE w:val="0"/>
        <w:autoSpaceDN w:val="0"/>
        <w:bidi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B016B1" w:rsidRPr="00DB2FD2" w:rsidP="00C32C0F">
      <w:pPr>
        <w:widowControl w:val="0"/>
        <w:autoSpaceDE w:val="0"/>
        <w:autoSpaceDN w:val="0"/>
        <w:bidi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DB2FD2">
        <w:rPr>
          <w:rFonts w:ascii="Times New Roman" w:hAnsi="Times New Roman" w:hint="default"/>
          <w:sz w:val="24"/>
          <w:szCs w:val="24"/>
        </w:rPr>
        <w:t>Tá</w:t>
      </w:r>
      <w:r w:rsidRPr="00DB2FD2">
        <w:rPr>
          <w:rFonts w:ascii="Times New Roman" w:hAnsi="Times New Roman" w:hint="default"/>
          <w:sz w:val="24"/>
          <w:szCs w:val="24"/>
        </w:rPr>
        <w:t>to vyhl</w:t>
      </w:r>
      <w:r w:rsidRPr="00DB2FD2">
        <w:rPr>
          <w:rFonts w:ascii="Times New Roman" w:hAnsi="Times New Roman" w:hint="default"/>
          <w:sz w:val="24"/>
          <w:szCs w:val="24"/>
        </w:rPr>
        <w:t>áš</w:t>
      </w:r>
      <w:r w:rsidRPr="00DB2FD2">
        <w:rPr>
          <w:rFonts w:ascii="Times New Roman" w:hAnsi="Times New Roman" w:hint="default"/>
          <w:sz w:val="24"/>
          <w:szCs w:val="24"/>
        </w:rPr>
        <w:t>ka nadobú</w:t>
      </w:r>
      <w:r w:rsidRPr="00DB2FD2">
        <w:rPr>
          <w:rFonts w:ascii="Times New Roman" w:hAnsi="Times New Roman" w:hint="default"/>
          <w:sz w:val="24"/>
          <w:szCs w:val="24"/>
        </w:rPr>
        <w:t>da úč</w:t>
      </w:r>
      <w:r w:rsidRPr="00DB2FD2">
        <w:rPr>
          <w:rFonts w:ascii="Times New Roman" w:hAnsi="Times New Roman" w:hint="default"/>
          <w:sz w:val="24"/>
          <w:szCs w:val="24"/>
        </w:rPr>
        <w:t>innosť</w:t>
      </w:r>
      <w:r w:rsidR="007B3D82">
        <w:rPr>
          <w:rFonts w:ascii="Times New Roman" w:hAnsi="Times New Roman" w:hint="default"/>
          <w:sz w:val="24"/>
          <w:szCs w:val="24"/>
        </w:rPr>
        <w:t xml:space="preserve"> 1. januá</w:t>
      </w:r>
      <w:r w:rsidR="007B3D82">
        <w:rPr>
          <w:rFonts w:ascii="Times New Roman" w:hAnsi="Times New Roman" w:hint="default"/>
          <w:sz w:val="24"/>
          <w:szCs w:val="24"/>
        </w:rPr>
        <w:t>ra 2016.</w:t>
      </w:r>
    </w:p>
    <w:p w:rsidR="00443F7C" w:rsidRPr="00DB2FD2" w:rsidP="00C32C0F">
      <w:pPr>
        <w:widowControl w:val="0"/>
        <w:autoSpaceDE w:val="0"/>
        <w:autoSpaceDN w:val="0"/>
        <w:bidi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:rsidR="00C32C0F" w:rsidRPr="002E35D6" w:rsidP="002E35D6">
      <w:pPr>
        <w:widowControl w:val="0"/>
        <w:autoSpaceDE w:val="0"/>
        <w:autoSpaceDN w:val="0"/>
        <w:bidi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DB2FD2" w:rsidR="00B016B1">
        <w:rPr>
          <w:rFonts w:ascii="Times New Roman" w:hAnsi="Times New Roman" w:hint="default"/>
          <w:b/>
          <w:bCs/>
          <w:sz w:val="24"/>
          <w:szCs w:val="24"/>
        </w:rPr>
        <w:t>Marek Maď</w:t>
      </w:r>
      <w:r w:rsidRPr="00DB2FD2" w:rsidR="00B016B1">
        <w:rPr>
          <w:rFonts w:ascii="Times New Roman" w:hAnsi="Times New Roman" w:hint="default"/>
          <w:b/>
          <w:bCs/>
          <w:sz w:val="24"/>
          <w:szCs w:val="24"/>
        </w:rPr>
        <w:t>arič</w:t>
      </w:r>
      <w:r w:rsidRPr="00DB2FD2" w:rsidR="00B016B1">
        <w:rPr>
          <w:rFonts w:ascii="Times New Roman" w:hAnsi="Times New Roman" w:hint="default"/>
          <w:b/>
          <w:bCs/>
          <w:sz w:val="24"/>
          <w:szCs w:val="24"/>
        </w:rPr>
        <w:t xml:space="preserve"> v.r. </w:t>
      </w:r>
    </w:p>
    <w:sectPr w:rsidSect="009661FB">
      <w:pgSz w:w="11907" w:h="16840"/>
      <w:pgMar w:top="1135" w:right="1418" w:bottom="1418" w:left="1418" w:header="708" w:footer="708" w:gutter="0"/>
      <w:lnNumType w:distance="0"/>
      <w:cols w:space="708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Arial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95484"/>
    <w:multiLevelType w:val="hybridMultilevel"/>
    <w:tmpl w:val="130E5478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01F2A21"/>
    <w:multiLevelType w:val="hybridMultilevel"/>
    <w:tmpl w:val="81AC4A3C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2">
    <w:nsid w:val="14914064"/>
    <w:multiLevelType w:val="hybridMultilevel"/>
    <w:tmpl w:val="BDA046A6"/>
    <w:lvl w:ilvl="0">
      <w:start w:val="1"/>
      <w:numFmt w:val="decimal"/>
      <w:lvlText w:val="(%1)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3">
    <w:nsid w:val="14F3531E"/>
    <w:multiLevelType w:val="hybridMultilevel"/>
    <w:tmpl w:val="CE2E4B2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170C5E89"/>
    <w:multiLevelType w:val="hybridMultilevel"/>
    <w:tmpl w:val="5A000FA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447DD3"/>
    <w:multiLevelType w:val="hybridMultilevel"/>
    <w:tmpl w:val="E0E2D892"/>
    <w:lvl w:ilvl="0">
      <w:start w:val="1"/>
      <w:numFmt w:val="lowerLetter"/>
      <w:lvlText w:val="%1)"/>
      <w:lvlJc w:val="left"/>
      <w:pPr>
        <w:ind w:left="1069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  <w:rtl w:val="0"/>
        <w:cs w:val="0"/>
      </w:rPr>
    </w:lvl>
  </w:abstractNum>
  <w:abstractNum w:abstractNumId="6">
    <w:nsid w:val="1C436AAA"/>
    <w:multiLevelType w:val="hybridMultilevel"/>
    <w:tmpl w:val="B71AD63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887C64"/>
    <w:multiLevelType w:val="hybridMultilevel"/>
    <w:tmpl w:val="C2F4C216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5613185"/>
    <w:multiLevelType w:val="hybridMultilevel"/>
    <w:tmpl w:val="BDA046A6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28C53EEC"/>
    <w:multiLevelType w:val="hybridMultilevel"/>
    <w:tmpl w:val="6FEE754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">
    <w:nsid w:val="3E3C53C9"/>
    <w:multiLevelType w:val="hybridMultilevel"/>
    <w:tmpl w:val="55F03256"/>
    <w:lvl w:ilvl="0">
      <w:start w:val="1"/>
      <w:numFmt w:val="lowerLetter"/>
      <w:lvlText w:val="%1)"/>
      <w:lvlJc w:val="left"/>
      <w:pPr>
        <w:ind w:left="1069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  <w:rtl w:val="0"/>
        <w:cs w:val="0"/>
      </w:rPr>
    </w:lvl>
  </w:abstractNum>
  <w:abstractNum w:abstractNumId="11">
    <w:nsid w:val="43A014E6"/>
    <w:multiLevelType w:val="hybridMultilevel"/>
    <w:tmpl w:val="89D8AE4E"/>
    <w:lvl w:ilvl="0">
      <w:start w:val="1"/>
      <w:numFmt w:val="decimal"/>
      <w:lvlText w:val="(%1)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12">
    <w:nsid w:val="4C650DB4"/>
    <w:multiLevelType w:val="hybridMultilevel"/>
    <w:tmpl w:val="02A60C1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3">
    <w:nsid w:val="4C906EB1"/>
    <w:multiLevelType w:val="hybridMultilevel"/>
    <w:tmpl w:val="21ECB55A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4">
    <w:nsid w:val="4DEB007C"/>
    <w:multiLevelType w:val="hybridMultilevel"/>
    <w:tmpl w:val="05666004"/>
    <w:lvl w:ilvl="0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221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93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5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7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9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81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53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54" w:hanging="180"/>
      </w:pPr>
      <w:rPr>
        <w:rFonts w:cs="Times New Roman"/>
        <w:rtl w:val="0"/>
        <w:cs w:val="0"/>
      </w:rPr>
    </w:lvl>
  </w:abstractNum>
  <w:abstractNum w:abstractNumId="15">
    <w:nsid w:val="5B1D3CDF"/>
    <w:multiLevelType w:val="hybridMultilevel"/>
    <w:tmpl w:val="CF30E2E0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65106872"/>
    <w:multiLevelType w:val="hybridMultilevel"/>
    <w:tmpl w:val="9C1EDA78"/>
    <w:lvl w:ilvl="0">
      <w:start w:val="1"/>
      <w:numFmt w:val="decimal"/>
      <w:lvlText w:val="(%1)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17">
    <w:nsid w:val="764E6048"/>
    <w:multiLevelType w:val="hybridMultilevel"/>
    <w:tmpl w:val="F8CC40E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17"/>
  </w:num>
  <w:num w:numId="2">
    <w:abstractNumId w:val="12"/>
  </w:num>
  <w:num w:numId="3">
    <w:abstractNumId w:val="4"/>
  </w:num>
  <w:num w:numId="4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6"/>
  </w:num>
  <w:num w:numId="9">
    <w:abstractNumId w:val="8"/>
  </w:num>
  <w:num w:numId="10">
    <w:abstractNumId w:val="1"/>
  </w:num>
  <w:num w:numId="11">
    <w:abstractNumId w:val="14"/>
  </w:num>
  <w:num w:numId="12">
    <w:abstractNumId w:val="5"/>
  </w:num>
  <w:num w:numId="13">
    <w:abstractNumId w:val="10"/>
  </w:num>
  <w:num w:numId="14">
    <w:abstractNumId w:val="0"/>
  </w:num>
  <w:num w:numId="15">
    <w:abstractNumId w:val="3"/>
  </w:num>
  <w:num w:numId="16">
    <w:abstractNumId w:val="13"/>
  </w:num>
  <w:num w:numId="17">
    <w:abstractNumId w:val="9"/>
  </w:num>
  <w:num w:numId="18">
    <w:abstractNumId w:val="4"/>
  </w:num>
  <w:num w:numId="19">
    <w:abstractNumId w:val="2"/>
  </w:num>
  <w:num w:numId="20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trackRevisions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48449A"/>
    <w:rsid w:val="00057EA5"/>
    <w:rsid w:val="00060E28"/>
    <w:rsid w:val="000640E6"/>
    <w:rsid w:val="000A6233"/>
    <w:rsid w:val="000C4177"/>
    <w:rsid w:val="00116944"/>
    <w:rsid w:val="0018700B"/>
    <w:rsid w:val="00220DB4"/>
    <w:rsid w:val="002247C0"/>
    <w:rsid w:val="002B738D"/>
    <w:rsid w:val="002E35D6"/>
    <w:rsid w:val="003114ED"/>
    <w:rsid w:val="0032229F"/>
    <w:rsid w:val="003244CB"/>
    <w:rsid w:val="003E359F"/>
    <w:rsid w:val="003F757B"/>
    <w:rsid w:val="00417921"/>
    <w:rsid w:val="00443F7C"/>
    <w:rsid w:val="00465FED"/>
    <w:rsid w:val="00483C27"/>
    <w:rsid w:val="0048449A"/>
    <w:rsid w:val="004B2F0A"/>
    <w:rsid w:val="004D5106"/>
    <w:rsid w:val="00537927"/>
    <w:rsid w:val="005C7D28"/>
    <w:rsid w:val="006031E9"/>
    <w:rsid w:val="00684B9F"/>
    <w:rsid w:val="00744E65"/>
    <w:rsid w:val="007B3D82"/>
    <w:rsid w:val="007B719E"/>
    <w:rsid w:val="007D64AE"/>
    <w:rsid w:val="00807C0E"/>
    <w:rsid w:val="0087590B"/>
    <w:rsid w:val="008D6D68"/>
    <w:rsid w:val="009661FB"/>
    <w:rsid w:val="009D03A1"/>
    <w:rsid w:val="009D13F3"/>
    <w:rsid w:val="009E1803"/>
    <w:rsid w:val="009E6C17"/>
    <w:rsid w:val="00A55F53"/>
    <w:rsid w:val="00AD392B"/>
    <w:rsid w:val="00AD4A22"/>
    <w:rsid w:val="00AE50D0"/>
    <w:rsid w:val="00B016B1"/>
    <w:rsid w:val="00B02888"/>
    <w:rsid w:val="00B346FD"/>
    <w:rsid w:val="00BA143D"/>
    <w:rsid w:val="00C1214F"/>
    <w:rsid w:val="00C220FD"/>
    <w:rsid w:val="00C32C0F"/>
    <w:rsid w:val="00C62F85"/>
    <w:rsid w:val="00C67774"/>
    <w:rsid w:val="00C85E1D"/>
    <w:rsid w:val="00C9494B"/>
    <w:rsid w:val="00CF1CFA"/>
    <w:rsid w:val="00CF3DEC"/>
    <w:rsid w:val="00D01609"/>
    <w:rsid w:val="00D16909"/>
    <w:rsid w:val="00DB2FD2"/>
    <w:rsid w:val="00DC7FCD"/>
    <w:rsid w:val="00E46789"/>
    <w:rsid w:val="00E9094B"/>
    <w:rsid w:val="00EB1B65"/>
    <w:rsid w:val="00F046E0"/>
    <w:rsid w:val="00F521D2"/>
    <w:rsid w:val="00F75588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Theme="minorHAnsi" w:eastAsiaTheme="minorEastAsia" w:hAnsiTheme="minorHAnsi" w:cs="Times New Roman"/>
      <w:sz w:val="22"/>
      <w:szCs w:val="22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85E1D"/>
    <w:pPr>
      <w:spacing w:after="0" w:line="240" w:lineRule="auto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NoSpacing">
    <w:name w:val="No Spacing"/>
    <w:uiPriority w:val="1"/>
    <w:qFormat/>
    <w:rsid w:val="00220DB4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Theme="minorHAnsi" w:eastAsiaTheme="minorEastAsia" w:hAnsiTheme="minorHAnsi" w:cs="Times New Roman"/>
      <w:sz w:val="22"/>
      <w:szCs w:val="22"/>
      <w:rtl w:val="0"/>
      <w:cs w:val="0"/>
      <w:lang w:val="sk-SK" w:eastAsia="sk-SK" w:bidi="ar-SA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060E28"/>
    <w:pPr>
      <w:spacing w:after="0" w:line="240" w:lineRule="auto"/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060E28"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aspi://module='ASPI'&amp;link='308/2000 Z.z.%252316'&amp;ucin-k-dni='30.12.9999'" TargetMode="External" /><Relationship Id="rId5" Type="http://schemas.openxmlformats.org/officeDocument/2006/relationships/hyperlink" Target="aspi://module='ASPI'&amp;link='195/2000 Z.z.'&amp;ucin-k-dni='30.12.9999'" TargetMode="Externa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624</Words>
  <Characters>3557</Characters>
  <Application>Microsoft Office Word</Application>
  <DocSecurity>0</DocSecurity>
  <Lines>0</Lines>
  <Paragraphs>0</Paragraphs>
  <ScaleCrop>false</ScaleCrop>
  <Company/>
  <LinksUpToDate>false</LinksUpToDate>
  <CharactersWithSpaces>4173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Maláková Ivana</dc:creator>
  <cp:lastModifiedBy>Franková Marta</cp:lastModifiedBy>
  <cp:revision>2</cp:revision>
  <dcterms:created xsi:type="dcterms:W3CDTF">2015-05-21T11:57:00Z</dcterms:created>
  <dcterms:modified xsi:type="dcterms:W3CDTF">2015-05-21T11:57:00Z</dcterms:modified>
</cp:coreProperties>
</file>