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p w:rsidR="00FD0093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879"/>
        <w:gridCol w:w="1196"/>
        <w:gridCol w:w="2995"/>
      </w:tblGrid>
      <w:tr>
        <w:tblPrEx>
          <w:tblW w:w="0" w:type="auto"/>
          <w:tblInd w:w="56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FD0093" w:rsidRPr="007F4C2A" w:rsidP="00FD0093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76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VLÁDA SLOVENSKEJ REPUBLIKY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RP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 w:rsidRPr="007F4C2A">
              <w:rPr>
                <w:rFonts w:ascii="Times New Roman" w:hAnsi="Times New Roman" w:cs="Calibri"/>
                <w:color w:val="000000"/>
              </w:rPr>
              <w:t>Materiál na rokovanie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RPr="007F4C2A" w:rsidP="00F7294B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 w:rsidRPr="007F4C2A">
              <w:rPr>
                <w:rFonts w:ascii="Times New Roman" w:hAnsi="Times New Roman" w:cs="Calibri"/>
                <w:color w:val="000000"/>
              </w:rPr>
              <w:t xml:space="preserve">Číslo: </w:t>
            </w:r>
            <w:r w:rsidRPr="007F4C2A">
              <w:rPr>
                <w:rStyle w:val="columnr"/>
                <w:rFonts w:ascii="Times New Roman" w:hAnsi="Times New Roman"/>
              </w:rPr>
              <w:t>UV</w:t>
            </w:r>
            <w:r w:rsidR="00FD0093">
              <w:rPr>
                <w:rStyle w:val="columnr"/>
                <w:rFonts w:ascii="Times New Roman" w:hAnsi="Times New Roman"/>
              </w:rPr>
              <w:t xml:space="preserve"> </w:t>
            </w:r>
            <w:r w:rsidRPr="007F4C2A">
              <w:rPr>
                <w:rStyle w:val="columnr"/>
                <w:rFonts w:ascii="Times New Roman" w:hAnsi="Times New Roman"/>
              </w:rPr>
              <w:t>-</w:t>
            </w:r>
            <w:r w:rsidRPr="007F4C2A" w:rsidR="00397361">
              <w:rPr>
                <w:rStyle w:val="columnr"/>
                <w:rFonts w:ascii="Times New Roman" w:hAnsi="Times New Roman"/>
              </w:rPr>
              <w:t xml:space="preserve">  </w:t>
            </w:r>
            <w:r w:rsidRPr="007F4C2A" w:rsidR="00F7294B">
              <w:rPr>
                <w:rStyle w:val="columnr"/>
                <w:rFonts w:ascii="Times New Roman" w:hAnsi="Times New Roman"/>
              </w:rPr>
              <w:t>19353</w:t>
            </w:r>
            <w:r w:rsidRPr="007F4C2A">
              <w:rPr>
                <w:rStyle w:val="columnr"/>
                <w:rFonts w:ascii="Times New Roman" w:hAnsi="Times New Roman"/>
              </w:rPr>
              <w:t>/201</w:t>
            </w:r>
            <w:r w:rsidRPr="007F4C2A" w:rsidR="00F7294B">
              <w:rPr>
                <w:rStyle w:val="columnr"/>
                <w:rFonts w:ascii="Times New Roman" w:hAnsi="Times New Roman"/>
              </w:rPr>
              <w:t>5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Národnej rady Slovenskej republiky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7F4C2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7F4C2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 w:rsidR="007F4C2A">
              <w:rPr>
                <w:rFonts w:ascii="Times New Roman" w:hAnsi="Times New Roman" w:cs="Calibri"/>
                <w:b/>
                <w:bCs/>
                <w:caps/>
                <w:color w:val="000000"/>
              </w:rPr>
              <w:t>1580</w:t>
            </w: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>
              <w:rPr>
                <w:rFonts w:ascii="Times New Roman" w:hAnsi="Times New Roman" w:cs="Calibri"/>
                <w:b/>
                <w:bCs/>
                <w:caps/>
                <w:color w:val="000000"/>
              </w:rPr>
              <w:t>VLádny návrh</w:t>
            </w:r>
          </w:p>
          <w:p w:rsidR="00AE07E8" w:rsidP="00AE07E8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>
              <w:rPr>
                <w:rFonts w:ascii="Times New Roman" w:hAnsi="Times New Roman" w:cs="Calibri"/>
                <w:b/>
                <w:bCs/>
                <w:caps/>
                <w:color w:val="000000"/>
              </w:rPr>
              <w:t>ZáKON,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RPr="006B66AE" w:rsidP="003973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6AE">
              <w:rPr>
                <w:rFonts w:ascii="Times New Roman" w:hAnsi="Times New Roman"/>
                <w:b/>
              </w:rPr>
              <w:t xml:space="preserve">ktorým </w:t>
            </w:r>
            <w:r w:rsidRPr="00397361" w:rsidR="00397361">
              <w:rPr>
                <w:rFonts w:ascii="Times New Roman" w:hAnsi="Times New Roman"/>
                <w:b/>
              </w:rPr>
              <w:t>sa mení a  dopĺňa zákon č. 563/2009 Z. z. o správe daní (daňový poriadok) a o zmene a doplnení niektorých zákonov v znení neskorších predpisov a ktorým sa menia a dopĺňajú niektoré zákony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  <w:hideMark/>
          </w:tcPr>
          <w:p w:rsidR="00AE07E8" w:rsidRPr="006B66AE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>
              <w:rPr>
                <w:rFonts w:ascii="Times New Roman" w:hAnsi="Times New Roman" w:cs="Calibri"/>
                <w:b/>
                <w:color w:val="000000"/>
                <w:u w:val="single"/>
              </w:rPr>
              <w:t>Návrh uznesenia:</w:t>
            </w: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Národná rada Slovenskej republiky</w:t>
            </w:r>
          </w:p>
          <w:p w:rsidR="00FD009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  <w:r w:rsidR="00AE07E8">
              <w:rPr>
                <w:rFonts w:ascii="Times New Roman" w:hAnsi="Times New Roman" w:cs="Calibri"/>
                <w:b/>
                <w:color w:val="000000"/>
              </w:rPr>
              <w:t xml:space="preserve">schvaľuje </w:t>
            </w:r>
          </w:p>
          <w:p w:rsidR="00AE07E8" w:rsidRPr="006B66AE" w:rsidP="00FD0093">
            <w:pPr>
              <w:bidi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</w:rPr>
            </w:pPr>
            <w:r w:rsidRPr="00671238">
              <w:rPr>
                <w:rFonts w:ascii="Times New Roman" w:hAnsi="Times New Roman" w:cs="Calibri"/>
                <w:color w:val="000000"/>
              </w:rPr>
              <w:t>vládny návrh zákona</w:t>
            </w:r>
            <w:r w:rsidRPr="006B66AE">
              <w:rPr>
                <w:rFonts w:ascii="Times New Roman" w:hAnsi="Times New Roman" w:cs="Calibri"/>
                <w:color w:val="000000"/>
              </w:rPr>
              <w:t xml:space="preserve">, </w:t>
            </w:r>
            <w:r w:rsidRPr="00397361" w:rsidR="00397361">
              <w:rPr>
                <w:rFonts w:ascii="Times New Roman" w:hAnsi="Times New Roman"/>
              </w:rPr>
              <w:t>ktorým  sa mení a  dopĺňa zákon č. 563/2009 Z. z. o správe daní (daňový poriadok) a o zmene a doplnení niektorých zákonov v znení neskorších predpisov a ktorým sa menia a dopĺňajú niektoré zákony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7F4C2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AE07E8" w:rsidP="00FD0093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 w:rsidRPr="00FD0093" w:rsidR="00FD0093">
              <w:rPr>
                <w:rFonts w:ascii="Times New Roman" w:hAnsi="Times New Roman" w:cs="Calibri"/>
                <w:color w:val="000000"/>
              </w:rPr>
              <w:t xml:space="preserve">  </w:t>
            </w:r>
            <w:r w:rsidRPr="00405C8A">
              <w:rPr>
                <w:rFonts w:ascii="Times New Roman" w:hAnsi="Times New Roman" w:cs="Calibri"/>
                <w:color w:val="000000"/>
                <w:u w:val="single"/>
              </w:rPr>
              <w:t>Predkladá:</w:t>
            </w:r>
          </w:p>
        </w:tc>
      </w:tr>
      <w:tr>
        <w:tblPrEx>
          <w:tblW w:w="0" w:type="auto"/>
          <w:tblInd w:w="567" w:type="dxa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D009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</w:tc>
      </w:tr>
    </w:tbl>
    <w:p w:rsidR="00AE07E8" w:rsidP="00FD0093">
      <w:pPr>
        <w:bidi w:val="0"/>
        <w:ind w:firstLine="708"/>
        <w:jc w:val="both"/>
        <w:rPr>
          <w:rFonts w:ascii="Times New Roman" w:hAnsi="Times New Roman"/>
        </w:rPr>
      </w:pPr>
      <w:r w:rsidR="007F4C2A">
        <w:rPr>
          <w:rFonts w:ascii="Times New Roman" w:hAnsi="Times New Roman"/>
        </w:rPr>
        <w:t>Robert Fico</w:t>
      </w:r>
      <w:r>
        <w:rPr>
          <w:rFonts w:ascii="Times New Roman" w:hAnsi="Times New Roman"/>
        </w:rPr>
        <w:t xml:space="preserve"> </w:t>
      </w:r>
    </w:p>
    <w:p w:rsidR="00AE07E8" w:rsidP="00FD0093">
      <w:pPr>
        <w:bidi w:val="0"/>
        <w:ind w:firstLine="708"/>
        <w:jc w:val="both"/>
        <w:rPr>
          <w:rFonts w:ascii="Times New Roman" w:hAnsi="Times New Roman"/>
        </w:rPr>
      </w:pPr>
      <w:r w:rsidRPr="003A11FD">
        <w:rPr>
          <w:rFonts w:ascii="Times New Roman" w:hAnsi="Times New Roman"/>
        </w:rPr>
        <w:t>predseda vlády</w:t>
      </w:r>
      <w:r>
        <w:rPr>
          <w:rFonts w:ascii="Times New Roman" w:hAnsi="Times New Roman"/>
        </w:rPr>
        <w:t xml:space="preserve"> </w:t>
      </w:r>
    </w:p>
    <w:p w:rsidR="00AE07E8" w:rsidP="00FD0093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FD0093" w:rsidP="00AE07E8">
      <w:pPr>
        <w:pStyle w:val="Zkladntext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E07E8" w:rsidP="00AE07E8">
      <w:pPr>
        <w:pStyle w:val="Zkladntext"/>
        <w:bidi w:val="0"/>
        <w:jc w:val="both"/>
        <w:rPr>
          <w:rFonts w:ascii="Times New Roman" w:hAnsi="Times New Roman"/>
        </w:rPr>
      </w:pPr>
    </w:p>
    <w:p w:rsidR="00AE07E8" w:rsidP="00AE07E8">
      <w:pPr>
        <w:bidi w:val="0"/>
        <w:rPr>
          <w:rFonts w:ascii="Times New Roman" w:hAnsi="Times New Roman"/>
          <w:sz w:val="22"/>
          <w:szCs w:val="22"/>
        </w:rPr>
      </w:pPr>
    </w:p>
    <w:p w:rsidR="00AE07E8" w:rsidP="00AE07E8">
      <w:pPr>
        <w:bidi w:val="0"/>
        <w:rPr>
          <w:rFonts w:ascii="Times New Roman" w:hAnsi="Times New Roman"/>
          <w:sz w:val="22"/>
          <w:szCs w:val="22"/>
        </w:rPr>
      </w:pPr>
    </w:p>
    <w:p w:rsidR="00AE07E8">
      <w:pPr>
        <w:bidi w:val="0"/>
        <w:rPr>
          <w:rFonts w:ascii="Times New Roman" w:hAnsi="Times New Roman"/>
        </w:rPr>
      </w:pPr>
    </w:p>
    <w:sectPr w:rsidSect="00FD0093">
      <w:footerReference w:type="default" r:id="rId4"/>
      <w:pgSz w:w="23814" w:h="16839" w:orient="landscape" w:code="8"/>
      <w:pgMar w:top="1417" w:right="1417" w:bottom="1417" w:left="1417" w:header="709" w:footer="709" w:gutter="0"/>
      <w:lnNumType w:distance="0"/>
      <w:cols w:num="2"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361" w:rsidRPr="0032295A" w:rsidP="00FD0093">
    <w:pPr>
      <w:pStyle w:val="Zkladntext"/>
      <w:bidi w:val="0"/>
      <w:ind w:left="7788" w:firstLine="708"/>
      <w:jc w:val="center"/>
      <w:rPr>
        <w:rFonts w:ascii="Times New Roman" w:hAnsi="Times New Roman"/>
      </w:rPr>
    </w:pPr>
    <w:r w:rsidR="00FD0093">
      <w:rPr>
        <w:rFonts w:ascii="Times New Roman" w:hAnsi="Times New Roman"/>
      </w:rPr>
      <w:t xml:space="preserve">      </w:t>
    </w:r>
    <w:r>
      <w:rPr>
        <w:rFonts w:ascii="Times New Roman" w:hAnsi="Times New Roman"/>
      </w:rPr>
      <w:t>Bratislava</w:t>
    </w:r>
    <w:r w:rsidR="007F4C2A">
      <w:rPr>
        <w:rFonts w:ascii="Times New Roman" w:hAnsi="Times New Roman"/>
      </w:rPr>
      <w:t>,</w:t>
    </w:r>
    <w:r w:rsidR="00F7294B">
      <w:rPr>
        <w:rFonts w:ascii="Times New Roman" w:hAnsi="Times New Roman"/>
      </w:rPr>
      <w:t xml:space="preserve"> máj</w:t>
    </w:r>
    <w:r w:rsidRPr="003A11FD">
      <w:rPr>
        <w:rFonts w:ascii="Times New Roman" w:hAnsi="Times New Roman"/>
      </w:rPr>
      <w:t xml:space="preserve"> 201</w:t>
    </w:r>
    <w:r w:rsidR="00F7294B">
      <w:rPr>
        <w:rFonts w:ascii="Times New Roman" w:hAnsi="Times New Roman"/>
      </w:rPr>
      <w:t>5</w:t>
    </w:r>
  </w:p>
  <w:p w:rsidR="00397361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5404E"/>
    <w:rsid w:val="000140D3"/>
    <w:rsid w:val="0005404E"/>
    <w:rsid w:val="000A7D4A"/>
    <w:rsid w:val="00136ED9"/>
    <w:rsid w:val="002A4769"/>
    <w:rsid w:val="0032295A"/>
    <w:rsid w:val="00397361"/>
    <w:rsid w:val="003A11FD"/>
    <w:rsid w:val="003B0653"/>
    <w:rsid w:val="003D6C27"/>
    <w:rsid w:val="00405C8A"/>
    <w:rsid w:val="004065F4"/>
    <w:rsid w:val="00432605"/>
    <w:rsid w:val="004B46E1"/>
    <w:rsid w:val="00570AE4"/>
    <w:rsid w:val="00603408"/>
    <w:rsid w:val="00671238"/>
    <w:rsid w:val="006B66AE"/>
    <w:rsid w:val="007F4C2A"/>
    <w:rsid w:val="008201C3"/>
    <w:rsid w:val="009A7313"/>
    <w:rsid w:val="00A8025E"/>
    <w:rsid w:val="00AE07E8"/>
    <w:rsid w:val="00C02B9F"/>
    <w:rsid w:val="00D0632C"/>
    <w:rsid w:val="00D3362A"/>
    <w:rsid w:val="00D92B21"/>
    <w:rsid w:val="00E76CB5"/>
    <w:rsid w:val="00EC0755"/>
    <w:rsid w:val="00F7294B"/>
    <w:rsid w:val="00FD009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E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rsid w:val="0005404E"/>
    <w:pPr>
      <w:framePr w:wrap="auto"/>
      <w:widowControl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Title">
    <w:name w:val="Title"/>
    <w:basedOn w:val="Normal"/>
    <w:link w:val="TitleChar"/>
    <w:uiPriority w:val="10"/>
    <w:qFormat/>
    <w:rsid w:val="00AE07E8"/>
    <w:pPr>
      <w:widowControl w:val="0"/>
      <w:pBdr>
        <w:bottom w:val="single" w:sz="12" w:space="1" w:color="auto"/>
      </w:pBdr>
      <w:adjustRightInd w:val="0"/>
      <w:jc w:val="center"/>
    </w:pPr>
    <w:rPr>
      <w:b/>
      <w:bCs/>
      <w:cap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locked/>
    <w:rsid w:val="00AE07E8"/>
    <w:rPr>
      <w:rFonts w:ascii="Times New Roman" w:hAnsi="Times New Roman" w:cs="Times New Roman"/>
      <w:b/>
      <w:bCs/>
      <w:caps/>
      <w:sz w:val="36"/>
      <w:rtl w:val="0"/>
      <w:cs w:val="0"/>
      <w:lang w:val="x-none" w:eastAsia="sk-SK"/>
    </w:rPr>
  </w:style>
  <w:style w:type="character" w:customStyle="1" w:styleId="columnr">
    <w:name w:val="column_r"/>
    <w:basedOn w:val="DefaultParagraphFont"/>
    <w:rsid w:val="00AE07E8"/>
    <w:rPr>
      <w:rFonts w:cs="Times New Roman"/>
      <w:rtl w:val="0"/>
      <w:cs w:val="0"/>
    </w:rPr>
  </w:style>
  <w:style w:type="paragraph" w:styleId="Header">
    <w:name w:val="header"/>
    <w:basedOn w:val="Normal"/>
    <w:link w:val="HeaderChar"/>
    <w:uiPriority w:val="99"/>
    <w:unhideWhenUsed/>
    <w:rsid w:val="00397361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973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397361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973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113</Words>
  <Characters>646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Mastihubova Petronela</dc:creator>
  <cp:lastModifiedBy>Gašparíková, Jarmila</cp:lastModifiedBy>
  <cp:revision>2</cp:revision>
  <cp:lastPrinted>2015-05-27T15:11:00Z</cp:lastPrinted>
  <dcterms:created xsi:type="dcterms:W3CDTF">2015-05-29T10:34:00Z</dcterms:created>
  <dcterms:modified xsi:type="dcterms:W3CDTF">2015-05-29T10:34:00Z</dcterms:modified>
</cp:coreProperties>
</file>