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938"/>
        <w:gridCol w:w="6291"/>
        <w:gridCol w:w="709"/>
        <w:gridCol w:w="709"/>
        <w:gridCol w:w="709"/>
        <w:gridCol w:w="4394"/>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EB4AB7" w:rsidP="0078287E">
            <w:pPr>
              <w:pStyle w:val="Heading1"/>
              <w:bidi w:val="0"/>
              <w:spacing w:after="0" w:line="240" w:lineRule="auto"/>
              <w:rPr>
                <w:rFonts w:ascii="Times New Roman" w:hAnsi="Times New Roman"/>
                <w:sz w:val="20"/>
                <w:szCs w:val="20"/>
              </w:rPr>
            </w:pPr>
            <w:r w:rsidRPr="00EB4AB7">
              <w:rPr>
                <w:rFonts w:ascii="Times New Roman" w:hAnsi="Times New Roman"/>
                <w:sz w:val="20"/>
                <w:szCs w:val="20"/>
              </w:rPr>
              <w:t>TABUĽKA  ZHODY</w:t>
            </w:r>
          </w:p>
          <w:p w:rsidR="00255A29" w:rsidRPr="00EB4AB7" w:rsidP="00255A29">
            <w:pPr>
              <w:pStyle w:val="Zkladntext"/>
              <w:bidi w:val="0"/>
              <w:spacing w:after="0" w:line="240" w:lineRule="auto"/>
              <w:jc w:val="center"/>
              <w:rPr>
                <w:rFonts w:ascii="Times New Roman" w:hAnsi="Times New Roman"/>
                <w:b/>
                <w:sz w:val="20"/>
                <w:szCs w:val="20"/>
              </w:rPr>
            </w:pPr>
            <w:r w:rsidRPr="00EB4AB7">
              <w:rPr>
                <w:rFonts w:ascii="Times New Roman" w:hAnsi="Times New Roman"/>
                <w:b/>
                <w:sz w:val="20"/>
                <w:szCs w:val="20"/>
              </w:rPr>
              <w:t>k návrhu zákona, ktorým sa mení a dopĺňa č. 106/2004 Z. z. o spotrebnej dani z tabakových výrobkov v znení neskorších predpisov a ktorým sa mení a dopĺňa zákon č. 377/2004 Z.</w:t>
            </w:r>
            <w:r w:rsidR="00EB4AB7">
              <w:rPr>
                <w:rFonts w:ascii="Times New Roman" w:hAnsi="Times New Roman"/>
                <w:b/>
                <w:sz w:val="20"/>
                <w:szCs w:val="20"/>
              </w:rPr>
              <w:t xml:space="preserve"> </w:t>
            </w:r>
            <w:r w:rsidRPr="00EB4AB7">
              <w:rPr>
                <w:rFonts w:ascii="Times New Roman" w:hAnsi="Times New Roman"/>
                <w:b/>
                <w:sz w:val="20"/>
                <w:szCs w:val="20"/>
              </w:rPr>
              <w:t>z. o ochrane nefajčiarov a o zmene a doplnení niektorých zákonov v znení neskorších predpisov</w:t>
            </w:r>
          </w:p>
          <w:p w:rsidR="008C54C3" w:rsidRPr="00EB4AB7" w:rsidP="00255A29">
            <w:pPr>
              <w:pStyle w:val="Zkladntext"/>
              <w:bidi w:val="0"/>
              <w:spacing w:after="0" w:line="240" w:lineRule="auto"/>
              <w:jc w:val="center"/>
              <w:rPr>
                <w:rFonts w:ascii="Times New Roman" w:hAnsi="Times New Roman"/>
                <w:b/>
                <w:bCs/>
                <w:sz w:val="20"/>
                <w:szCs w:val="20"/>
              </w:rPr>
            </w:pPr>
            <w:r w:rsidRPr="00EB4AB7" w:rsidR="00255A29">
              <w:rPr>
                <w:rFonts w:ascii="Times New Roman" w:hAnsi="Times New Roman"/>
                <w:b/>
                <w:sz w:val="20"/>
                <w:szCs w:val="20"/>
              </w:rPr>
              <w:t xml:space="preserve">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EB4AB7">
            <w:pPr>
              <w:pStyle w:val="Heading4"/>
              <w:bidi w:val="0"/>
              <w:spacing w:after="0" w:line="240" w:lineRule="auto"/>
              <w:jc w:val="both"/>
              <w:rPr>
                <w:rFonts w:ascii="Times New Roman" w:hAnsi="Times New Roman"/>
                <w:sz w:val="20"/>
                <w:szCs w:val="20"/>
              </w:rPr>
            </w:pPr>
            <w:r w:rsidRPr="00EB4AB7">
              <w:rPr>
                <w:rFonts w:ascii="Times New Roman" w:hAnsi="Times New Roman"/>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EB4AB7" w:rsidP="004C38F7">
            <w:pPr>
              <w:pStyle w:val="Default"/>
              <w:bidi w:val="0"/>
              <w:spacing w:after="0" w:line="240" w:lineRule="auto"/>
              <w:rPr>
                <w:rFonts w:ascii="Times New Roman" w:hAnsi="Times New Roman" w:cs="Times New Roman"/>
                <w:b/>
                <w:bCs/>
                <w:sz w:val="20"/>
                <w:szCs w:val="20"/>
              </w:rPr>
            </w:pPr>
            <w:r w:rsidRPr="00EB4AB7" w:rsidR="0078287E">
              <w:rPr>
                <w:rFonts w:ascii="Times New Roman" w:hAnsi="Times New Roman" w:cs="Times New Roman"/>
                <w:b/>
                <w:bCs/>
                <w:sz w:val="20"/>
                <w:szCs w:val="20"/>
              </w:rPr>
              <w:t xml:space="preserve">SMERNICA </w:t>
            </w:r>
            <w:r w:rsidRPr="00EB4AB7" w:rsidR="004C38F7">
              <w:rPr>
                <w:rFonts w:ascii="Times New Roman" w:hAnsi="Times New Roman" w:cs="Times New Roman"/>
                <w:b/>
                <w:bCs/>
                <w:sz w:val="20"/>
                <w:szCs w:val="20"/>
              </w:rPr>
              <w:t xml:space="preserve">RADY </w:t>
            </w:r>
            <w:r w:rsidRPr="00EB4AB7" w:rsidR="004C38F7">
              <w:rPr>
                <w:rFonts w:ascii="Times New Roman" w:hAnsi="Times New Roman" w:cs="Times New Roman"/>
                <w:b/>
                <w:bCs/>
                <w:sz w:val="20"/>
                <w:szCs w:val="20"/>
                <w:u w:val="single"/>
              </w:rPr>
              <w:t>2011/64/EÚ</w:t>
            </w:r>
            <w:r w:rsidRPr="00EB4AB7" w:rsidR="004C38F7">
              <w:rPr>
                <w:rFonts w:ascii="Times New Roman" w:hAnsi="Times New Roman" w:cs="Times New Roman"/>
                <w:b/>
                <w:bCs/>
                <w:sz w:val="20"/>
                <w:szCs w:val="20"/>
              </w:rPr>
              <w:t xml:space="preserve"> z 21. júna 2011 o štruktúre a sadzbách spotrebnej dane z tabakových výrobkov</w:t>
            </w:r>
          </w:p>
        </w:tc>
      </w:tr>
      <w:tr>
        <w:tblPrEx>
          <w:tblW w:w="16200" w:type="dxa"/>
          <w:tblInd w:w="-497" w:type="dxa"/>
          <w:tblLayout w:type="fixed"/>
          <w:tblCellMar>
            <w:left w:w="43" w:type="dxa"/>
            <w:right w:w="43" w:type="dxa"/>
          </w:tblCellMar>
        </w:tblPrEx>
        <w:trPr>
          <w:trHeight w:val="567"/>
        </w:trPr>
        <w:tc>
          <w:tcPr>
            <w:tcW w:w="8620"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EB4AB7">
            <w:pPr>
              <w:pStyle w:val="Heading4"/>
              <w:bidi w:val="0"/>
              <w:spacing w:before="120" w:after="0" w:line="240" w:lineRule="auto"/>
              <w:rPr>
                <w:rFonts w:ascii="Times New Roman" w:hAnsi="Times New Roman"/>
                <w:sz w:val="20"/>
                <w:szCs w:val="20"/>
              </w:rPr>
            </w:pPr>
            <w:r w:rsidRPr="00EB4AB7" w:rsidR="00DE0F85">
              <w:rPr>
                <w:rFonts w:ascii="Times New Roman" w:hAnsi="Times New Roman"/>
                <w:sz w:val="20"/>
                <w:szCs w:val="20"/>
              </w:rPr>
              <w:t>Smernica EÚ</w:t>
            </w:r>
          </w:p>
          <w:p w:rsidR="00EE7DD6" w:rsidRPr="00EB4AB7" w:rsidP="004C38F7">
            <w:pPr>
              <w:pStyle w:val="BodyText3"/>
              <w:bidi w:val="0"/>
              <w:spacing w:after="0" w:line="240" w:lineRule="exact"/>
              <w:rPr>
                <w:rFonts w:ascii="Times New Roman" w:hAnsi="Times New Roman"/>
                <w:sz w:val="20"/>
                <w:szCs w:val="20"/>
              </w:rPr>
            </w:pPr>
            <w:r w:rsidRPr="00EB4AB7" w:rsidR="002E1D16">
              <w:rPr>
                <w:rFonts w:ascii="Times New Roman" w:hAnsi="Times New Roman"/>
                <w:b/>
                <w:bCs/>
                <w:color w:val="000000"/>
                <w:sz w:val="20"/>
                <w:szCs w:val="20"/>
              </w:rPr>
              <w:t xml:space="preserve">SMERNICA RADY </w:t>
            </w:r>
            <w:r w:rsidRPr="00EB4AB7" w:rsidR="004C38F7">
              <w:rPr>
                <w:rFonts w:ascii="Times New Roman" w:hAnsi="Times New Roman"/>
                <w:b/>
                <w:bCs/>
                <w:color w:val="000000"/>
                <w:sz w:val="20"/>
                <w:szCs w:val="20"/>
              </w:rPr>
              <w:t xml:space="preserve"> </w:t>
            </w:r>
            <w:r w:rsidRPr="00EB4AB7" w:rsidR="004C38F7">
              <w:rPr>
                <w:rFonts w:ascii="Times New Roman" w:hAnsi="Times New Roman"/>
                <w:b/>
                <w:bCs/>
                <w:color w:val="000000"/>
                <w:sz w:val="20"/>
                <w:szCs w:val="20"/>
                <w:u w:val="single"/>
              </w:rPr>
              <w:t>2011/64/EÚ</w:t>
            </w:r>
            <w:r w:rsidRPr="00EB4AB7" w:rsidR="004C38F7">
              <w:rPr>
                <w:rFonts w:ascii="Times New Roman" w:hAnsi="Times New Roman"/>
                <w:b/>
                <w:bCs/>
                <w:color w:val="000000"/>
                <w:sz w:val="20"/>
                <w:szCs w:val="20"/>
              </w:rPr>
              <w:t xml:space="preserve"> z 21. júna 2011 o štruktúre a sadzbách spotrebnej dane z tabakových výrobkov</w:t>
            </w:r>
            <w:r w:rsidRPr="00EB4AB7" w:rsidR="002E1D16">
              <w:rPr>
                <w:rFonts w:ascii="Times New Roman" w:hAnsi="Times New Roman"/>
                <w:b/>
                <w:bCs/>
                <w:color w:val="000000"/>
                <w:sz w:val="20"/>
                <w:szCs w:val="20"/>
              </w:rPr>
              <w:t xml:space="preserve"> </w:t>
            </w:r>
          </w:p>
        </w:tc>
        <w:tc>
          <w:tcPr>
            <w:tcW w:w="7580" w:type="dxa"/>
            <w:gridSpan w:val="5"/>
            <w:tcBorders>
              <w:top w:val="single" w:sz="4" w:space="0" w:color="auto"/>
              <w:left w:val="nil"/>
              <w:bottom w:val="single" w:sz="4" w:space="0" w:color="auto"/>
              <w:right w:val="single" w:sz="12" w:space="0" w:color="auto"/>
            </w:tcBorders>
            <w:textDirection w:val="lrTb"/>
            <w:vAlign w:val="top"/>
          </w:tcPr>
          <w:p w:rsidR="008C54C3" w:rsidRPr="00EB4AB7">
            <w:pPr>
              <w:pStyle w:val="Heading4"/>
              <w:bidi w:val="0"/>
              <w:spacing w:before="120" w:after="0" w:line="240" w:lineRule="auto"/>
              <w:rPr>
                <w:rFonts w:ascii="Times New Roman" w:hAnsi="Times New Roman"/>
                <w:sz w:val="20"/>
                <w:szCs w:val="20"/>
              </w:rPr>
            </w:pPr>
            <w:r w:rsidRPr="00EB4AB7">
              <w:rPr>
                <w:rFonts w:ascii="Times New Roman" w:hAnsi="Times New Roman"/>
                <w:sz w:val="20"/>
                <w:szCs w:val="20"/>
              </w:rPr>
              <w:t>Všeobecne záväzné právne predpisy Slovenskej republiky</w:t>
            </w:r>
          </w:p>
          <w:p w:rsidR="00217BF4" w:rsidRPr="00EB4AB7" w:rsidP="00217BF4">
            <w:pPr>
              <w:pStyle w:val="Zkladntext"/>
              <w:bidi w:val="0"/>
              <w:spacing w:after="0" w:line="240" w:lineRule="auto"/>
              <w:jc w:val="both"/>
              <w:rPr>
                <w:rFonts w:ascii="Times New Roman" w:hAnsi="Times New Roman"/>
                <w:sz w:val="20"/>
                <w:szCs w:val="20"/>
              </w:rPr>
            </w:pPr>
            <w:r w:rsidRPr="00EB4AB7" w:rsidR="004577EC">
              <w:rPr>
                <w:rFonts w:ascii="Times New Roman" w:hAnsi="Times New Roman"/>
                <w:b/>
                <w:sz w:val="20"/>
                <w:szCs w:val="20"/>
              </w:rPr>
              <w:t>Návrh zákona, ktorým sa mení a</w:t>
            </w:r>
            <w:r w:rsidRPr="00EB4AB7" w:rsidR="004C38F7">
              <w:rPr>
                <w:rFonts w:ascii="Times New Roman" w:hAnsi="Times New Roman"/>
                <w:b/>
                <w:sz w:val="20"/>
                <w:szCs w:val="20"/>
              </w:rPr>
              <w:t> </w:t>
            </w:r>
            <w:r w:rsidRPr="00EB4AB7" w:rsidR="004577EC">
              <w:rPr>
                <w:rFonts w:ascii="Times New Roman" w:hAnsi="Times New Roman"/>
                <w:b/>
                <w:sz w:val="20"/>
                <w:szCs w:val="20"/>
              </w:rPr>
              <w:t>dopĺňa</w:t>
            </w:r>
            <w:r w:rsidRPr="00EB4AB7" w:rsidR="004C38F7">
              <w:rPr>
                <w:rFonts w:ascii="Times New Roman" w:hAnsi="Times New Roman"/>
                <w:b/>
                <w:bCs/>
                <w:color w:val="auto"/>
                <w:sz w:val="20"/>
                <w:szCs w:val="20"/>
              </w:rPr>
              <w:t xml:space="preserve"> zákon č. 106/2004 Z. z. o spotrebnej dani z tabakových výrobkov v znení neskorších predpisov</w:t>
            </w:r>
          </w:p>
          <w:p w:rsidR="002E1D16" w:rsidRPr="00EB4AB7" w:rsidP="002E1D16">
            <w:pPr>
              <w:pStyle w:val="Zkladntext"/>
              <w:bidi w:val="0"/>
              <w:spacing w:after="0" w:line="240" w:lineRule="auto"/>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EB4AB7">
            <w:pPr>
              <w:bidi w:val="0"/>
              <w:spacing w:after="0" w:line="240" w:lineRule="auto"/>
              <w:jc w:val="center"/>
              <w:rPr>
                <w:rFonts w:ascii="Times New Roman" w:hAnsi="Times New Roman"/>
                <w:sz w:val="20"/>
                <w:szCs w:val="20"/>
              </w:rPr>
            </w:pPr>
            <w:r w:rsidRPr="00EB4AB7">
              <w:rPr>
                <w:rFonts w:ascii="Times New Roman" w:hAnsi="Times New Roman"/>
                <w:sz w:val="20"/>
                <w:szCs w:val="20"/>
              </w:rPr>
              <w:t>1</w:t>
            </w:r>
          </w:p>
        </w:tc>
        <w:tc>
          <w:tcPr>
            <w:tcW w:w="722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B4AB7">
            <w:pPr>
              <w:bidi w:val="0"/>
              <w:spacing w:after="0" w:line="240" w:lineRule="auto"/>
              <w:jc w:val="center"/>
              <w:rPr>
                <w:rFonts w:ascii="Times New Roman" w:hAnsi="Times New Roman"/>
                <w:sz w:val="20"/>
                <w:szCs w:val="20"/>
              </w:rPr>
            </w:pPr>
            <w:r w:rsidRPr="00EB4AB7">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EB4AB7">
            <w:pPr>
              <w:bidi w:val="0"/>
              <w:spacing w:after="0" w:line="240" w:lineRule="auto"/>
              <w:jc w:val="center"/>
              <w:rPr>
                <w:rFonts w:ascii="Times New Roman" w:hAnsi="Times New Roman"/>
                <w:sz w:val="20"/>
                <w:szCs w:val="20"/>
              </w:rPr>
            </w:pPr>
            <w:r w:rsidRPr="00EB4AB7">
              <w:rPr>
                <w:rFonts w:ascii="Times New Roman" w:hAnsi="Times New Roman"/>
                <w:sz w:val="20"/>
                <w:szCs w:val="20"/>
              </w:rPr>
              <w:t>3</w:t>
            </w:r>
          </w:p>
        </w:tc>
        <w:tc>
          <w:tcPr>
            <w:tcW w:w="709" w:type="dxa"/>
            <w:tcBorders>
              <w:top w:val="single" w:sz="4" w:space="0" w:color="auto"/>
              <w:left w:val="nil"/>
              <w:bottom w:val="single" w:sz="4" w:space="0" w:color="auto"/>
              <w:right w:val="single" w:sz="4" w:space="0" w:color="auto"/>
            </w:tcBorders>
            <w:textDirection w:val="lrTb"/>
            <w:vAlign w:val="top"/>
          </w:tcPr>
          <w:p w:rsidR="00A9063F" w:rsidRPr="00EB4AB7">
            <w:pPr>
              <w:bidi w:val="0"/>
              <w:spacing w:after="0" w:line="240" w:lineRule="auto"/>
              <w:jc w:val="center"/>
              <w:rPr>
                <w:rFonts w:ascii="Times New Roman" w:hAnsi="Times New Roman"/>
                <w:sz w:val="20"/>
                <w:szCs w:val="20"/>
              </w:rPr>
            </w:pPr>
            <w:r w:rsidRPr="00EB4AB7">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EB4AB7">
            <w:pPr>
              <w:pStyle w:val="BodyText2"/>
              <w:bidi w:val="0"/>
              <w:spacing w:after="0" w:line="240" w:lineRule="exact"/>
              <w:rPr>
                <w:rFonts w:ascii="Times New Roman" w:hAnsi="Times New Roman"/>
              </w:rPr>
            </w:pPr>
            <w:r w:rsidRPr="00EB4AB7">
              <w:rPr>
                <w:rFonts w:ascii="Times New Roman" w:hAnsi="Times New Roman"/>
              </w:rPr>
              <w:t>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9063F" w:rsidRPr="00EB4AB7">
            <w:pPr>
              <w:pStyle w:val="BodyText2"/>
              <w:bidi w:val="0"/>
              <w:spacing w:after="0" w:line="240" w:lineRule="exact"/>
              <w:rPr>
                <w:rFonts w:ascii="Times New Roman" w:hAnsi="Times New Roman"/>
              </w:rPr>
            </w:pPr>
            <w:r w:rsidRPr="00EB4AB7">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EB4AB7">
            <w:pPr>
              <w:bidi w:val="0"/>
              <w:spacing w:after="0" w:line="240" w:lineRule="auto"/>
              <w:jc w:val="center"/>
              <w:rPr>
                <w:rFonts w:ascii="Times New Roman" w:hAnsi="Times New Roman"/>
                <w:sz w:val="20"/>
                <w:szCs w:val="20"/>
              </w:rPr>
            </w:pPr>
            <w:r w:rsidRPr="00EB4AB7">
              <w:rPr>
                <w:rFonts w:ascii="Times New Roman" w:hAnsi="Times New Roman"/>
                <w:sz w:val="20"/>
                <w:szCs w:val="20"/>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B4AB7">
            <w:pPr>
              <w:bidi w:val="0"/>
              <w:spacing w:after="0" w:line="240" w:lineRule="auto"/>
              <w:jc w:val="center"/>
              <w:rPr>
                <w:rFonts w:ascii="Times New Roman" w:hAnsi="Times New Roman"/>
                <w:sz w:val="20"/>
                <w:szCs w:val="20"/>
              </w:rPr>
            </w:pPr>
            <w:r w:rsidRPr="00EB4AB7" w:rsidR="005170A9">
              <w:rPr>
                <w:rFonts w:ascii="Times New Roman" w:hAnsi="Times New Roman"/>
                <w:sz w:val="20"/>
                <w:szCs w:val="20"/>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EB4AB7">
            <w:pPr>
              <w:pStyle w:val="Normlny"/>
              <w:bidi w:val="0"/>
              <w:spacing w:after="0" w:line="240" w:lineRule="auto"/>
              <w:jc w:val="center"/>
              <w:rPr>
                <w:rFonts w:ascii="Times New Roman" w:hAnsi="Times New Roman"/>
              </w:rPr>
            </w:pPr>
            <w:r w:rsidRPr="00EB4AB7">
              <w:rPr>
                <w:rFonts w:ascii="Times New Roman" w:hAnsi="Times New Roman"/>
              </w:rPr>
              <w:t>Článok</w:t>
            </w:r>
          </w:p>
          <w:p w:rsidR="00A9063F" w:rsidRPr="00EB4AB7">
            <w:pPr>
              <w:pStyle w:val="Normlny"/>
              <w:bidi w:val="0"/>
              <w:spacing w:after="0" w:line="240" w:lineRule="auto"/>
              <w:jc w:val="center"/>
              <w:rPr>
                <w:rFonts w:ascii="Times New Roman" w:hAnsi="Times New Roman"/>
              </w:rPr>
            </w:pPr>
            <w:r w:rsidRPr="00EB4AB7">
              <w:rPr>
                <w:rFonts w:ascii="Times New Roman" w:hAnsi="Times New Roman"/>
              </w:rPr>
              <w:t>(Č, O,</w:t>
            </w:r>
          </w:p>
          <w:p w:rsidR="00A9063F" w:rsidRPr="00EB4AB7">
            <w:pPr>
              <w:pStyle w:val="Normlny"/>
              <w:bidi w:val="0"/>
              <w:spacing w:after="0" w:line="240" w:lineRule="auto"/>
              <w:jc w:val="center"/>
              <w:rPr>
                <w:rFonts w:ascii="Times New Roman" w:hAnsi="Times New Roman"/>
              </w:rPr>
            </w:pPr>
            <w:r w:rsidRPr="00EB4AB7">
              <w:rPr>
                <w:rFonts w:ascii="Times New Roman" w:hAnsi="Times New Roman"/>
              </w:rPr>
              <w:t>V, P)</w:t>
            </w:r>
          </w:p>
        </w:tc>
        <w:tc>
          <w:tcPr>
            <w:tcW w:w="722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B4AB7">
            <w:pPr>
              <w:pStyle w:val="Normlny"/>
              <w:bidi w:val="0"/>
              <w:spacing w:after="0" w:line="240" w:lineRule="auto"/>
              <w:jc w:val="center"/>
              <w:rPr>
                <w:rFonts w:ascii="Times New Roman" w:hAnsi="Times New Roman"/>
              </w:rPr>
            </w:pPr>
            <w:r w:rsidRPr="00EB4AB7">
              <w:rPr>
                <w:rFonts w:ascii="Times New Roman" w:hAnsi="Times New Roman"/>
              </w:rPr>
              <w:t>Text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EB4AB7">
            <w:pPr>
              <w:pStyle w:val="Normlny"/>
              <w:bidi w:val="0"/>
              <w:spacing w:after="0" w:line="240" w:lineRule="auto"/>
              <w:jc w:val="center"/>
              <w:rPr>
                <w:rFonts w:ascii="Times New Roman" w:hAnsi="Times New Roman"/>
              </w:rPr>
            </w:pPr>
            <w:r w:rsidRPr="00EB4AB7">
              <w:rPr>
                <w:rFonts w:ascii="Times New Roman" w:hAnsi="Times New Roman"/>
              </w:rPr>
              <w:t>Spôsob transp.</w:t>
            </w:r>
          </w:p>
          <w:p w:rsidR="00A9063F" w:rsidRPr="00EB4AB7">
            <w:pPr>
              <w:pStyle w:val="Normlny"/>
              <w:bidi w:val="0"/>
              <w:spacing w:after="0" w:line="240" w:lineRule="auto"/>
              <w:jc w:val="center"/>
              <w:rPr>
                <w:rFonts w:ascii="Times New Roman" w:hAnsi="Times New Roman"/>
              </w:rPr>
            </w:pPr>
            <w:r w:rsidRPr="00EB4AB7">
              <w:rPr>
                <w:rFonts w:ascii="Times New Roman" w:hAnsi="Times New Roman"/>
              </w:rPr>
              <w:t>(N, O, D, n.</w:t>
            </w:r>
            <w:r w:rsidR="00EB4AB7">
              <w:rPr>
                <w:rFonts w:ascii="Times New Roman" w:hAnsi="Times New Roman"/>
              </w:rPr>
              <w:t xml:space="preserve"> </w:t>
            </w:r>
            <w:r w:rsidRPr="00EB4AB7">
              <w:rPr>
                <w:rFonts w:ascii="Times New Roman" w:hAnsi="Times New Roman"/>
              </w:rPr>
              <w:t>a.)</w:t>
            </w:r>
          </w:p>
        </w:tc>
        <w:tc>
          <w:tcPr>
            <w:tcW w:w="709" w:type="dxa"/>
            <w:tcBorders>
              <w:top w:val="single" w:sz="4" w:space="0" w:color="auto"/>
              <w:left w:val="nil"/>
              <w:bottom w:val="single" w:sz="4" w:space="0" w:color="auto"/>
              <w:right w:val="single" w:sz="4" w:space="0" w:color="auto"/>
            </w:tcBorders>
            <w:textDirection w:val="lrTb"/>
            <w:vAlign w:val="top"/>
          </w:tcPr>
          <w:p w:rsidR="00A9063F" w:rsidRPr="00EB4AB7">
            <w:pPr>
              <w:pStyle w:val="Normlny"/>
              <w:bidi w:val="0"/>
              <w:spacing w:after="0" w:line="240" w:lineRule="auto"/>
              <w:jc w:val="center"/>
              <w:rPr>
                <w:rFonts w:ascii="Times New Roman" w:hAnsi="Times New Roman"/>
              </w:rPr>
            </w:pPr>
            <w:r w:rsidRPr="00EB4AB7">
              <w:rPr>
                <w:rFonts w:ascii="Times New Roman" w:hAnsi="Times New Roman"/>
              </w:rPr>
              <w:t>Číslo</w:t>
            </w:r>
          </w:p>
          <w:p w:rsidR="00A9063F" w:rsidRPr="00EB4AB7">
            <w:pPr>
              <w:pStyle w:val="Normlny"/>
              <w:bidi w:val="0"/>
              <w:spacing w:after="0" w:line="240" w:lineRule="auto"/>
              <w:jc w:val="center"/>
              <w:rPr>
                <w:rFonts w:ascii="Times New Roman" w:hAnsi="Times New Roman"/>
              </w:rPr>
            </w:pPr>
            <w:r w:rsidRPr="00EB4AB7">
              <w:rPr>
                <w:rFonts w:ascii="Times New Roman" w:hAnsi="Times New Roman"/>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EB4AB7">
            <w:pPr>
              <w:pStyle w:val="Normlny"/>
              <w:bidi w:val="0"/>
              <w:spacing w:after="0" w:line="240" w:lineRule="auto"/>
              <w:jc w:val="center"/>
              <w:rPr>
                <w:rFonts w:ascii="Times New Roman" w:hAnsi="Times New Roman"/>
              </w:rPr>
            </w:pPr>
            <w:r w:rsidRPr="00EB4AB7">
              <w:rPr>
                <w:rFonts w:ascii="Times New Roman" w:hAnsi="Times New Roman"/>
              </w:rPr>
              <w:t>Článok (Č, §, O, V, P)</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9063F" w:rsidRPr="00EB4AB7">
            <w:pPr>
              <w:pStyle w:val="Normlny"/>
              <w:bidi w:val="0"/>
              <w:spacing w:after="0" w:line="240" w:lineRule="auto"/>
              <w:jc w:val="center"/>
              <w:rPr>
                <w:rFonts w:ascii="Times New Roman" w:hAnsi="Times New Roman"/>
              </w:rPr>
            </w:pPr>
            <w:r w:rsidRPr="00EB4AB7">
              <w:rPr>
                <w:rFonts w:ascii="Times New Roman" w:hAnsi="Times New Roman"/>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EB4AB7">
            <w:pPr>
              <w:pStyle w:val="Normlny"/>
              <w:bidi w:val="0"/>
              <w:spacing w:after="0" w:line="240" w:lineRule="auto"/>
              <w:jc w:val="center"/>
              <w:rPr>
                <w:rFonts w:ascii="Times New Roman" w:hAnsi="Times New Roman"/>
              </w:rPr>
            </w:pPr>
            <w:r w:rsidRPr="00EB4AB7">
              <w:rPr>
                <w:rFonts w:ascii="Times New Roman" w:hAnsi="Times New Roman"/>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B4AB7">
            <w:pPr>
              <w:pStyle w:val="Normlny"/>
              <w:bidi w:val="0"/>
              <w:spacing w:after="0" w:line="240" w:lineRule="auto"/>
              <w:jc w:val="center"/>
              <w:rPr>
                <w:rFonts w:ascii="Times New Roman" w:hAnsi="Times New Roman"/>
              </w:rPr>
            </w:pPr>
            <w:r w:rsidRPr="00EB4AB7">
              <w:rPr>
                <w:rFonts w:ascii="Times New Roman" w:hAnsi="Times New Roman"/>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974AB3" w:rsidRPr="00EB4AB7" w:rsidP="00EB4AB7">
            <w:pPr>
              <w:bidi w:val="0"/>
              <w:spacing w:after="0" w:line="240" w:lineRule="auto"/>
              <w:rPr>
                <w:rFonts w:ascii="Times New Roman" w:hAnsi="Times New Roman"/>
                <w:sz w:val="20"/>
                <w:szCs w:val="20"/>
              </w:rPr>
            </w:pPr>
            <w:r w:rsidRPr="00EB4AB7" w:rsidR="0078287E">
              <w:rPr>
                <w:rFonts w:ascii="Times New Roman" w:hAnsi="Times New Roman"/>
                <w:sz w:val="20"/>
                <w:szCs w:val="20"/>
              </w:rPr>
              <w:t>Čl. 1</w:t>
            </w:r>
            <w:r w:rsidRPr="00EB4AB7" w:rsidR="004C38F7">
              <w:rPr>
                <w:rFonts w:ascii="Times New Roman" w:hAnsi="Times New Roman"/>
                <w:sz w:val="20"/>
                <w:szCs w:val="20"/>
              </w:rPr>
              <w:t>4 ods.</w:t>
            </w:r>
            <w:r w:rsidR="00EB4AB7">
              <w:rPr>
                <w:rFonts w:ascii="Times New Roman" w:hAnsi="Times New Roman"/>
                <w:sz w:val="20"/>
                <w:szCs w:val="20"/>
              </w:rPr>
              <w:t xml:space="preserve"> 1</w:t>
            </w:r>
          </w:p>
          <w:p w:rsidR="00974AB3" w:rsidRPr="00EB4AB7" w:rsidP="00EB4AB7">
            <w:pPr>
              <w:bidi w:val="0"/>
              <w:spacing w:after="0" w:line="240" w:lineRule="auto"/>
              <w:rPr>
                <w:rFonts w:ascii="Times New Roman" w:hAnsi="Times New Roman"/>
                <w:sz w:val="20"/>
                <w:szCs w:val="20"/>
              </w:rPr>
            </w:pPr>
          </w:p>
          <w:p w:rsidR="00974AB3" w:rsidRPr="00EB4AB7" w:rsidP="00EB4AB7">
            <w:pPr>
              <w:bidi w:val="0"/>
              <w:spacing w:after="0" w:line="240" w:lineRule="auto"/>
              <w:rPr>
                <w:rFonts w:ascii="Times New Roman" w:hAnsi="Times New Roman"/>
                <w:sz w:val="20"/>
                <w:szCs w:val="20"/>
              </w:rPr>
            </w:pPr>
          </w:p>
          <w:p w:rsidR="00974AB3" w:rsidRPr="00EB4AB7" w:rsidP="00EB4AB7">
            <w:pPr>
              <w:bidi w:val="0"/>
              <w:spacing w:after="0" w:line="240" w:lineRule="auto"/>
              <w:rPr>
                <w:rFonts w:ascii="Times New Roman" w:hAnsi="Times New Roman"/>
                <w:sz w:val="20"/>
                <w:szCs w:val="20"/>
              </w:rPr>
            </w:pPr>
          </w:p>
          <w:p w:rsidR="00974AB3" w:rsidRPr="00EB4AB7" w:rsidP="00EB4AB7">
            <w:pPr>
              <w:bidi w:val="0"/>
              <w:spacing w:after="0" w:line="240" w:lineRule="auto"/>
              <w:rPr>
                <w:rFonts w:ascii="Times New Roman" w:hAnsi="Times New Roman"/>
                <w:sz w:val="20"/>
                <w:szCs w:val="20"/>
              </w:rPr>
            </w:pPr>
          </w:p>
          <w:p w:rsidR="00974AB3" w:rsidRPr="00EB4AB7" w:rsidP="00EB4AB7">
            <w:pPr>
              <w:bidi w:val="0"/>
              <w:spacing w:after="0" w:line="240" w:lineRule="auto"/>
              <w:rPr>
                <w:rFonts w:ascii="Times New Roman" w:hAnsi="Times New Roman"/>
                <w:sz w:val="20"/>
                <w:szCs w:val="20"/>
              </w:rPr>
            </w:pPr>
          </w:p>
          <w:p w:rsidR="00974AB3" w:rsidRPr="00EB4AB7" w:rsidP="00EB4AB7">
            <w:pPr>
              <w:bidi w:val="0"/>
              <w:spacing w:after="0" w:line="240" w:lineRule="auto"/>
              <w:rPr>
                <w:rFonts w:ascii="Times New Roman" w:hAnsi="Times New Roman"/>
                <w:sz w:val="20"/>
                <w:szCs w:val="20"/>
              </w:rPr>
            </w:pPr>
          </w:p>
          <w:p w:rsidR="00974AB3" w:rsidRPr="00EB4AB7" w:rsidP="00EB4AB7">
            <w:pPr>
              <w:bidi w:val="0"/>
              <w:spacing w:after="0" w:line="240" w:lineRule="auto"/>
              <w:rPr>
                <w:rFonts w:ascii="Times New Roman" w:hAnsi="Times New Roman"/>
                <w:sz w:val="20"/>
                <w:szCs w:val="20"/>
              </w:rPr>
            </w:pPr>
          </w:p>
          <w:p w:rsidR="00974AB3" w:rsidRPr="00EB4AB7" w:rsidP="00EB4AB7">
            <w:pPr>
              <w:bidi w:val="0"/>
              <w:spacing w:after="0" w:line="240" w:lineRule="auto"/>
              <w:rPr>
                <w:rFonts w:ascii="Times New Roman" w:hAnsi="Times New Roman"/>
                <w:sz w:val="20"/>
                <w:szCs w:val="20"/>
              </w:rPr>
            </w:pPr>
          </w:p>
          <w:p w:rsidR="00974AB3" w:rsidRPr="00EB4AB7" w:rsidP="00EB4AB7">
            <w:pPr>
              <w:bidi w:val="0"/>
              <w:spacing w:after="0" w:line="240" w:lineRule="auto"/>
              <w:rPr>
                <w:rFonts w:ascii="Times New Roman" w:hAnsi="Times New Roman"/>
                <w:sz w:val="20"/>
                <w:szCs w:val="20"/>
              </w:rPr>
            </w:pPr>
          </w:p>
          <w:p w:rsidR="00974AB3" w:rsidRPr="00EB4AB7" w:rsidP="00EB4AB7">
            <w:pPr>
              <w:bidi w:val="0"/>
              <w:spacing w:after="0" w:line="240" w:lineRule="auto"/>
              <w:rPr>
                <w:rFonts w:ascii="Times New Roman" w:hAnsi="Times New Roman"/>
                <w:sz w:val="20"/>
                <w:szCs w:val="20"/>
              </w:rPr>
            </w:pPr>
          </w:p>
          <w:p w:rsidR="00A9063F" w:rsidRPr="00EB4AB7" w:rsidP="00EB4AB7">
            <w:pPr>
              <w:bidi w:val="0"/>
              <w:spacing w:after="0" w:line="240" w:lineRule="auto"/>
              <w:rPr>
                <w:rFonts w:ascii="Times New Roman" w:hAnsi="Times New Roman"/>
                <w:sz w:val="20"/>
                <w:szCs w:val="20"/>
              </w:rPr>
            </w:pPr>
            <w:r w:rsidRPr="00EB4AB7" w:rsidR="004C38F7">
              <w:rPr>
                <w:rFonts w:ascii="Times New Roman" w:hAnsi="Times New Roman"/>
                <w:sz w:val="20"/>
                <w:szCs w:val="20"/>
              </w:rPr>
              <w:t>ods.</w:t>
            </w:r>
            <w:r w:rsidR="00EB4AB7">
              <w:rPr>
                <w:rFonts w:ascii="Times New Roman" w:hAnsi="Times New Roman"/>
                <w:sz w:val="20"/>
                <w:szCs w:val="20"/>
              </w:rPr>
              <w:t xml:space="preserve"> </w:t>
            </w:r>
            <w:r w:rsidRPr="00EB4AB7" w:rsidR="004C38F7">
              <w:rPr>
                <w:rFonts w:ascii="Times New Roman" w:hAnsi="Times New Roman"/>
                <w:sz w:val="20"/>
                <w:szCs w:val="20"/>
              </w:rPr>
              <w:t>2</w:t>
            </w:r>
          </w:p>
        </w:tc>
        <w:tc>
          <w:tcPr>
            <w:tcW w:w="7229" w:type="dxa"/>
            <w:gridSpan w:val="2"/>
            <w:tcBorders>
              <w:top w:val="single" w:sz="4" w:space="0" w:color="auto"/>
              <w:left w:val="single" w:sz="4" w:space="0" w:color="auto"/>
              <w:bottom w:val="single" w:sz="4" w:space="0" w:color="auto"/>
              <w:right w:val="single" w:sz="4" w:space="0" w:color="auto"/>
            </w:tcBorders>
            <w:textDirection w:val="lrTb"/>
            <w:vAlign w:val="top"/>
          </w:tcPr>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1.   Členské štáty uplatnia spotrebnú daň, ktorá môže byť:</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6"/>
              <w:gridCol w:w="686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EA7612" w:rsidRPr="00EB4AB7" w:rsidP="00EB4AB7">
                  <w:pPr>
                    <w:pStyle w:val="CM4"/>
                    <w:bidi w:val="0"/>
                    <w:spacing w:before="60" w:after="60" w:line="240" w:lineRule="auto"/>
                    <w:ind w:right="-145"/>
                    <w:jc w:val="both"/>
                    <w:rPr>
                      <w:rFonts w:ascii="Times New Roman" w:hAnsi="Times New Roman"/>
                      <w:sz w:val="20"/>
                      <w:szCs w:val="20"/>
                    </w:rPr>
                  </w:pPr>
                  <w:r w:rsidRPr="00EB4AB7" w:rsidR="004C38F7">
                    <w:rPr>
                      <w:rFonts w:ascii="Times New Roman" w:hAnsi="Times New Roman"/>
                      <w:sz w:val="20"/>
                      <w:szCs w:val="20"/>
                    </w:rPr>
                    <w:t>a)</w:t>
                  </w:r>
                </w:p>
              </w:tc>
              <w:tc>
                <w:tcPr>
                  <w:tcW w:w="919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EA7612" w:rsidRPr="00EB4AB7" w:rsidP="00EB4AB7">
                  <w:pPr>
                    <w:pStyle w:val="CM4"/>
                    <w:bidi w:val="0"/>
                    <w:spacing w:before="60" w:after="60" w:line="240" w:lineRule="auto"/>
                    <w:jc w:val="both"/>
                    <w:rPr>
                      <w:rFonts w:ascii="Times New Roman" w:hAnsi="Times New Roman"/>
                      <w:sz w:val="20"/>
                      <w:szCs w:val="20"/>
                    </w:rPr>
                  </w:pPr>
                  <w:r w:rsidRPr="00EB4AB7" w:rsidR="004C38F7">
                    <w:rPr>
                      <w:rFonts w:ascii="Times New Roman" w:hAnsi="Times New Roman"/>
                      <w:sz w:val="20"/>
                      <w:szCs w:val="20"/>
                    </w:rPr>
                    <w:t>buď percentuálna spotrebná daň vypočítaná na základe maximálnej maloobchodnej ceny každého produktu voľne určenej výrobcami sídliacimi v Únii a dovozcami z tretích krajín v súlade s článkom 15, alebo</w:t>
                  </w:r>
                </w:p>
              </w:tc>
            </w:tr>
          </w:tbl>
          <w:p w:rsidR="004C38F7" w:rsidRPr="00EB4AB7" w:rsidP="00EB4AB7">
            <w:pPr>
              <w:pStyle w:val="CM4"/>
              <w:bidi w:val="0"/>
              <w:spacing w:before="60" w:after="60" w:line="240" w:lineRule="auto"/>
              <w:jc w:val="both"/>
              <w:rPr>
                <w:rFonts w:ascii="Times New Roman" w:hAnsi="Times New Roman"/>
                <w:vanish/>
                <w:sz w:val="20"/>
                <w:szCs w:val="20"/>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85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EA7612" w:rsidRPr="00EB4AB7" w:rsidP="00EB4AB7">
                  <w:pPr>
                    <w:pStyle w:val="CM4"/>
                    <w:bidi w:val="0"/>
                    <w:spacing w:before="60" w:after="60" w:line="240" w:lineRule="auto"/>
                    <w:jc w:val="both"/>
                    <w:rPr>
                      <w:rFonts w:ascii="Times New Roman" w:hAnsi="Times New Roman"/>
                      <w:sz w:val="20"/>
                      <w:szCs w:val="20"/>
                    </w:rPr>
                  </w:pPr>
                  <w:r w:rsidRPr="00EB4AB7" w:rsidR="004C38F7">
                    <w:rPr>
                      <w:rFonts w:ascii="Times New Roman" w:hAnsi="Times New Roman"/>
                      <w:sz w:val="20"/>
                      <w:szCs w:val="20"/>
                    </w:rPr>
                    <w:t>b)</w:t>
                  </w:r>
                </w:p>
              </w:tc>
              <w:tc>
                <w:tcPr>
                  <w:tcW w:w="918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EA7612" w:rsidRPr="00EB4AB7" w:rsidP="00EB4AB7">
                  <w:pPr>
                    <w:pStyle w:val="CM4"/>
                    <w:bidi w:val="0"/>
                    <w:spacing w:before="60" w:after="60" w:line="240" w:lineRule="auto"/>
                    <w:jc w:val="both"/>
                    <w:rPr>
                      <w:rFonts w:ascii="Times New Roman" w:hAnsi="Times New Roman"/>
                      <w:sz w:val="20"/>
                      <w:szCs w:val="20"/>
                    </w:rPr>
                  </w:pPr>
                  <w:r w:rsidRPr="00EB4AB7" w:rsidR="004C38F7">
                    <w:rPr>
                      <w:rFonts w:ascii="Times New Roman" w:hAnsi="Times New Roman"/>
                      <w:sz w:val="20"/>
                      <w:szCs w:val="20"/>
                    </w:rPr>
                    <w:t>špecifická spotrebná daň vyjadrená ako určitá suma dane na kilogram alebo v prípade cigár a cigariek na počet kusov, alebo</w:t>
                  </w:r>
                </w:p>
              </w:tc>
            </w:tr>
          </w:tbl>
          <w:p w:rsidR="004C38F7" w:rsidRPr="00EB4AB7" w:rsidP="00EB4AB7">
            <w:pPr>
              <w:pStyle w:val="CM4"/>
              <w:bidi w:val="0"/>
              <w:spacing w:before="60" w:after="60" w:line="240" w:lineRule="auto"/>
              <w:jc w:val="both"/>
              <w:rPr>
                <w:rFonts w:ascii="Times New Roman" w:hAnsi="Times New Roman"/>
                <w:vanish/>
                <w:sz w:val="20"/>
                <w:szCs w:val="20"/>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4"/>
              <w:gridCol w:w="685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2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EA7612" w:rsidRPr="00EB4AB7" w:rsidP="00EB4AB7">
                  <w:pPr>
                    <w:pStyle w:val="CM4"/>
                    <w:bidi w:val="0"/>
                    <w:spacing w:before="60" w:after="60" w:line="240" w:lineRule="auto"/>
                    <w:jc w:val="both"/>
                    <w:rPr>
                      <w:rFonts w:ascii="Times New Roman" w:hAnsi="Times New Roman"/>
                      <w:sz w:val="20"/>
                      <w:szCs w:val="20"/>
                    </w:rPr>
                  </w:pPr>
                  <w:r w:rsidRPr="00EB4AB7" w:rsidR="004C38F7">
                    <w:rPr>
                      <w:rFonts w:ascii="Times New Roman" w:hAnsi="Times New Roman"/>
                      <w:sz w:val="20"/>
                      <w:szCs w:val="20"/>
                    </w:rPr>
                    <w:t>c)</w:t>
                  </w:r>
                </w:p>
              </w:tc>
              <w:tc>
                <w:tcPr>
                  <w:tcW w:w="918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EA7612" w:rsidRPr="00EB4AB7" w:rsidP="00EB4AB7">
                  <w:pPr>
                    <w:pStyle w:val="CM4"/>
                    <w:bidi w:val="0"/>
                    <w:spacing w:before="60" w:after="60" w:line="240" w:lineRule="auto"/>
                    <w:jc w:val="both"/>
                    <w:rPr>
                      <w:rFonts w:ascii="Times New Roman" w:hAnsi="Times New Roman"/>
                      <w:sz w:val="20"/>
                      <w:szCs w:val="20"/>
                    </w:rPr>
                  </w:pPr>
                  <w:r w:rsidRPr="00EB4AB7" w:rsidR="004C38F7">
                    <w:rPr>
                      <w:rFonts w:ascii="Times New Roman" w:hAnsi="Times New Roman"/>
                      <w:sz w:val="20"/>
                      <w:szCs w:val="20"/>
                    </w:rPr>
                    <w:t>zmiešaná spotrebná daň kombinujúca proporcionálnu a špecifickú spotrebnú daň.</w:t>
                  </w:r>
                </w:p>
              </w:tc>
            </w:tr>
          </w:tbl>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V prípadoch proporcionálnej alebo zmiešanej spotrebnej dane môžu členské štáty stanoviť minimálnu výšku spotrebnej dane.</w:t>
            </w:r>
          </w:p>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2.   Celková spotrebná daň (percentuálna spotrebná daň a/alebo špecifická spotrebná daň okrem DPH) vyjadrená ako percento, ako čiastka na kilogram alebo na daný počet kusov sa musí rovnať prinajmenšom sadzbám alebo minimálnej výške stanovenej pre:</w:t>
            </w:r>
          </w:p>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a)   cigary alebo cigarky: 5 % z maloobchodnej predajnej ceny vrátane všetkých daní alebo 12 EUR na 1 000 kusov alebo na jeden kilogram;</w:t>
            </w:r>
          </w:p>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b)   jemne rezaný tabak určený na vlastnoručné zhotovenie cigariet: 40 % z váženej priemernej maloobchodnej ceny jemne rezaného tabaku na vlastnoručné zhotovenie cigariet uvedeného do daňového voľného obehu alebo 40 EUR na jeden kilogram;</w:t>
            </w:r>
          </w:p>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c)   iný tabak na fajčenie: 20 % maloobchodnej ceny vrátane všetkých daní alebo 22 EUR na jeden kilogram.</w:t>
            </w:r>
          </w:p>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Od 1. januára 2013 celková spotrebná daň z jemne rezaného tabaku na vlastnoručné zhotovenie cigariet predstavuje minimálne 43 % z váženej priemernej maloobchodnej ceny jemne rezaného tabaku na vlastnoručné zhotovenie cigariet uvedeného do daňového voľného obehu alebo minimálne 47 EUR na kilogram.</w:t>
            </w:r>
          </w:p>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Od 1. januára 2015 celková spotrebná daň z jemne rezaného tabaku na vlastnoručné zhotovenie cigariet predstavuje minimálne 46 % z váženej priemernej maloobchodnej ceny jemne rezaného tabaku na vlastnoručné zhotovenie cigariet uvedeného do daňového voľného obehu alebo minimálne 54 EUR na kilogram.</w:t>
            </w:r>
          </w:p>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Od 1. januára 2018 celková spotrebná daň z jemne rezaného tabaku na vlastnoručné zhotovenie cigariet predstavuje najmenej 48 % z váženej priemernej maloobchodnej ceny jemne rezaného tabaku na vlastnoručné zhotovenie cigariet uvedeného do daňového voľného obehu alebo minimálne 60 EUR na kilogram.</w:t>
            </w:r>
          </w:p>
          <w:p w:rsidR="004C38F7" w:rsidRPr="00EB4AB7" w:rsidP="00EB4AB7">
            <w:pPr>
              <w:pStyle w:val="CM4"/>
              <w:bidi w:val="0"/>
              <w:spacing w:before="60" w:after="60" w:line="240" w:lineRule="auto"/>
              <w:jc w:val="both"/>
              <w:rPr>
                <w:rFonts w:ascii="Times New Roman" w:hAnsi="Times New Roman"/>
                <w:sz w:val="20"/>
                <w:szCs w:val="20"/>
              </w:rPr>
            </w:pPr>
            <w:r w:rsidRPr="00EB4AB7">
              <w:rPr>
                <w:rFonts w:ascii="Times New Roman" w:hAnsi="Times New Roman"/>
                <w:sz w:val="20"/>
                <w:szCs w:val="20"/>
              </w:rPr>
              <w:t>Od 1. januára 2020 celková spotrebná daň z jemne rezaného tabaku na vlastnoručné zhotovenie cigariet predstavuje najmenej 50 % z váženej priemernej maloobchodnej ceny jemne rezaného tabaku na vlastnoručné zhotovenie cigariet uvedeného do daňového voľného obehu alebo minimálne 60 EUR na kilogram.</w:t>
            </w:r>
          </w:p>
          <w:p w:rsidR="002E1D16" w:rsidRPr="00EB4AB7" w:rsidP="00EB4AB7">
            <w:pPr>
              <w:pStyle w:val="CM4"/>
              <w:bidi w:val="0"/>
              <w:spacing w:before="60" w:after="60" w:line="240" w:lineRule="auto"/>
              <w:jc w:val="both"/>
              <w:rPr>
                <w:rFonts w:ascii="Times New Roman" w:hAnsi="Times New Roman"/>
                <w:sz w:val="20"/>
                <w:szCs w:val="20"/>
              </w:rPr>
            </w:pPr>
            <w:r w:rsidRPr="00EB4AB7" w:rsidR="004C38F7">
              <w:rPr>
                <w:rFonts w:ascii="Times New Roman" w:hAnsi="Times New Roman"/>
                <w:sz w:val="20"/>
                <w:szCs w:val="20"/>
              </w:rPr>
              <w:t>Vážená priemerná maloobchodná cena sa vypočíta ako podiel celkovej hodnoty jemne rezaného tabaku na vlastnoručné zhotovenie cigariet uvedeného do daňového voľného obehu, stanovenej na základe maloobchodnej ceny vrátane všetkých daní, a celkového množstva jemne rezaného tabaku na vlastnoručné zhotovenie cigariet uvedeného do daňového voľného obehu. Stanovuje sa každý rok najneskôr do 1. marca na základe údajov týkajúcich sa všetkých takýchto uvedení do daňového voľného obehu v predchádzajúcom kalendárnom roku.</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4C38F7" w:rsidRPr="00EB4AB7" w:rsidP="00EB4AB7">
            <w:pPr>
              <w:bidi w:val="0"/>
              <w:spacing w:after="0" w:line="240" w:lineRule="auto"/>
              <w:jc w:val="both"/>
              <w:rPr>
                <w:rFonts w:ascii="Times New Roman" w:hAnsi="Times New Roman"/>
                <w:sz w:val="20"/>
                <w:szCs w:val="20"/>
              </w:rPr>
            </w:pPr>
          </w:p>
          <w:p w:rsidR="00A9063F" w:rsidRPr="00EB4AB7" w:rsidP="00D16984">
            <w:pPr>
              <w:bidi w:val="0"/>
              <w:spacing w:after="0" w:line="240" w:lineRule="auto"/>
              <w:jc w:val="center"/>
              <w:rPr>
                <w:rFonts w:ascii="Times New Roman" w:hAnsi="Times New Roman"/>
                <w:sz w:val="20"/>
                <w:szCs w:val="20"/>
              </w:rPr>
            </w:pPr>
            <w:r w:rsidRPr="00EB4AB7" w:rsidR="004C38F7">
              <w:rPr>
                <w:rFonts w:ascii="Times New Roman" w:hAnsi="Times New Roman"/>
                <w:sz w:val="20"/>
                <w:szCs w:val="20"/>
              </w:rPr>
              <w:t>O</w:t>
            </w:r>
          </w:p>
        </w:tc>
        <w:tc>
          <w:tcPr>
            <w:tcW w:w="709" w:type="dxa"/>
            <w:tcBorders>
              <w:top w:val="single" w:sz="4" w:space="0" w:color="auto"/>
              <w:left w:val="nil"/>
              <w:bottom w:val="single" w:sz="4" w:space="0" w:color="auto"/>
              <w:right w:val="single" w:sz="4" w:space="0" w:color="auto"/>
            </w:tcBorders>
            <w:textDirection w:val="lrTb"/>
            <w:vAlign w:val="top"/>
          </w:tcPr>
          <w:p w:rsidR="00A9063F" w:rsidRPr="00EB4AB7" w:rsidP="00EB4AB7">
            <w:pPr>
              <w:bidi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C38F7" w:rsidRPr="00EB4AB7" w:rsidP="00EB4AB7">
            <w:pPr>
              <w:pStyle w:val="Normlny"/>
              <w:bidi w:val="0"/>
              <w:spacing w:after="0" w:line="240" w:lineRule="auto"/>
              <w:jc w:val="both"/>
              <w:rPr>
                <w:rFonts w:ascii="Times New Roman" w:hAnsi="Times New Roman"/>
              </w:rPr>
            </w:pPr>
          </w:p>
          <w:p w:rsidR="00A9063F" w:rsidRPr="00EB4AB7" w:rsidP="00D16984">
            <w:pPr>
              <w:pStyle w:val="Normlny"/>
              <w:bidi w:val="0"/>
              <w:spacing w:after="0" w:line="240" w:lineRule="auto"/>
              <w:rPr>
                <w:rFonts w:ascii="Times New Roman" w:hAnsi="Times New Roman"/>
              </w:rPr>
            </w:pPr>
            <w:r w:rsidRPr="00EB4AB7" w:rsidR="004C38F7">
              <w:rPr>
                <w:rFonts w:ascii="Times New Roman" w:hAnsi="Times New Roman"/>
              </w:rPr>
              <w:t>§ 6 ods.</w:t>
            </w:r>
            <w:r w:rsidR="00D16984">
              <w:rPr>
                <w:rFonts w:ascii="Times New Roman" w:hAnsi="Times New Roman"/>
              </w:rPr>
              <w:t xml:space="preserve"> </w:t>
            </w:r>
            <w:r w:rsidRPr="00EB4AB7" w:rsidR="004C38F7">
              <w:rPr>
                <w:rFonts w:ascii="Times New Roman" w:hAnsi="Times New Roman"/>
              </w:rPr>
              <w:t>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4C38F7" w:rsidRPr="00EB4AB7" w:rsidP="00EB4AB7">
            <w:pPr>
              <w:bidi w:val="0"/>
              <w:spacing w:after="0" w:line="240" w:lineRule="auto"/>
              <w:jc w:val="both"/>
              <w:rPr>
                <w:rFonts w:ascii="Times New Roman" w:hAnsi="Times New Roman"/>
                <w:sz w:val="20"/>
                <w:szCs w:val="20"/>
              </w:rPr>
            </w:pPr>
          </w:p>
          <w:p w:rsidR="004C38F7" w:rsidRPr="00EB4AB7" w:rsidP="00EB4AB7">
            <w:pPr>
              <w:bidi w:val="0"/>
              <w:spacing w:after="0" w:line="240" w:lineRule="auto"/>
              <w:jc w:val="both"/>
              <w:rPr>
                <w:rFonts w:ascii="Times New Roman" w:hAnsi="Times New Roman"/>
                <w:sz w:val="20"/>
                <w:szCs w:val="20"/>
              </w:rPr>
            </w:pPr>
            <w:r w:rsidRPr="00EB4AB7">
              <w:rPr>
                <w:rFonts w:ascii="Times New Roman" w:hAnsi="Times New Roman"/>
                <w:sz w:val="20"/>
                <w:szCs w:val="20"/>
              </w:rPr>
              <w:t>Sadzba dane z tabakových výrobkov s výnimkou cigariet sa ustanovuje takto:</w:t>
            </w:r>
          </w:p>
          <w:p w:rsidR="004C38F7" w:rsidRPr="00EB4AB7" w:rsidP="00EB4AB7">
            <w:pPr>
              <w:bidi w:val="0"/>
              <w:spacing w:after="0" w:line="240" w:lineRule="auto"/>
              <w:jc w:val="both"/>
              <w:rPr>
                <w:rFonts w:ascii="Times New Roman" w:hAnsi="Times New Roman"/>
                <w:sz w:val="20"/>
                <w:szCs w:val="20"/>
              </w:rPr>
            </w:pPr>
          </w:p>
          <w:p w:rsidR="004C38F7" w:rsidRPr="00EB4AB7" w:rsidP="00EB4AB7">
            <w:pPr>
              <w:bidi w:val="0"/>
              <w:spacing w:after="0" w:line="240" w:lineRule="auto"/>
              <w:jc w:val="both"/>
              <w:rPr>
                <w:rFonts w:ascii="Times New Roman" w:hAnsi="Times New Roman"/>
                <w:sz w:val="20"/>
                <w:szCs w:val="20"/>
              </w:rPr>
            </w:pPr>
            <w:r w:rsidRPr="00EB4AB7">
              <w:rPr>
                <w:rFonts w:ascii="Times New Roman" w:hAnsi="Times New Roman"/>
                <w:sz w:val="20"/>
                <w:szCs w:val="20"/>
              </w:rPr>
              <w:t>opis tovaru</w:t>
              <w:tab/>
              <w:tab/>
              <w:tab/>
              <w:t>sadzba dane</w:t>
            </w:r>
          </w:p>
          <w:p w:rsidR="004C38F7" w:rsidRPr="00EB4AB7" w:rsidP="00EB4AB7">
            <w:pPr>
              <w:bidi w:val="0"/>
              <w:spacing w:after="0" w:line="240" w:lineRule="auto"/>
              <w:jc w:val="both"/>
              <w:rPr>
                <w:rFonts w:ascii="Times New Roman" w:hAnsi="Times New Roman"/>
                <w:sz w:val="20"/>
                <w:szCs w:val="20"/>
              </w:rPr>
            </w:pPr>
            <w:r w:rsidRPr="00EB4AB7">
              <w:rPr>
                <w:rFonts w:ascii="Times New Roman" w:hAnsi="Times New Roman"/>
                <w:sz w:val="20"/>
                <w:szCs w:val="20"/>
              </w:rPr>
              <w:t>cigary, cigarky</w:t>
              <w:tab/>
              <w:tab/>
              <w:tab/>
              <w:t>71,11 eura/kg</w:t>
            </w:r>
          </w:p>
          <w:p w:rsidR="004C38F7" w:rsidRPr="00EB4AB7" w:rsidP="00EB4AB7">
            <w:pPr>
              <w:bidi w:val="0"/>
              <w:spacing w:after="0" w:line="240" w:lineRule="auto"/>
              <w:jc w:val="both"/>
              <w:rPr>
                <w:rFonts w:ascii="Times New Roman" w:hAnsi="Times New Roman"/>
                <w:sz w:val="20"/>
                <w:szCs w:val="20"/>
              </w:rPr>
            </w:pPr>
            <w:r w:rsidRPr="00EB4AB7">
              <w:rPr>
                <w:rFonts w:ascii="Times New Roman" w:hAnsi="Times New Roman"/>
                <w:sz w:val="20"/>
                <w:szCs w:val="20"/>
              </w:rPr>
              <w:t>tabak</w:t>
              <w:tab/>
              <w:tab/>
              <w:tab/>
              <w:tab/>
              <w:t>71,11 eura/kg</w:t>
            </w:r>
          </w:p>
          <w:p w:rsidR="00A9063F" w:rsidRPr="00EB4AB7" w:rsidP="00EB4AB7">
            <w:pPr>
              <w:pStyle w:val="Normlny"/>
              <w:bidi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C38F7" w:rsidRPr="00EB4AB7" w:rsidP="00EB4AB7">
            <w:pPr>
              <w:bidi w:val="0"/>
              <w:spacing w:after="0" w:line="240" w:lineRule="auto"/>
              <w:jc w:val="center"/>
              <w:rPr>
                <w:rFonts w:ascii="Times New Roman" w:hAnsi="Times New Roman"/>
                <w:sz w:val="20"/>
                <w:szCs w:val="20"/>
              </w:rPr>
            </w:pPr>
          </w:p>
          <w:p w:rsidR="00A9063F" w:rsidRPr="00EB4AB7" w:rsidP="00EB4AB7">
            <w:pPr>
              <w:bidi w:val="0"/>
              <w:spacing w:after="0" w:line="240" w:lineRule="auto"/>
              <w:jc w:val="center"/>
              <w:rPr>
                <w:rFonts w:ascii="Times New Roman" w:hAnsi="Times New Roman"/>
                <w:sz w:val="20"/>
                <w:szCs w:val="20"/>
              </w:rPr>
            </w:pPr>
            <w:r w:rsidRPr="00EB4AB7" w:rsidR="0078287E">
              <w:rPr>
                <w:rFonts w:ascii="Times New Roman" w:hAnsi="Times New Roman"/>
                <w:sz w:val="20"/>
                <w:szCs w:val="20"/>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EB4AB7" w:rsidP="00EB4AB7">
            <w:pPr>
              <w:pStyle w:val="Heading1"/>
              <w:bidi w:val="0"/>
              <w:spacing w:after="0" w:line="240" w:lineRule="auto"/>
              <w:jc w:val="both"/>
              <w:rPr>
                <w:rFonts w:ascii="Times New Roman" w:hAnsi="Times New Roman"/>
                <w:b w:val="0"/>
                <w:bCs w:val="0"/>
                <w:sz w:val="20"/>
                <w:szCs w:val="20"/>
              </w:rPr>
            </w:pPr>
          </w:p>
        </w:tc>
      </w:tr>
    </w:tbl>
    <w:p w:rsidR="008C54C3" w:rsidRPr="00EB4AB7" w:rsidP="00EB4AB7">
      <w:pPr>
        <w:autoSpaceDE/>
        <w:autoSpaceDN/>
        <w:bidi w:val="0"/>
        <w:jc w:val="both"/>
        <w:rPr>
          <w:rFonts w:ascii="Times New Roman" w:hAnsi="Times New Roman"/>
          <w:sz w:val="20"/>
          <w:szCs w:val="20"/>
        </w:rPr>
      </w:pPr>
    </w:p>
    <w:p w:rsidR="008C54C3" w:rsidRPr="00EB4AB7" w:rsidP="00EB4AB7">
      <w:pPr>
        <w:autoSpaceDE/>
        <w:autoSpaceDN/>
        <w:bidi w:val="0"/>
        <w:jc w:val="both"/>
        <w:rPr>
          <w:rFonts w:ascii="Times New Roman" w:hAnsi="Times New Roman"/>
          <w:sz w:val="20"/>
          <w:szCs w:val="20"/>
        </w:rPr>
      </w:pPr>
      <w:r w:rsidRPr="00EB4AB7">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EB4AB7" w:rsidP="00EB4AB7">
            <w:pPr>
              <w:pStyle w:val="Normlny"/>
              <w:autoSpaceDE/>
              <w:autoSpaceDN/>
              <w:bidi w:val="0"/>
              <w:spacing w:after="60" w:line="240" w:lineRule="auto"/>
              <w:jc w:val="both"/>
              <w:rPr>
                <w:rFonts w:ascii="Times New Roman" w:hAnsi="Times New Roman"/>
                <w:lang w:eastAsia="sk-SK"/>
              </w:rPr>
            </w:pPr>
            <w:r w:rsidRPr="00EB4AB7">
              <w:rPr>
                <w:rFonts w:ascii="Times New Roman" w:hAnsi="Times New Roman"/>
                <w:lang w:eastAsia="sk-SK"/>
              </w:rPr>
              <w:t>V stĺpci (1):</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Č – článok</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O – odsek</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V – veta</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 xml:space="preserve">P – </w:t>
            </w:r>
            <w:r w:rsidRPr="00EB4AB7" w:rsidR="00DA0F6C">
              <w:rPr>
                <w:rFonts w:ascii="Times New Roman" w:hAnsi="Times New Roman"/>
                <w:sz w:val="20"/>
                <w:szCs w:val="20"/>
              </w:rPr>
              <w:t>číslo</w:t>
            </w:r>
            <w:r w:rsidRPr="00EB4AB7">
              <w:rPr>
                <w:rFonts w:ascii="Times New Roman" w:hAnsi="Times New Roman"/>
                <w:sz w:val="20"/>
                <w:szCs w:val="20"/>
              </w:rPr>
              <w:t xml:space="preserve"> (</w:t>
            </w:r>
            <w:r w:rsidRPr="00EB4AB7" w:rsidR="00DA0F6C">
              <w:rPr>
                <w:rFonts w:ascii="Times New Roman" w:hAnsi="Times New Roman"/>
                <w:sz w:val="20"/>
                <w:szCs w:val="20"/>
              </w:rPr>
              <w:t>písmeno</w:t>
            </w:r>
            <w:r w:rsidRPr="00EB4AB7">
              <w:rPr>
                <w:rFonts w:ascii="Times New Roman" w:hAnsi="Times New Roman"/>
                <w:sz w:val="20"/>
                <w:szCs w:val="20"/>
              </w:rPr>
              <w:t>)</w:t>
            </w:r>
          </w:p>
          <w:p w:rsidR="008C54C3" w:rsidRPr="00EB4AB7" w:rsidP="00EB4AB7">
            <w:pPr>
              <w:autoSpaceDE/>
              <w:autoSpaceDN/>
              <w:bidi w:val="0"/>
              <w:spacing w:after="0" w:line="240" w:lineRule="auto"/>
              <w:jc w:val="both"/>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EB4AB7" w:rsidP="00EB4AB7">
            <w:pPr>
              <w:pStyle w:val="Normlny"/>
              <w:autoSpaceDE/>
              <w:autoSpaceDN/>
              <w:bidi w:val="0"/>
              <w:spacing w:after="60" w:line="240" w:lineRule="auto"/>
              <w:jc w:val="both"/>
              <w:rPr>
                <w:rFonts w:ascii="Times New Roman" w:hAnsi="Times New Roman"/>
                <w:lang w:eastAsia="sk-SK"/>
              </w:rPr>
            </w:pPr>
            <w:r w:rsidRPr="00EB4AB7">
              <w:rPr>
                <w:rFonts w:ascii="Times New Roman" w:hAnsi="Times New Roman"/>
                <w:lang w:eastAsia="sk-SK"/>
              </w:rPr>
              <w:t>V stĺpci (3):</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N – bežná transpozícia</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O – transpozícia s možnosťou voľby</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D – transpozícia podľa úvahy (dobrovoľná)</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n.</w:t>
            </w:r>
            <w:r w:rsidR="00EB4AB7">
              <w:rPr>
                <w:rFonts w:ascii="Times New Roman" w:hAnsi="Times New Roman"/>
                <w:sz w:val="20"/>
                <w:szCs w:val="20"/>
              </w:rPr>
              <w:t xml:space="preserve"> </w:t>
            </w:r>
            <w:r w:rsidRPr="00EB4AB7">
              <w:rPr>
                <w:rFonts w:ascii="Times New Roman" w:hAnsi="Times New Roman"/>
                <w:sz w:val="20"/>
                <w:szCs w:val="20"/>
              </w:rPr>
              <w:t>a. – transpozícia sa neuskutočňuje</w:t>
            </w:r>
          </w:p>
        </w:tc>
        <w:tc>
          <w:tcPr>
            <w:tcW w:w="2340" w:type="dxa"/>
            <w:tcBorders>
              <w:top w:val="nil"/>
              <w:left w:val="nil"/>
              <w:bottom w:val="nil"/>
              <w:right w:val="nil"/>
            </w:tcBorders>
            <w:textDirection w:val="lrTb"/>
            <w:vAlign w:val="top"/>
          </w:tcPr>
          <w:p w:rsidR="008C54C3" w:rsidRPr="00EB4AB7" w:rsidP="00EB4AB7">
            <w:pPr>
              <w:pStyle w:val="Normlny"/>
              <w:autoSpaceDE/>
              <w:autoSpaceDN/>
              <w:bidi w:val="0"/>
              <w:spacing w:after="60" w:line="240" w:lineRule="auto"/>
              <w:jc w:val="both"/>
              <w:rPr>
                <w:rFonts w:ascii="Times New Roman" w:hAnsi="Times New Roman"/>
                <w:lang w:eastAsia="sk-SK"/>
              </w:rPr>
            </w:pPr>
            <w:r w:rsidRPr="00EB4AB7">
              <w:rPr>
                <w:rFonts w:ascii="Times New Roman" w:hAnsi="Times New Roman"/>
                <w:lang w:eastAsia="sk-SK"/>
              </w:rPr>
              <w:t>V stĺpci (5):</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Č – článok</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 – paragraf</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O – odsek</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V – veta</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EB4AB7" w:rsidP="00EB4AB7">
            <w:pPr>
              <w:pStyle w:val="Normlny"/>
              <w:autoSpaceDE/>
              <w:autoSpaceDN/>
              <w:bidi w:val="0"/>
              <w:spacing w:after="60" w:line="240" w:lineRule="auto"/>
              <w:jc w:val="both"/>
              <w:rPr>
                <w:rFonts w:ascii="Times New Roman" w:hAnsi="Times New Roman"/>
                <w:lang w:eastAsia="sk-SK"/>
              </w:rPr>
            </w:pPr>
            <w:r w:rsidRPr="00EB4AB7">
              <w:rPr>
                <w:rFonts w:ascii="Times New Roman" w:hAnsi="Times New Roman"/>
                <w:lang w:eastAsia="sk-SK"/>
              </w:rPr>
              <w:t>V stĺpci (7):</w:t>
            </w:r>
          </w:p>
          <w:p w:rsidR="008C54C3" w:rsidRPr="00EB4AB7" w:rsidP="00EB4AB7">
            <w:pPr>
              <w:autoSpaceDE/>
              <w:autoSpaceDN/>
              <w:bidi w:val="0"/>
              <w:spacing w:after="0" w:line="240" w:lineRule="auto"/>
              <w:ind w:left="290" w:hanging="290"/>
              <w:jc w:val="both"/>
              <w:rPr>
                <w:rFonts w:ascii="Times New Roman" w:hAnsi="Times New Roman"/>
                <w:sz w:val="20"/>
                <w:szCs w:val="20"/>
              </w:rPr>
            </w:pPr>
            <w:r w:rsidRPr="00EB4AB7">
              <w:rPr>
                <w:rFonts w:ascii="Times New Roman" w:hAnsi="Times New Roman"/>
                <w:sz w:val="20"/>
                <w:szCs w:val="20"/>
              </w:rPr>
              <w:t>Ú – úplná zhoda (ak bolo ustanovenie smernice prebraté v celom rozsahu, správne, v príslušnej form</w:t>
            </w:r>
            <w:r w:rsidRPr="00EB4AB7" w:rsidR="00391DC5">
              <w:rPr>
                <w:rFonts w:ascii="Times New Roman" w:hAnsi="Times New Roman"/>
                <w:sz w:val="20"/>
                <w:szCs w:val="20"/>
              </w:rPr>
              <w:t>e</w:t>
            </w:r>
            <w:r w:rsidRPr="00EB4AB7">
              <w:rPr>
                <w:rFonts w:ascii="Times New Roman" w:hAnsi="Times New Roman"/>
                <w:sz w:val="20"/>
                <w:szCs w:val="20"/>
              </w:rPr>
              <w:t>, so zabezpečenou inštitucionálnou</w:t>
            </w:r>
            <w:r w:rsidRPr="00EB4AB7" w:rsidR="000C2E53">
              <w:rPr>
                <w:rFonts w:ascii="Times New Roman" w:hAnsi="Times New Roman"/>
                <w:sz w:val="20"/>
                <w:szCs w:val="20"/>
              </w:rPr>
              <w:t xml:space="preserve"> </w:t>
            </w:r>
            <w:r w:rsidRPr="00EB4AB7">
              <w:rPr>
                <w:rFonts w:ascii="Times New Roman" w:hAnsi="Times New Roman"/>
                <w:sz w:val="20"/>
                <w:szCs w:val="20"/>
              </w:rPr>
              <w:t xml:space="preserve"> </w:t>
            </w:r>
            <w:r w:rsidRPr="00EB4AB7" w:rsidR="000C2E53">
              <w:rPr>
                <w:rFonts w:ascii="Times New Roman" w:hAnsi="Times New Roman"/>
                <w:sz w:val="20"/>
                <w:szCs w:val="20"/>
              </w:rPr>
              <w:t>i</w:t>
            </w:r>
            <w:r w:rsidRPr="00EB4AB7">
              <w:rPr>
                <w:rFonts w:ascii="Times New Roman" w:hAnsi="Times New Roman"/>
                <w:sz w:val="20"/>
                <w:szCs w:val="20"/>
              </w:rPr>
              <w:t>nfraštruktúrou, s príslušnými sankciami a vo vzájomnej súvislosti)</w:t>
            </w:r>
          </w:p>
          <w:p w:rsidR="008C54C3" w:rsidRPr="00EB4AB7" w:rsidP="00EB4AB7">
            <w:pPr>
              <w:autoSpaceDE/>
              <w:autoSpaceDN/>
              <w:bidi w:val="0"/>
              <w:spacing w:after="0" w:line="240" w:lineRule="auto"/>
              <w:jc w:val="both"/>
              <w:rPr>
                <w:rFonts w:ascii="Times New Roman" w:hAnsi="Times New Roman"/>
                <w:sz w:val="20"/>
                <w:szCs w:val="20"/>
              </w:rPr>
            </w:pPr>
            <w:r w:rsidRPr="00EB4AB7">
              <w:rPr>
                <w:rFonts w:ascii="Times New Roman" w:hAnsi="Times New Roman"/>
                <w:sz w:val="20"/>
                <w:szCs w:val="20"/>
              </w:rPr>
              <w:t>Č – čiastočná zhoda (ak minimálne jedna z podmienok úplnej zhody nie je splnená)</w:t>
            </w:r>
          </w:p>
          <w:p w:rsidR="008C54C3" w:rsidRPr="00EB4AB7" w:rsidP="00EB4AB7">
            <w:pPr>
              <w:pStyle w:val="BodyTextIndent2"/>
              <w:bidi w:val="0"/>
              <w:spacing w:after="0" w:line="240" w:lineRule="auto"/>
              <w:jc w:val="both"/>
              <w:rPr>
                <w:rFonts w:ascii="Times New Roman" w:hAnsi="Times New Roman"/>
              </w:rPr>
            </w:pPr>
            <w:r w:rsidRPr="00EB4AB7">
              <w:rPr>
                <w:rFonts w:ascii="Times New Roman" w:hAnsi="Times New Roman"/>
              </w:rPr>
              <w:t>Ž – žiadna zhoda (ak nebola dosiahnutá ani úplná ani čiast. zhoda alebo k prebratiu dôjde v budúcnosti)</w:t>
            </w:r>
          </w:p>
          <w:p w:rsidR="008C54C3" w:rsidRPr="00EB4AB7" w:rsidP="00EB4AB7">
            <w:pPr>
              <w:autoSpaceDE/>
              <w:autoSpaceDN/>
              <w:bidi w:val="0"/>
              <w:spacing w:after="0" w:line="240" w:lineRule="auto"/>
              <w:ind w:left="290" w:hanging="290"/>
              <w:jc w:val="both"/>
              <w:rPr>
                <w:rFonts w:ascii="Times New Roman" w:hAnsi="Times New Roman"/>
                <w:sz w:val="20"/>
                <w:szCs w:val="20"/>
              </w:rPr>
            </w:pPr>
            <w:r w:rsidRPr="00EB4AB7">
              <w:rPr>
                <w:rFonts w:ascii="Times New Roman" w:hAnsi="Times New Roman"/>
                <w:sz w:val="20"/>
                <w:szCs w:val="20"/>
              </w:rPr>
              <w:t>n.</w:t>
            </w:r>
            <w:r w:rsidR="00EB4AB7">
              <w:rPr>
                <w:rFonts w:ascii="Times New Roman" w:hAnsi="Times New Roman"/>
                <w:sz w:val="20"/>
                <w:szCs w:val="20"/>
              </w:rPr>
              <w:t xml:space="preserve"> </w:t>
            </w:r>
            <w:r w:rsidRPr="00EB4AB7">
              <w:rPr>
                <w:rFonts w:ascii="Times New Roman" w:hAnsi="Times New Roman"/>
                <w:sz w:val="20"/>
                <w:szCs w:val="20"/>
              </w:rPr>
              <w:t>a. – neaplikovateľnosť (ak sa ustanovenie smernice netýka SR alebo nie je potrebné ho prebrať)</w:t>
            </w:r>
          </w:p>
        </w:tc>
      </w:tr>
    </w:tbl>
    <w:p w:rsidR="008C54C3" w:rsidRPr="00EB4AB7" w:rsidP="00EB4AB7">
      <w:pPr>
        <w:pStyle w:val="Header"/>
        <w:tabs>
          <w:tab w:val="clear" w:pos="4536"/>
          <w:tab w:val="clear" w:pos="9072"/>
        </w:tabs>
        <w:autoSpaceDE/>
        <w:autoSpaceDN/>
        <w:bidi w:val="0"/>
        <w:jc w:val="both"/>
        <w:rPr>
          <w:rFonts w:ascii="Times New Roman" w:hAnsi="Times New Roman"/>
          <w:sz w:val="20"/>
          <w:szCs w:val="20"/>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swiss"/>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16984">
      <w:rPr>
        <w:rStyle w:val="PageNumber"/>
        <w:rFonts w:ascii="Times New Roman" w:hAnsi="Times New Roman"/>
        <w:noProof/>
      </w:rPr>
      <w:t>1</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0"/>
  </w:num>
  <w:num w:numId="12">
    <w:abstractNumId w:val="2"/>
  </w:num>
  <w:num w:numId="13">
    <w:abstractNumId w:val="9"/>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C2E53"/>
    <w:rsid w:val="00127033"/>
    <w:rsid w:val="00153B33"/>
    <w:rsid w:val="00217BF4"/>
    <w:rsid w:val="00255A29"/>
    <w:rsid w:val="00270E65"/>
    <w:rsid w:val="0028111E"/>
    <w:rsid w:val="002E1D16"/>
    <w:rsid w:val="00391DC5"/>
    <w:rsid w:val="003E03CA"/>
    <w:rsid w:val="003E7B78"/>
    <w:rsid w:val="00424270"/>
    <w:rsid w:val="00431424"/>
    <w:rsid w:val="00440A2A"/>
    <w:rsid w:val="004577EC"/>
    <w:rsid w:val="00492D93"/>
    <w:rsid w:val="004C38F7"/>
    <w:rsid w:val="005170A9"/>
    <w:rsid w:val="005947B8"/>
    <w:rsid w:val="005E147F"/>
    <w:rsid w:val="00633BDD"/>
    <w:rsid w:val="0064397E"/>
    <w:rsid w:val="00683A6B"/>
    <w:rsid w:val="006E689D"/>
    <w:rsid w:val="006F41CA"/>
    <w:rsid w:val="0078287E"/>
    <w:rsid w:val="00784878"/>
    <w:rsid w:val="007F24C1"/>
    <w:rsid w:val="00813308"/>
    <w:rsid w:val="008A5161"/>
    <w:rsid w:val="008C54C3"/>
    <w:rsid w:val="0091636B"/>
    <w:rsid w:val="009612CE"/>
    <w:rsid w:val="0097463F"/>
    <w:rsid w:val="00974AB3"/>
    <w:rsid w:val="009826E3"/>
    <w:rsid w:val="009938F7"/>
    <w:rsid w:val="00A9063F"/>
    <w:rsid w:val="00A91B17"/>
    <w:rsid w:val="00AC5260"/>
    <w:rsid w:val="00B6400E"/>
    <w:rsid w:val="00B64B09"/>
    <w:rsid w:val="00B8704C"/>
    <w:rsid w:val="00C139A5"/>
    <w:rsid w:val="00C21CEF"/>
    <w:rsid w:val="00C34EF5"/>
    <w:rsid w:val="00CB2E5D"/>
    <w:rsid w:val="00CD09C4"/>
    <w:rsid w:val="00D16984"/>
    <w:rsid w:val="00D22A7B"/>
    <w:rsid w:val="00DA0F6C"/>
    <w:rsid w:val="00DE0F85"/>
    <w:rsid w:val="00DF6798"/>
    <w:rsid w:val="00EA7612"/>
    <w:rsid w:val="00EB4AB7"/>
    <w:rsid w:val="00EE7DD6"/>
    <w:rsid w:val="00F047A8"/>
    <w:rsid w:val="00F4080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uiPriority w:val="99"/>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autoSpaceDE/>
      <w:autoSpaceDN/>
      <w:spacing w:after="16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Pages>2</Pages>
  <Words>733</Words>
  <Characters>4180</Characters>
  <Application>Microsoft Office Word</Application>
  <DocSecurity>0</DocSecurity>
  <Lines>0</Lines>
  <Paragraphs>0</Paragraphs>
  <ScaleCrop>false</ScaleCrop>
  <Company>ÚV SR</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Danisovic Milan</cp:lastModifiedBy>
  <cp:revision>6</cp:revision>
  <cp:lastPrinted>2015-05-26T10:43:00Z</cp:lastPrinted>
  <dcterms:created xsi:type="dcterms:W3CDTF">2015-03-30T16:00:00Z</dcterms:created>
  <dcterms:modified xsi:type="dcterms:W3CDTF">2015-05-26T10:53:00Z</dcterms:modified>
</cp:coreProperties>
</file>