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CD2C72" w:rsidP="00353009">
      <w:pPr>
        <w:pStyle w:val="Heading1"/>
        <w:bidi w:val="0"/>
        <w:spacing w:before="0"/>
        <w:rPr>
          <w:rFonts w:ascii="Times New Roman" w:hAnsi="Times New Roman"/>
          <w:caps/>
          <w:spacing w:val="40"/>
          <w:sz w:val="28"/>
        </w:rPr>
      </w:pPr>
      <w:r>
        <w:rPr>
          <w:rFonts w:ascii="Times New Roman" w:hAnsi="Times New Roman"/>
          <w:bCs/>
          <w:caps/>
          <w:spacing w:val="40"/>
          <w:sz w:val="28"/>
        </w:rPr>
        <w:t>Národná rada Slovenskej republiky</w:t>
      </w:r>
    </w:p>
    <w:p w:rsidR="00CD2C72" w:rsidP="00353009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volebné obdobie</w:t>
      </w:r>
    </w:p>
    <w:p w:rsidR="00CD2C72" w:rsidP="00CD2C72">
      <w:pPr>
        <w:pStyle w:val="Heading1"/>
        <w:bidi w:val="0"/>
        <w:spacing w:before="0"/>
        <w:rPr>
          <w:rFonts w:ascii="Times New Roman" w:hAnsi="Times New Roman"/>
        </w:rPr>
      </w:pPr>
    </w:p>
    <w:p w:rsidR="00353009" w:rsidP="00353009">
      <w:pPr>
        <w:bidi w:val="0"/>
        <w:rPr>
          <w:rFonts w:ascii="Times New Roman" w:hAnsi="Times New Roman"/>
        </w:rPr>
      </w:pPr>
    </w:p>
    <w:p w:rsidR="00353009" w:rsidRPr="00353009" w:rsidP="00353009">
      <w:pPr>
        <w:bidi w:val="0"/>
        <w:rPr>
          <w:rFonts w:ascii="Times New Roman" w:hAnsi="Times New Roman"/>
        </w:rPr>
      </w:pPr>
    </w:p>
    <w:p w:rsidR="00CD2C72" w:rsidRPr="001F2EA6" w:rsidP="00CD2C72">
      <w:pPr>
        <w:pStyle w:val="Heading1"/>
        <w:bidi w:val="0"/>
        <w:spacing w:before="0"/>
        <w:rPr>
          <w:rFonts w:ascii="Times New Roman" w:hAnsi="Times New Roman"/>
        </w:rPr>
      </w:pPr>
      <w:r w:rsidR="0003679C">
        <w:rPr>
          <w:rFonts w:ascii="Times New Roman" w:hAnsi="Times New Roman"/>
          <w:bCs/>
        </w:rPr>
        <w:t>1575</w:t>
      </w:r>
    </w:p>
    <w:p w:rsidR="00CD2C72" w:rsidP="00CD2C72">
      <w:pPr>
        <w:pStyle w:val="Heading1"/>
        <w:bidi w:val="0"/>
        <w:spacing w:before="0"/>
        <w:rPr>
          <w:rFonts w:ascii="Times New Roman" w:hAnsi="Times New Roman"/>
          <w:bCs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</w:rPr>
        <w:t>V</w:t>
      </w:r>
      <w:r w:rsidR="00353009">
        <w:rPr>
          <w:rFonts w:ascii="Times New Roman" w:hAnsi="Times New Roman"/>
          <w:spacing w:val="40"/>
          <w:sz w:val="28"/>
          <w:szCs w:val="28"/>
        </w:rPr>
        <w:t>LÁDNY NÁVRH</w:t>
      </w:r>
    </w:p>
    <w:p w:rsidR="00CD2C72" w:rsidP="00CD2C72">
      <w:pPr>
        <w:bidi w:val="0"/>
        <w:ind w:right="-2" w:firstLine="0"/>
        <w:jc w:val="center"/>
        <w:rPr>
          <w:rFonts w:ascii="Times New Roman" w:hAnsi="Times New Roman"/>
          <w:b/>
          <w:bCs/>
          <w:szCs w:val="24"/>
        </w:rPr>
      </w:pPr>
    </w:p>
    <w:p w:rsidR="00CD2C72" w:rsidRPr="00B25A33" w:rsidP="00CD2C72">
      <w:pPr>
        <w:bidi w:val="0"/>
        <w:ind w:right="-2" w:firstLine="0"/>
        <w:jc w:val="center"/>
        <w:rPr>
          <w:rFonts w:ascii="Times New Roman" w:hAnsi="Times New Roman"/>
          <w:b/>
          <w:bCs/>
          <w:szCs w:val="24"/>
        </w:rPr>
      </w:pPr>
      <w:r w:rsidRPr="00B25A33">
        <w:rPr>
          <w:rFonts w:ascii="Times New Roman" w:hAnsi="Times New Roman"/>
          <w:b/>
          <w:bCs/>
          <w:szCs w:val="24"/>
        </w:rPr>
        <w:t>Zákon</w:t>
      </w:r>
    </w:p>
    <w:p w:rsidR="00CD2C72" w:rsidRPr="00CD2C72" w:rsidP="00CD2C72">
      <w:pPr>
        <w:bidi w:val="0"/>
        <w:spacing w:before="0"/>
        <w:ind w:firstLine="0"/>
        <w:jc w:val="center"/>
        <w:rPr>
          <w:rFonts w:ascii="Times New Roman" w:hAnsi="Times New Roman"/>
          <w:bCs/>
          <w:szCs w:val="24"/>
        </w:rPr>
      </w:pPr>
      <w:r w:rsidRPr="001F2EA6">
        <w:rPr>
          <w:rFonts w:ascii="Times New Roman" w:hAnsi="Times New Roman"/>
          <w:bCs/>
          <w:szCs w:val="24"/>
        </w:rPr>
        <w:t>z ...... 2015,</w:t>
      </w:r>
    </w:p>
    <w:p w:rsidR="00D30701" w:rsidRPr="00E648D3" w:rsidP="00755A08">
      <w:pPr>
        <w:bidi w:val="0"/>
        <w:ind w:right="-2" w:firstLine="567"/>
        <w:jc w:val="center"/>
        <w:rPr>
          <w:rFonts w:ascii="Times New Roman" w:hAnsi="Times New Roman"/>
          <w:b/>
          <w:bCs/>
          <w:szCs w:val="24"/>
        </w:rPr>
      </w:pPr>
      <w:r w:rsidRPr="00E648D3">
        <w:rPr>
          <w:rFonts w:ascii="Times New Roman" w:hAnsi="Times New Roman"/>
          <w:b/>
          <w:bCs/>
          <w:szCs w:val="24"/>
        </w:rPr>
        <w:t>ktorým sa mení a dopĺňa zákon č. 443/2010 Z. z. o dotáciách na rozvoj bývania</w:t>
      </w:r>
      <w:r w:rsidRPr="00E648D3" w:rsidR="003B34B6">
        <w:rPr>
          <w:rFonts w:ascii="Times New Roman" w:hAnsi="Times New Roman"/>
          <w:b/>
          <w:bCs/>
          <w:szCs w:val="24"/>
        </w:rPr>
        <w:t xml:space="preserve"> </w:t>
      </w:r>
      <w:r w:rsidRPr="00E648D3">
        <w:rPr>
          <w:rFonts w:ascii="Times New Roman" w:hAnsi="Times New Roman"/>
          <w:b/>
          <w:bCs/>
          <w:szCs w:val="24"/>
        </w:rPr>
        <w:t>a</w:t>
      </w:r>
      <w:r w:rsidRPr="00E648D3" w:rsidR="003B34B6">
        <w:rPr>
          <w:rFonts w:ascii="Times New Roman" w:hAnsi="Times New Roman"/>
          <w:b/>
          <w:bCs/>
          <w:szCs w:val="24"/>
        </w:rPr>
        <w:t> o </w:t>
      </w:r>
      <w:r w:rsidRPr="00E648D3">
        <w:rPr>
          <w:rFonts w:ascii="Times New Roman" w:hAnsi="Times New Roman"/>
          <w:b/>
          <w:bCs/>
          <w:szCs w:val="24"/>
        </w:rPr>
        <w:t>sociálnom bývaní</w:t>
      </w:r>
      <w:r w:rsidRPr="00E648D3" w:rsidR="00840279">
        <w:rPr>
          <w:rFonts w:ascii="Times New Roman" w:hAnsi="Times New Roman"/>
          <w:b/>
          <w:bCs/>
          <w:szCs w:val="24"/>
        </w:rPr>
        <w:t xml:space="preserve"> v znení zákona č. 134/2013 Z.</w:t>
      </w:r>
      <w:r w:rsidRPr="00E648D3" w:rsidR="00A34A85">
        <w:rPr>
          <w:rFonts w:ascii="Times New Roman" w:hAnsi="Times New Roman"/>
          <w:b/>
          <w:bCs/>
          <w:szCs w:val="24"/>
        </w:rPr>
        <w:t xml:space="preserve"> </w:t>
      </w:r>
      <w:r w:rsidRPr="00E648D3" w:rsidR="00840279">
        <w:rPr>
          <w:rFonts w:ascii="Times New Roman" w:hAnsi="Times New Roman"/>
          <w:b/>
          <w:bCs/>
          <w:szCs w:val="24"/>
        </w:rPr>
        <w:t>z.</w:t>
      </w:r>
    </w:p>
    <w:p w:rsidR="00D30701" w:rsidRPr="00E648D3" w:rsidP="00755A08">
      <w:pPr>
        <w:bidi w:val="0"/>
        <w:spacing w:before="240"/>
        <w:ind w:firstLine="425"/>
        <w:rPr>
          <w:rFonts w:ascii="Times New Roman" w:hAnsi="Times New Roman"/>
          <w:szCs w:val="24"/>
        </w:rPr>
      </w:pPr>
      <w:r w:rsidRPr="00E648D3">
        <w:rPr>
          <w:rFonts w:ascii="Times New Roman" w:hAnsi="Times New Roman"/>
          <w:szCs w:val="24"/>
        </w:rPr>
        <w:t>Národná rada Slovenskej republiky sa uzniesla na tomto zákone:</w:t>
      </w:r>
    </w:p>
    <w:p w:rsidR="00D30701" w:rsidRPr="00E648D3" w:rsidP="00605B3C">
      <w:pPr>
        <w:pStyle w:val="Heading1"/>
        <w:bidi w:val="0"/>
        <w:spacing w:before="240"/>
        <w:ind w:left="431" w:hanging="431"/>
        <w:rPr>
          <w:rFonts w:ascii="Times New Roman" w:hAnsi="Times New Roman"/>
          <w:szCs w:val="24"/>
        </w:rPr>
      </w:pPr>
      <w:r w:rsidRPr="00E648D3" w:rsidR="00D5130E">
        <w:rPr>
          <w:rFonts w:ascii="Times New Roman" w:hAnsi="Times New Roman"/>
          <w:szCs w:val="24"/>
        </w:rPr>
        <w:t>Čl. I</w:t>
      </w:r>
    </w:p>
    <w:p w:rsidR="00D30701" w:rsidRPr="00E648D3" w:rsidP="009F3179">
      <w:pPr>
        <w:pStyle w:val="Heading1"/>
        <w:numPr>
          <w:numId w:val="0"/>
        </w:numPr>
        <w:tabs>
          <w:tab w:val="clear" w:pos="0"/>
        </w:tabs>
        <w:bidi w:val="0"/>
        <w:spacing w:after="0"/>
        <w:ind w:firstLine="360"/>
        <w:jc w:val="both"/>
        <w:rPr>
          <w:rFonts w:ascii="Times New Roman" w:hAnsi="Times New Roman"/>
          <w:b w:val="0"/>
          <w:szCs w:val="24"/>
        </w:rPr>
      </w:pPr>
      <w:r w:rsidRPr="00E648D3">
        <w:rPr>
          <w:rFonts w:ascii="Times New Roman" w:hAnsi="Times New Roman"/>
          <w:b w:val="0"/>
          <w:szCs w:val="24"/>
        </w:rPr>
        <w:t>Zákon č. 443/2010 Z. z. o dotáciách na rozvoj bývania a o sociálnom bývaní</w:t>
      </w:r>
      <w:r w:rsidRPr="00E648D3" w:rsidR="00215859">
        <w:rPr>
          <w:rFonts w:ascii="Times New Roman" w:hAnsi="Times New Roman"/>
          <w:b w:val="0"/>
          <w:szCs w:val="24"/>
        </w:rPr>
        <w:t xml:space="preserve"> v znení zákona č. </w:t>
      </w:r>
      <w:r w:rsidRPr="00E648D3" w:rsidR="00840279">
        <w:rPr>
          <w:rFonts w:ascii="Times New Roman" w:hAnsi="Times New Roman"/>
          <w:b w:val="0"/>
          <w:szCs w:val="24"/>
        </w:rPr>
        <w:t>134/2013 Z.</w:t>
      </w:r>
      <w:r w:rsidRPr="00E648D3" w:rsidR="00733C87">
        <w:rPr>
          <w:rFonts w:ascii="Times New Roman" w:hAnsi="Times New Roman"/>
          <w:b w:val="0"/>
          <w:szCs w:val="24"/>
        </w:rPr>
        <w:t xml:space="preserve"> </w:t>
      </w:r>
      <w:r w:rsidRPr="00E648D3" w:rsidR="00840279">
        <w:rPr>
          <w:rFonts w:ascii="Times New Roman" w:hAnsi="Times New Roman"/>
          <w:b w:val="0"/>
          <w:szCs w:val="24"/>
        </w:rPr>
        <w:t>z.</w:t>
      </w:r>
      <w:r w:rsidRPr="00E648D3">
        <w:rPr>
          <w:rFonts w:ascii="Times New Roman" w:hAnsi="Times New Roman"/>
          <w:b w:val="0"/>
          <w:szCs w:val="24"/>
        </w:rPr>
        <w:t xml:space="preserve"> sa mení a dopĺňa takto:</w:t>
      </w:r>
    </w:p>
    <w:p w:rsidR="009621E1" w:rsidRPr="00E648D3" w:rsidP="009F317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E648D3">
        <w:rPr>
          <w:rFonts w:ascii="Times New Roman" w:hAnsi="Times New Roman"/>
          <w:szCs w:val="24"/>
        </w:rPr>
        <w:t xml:space="preserve">V § 2 ods. 1 písm. p) </w:t>
      </w:r>
      <w:r w:rsidRPr="00E648D3" w:rsidR="002B005C">
        <w:rPr>
          <w:rFonts w:ascii="Times New Roman" w:hAnsi="Times New Roman"/>
          <w:szCs w:val="24"/>
        </w:rPr>
        <w:t xml:space="preserve">treťom bode </w:t>
      </w:r>
      <w:r w:rsidRPr="00E648D3">
        <w:rPr>
          <w:rFonts w:ascii="Times New Roman" w:hAnsi="Times New Roman"/>
          <w:szCs w:val="24"/>
        </w:rPr>
        <w:t>sa vypúšťajú slová „</w:t>
      </w:r>
      <w:r w:rsidRPr="00E648D3">
        <w:rPr>
          <w:rFonts w:ascii="Times New Roman" w:hAnsi="Times New Roman"/>
          <w:bCs/>
          <w:szCs w:val="24"/>
        </w:rPr>
        <w:t>alebo odstavných plôch“</w:t>
      </w:r>
      <w:r w:rsidRPr="00E648D3">
        <w:rPr>
          <w:rFonts w:ascii="Times New Roman" w:hAnsi="Times New Roman"/>
          <w:szCs w:val="24"/>
        </w:rPr>
        <w:t>.</w:t>
      </w:r>
    </w:p>
    <w:p w:rsidR="009621E1" w:rsidRPr="00E648D3" w:rsidP="009F317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E648D3">
        <w:rPr>
          <w:rFonts w:ascii="Times New Roman" w:hAnsi="Times New Roman"/>
          <w:szCs w:val="24"/>
        </w:rPr>
        <w:t>V § 2</w:t>
      </w:r>
      <w:r w:rsidRPr="00E648D3" w:rsidR="002B005C">
        <w:rPr>
          <w:rFonts w:ascii="Times New Roman" w:hAnsi="Times New Roman"/>
          <w:szCs w:val="24"/>
        </w:rPr>
        <w:t xml:space="preserve"> </w:t>
      </w:r>
      <w:r w:rsidRPr="00E648D3">
        <w:rPr>
          <w:rFonts w:ascii="Times New Roman" w:hAnsi="Times New Roman"/>
          <w:szCs w:val="24"/>
        </w:rPr>
        <w:t>ods</w:t>
      </w:r>
      <w:r w:rsidRPr="00E648D3" w:rsidR="00952177">
        <w:rPr>
          <w:rFonts w:ascii="Times New Roman" w:hAnsi="Times New Roman"/>
          <w:szCs w:val="24"/>
        </w:rPr>
        <w:t>.</w:t>
      </w:r>
      <w:r w:rsidRPr="00E648D3">
        <w:rPr>
          <w:rFonts w:ascii="Times New Roman" w:hAnsi="Times New Roman"/>
          <w:szCs w:val="24"/>
        </w:rPr>
        <w:t xml:space="preserve"> 1 </w:t>
      </w:r>
      <w:r w:rsidRPr="00E648D3" w:rsidR="00952177">
        <w:rPr>
          <w:rFonts w:ascii="Times New Roman" w:hAnsi="Times New Roman"/>
          <w:szCs w:val="24"/>
        </w:rPr>
        <w:t xml:space="preserve">sa </w:t>
      </w:r>
      <w:r w:rsidRPr="00E648D3">
        <w:rPr>
          <w:rFonts w:ascii="Times New Roman" w:hAnsi="Times New Roman"/>
          <w:szCs w:val="24"/>
        </w:rPr>
        <w:t>písm</w:t>
      </w:r>
      <w:r w:rsidRPr="00E648D3" w:rsidR="00952177">
        <w:rPr>
          <w:rFonts w:ascii="Times New Roman" w:hAnsi="Times New Roman"/>
          <w:szCs w:val="24"/>
        </w:rPr>
        <w:t>eno</w:t>
      </w:r>
      <w:r w:rsidRPr="00E648D3">
        <w:rPr>
          <w:rFonts w:ascii="Times New Roman" w:hAnsi="Times New Roman"/>
          <w:szCs w:val="24"/>
        </w:rPr>
        <w:t xml:space="preserve"> p) dopĺňa </w:t>
      </w:r>
      <w:r w:rsidRPr="00E648D3" w:rsidR="00952177">
        <w:rPr>
          <w:rFonts w:ascii="Times New Roman" w:hAnsi="Times New Roman"/>
          <w:szCs w:val="24"/>
        </w:rPr>
        <w:t>štvrtým bodom</w:t>
      </w:r>
      <w:r w:rsidRPr="00E648D3">
        <w:rPr>
          <w:rFonts w:ascii="Times New Roman" w:hAnsi="Times New Roman"/>
          <w:szCs w:val="24"/>
        </w:rPr>
        <w:t xml:space="preserve">, ktorý znie: </w:t>
      </w:r>
    </w:p>
    <w:p w:rsidR="004F1525" w:rsidRPr="00E648D3" w:rsidP="009F3179">
      <w:pPr>
        <w:pStyle w:val="BodyText"/>
        <w:tabs>
          <w:tab w:val="left" w:pos="0"/>
        </w:tabs>
        <w:suppressAutoHyphens w:val="0"/>
        <w:bidi w:val="0"/>
        <w:ind w:left="360" w:firstLine="0"/>
        <w:rPr>
          <w:rFonts w:ascii="Times New Roman" w:hAnsi="Times New Roman"/>
          <w:b w:val="0"/>
          <w:bCs/>
          <w:szCs w:val="24"/>
        </w:rPr>
      </w:pPr>
      <w:r w:rsidRPr="00E648D3" w:rsidR="009621E1">
        <w:rPr>
          <w:rFonts w:ascii="Times New Roman" w:hAnsi="Times New Roman"/>
          <w:b w:val="0"/>
          <w:bCs/>
          <w:szCs w:val="24"/>
        </w:rPr>
        <w:t>„4. odstavná plocha vybudovaná pri obstarávanom nájomnom by</w:t>
      </w:r>
      <w:r w:rsidRPr="00E648D3" w:rsidR="009F3179">
        <w:rPr>
          <w:rFonts w:ascii="Times New Roman" w:hAnsi="Times New Roman"/>
          <w:b w:val="0"/>
          <w:bCs/>
          <w:szCs w:val="24"/>
        </w:rPr>
        <w:t>te</w:t>
      </w:r>
      <w:r w:rsidRPr="00E648D3" w:rsidR="00EC1FB8">
        <w:rPr>
          <w:rFonts w:ascii="Times New Roman" w:hAnsi="Times New Roman"/>
          <w:b w:val="0"/>
          <w:bCs/>
          <w:szCs w:val="24"/>
        </w:rPr>
        <w:t xml:space="preserve"> vrátane príjazdu k odstavnej ploche z miestnej komunikácie</w:t>
      </w:r>
      <w:r w:rsidRPr="00E648D3" w:rsidR="009F3179">
        <w:rPr>
          <w:rFonts w:ascii="Times New Roman" w:hAnsi="Times New Roman"/>
          <w:b w:val="0"/>
          <w:bCs/>
          <w:szCs w:val="24"/>
        </w:rPr>
        <w:t>.“.</w:t>
      </w:r>
    </w:p>
    <w:p w:rsidR="00162602" w:rsidRPr="00E648D3" w:rsidP="009F3179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szCs w:val="24"/>
        </w:rPr>
      </w:pPr>
      <w:r w:rsidRPr="00E648D3" w:rsidR="004F1525">
        <w:rPr>
          <w:rFonts w:ascii="Times New Roman" w:hAnsi="Times New Roman"/>
          <w:b w:val="0"/>
          <w:szCs w:val="24"/>
        </w:rPr>
        <w:t>V poznámke pod čiarou k odkazu 7 sa citácia „§</w:t>
      </w:r>
      <w:r w:rsidRPr="00E648D3" w:rsidR="006B1757">
        <w:rPr>
          <w:rFonts w:ascii="Times New Roman" w:hAnsi="Times New Roman"/>
          <w:b w:val="0"/>
          <w:szCs w:val="24"/>
        </w:rPr>
        <w:t xml:space="preserve"> </w:t>
      </w:r>
      <w:r w:rsidRPr="00E648D3" w:rsidR="004F1525">
        <w:rPr>
          <w:rFonts w:ascii="Times New Roman" w:hAnsi="Times New Roman"/>
          <w:b w:val="0"/>
          <w:szCs w:val="24"/>
        </w:rPr>
        <w:t xml:space="preserve">5 ods. 2 zákona č. 607/2003 Z. z. o Štátnom fonde rozvoja bývania v znení neskorších predpisov“ nahrádza citáciou „§ 6 ods. </w:t>
      </w:r>
      <w:r w:rsidRPr="00E648D3" w:rsidR="00D505E4">
        <w:rPr>
          <w:rFonts w:ascii="Times New Roman" w:hAnsi="Times New Roman"/>
          <w:b w:val="0"/>
          <w:szCs w:val="24"/>
        </w:rPr>
        <w:t xml:space="preserve">2 </w:t>
      </w:r>
      <w:r w:rsidRPr="00E648D3" w:rsidR="004F1525">
        <w:rPr>
          <w:rFonts w:ascii="Times New Roman" w:hAnsi="Times New Roman"/>
          <w:b w:val="0"/>
          <w:szCs w:val="24"/>
        </w:rPr>
        <w:t xml:space="preserve">zákona </w:t>
      </w:r>
      <w:r w:rsidR="000113C4">
        <w:rPr>
          <w:rFonts w:ascii="Times New Roman" w:hAnsi="Times New Roman"/>
          <w:b w:val="0"/>
          <w:szCs w:val="24"/>
        </w:rPr>
        <w:t xml:space="preserve">       </w:t>
      </w:r>
      <w:r w:rsidRPr="00E648D3" w:rsidR="004C05F9">
        <w:rPr>
          <w:rFonts w:ascii="Times New Roman" w:hAnsi="Times New Roman"/>
          <w:b w:val="0"/>
          <w:szCs w:val="24"/>
        </w:rPr>
        <w:t xml:space="preserve">č. </w:t>
      </w:r>
      <w:r w:rsidRPr="00E648D3" w:rsidR="004F1525">
        <w:rPr>
          <w:rFonts w:ascii="Times New Roman" w:hAnsi="Times New Roman"/>
          <w:b w:val="0"/>
          <w:szCs w:val="24"/>
        </w:rPr>
        <w:t>150/2013 Z. z.</w:t>
      </w:r>
      <w:r w:rsidRPr="00E648D3" w:rsidR="00A863FC">
        <w:rPr>
          <w:rFonts w:ascii="Times New Roman" w:hAnsi="Times New Roman"/>
          <w:b w:val="0"/>
          <w:szCs w:val="24"/>
        </w:rPr>
        <w:t xml:space="preserve"> o Štátnom fonde rozvoja bývania</w:t>
      </w:r>
      <w:r w:rsidRPr="00E648D3" w:rsidR="004F1525">
        <w:rPr>
          <w:rFonts w:ascii="Times New Roman" w:hAnsi="Times New Roman"/>
          <w:b w:val="0"/>
          <w:szCs w:val="24"/>
        </w:rPr>
        <w:t>.“.</w:t>
      </w:r>
    </w:p>
    <w:p w:rsidR="00162602" w:rsidRPr="00E648D3" w:rsidP="009F3179">
      <w:pPr>
        <w:pStyle w:val="BodyText"/>
        <w:numPr>
          <w:numId w:val="5"/>
        </w:numPr>
        <w:tabs>
          <w:tab w:val="left" w:pos="0"/>
        </w:tabs>
        <w:suppressAutoHyphens w:val="0"/>
        <w:bidi w:val="0"/>
        <w:rPr>
          <w:rFonts w:ascii="Times New Roman" w:hAnsi="Times New Roman"/>
          <w:b w:val="0"/>
          <w:bCs/>
          <w:szCs w:val="24"/>
        </w:rPr>
      </w:pPr>
      <w:r w:rsidRPr="00E648D3">
        <w:rPr>
          <w:rFonts w:ascii="Times New Roman" w:hAnsi="Times New Roman"/>
          <w:b w:val="0"/>
          <w:bCs/>
          <w:szCs w:val="24"/>
        </w:rPr>
        <w:t xml:space="preserve">§ 4 znie: </w:t>
      </w:r>
    </w:p>
    <w:p w:rsidR="002076A1" w:rsidRPr="00E648D3" w:rsidP="006E5584">
      <w:pPr>
        <w:pStyle w:val="BodyText"/>
        <w:suppressAutoHyphens w:val="0"/>
        <w:bidi w:val="0"/>
        <w:spacing w:before="144" w:beforeLines="60"/>
        <w:ind w:left="284" w:firstLine="0"/>
        <w:rPr>
          <w:rFonts w:ascii="Times New Roman" w:hAnsi="Times New Roman"/>
          <w:b w:val="0"/>
          <w:bCs/>
          <w:szCs w:val="24"/>
        </w:rPr>
      </w:pPr>
      <w:bookmarkStart w:id="0" w:name="_Ref239560642"/>
      <w:r w:rsidRPr="00E648D3">
        <w:rPr>
          <w:rFonts w:ascii="Times New Roman" w:hAnsi="Times New Roman"/>
          <w:b w:val="0"/>
          <w:bCs/>
          <w:szCs w:val="24"/>
        </w:rPr>
        <w:t>„(1) Dotáciu na obstaranie nájomného bytu podľa § 3 písm. a) možno poskytnúť na</w:t>
      </w:r>
      <w:bookmarkEnd w:id="0"/>
    </w:p>
    <w:p w:rsidR="002076A1" w:rsidRPr="00E648D3" w:rsidP="002076A1">
      <w:pPr>
        <w:pStyle w:val="BodyText"/>
        <w:numPr>
          <w:ilvl w:val="1"/>
          <w:numId w:val="33"/>
        </w:numPr>
        <w:suppressAutoHyphens w:val="0"/>
        <w:bidi w:val="0"/>
        <w:spacing w:before="60"/>
        <w:ind w:left="340" w:firstLine="86"/>
        <w:rPr>
          <w:rFonts w:ascii="Times New Roman" w:hAnsi="Times New Roman"/>
          <w:b w:val="0"/>
          <w:bCs/>
          <w:szCs w:val="24"/>
        </w:rPr>
      </w:pPr>
      <w:r w:rsidRPr="00E648D3">
        <w:rPr>
          <w:rFonts w:ascii="Times New Roman" w:hAnsi="Times New Roman"/>
          <w:b w:val="0"/>
          <w:bCs/>
          <w:szCs w:val="24"/>
        </w:rPr>
        <w:t>výstavbu nájomného bytu v bytovom dome, polyfunkčnom dome</w:t>
      </w:r>
      <w:r w:rsidRPr="00E648D3">
        <w:rPr>
          <w:rFonts w:ascii="Times New Roman" w:hAnsi="Times New Roman"/>
          <w:b w:val="0"/>
          <w:bCs/>
          <w:szCs w:val="24"/>
          <w:vertAlign w:val="superscript"/>
        </w:rPr>
        <w:t>7</w:t>
      </w:r>
      <w:r w:rsidRPr="00E648D3">
        <w:rPr>
          <w:rFonts w:ascii="Times New Roman" w:hAnsi="Times New Roman"/>
          <w:b w:val="0"/>
          <w:bCs/>
          <w:szCs w:val="24"/>
        </w:rPr>
        <w:t xml:space="preserve">) alebo v rodinnom dome, </w:t>
      </w:r>
    </w:p>
    <w:p w:rsidR="002076A1" w:rsidRPr="00E648D3" w:rsidP="002076A1">
      <w:pPr>
        <w:pStyle w:val="BodyText"/>
        <w:numPr>
          <w:ilvl w:val="1"/>
          <w:numId w:val="33"/>
        </w:numPr>
        <w:tabs>
          <w:tab w:val="clear" w:pos="360"/>
        </w:tabs>
        <w:suppressAutoHyphens w:val="0"/>
        <w:bidi w:val="0"/>
        <w:spacing w:before="60"/>
        <w:ind w:left="709" w:hanging="283"/>
        <w:rPr>
          <w:rFonts w:ascii="Times New Roman" w:hAnsi="Times New Roman"/>
          <w:b w:val="0"/>
          <w:bCs/>
          <w:szCs w:val="24"/>
        </w:rPr>
      </w:pPr>
      <w:r w:rsidRPr="00E648D3">
        <w:rPr>
          <w:rFonts w:ascii="Times New Roman" w:hAnsi="Times New Roman"/>
          <w:b w:val="0"/>
          <w:bCs/>
          <w:szCs w:val="24"/>
        </w:rPr>
        <w:t>výstavbu nájomného bytu získaného nadstavbou alebo prístavbou v bytovom dome, polyfunkčnom dome, rodinnom dome alebo v nebytovej budove</w:t>
      </w:r>
      <w:r w:rsidRPr="00E648D3">
        <w:rPr>
          <w:rFonts w:ascii="Times New Roman" w:hAnsi="Times New Roman"/>
          <w:b w:val="0"/>
          <w:bCs/>
          <w:szCs w:val="24"/>
          <w:vertAlign w:val="superscript"/>
        </w:rPr>
        <w:t>8</w:t>
      </w:r>
      <w:r w:rsidRPr="00E648D3">
        <w:rPr>
          <w:rFonts w:ascii="Times New Roman" w:hAnsi="Times New Roman"/>
          <w:b w:val="0"/>
          <w:bCs/>
          <w:szCs w:val="24"/>
        </w:rPr>
        <w:t>),</w:t>
      </w:r>
    </w:p>
    <w:p w:rsidR="002076A1" w:rsidRPr="00E648D3" w:rsidP="002076A1">
      <w:pPr>
        <w:pStyle w:val="BodyText"/>
        <w:numPr>
          <w:ilvl w:val="1"/>
          <w:numId w:val="33"/>
        </w:numPr>
        <w:tabs>
          <w:tab w:val="clear" w:pos="360"/>
        </w:tabs>
        <w:suppressAutoHyphens w:val="0"/>
        <w:bidi w:val="0"/>
        <w:spacing w:before="60"/>
        <w:ind w:left="709" w:hanging="266"/>
        <w:rPr>
          <w:rFonts w:ascii="Times New Roman" w:hAnsi="Times New Roman"/>
          <w:b w:val="0"/>
          <w:bCs/>
          <w:szCs w:val="24"/>
        </w:rPr>
      </w:pPr>
      <w:r w:rsidRPr="00E648D3">
        <w:rPr>
          <w:rFonts w:ascii="Times New Roman" w:hAnsi="Times New Roman"/>
          <w:b w:val="0"/>
          <w:bCs/>
          <w:szCs w:val="24"/>
        </w:rPr>
        <w:t>stavebné úpravy ostatných budov na bývanie</w:t>
      </w:r>
      <w:r w:rsidRPr="00E648D3">
        <w:rPr>
          <w:rFonts w:ascii="Times New Roman" w:hAnsi="Times New Roman"/>
          <w:b w:val="0"/>
          <w:bCs/>
          <w:szCs w:val="24"/>
          <w:vertAlign w:val="superscript"/>
        </w:rPr>
        <w:t>9</w:t>
      </w:r>
      <w:r w:rsidRPr="00E648D3">
        <w:rPr>
          <w:rFonts w:ascii="Times New Roman" w:hAnsi="Times New Roman"/>
          <w:b w:val="0"/>
          <w:bCs/>
          <w:szCs w:val="24"/>
        </w:rPr>
        <w:t>) alebo stavebné úpravy nebytového priestoru, ktorými sa získa nájomný byt,</w:t>
      </w:r>
    </w:p>
    <w:p w:rsidR="002076A1" w:rsidRPr="00E648D3" w:rsidP="002076A1">
      <w:pPr>
        <w:pStyle w:val="BodyText"/>
        <w:numPr>
          <w:ilvl w:val="1"/>
          <w:numId w:val="33"/>
        </w:numPr>
        <w:suppressAutoHyphens w:val="0"/>
        <w:bidi w:val="0"/>
        <w:spacing w:before="60"/>
        <w:ind w:firstLine="86"/>
        <w:rPr>
          <w:rFonts w:ascii="Times New Roman" w:hAnsi="Times New Roman"/>
          <w:b w:val="0"/>
          <w:bCs/>
          <w:szCs w:val="24"/>
        </w:rPr>
      </w:pPr>
      <w:r w:rsidRPr="00E648D3">
        <w:rPr>
          <w:rFonts w:ascii="Times New Roman" w:hAnsi="Times New Roman"/>
          <w:b w:val="0"/>
          <w:bCs/>
          <w:szCs w:val="24"/>
        </w:rPr>
        <w:t>kúpu nájomného bytu v bytovom dome, polyfunkčnom dome alebo v rodinnom dome,</w:t>
      </w:r>
    </w:p>
    <w:p w:rsidR="002076A1" w:rsidRPr="00E648D3" w:rsidP="002076A1">
      <w:pPr>
        <w:pStyle w:val="BodyText"/>
        <w:numPr>
          <w:ilvl w:val="1"/>
          <w:numId w:val="33"/>
        </w:numPr>
        <w:tabs>
          <w:tab w:val="clear" w:pos="360"/>
        </w:tabs>
        <w:suppressAutoHyphens w:val="0"/>
        <w:bidi w:val="0"/>
        <w:spacing w:before="60"/>
        <w:ind w:left="709" w:hanging="266"/>
        <w:rPr>
          <w:rFonts w:ascii="Times New Roman" w:hAnsi="Times New Roman"/>
          <w:b w:val="0"/>
          <w:bCs/>
          <w:sz w:val="22"/>
          <w:szCs w:val="22"/>
        </w:rPr>
      </w:pPr>
      <w:r w:rsidRPr="00E648D3">
        <w:rPr>
          <w:rFonts w:ascii="Times New Roman" w:hAnsi="Times New Roman"/>
          <w:b w:val="0"/>
          <w:bCs/>
          <w:szCs w:val="24"/>
        </w:rPr>
        <w:t>stavebné úpravy nájomného bytu v bytovom dome, ktorý je národnou kultúrnou pamiatkou</w:t>
      </w:r>
      <w:r w:rsidRPr="00E648D3">
        <w:rPr>
          <w:rFonts w:ascii="Times New Roman" w:hAnsi="Times New Roman"/>
          <w:b w:val="0"/>
          <w:bCs/>
          <w:szCs w:val="24"/>
          <w:vertAlign w:val="superscript"/>
        </w:rPr>
        <w:t>10</w:t>
      </w:r>
      <w:r w:rsidRPr="00E648D3">
        <w:rPr>
          <w:rFonts w:ascii="Times New Roman" w:hAnsi="Times New Roman"/>
          <w:b w:val="0"/>
          <w:bCs/>
          <w:szCs w:val="24"/>
        </w:rPr>
        <w:t>) a</w:t>
      </w:r>
      <w:r w:rsidRPr="00E648D3" w:rsidR="00617CD9">
        <w:rPr>
          <w:rFonts w:ascii="Times New Roman" w:hAnsi="Times New Roman"/>
          <w:b w:val="0"/>
          <w:bCs/>
          <w:szCs w:val="24"/>
        </w:rPr>
        <w:t xml:space="preserve">lebo sa </w:t>
      </w:r>
      <w:r w:rsidRPr="00E648D3">
        <w:rPr>
          <w:rFonts w:ascii="Times New Roman" w:hAnsi="Times New Roman"/>
          <w:b w:val="0"/>
          <w:bCs/>
          <w:szCs w:val="24"/>
        </w:rPr>
        <w:t> nachádza v lokalitách zapísaných v Zozname svetového dedičstva</w:t>
      </w:r>
      <w:r w:rsidRPr="00E648D3">
        <w:rPr>
          <w:rFonts w:ascii="Times New Roman" w:hAnsi="Times New Roman"/>
          <w:b w:val="0"/>
          <w:bCs/>
          <w:szCs w:val="24"/>
          <w:vertAlign w:val="superscript"/>
        </w:rPr>
        <w:t>11</w:t>
      </w:r>
      <w:r w:rsidRPr="00E648D3">
        <w:rPr>
          <w:rFonts w:ascii="Times New Roman" w:hAnsi="Times New Roman"/>
          <w:b w:val="0"/>
          <w:bCs/>
          <w:szCs w:val="24"/>
        </w:rPr>
        <w:t xml:space="preserve">), </w:t>
      </w:r>
    </w:p>
    <w:p w:rsidR="002076A1" w:rsidRPr="00E648D3" w:rsidP="002076A1">
      <w:pPr>
        <w:pStyle w:val="BodyText"/>
        <w:numPr>
          <w:ilvl w:val="1"/>
          <w:numId w:val="33"/>
        </w:numPr>
        <w:tabs>
          <w:tab w:val="clear" w:pos="360"/>
        </w:tabs>
        <w:suppressAutoHyphens w:val="0"/>
        <w:bidi w:val="0"/>
        <w:spacing w:before="60"/>
        <w:ind w:left="709" w:hanging="266"/>
        <w:rPr>
          <w:rFonts w:ascii="Times New Roman" w:hAnsi="Times New Roman"/>
          <w:b w:val="0"/>
          <w:bCs/>
          <w:sz w:val="22"/>
          <w:szCs w:val="22"/>
        </w:rPr>
      </w:pPr>
      <w:r w:rsidRPr="00E648D3">
        <w:rPr>
          <w:rFonts w:ascii="Times New Roman" w:hAnsi="Times New Roman"/>
          <w:b w:val="0"/>
          <w:bCs/>
          <w:szCs w:val="24"/>
        </w:rPr>
        <w:t xml:space="preserve">stavebné úpravy nájomného bytu v bytovom dome, ktorý </w:t>
      </w:r>
      <w:r w:rsidRPr="00E648D3" w:rsidR="00B84EE1">
        <w:rPr>
          <w:rFonts w:ascii="Times New Roman" w:hAnsi="Times New Roman"/>
          <w:b w:val="0"/>
          <w:bCs/>
          <w:szCs w:val="24"/>
        </w:rPr>
        <w:t xml:space="preserve">žiadateľ </w:t>
      </w:r>
      <w:r w:rsidRPr="00E648D3" w:rsidR="00B84EE1">
        <w:rPr>
          <w:rFonts w:ascii="Times New Roman" w:hAnsi="Times New Roman"/>
          <w:b w:val="0"/>
        </w:rPr>
        <w:t>podľa § 7 písm. a ) a b)</w:t>
      </w:r>
      <w:r w:rsidRPr="00E648D3" w:rsidR="00B84EE1">
        <w:rPr>
          <w:rFonts w:ascii="Times New Roman" w:hAnsi="Times New Roman"/>
        </w:rPr>
        <w:t xml:space="preserve"> </w:t>
      </w:r>
      <w:r w:rsidRPr="00E648D3" w:rsidR="00B84EE1">
        <w:rPr>
          <w:rFonts w:ascii="Times New Roman" w:hAnsi="Times New Roman"/>
          <w:b w:val="0"/>
        </w:rPr>
        <w:t>nadobudol darovacou zmluvou na základe rozhodnutia vlády Slovenskej republiky o prevode vlastníctva nehnuteľného majetku štátu v správe Ministerstva obrany Slovenskej republiky</w:t>
      </w:r>
      <w:r w:rsidRPr="00E648D3">
        <w:rPr>
          <w:rFonts w:ascii="Times New Roman" w:hAnsi="Times New Roman"/>
          <w:b w:val="0"/>
          <w:bCs/>
          <w:szCs w:val="24"/>
        </w:rPr>
        <w:t>.</w:t>
      </w:r>
    </w:p>
    <w:p w:rsidR="002076A1" w:rsidRPr="00AD459A" w:rsidP="006E5584">
      <w:pPr>
        <w:pStyle w:val="BodyText"/>
        <w:numPr>
          <w:numId w:val="33"/>
        </w:numPr>
        <w:suppressAutoHyphens w:val="0"/>
        <w:bidi w:val="0"/>
        <w:spacing w:before="144" w:beforeLines="60"/>
        <w:ind w:left="284" w:firstLine="0"/>
        <w:rPr>
          <w:rFonts w:ascii="Times New Roman" w:hAnsi="Times New Roman"/>
          <w:b w:val="0"/>
          <w:bCs/>
          <w:szCs w:val="24"/>
        </w:rPr>
      </w:pPr>
      <w:r w:rsidRPr="00AD459A">
        <w:rPr>
          <w:rFonts w:ascii="Times New Roman" w:hAnsi="Times New Roman"/>
          <w:b w:val="0"/>
          <w:bCs/>
          <w:szCs w:val="24"/>
        </w:rPr>
        <w:t xml:space="preserve">Dotáciu podľa odseku 1 </w:t>
      </w:r>
      <w:r w:rsidRPr="00AD459A">
        <w:rPr>
          <w:rFonts w:ascii="Times New Roman" w:hAnsi="Times New Roman"/>
          <w:b w:val="0"/>
          <w:szCs w:val="24"/>
        </w:rPr>
        <w:t xml:space="preserve">písm. a) až d) </w:t>
      </w:r>
      <w:r w:rsidRPr="00AD459A">
        <w:rPr>
          <w:rFonts w:ascii="Times New Roman" w:hAnsi="Times New Roman"/>
          <w:b w:val="0"/>
          <w:bCs/>
          <w:szCs w:val="24"/>
        </w:rPr>
        <w:t>možno poskytnúť, ak sa v rodinnom dome obstarávajú najmenej dva nájomné byty.</w:t>
      </w:r>
    </w:p>
    <w:p w:rsidR="002076A1" w:rsidRPr="00AD459A" w:rsidP="006E5584">
      <w:pPr>
        <w:pStyle w:val="BodyText"/>
        <w:numPr>
          <w:numId w:val="33"/>
        </w:numPr>
        <w:suppressAutoHyphens w:val="0"/>
        <w:bidi w:val="0"/>
        <w:spacing w:before="144" w:beforeLines="60"/>
        <w:ind w:left="284" w:firstLine="0"/>
        <w:rPr>
          <w:rFonts w:ascii="Times New Roman" w:hAnsi="Times New Roman"/>
          <w:b w:val="0"/>
          <w:bCs/>
          <w:szCs w:val="24"/>
        </w:rPr>
      </w:pPr>
      <w:r w:rsidRPr="00AD459A">
        <w:rPr>
          <w:rFonts w:ascii="Times New Roman" w:hAnsi="Times New Roman"/>
          <w:b w:val="0"/>
          <w:bCs/>
          <w:szCs w:val="24"/>
        </w:rPr>
        <w:t>Dotáciu podľa odseku 1 písm. b) a c) možno poskytnúť, ak nadstavbou alebo prístavbou v bytovom dome alebo nebytovej budove alebo stavebnými úpravami ostatných budov na bývanie</w:t>
      </w:r>
      <w:r w:rsidRPr="00AD459A">
        <w:rPr>
          <w:rFonts w:ascii="Times New Roman" w:hAnsi="Times New Roman"/>
          <w:b w:val="0"/>
          <w:bCs/>
          <w:szCs w:val="24"/>
          <w:vertAlign w:val="superscript"/>
        </w:rPr>
        <w:t>9</w:t>
      </w:r>
      <w:r w:rsidRPr="00AD459A">
        <w:rPr>
          <w:rFonts w:ascii="Times New Roman" w:hAnsi="Times New Roman"/>
          <w:b w:val="0"/>
          <w:bCs/>
          <w:szCs w:val="24"/>
        </w:rPr>
        <w:t>) alebo stavebnými úpravami nebytového priestoru vzniknú najmenej štyri nájomné byty.</w:t>
      </w:r>
    </w:p>
    <w:p w:rsidR="002076A1" w:rsidRPr="00AD459A" w:rsidP="006E5584">
      <w:pPr>
        <w:pStyle w:val="BodyText"/>
        <w:numPr>
          <w:numId w:val="33"/>
        </w:numPr>
        <w:suppressAutoHyphens w:val="0"/>
        <w:bidi w:val="0"/>
        <w:spacing w:before="144" w:beforeLines="60"/>
        <w:ind w:left="284" w:firstLine="0"/>
        <w:rPr>
          <w:rFonts w:ascii="Times New Roman" w:hAnsi="Times New Roman"/>
          <w:b w:val="0"/>
          <w:bCs/>
          <w:szCs w:val="24"/>
        </w:rPr>
      </w:pPr>
      <w:r w:rsidRPr="00AD459A">
        <w:rPr>
          <w:rFonts w:ascii="Times New Roman" w:hAnsi="Times New Roman"/>
          <w:b w:val="0"/>
          <w:szCs w:val="24"/>
        </w:rPr>
        <w:t>Kúpou nájomného bytu podľa odseku 1 písm. d) sa rozumie kúpa nájomného bytu od stavebníka uvedeného v kolaudačnom rozhodnutí, od nadobudnutia právoplatnosti ktorého neuplynulo viac ako tri roky.</w:t>
      </w:r>
    </w:p>
    <w:p w:rsidR="002076A1" w:rsidRPr="00AD459A" w:rsidP="002076A1">
      <w:pPr>
        <w:pStyle w:val="BodyText"/>
        <w:bidi w:val="0"/>
        <w:ind w:left="284" w:firstLine="0"/>
        <w:rPr>
          <w:rFonts w:ascii="Times New Roman" w:hAnsi="Times New Roman"/>
          <w:b w:val="0"/>
          <w:szCs w:val="24"/>
        </w:rPr>
      </w:pPr>
      <w:r w:rsidRPr="00AD459A">
        <w:rPr>
          <w:rFonts w:ascii="Times New Roman" w:hAnsi="Times New Roman"/>
          <w:b w:val="0"/>
          <w:szCs w:val="24"/>
        </w:rPr>
        <w:t xml:space="preserve">(5) Dotáciu podľa odseku 1 písm. f) možno poskytnúť aj </w:t>
      </w:r>
      <w:r w:rsidRPr="00AD459A" w:rsidR="009A20A0">
        <w:rPr>
          <w:rFonts w:ascii="Times New Roman" w:hAnsi="Times New Roman"/>
          <w:b w:val="0"/>
          <w:szCs w:val="24"/>
        </w:rPr>
        <w:t>vtedy</w:t>
      </w:r>
      <w:r w:rsidRPr="00AD459A">
        <w:rPr>
          <w:rFonts w:ascii="Times New Roman" w:hAnsi="Times New Roman"/>
          <w:b w:val="0"/>
          <w:szCs w:val="24"/>
        </w:rPr>
        <w:t>, ak sa stavebnými úpravami bytu zmení počet bytov v</w:t>
      </w:r>
      <w:r w:rsidRPr="00AD459A" w:rsidR="00467126">
        <w:rPr>
          <w:rFonts w:ascii="Times New Roman" w:hAnsi="Times New Roman"/>
          <w:b w:val="0"/>
          <w:szCs w:val="24"/>
        </w:rPr>
        <w:t> bytovom dome</w:t>
      </w:r>
      <w:r w:rsidRPr="00AD459A">
        <w:rPr>
          <w:rFonts w:ascii="Times New Roman" w:hAnsi="Times New Roman"/>
          <w:b w:val="0"/>
          <w:szCs w:val="24"/>
        </w:rPr>
        <w:t>.“.</w:t>
      </w:r>
    </w:p>
    <w:p w:rsidR="004C05F9" w:rsidRPr="00E648D3" w:rsidP="009F3179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szCs w:val="24"/>
        </w:rPr>
      </w:pPr>
      <w:r w:rsidRPr="00E648D3" w:rsidR="004F1525">
        <w:rPr>
          <w:rFonts w:ascii="Times New Roman" w:hAnsi="Times New Roman"/>
          <w:b w:val="0"/>
          <w:szCs w:val="24"/>
        </w:rPr>
        <w:t xml:space="preserve">V poznámke pod čiarou k odkazu </w:t>
      </w:r>
      <w:r w:rsidRPr="00E648D3">
        <w:rPr>
          <w:rFonts w:ascii="Times New Roman" w:hAnsi="Times New Roman"/>
          <w:b w:val="0"/>
          <w:szCs w:val="24"/>
        </w:rPr>
        <w:t>12</w:t>
      </w:r>
      <w:r w:rsidRPr="00E648D3" w:rsidR="004F1525">
        <w:rPr>
          <w:rFonts w:ascii="Times New Roman" w:hAnsi="Times New Roman"/>
          <w:b w:val="0"/>
          <w:szCs w:val="24"/>
        </w:rPr>
        <w:t xml:space="preserve"> sa citácia „§</w:t>
      </w:r>
      <w:r w:rsidRPr="00E648D3" w:rsidR="006E4488">
        <w:rPr>
          <w:rFonts w:ascii="Times New Roman" w:hAnsi="Times New Roman"/>
          <w:b w:val="0"/>
          <w:szCs w:val="24"/>
        </w:rPr>
        <w:t xml:space="preserve"> </w:t>
      </w:r>
      <w:r w:rsidRPr="00E648D3">
        <w:rPr>
          <w:rFonts w:ascii="Times New Roman" w:hAnsi="Times New Roman"/>
          <w:b w:val="0"/>
          <w:szCs w:val="24"/>
        </w:rPr>
        <w:t>5</w:t>
      </w:r>
      <w:r w:rsidRPr="00E648D3" w:rsidR="004F1525">
        <w:rPr>
          <w:rFonts w:ascii="Times New Roman" w:hAnsi="Times New Roman"/>
          <w:b w:val="0"/>
          <w:szCs w:val="24"/>
        </w:rPr>
        <w:t xml:space="preserve"> ods. </w:t>
      </w:r>
      <w:r w:rsidRPr="00E648D3">
        <w:rPr>
          <w:rFonts w:ascii="Times New Roman" w:hAnsi="Times New Roman"/>
          <w:b w:val="0"/>
          <w:szCs w:val="24"/>
        </w:rPr>
        <w:t xml:space="preserve">1 písm. e) zákona č. 607/2003 Z. z. v znení zákona č. 349/2007 Z. z.“ </w:t>
      </w:r>
      <w:r w:rsidRPr="00E648D3" w:rsidR="004F1525">
        <w:rPr>
          <w:rFonts w:ascii="Times New Roman" w:hAnsi="Times New Roman"/>
          <w:b w:val="0"/>
          <w:szCs w:val="24"/>
        </w:rPr>
        <w:t xml:space="preserve">nahrádza citáciou „§ </w:t>
      </w:r>
      <w:r w:rsidRPr="00E648D3">
        <w:rPr>
          <w:rFonts w:ascii="Times New Roman" w:hAnsi="Times New Roman"/>
          <w:b w:val="0"/>
          <w:szCs w:val="24"/>
        </w:rPr>
        <w:t>6</w:t>
      </w:r>
      <w:r w:rsidRPr="00E648D3" w:rsidR="004F1525">
        <w:rPr>
          <w:rFonts w:ascii="Times New Roman" w:hAnsi="Times New Roman"/>
          <w:b w:val="0"/>
          <w:szCs w:val="24"/>
        </w:rPr>
        <w:t xml:space="preserve"> ods. </w:t>
      </w:r>
      <w:r w:rsidRPr="00E648D3" w:rsidR="004E0659">
        <w:rPr>
          <w:rFonts w:ascii="Times New Roman" w:hAnsi="Times New Roman"/>
          <w:b w:val="0"/>
          <w:szCs w:val="24"/>
        </w:rPr>
        <w:t>1 písm. b) bod 1 zákona č. </w:t>
      </w:r>
      <w:r w:rsidRPr="00E648D3" w:rsidR="00C25463">
        <w:rPr>
          <w:rFonts w:ascii="Times New Roman" w:hAnsi="Times New Roman"/>
          <w:b w:val="0"/>
          <w:szCs w:val="24"/>
        </w:rPr>
        <w:t>150/2013 Z. z.</w:t>
      </w:r>
      <w:r w:rsidRPr="00E648D3" w:rsidR="004F1525">
        <w:rPr>
          <w:rFonts w:ascii="Times New Roman" w:hAnsi="Times New Roman"/>
          <w:b w:val="0"/>
          <w:szCs w:val="24"/>
        </w:rPr>
        <w:t>“.</w:t>
      </w:r>
    </w:p>
    <w:p w:rsidR="004F1525" w:rsidRPr="00E648D3" w:rsidP="009F3179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szCs w:val="24"/>
        </w:rPr>
      </w:pPr>
      <w:r w:rsidRPr="00E648D3" w:rsidR="004C05F9">
        <w:rPr>
          <w:rFonts w:ascii="Times New Roman" w:hAnsi="Times New Roman"/>
          <w:b w:val="0"/>
          <w:szCs w:val="24"/>
        </w:rPr>
        <w:t xml:space="preserve">V poznámke pod čiarou k odkazu 13 sa citácia „§ 5 ods. 1 písm. c) zákona č. 607/2003 Z. z. v znení zákona č. 349/2007 Z. z.“ nahrádza citáciou „§ 6 ods. 1 písm. b) bod 2 zákona </w:t>
      </w:r>
      <w:r w:rsidRPr="00E648D3" w:rsidR="004E0659">
        <w:rPr>
          <w:rFonts w:ascii="Times New Roman" w:hAnsi="Times New Roman"/>
          <w:b w:val="0"/>
          <w:szCs w:val="24"/>
        </w:rPr>
        <w:t>č. </w:t>
      </w:r>
      <w:r w:rsidRPr="00E648D3" w:rsidR="00C25463">
        <w:rPr>
          <w:rFonts w:ascii="Times New Roman" w:hAnsi="Times New Roman"/>
          <w:b w:val="0"/>
          <w:szCs w:val="24"/>
        </w:rPr>
        <w:t>150/2013 Z. z.</w:t>
      </w:r>
      <w:r w:rsidRPr="00E648D3" w:rsidR="004C05F9">
        <w:rPr>
          <w:rFonts w:ascii="Times New Roman" w:hAnsi="Times New Roman"/>
          <w:b w:val="0"/>
          <w:szCs w:val="24"/>
        </w:rPr>
        <w:t>“.</w:t>
      </w:r>
    </w:p>
    <w:p w:rsidR="00BC6853" w:rsidRPr="00E648D3" w:rsidP="009F3179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szCs w:val="24"/>
        </w:rPr>
      </w:pPr>
      <w:r w:rsidRPr="00E648D3" w:rsidR="004E0659">
        <w:rPr>
          <w:rFonts w:ascii="Times New Roman" w:hAnsi="Times New Roman"/>
          <w:b w:val="0"/>
          <w:szCs w:val="24"/>
        </w:rPr>
        <w:t>V § 5 písm.</w:t>
      </w:r>
      <w:r w:rsidRPr="00E648D3">
        <w:rPr>
          <w:rFonts w:ascii="Times New Roman" w:hAnsi="Times New Roman"/>
          <w:b w:val="0"/>
          <w:szCs w:val="24"/>
        </w:rPr>
        <w:t xml:space="preserve"> a) </w:t>
      </w:r>
      <w:r w:rsidRPr="00E648D3" w:rsidR="003549C0">
        <w:rPr>
          <w:rFonts w:ascii="Times New Roman" w:hAnsi="Times New Roman"/>
          <w:b w:val="0"/>
          <w:szCs w:val="24"/>
        </w:rPr>
        <w:t xml:space="preserve">a c) </w:t>
      </w:r>
      <w:r w:rsidRPr="00E648D3">
        <w:rPr>
          <w:rFonts w:ascii="Times New Roman" w:hAnsi="Times New Roman"/>
          <w:b w:val="0"/>
          <w:szCs w:val="24"/>
        </w:rPr>
        <w:t>sa za slová „zákona alebo“ vkladá slovo „podpor</w:t>
      </w:r>
      <w:r w:rsidRPr="00E648D3" w:rsidR="00B43FFF">
        <w:rPr>
          <w:rFonts w:ascii="Times New Roman" w:hAnsi="Times New Roman"/>
          <w:b w:val="0"/>
          <w:szCs w:val="24"/>
        </w:rPr>
        <w:t>a</w:t>
      </w:r>
      <w:r w:rsidRPr="00E648D3">
        <w:rPr>
          <w:rFonts w:ascii="Times New Roman" w:hAnsi="Times New Roman"/>
          <w:b w:val="0"/>
          <w:szCs w:val="24"/>
        </w:rPr>
        <w:t>“.</w:t>
      </w:r>
    </w:p>
    <w:p w:rsidR="004E36DF" w:rsidRPr="00E648D3" w:rsidP="004E36DF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szCs w:val="24"/>
        </w:rPr>
      </w:pPr>
      <w:r w:rsidRPr="00E648D3">
        <w:rPr>
          <w:rFonts w:ascii="Times New Roman" w:hAnsi="Times New Roman"/>
          <w:b w:val="0"/>
          <w:szCs w:val="24"/>
        </w:rPr>
        <w:t xml:space="preserve">V § 8 ods. 3 a 4 </w:t>
      </w:r>
      <w:r w:rsidRPr="00E648D3" w:rsidR="002076A1">
        <w:rPr>
          <w:rFonts w:ascii="Times New Roman" w:hAnsi="Times New Roman"/>
          <w:b w:val="0"/>
          <w:szCs w:val="24"/>
        </w:rPr>
        <w:t>uvádzacej vete</w:t>
      </w:r>
      <w:r w:rsidRPr="00E648D3" w:rsidR="002076A1">
        <w:rPr>
          <w:rFonts w:ascii="Times New Roman" w:hAnsi="Times New Roman"/>
          <w:szCs w:val="24"/>
        </w:rPr>
        <w:t xml:space="preserve"> </w:t>
      </w:r>
      <w:r w:rsidRPr="00E648D3">
        <w:rPr>
          <w:rFonts w:ascii="Times New Roman" w:hAnsi="Times New Roman"/>
          <w:b w:val="0"/>
          <w:szCs w:val="24"/>
        </w:rPr>
        <w:t>sa za slová „podľa § 4 ods. 1 písm. c)“ vkladajú slová „a f)“.</w:t>
      </w:r>
    </w:p>
    <w:p w:rsidR="00D36F1E" w:rsidRPr="00E648D3" w:rsidP="00D36F1E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szCs w:val="24"/>
        </w:rPr>
      </w:pPr>
      <w:r w:rsidRPr="00E648D3">
        <w:rPr>
          <w:rFonts w:ascii="Times New Roman" w:hAnsi="Times New Roman"/>
          <w:b w:val="0"/>
          <w:szCs w:val="24"/>
        </w:rPr>
        <w:t>V § 8 ods. 13 sa slová „podľa § 4 ods. 1 písm. a), b), c) a e)“ nahrádzajú slovami „podľa § 4 ods. 1 písm. a), b), c), e) a f)“.</w:t>
      </w:r>
    </w:p>
    <w:p w:rsidR="0095020B" w:rsidRPr="00E648D3" w:rsidP="009F3179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szCs w:val="24"/>
        </w:rPr>
      </w:pPr>
      <w:r w:rsidRPr="00E648D3" w:rsidR="004F1525">
        <w:rPr>
          <w:rFonts w:ascii="Times New Roman" w:hAnsi="Times New Roman"/>
          <w:b w:val="0"/>
          <w:szCs w:val="24"/>
        </w:rPr>
        <w:t>V poznámke pod čiarou k odkazu 19 sa citácia „§</w:t>
      </w:r>
      <w:r w:rsidRPr="00E648D3" w:rsidR="00C25463">
        <w:rPr>
          <w:rFonts w:ascii="Times New Roman" w:hAnsi="Times New Roman"/>
          <w:b w:val="0"/>
          <w:szCs w:val="24"/>
        </w:rPr>
        <w:t> </w:t>
      </w:r>
      <w:r w:rsidRPr="00E648D3" w:rsidR="004F1525">
        <w:rPr>
          <w:rFonts w:ascii="Times New Roman" w:hAnsi="Times New Roman"/>
          <w:b w:val="0"/>
          <w:szCs w:val="24"/>
        </w:rPr>
        <w:t>10 ods. 3 zákona č. 607/2003 Z. z.</w:t>
      </w:r>
      <w:r w:rsidRPr="00E648D3" w:rsidR="00C25463">
        <w:rPr>
          <w:rFonts w:ascii="Times New Roman" w:hAnsi="Times New Roman"/>
          <w:b w:val="0"/>
          <w:szCs w:val="24"/>
        </w:rPr>
        <w:t>“</w:t>
      </w:r>
      <w:r w:rsidRPr="00E648D3" w:rsidR="004F1525">
        <w:rPr>
          <w:rFonts w:ascii="Times New Roman" w:hAnsi="Times New Roman"/>
          <w:b w:val="0"/>
          <w:szCs w:val="24"/>
        </w:rPr>
        <w:t xml:space="preserve"> nahrádza citáciou „§ 15 ods. 24 zákona 150/2013 Z. z.“.</w:t>
      </w:r>
      <w:r w:rsidRPr="00E648D3">
        <w:rPr>
          <w:rFonts w:ascii="Times New Roman" w:hAnsi="Times New Roman"/>
          <w:b w:val="0"/>
          <w:bCs/>
          <w:szCs w:val="24"/>
        </w:rPr>
        <w:t xml:space="preserve"> </w:t>
      </w:r>
    </w:p>
    <w:p w:rsidR="00EA4040" w:rsidRPr="00E648D3" w:rsidP="009F3179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bCs/>
          <w:szCs w:val="24"/>
        </w:rPr>
      </w:pPr>
      <w:r w:rsidRPr="00E648D3" w:rsidR="004C323A">
        <w:rPr>
          <w:rFonts w:ascii="Times New Roman" w:hAnsi="Times New Roman"/>
          <w:b w:val="0"/>
          <w:bCs/>
          <w:szCs w:val="24"/>
        </w:rPr>
        <w:t xml:space="preserve">V </w:t>
      </w:r>
      <w:r w:rsidRPr="00E648D3">
        <w:rPr>
          <w:rFonts w:ascii="Times New Roman" w:hAnsi="Times New Roman"/>
          <w:b w:val="0"/>
          <w:bCs/>
          <w:szCs w:val="24"/>
        </w:rPr>
        <w:t>§ 10 sa</w:t>
      </w:r>
      <w:r w:rsidRPr="00E648D3" w:rsidR="004C323A">
        <w:rPr>
          <w:rFonts w:ascii="Times New Roman" w:hAnsi="Times New Roman"/>
          <w:b w:val="0"/>
          <w:bCs/>
          <w:szCs w:val="24"/>
        </w:rPr>
        <w:t xml:space="preserve"> za odsek 3  vklad</w:t>
      </w:r>
      <w:r w:rsidRPr="00E648D3" w:rsidR="00F322C1">
        <w:rPr>
          <w:rFonts w:ascii="Times New Roman" w:hAnsi="Times New Roman"/>
          <w:b w:val="0"/>
          <w:bCs/>
          <w:szCs w:val="24"/>
        </w:rPr>
        <w:t>ajú</w:t>
      </w:r>
      <w:r w:rsidRPr="00E648D3" w:rsidR="004C323A">
        <w:rPr>
          <w:rFonts w:ascii="Times New Roman" w:hAnsi="Times New Roman"/>
          <w:b w:val="0"/>
          <w:bCs/>
          <w:szCs w:val="24"/>
        </w:rPr>
        <w:t xml:space="preserve"> nov</w:t>
      </w:r>
      <w:r w:rsidRPr="00E648D3" w:rsidR="00F322C1">
        <w:rPr>
          <w:rFonts w:ascii="Times New Roman" w:hAnsi="Times New Roman"/>
          <w:b w:val="0"/>
          <w:bCs/>
          <w:szCs w:val="24"/>
        </w:rPr>
        <w:t xml:space="preserve">é </w:t>
      </w:r>
      <w:r w:rsidRPr="00E648D3" w:rsidR="004C323A">
        <w:rPr>
          <w:rFonts w:ascii="Times New Roman" w:hAnsi="Times New Roman"/>
          <w:b w:val="0"/>
          <w:bCs/>
          <w:szCs w:val="24"/>
        </w:rPr>
        <w:t>odsek</w:t>
      </w:r>
      <w:r w:rsidRPr="00E648D3" w:rsidR="00F322C1">
        <w:rPr>
          <w:rFonts w:ascii="Times New Roman" w:hAnsi="Times New Roman"/>
          <w:b w:val="0"/>
          <w:bCs/>
          <w:szCs w:val="24"/>
        </w:rPr>
        <w:t>y</w:t>
      </w:r>
      <w:r w:rsidRPr="00E648D3" w:rsidR="004C323A">
        <w:rPr>
          <w:rFonts w:ascii="Times New Roman" w:hAnsi="Times New Roman"/>
          <w:b w:val="0"/>
          <w:bCs/>
          <w:szCs w:val="24"/>
        </w:rPr>
        <w:t xml:space="preserve"> </w:t>
      </w:r>
      <w:r w:rsidRPr="00E648D3">
        <w:rPr>
          <w:rFonts w:ascii="Times New Roman" w:hAnsi="Times New Roman"/>
          <w:b w:val="0"/>
          <w:bCs/>
          <w:szCs w:val="24"/>
        </w:rPr>
        <w:t>4</w:t>
      </w:r>
      <w:r w:rsidRPr="00E648D3" w:rsidR="001D0BC0">
        <w:rPr>
          <w:rFonts w:ascii="Times New Roman" w:hAnsi="Times New Roman"/>
          <w:b w:val="0"/>
          <w:bCs/>
          <w:szCs w:val="24"/>
        </w:rPr>
        <w:t xml:space="preserve"> </w:t>
      </w:r>
      <w:r w:rsidRPr="00E648D3" w:rsidR="00F322C1">
        <w:rPr>
          <w:rFonts w:ascii="Times New Roman" w:hAnsi="Times New Roman"/>
          <w:b w:val="0"/>
          <w:bCs/>
          <w:szCs w:val="24"/>
        </w:rPr>
        <w:t>a </w:t>
      </w:r>
      <w:r w:rsidRPr="00E648D3" w:rsidR="009C44EE">
        <w:rPr>
          <w:rFonts w:ascii="Times New Roman" w:hAnsi="Times New Roman"/>
          <w:b w:val="0"/>
          <w:bCs/>
          <w:szCs w:val="24"/>
        </w:rPr>
        <w:t>5</w:t>
      </w:r>
      <w:r w:rsidRPr="00E648D3" w:rsidR="00F322C1">
        <w:rPr>
          <w:rFonts w:ascii="Times New Roman" w:hAnsi="Times New Roman"/>
          <w:b w:val="0"/>
          <w:bCs/>
          <w:szCs w:val="24"/>
        </w:rPr>
        <w:t xml:space="preserve">, </w:t>
      </w:r>
      <w:r w:rsidRPr="00E648D3">
        <w:rPr>
          <w:rFonts w:ascii="Times New Roman" w:hAnsi="Times New Roman"/>
          <w:b w:val="0"/>
          <w:bCs/>
          <w:szCs w:val="24"/>
        </w:rPr>
        <w:t>ktor</w:t>
      </w:r>
      <w:r w:rsidRPr="00E648D3" w:rsidR="00F322C1">
        <w:rPr>
          <w:rFonts w:ascii="Times New Roman" w:hAnsi="Times New Roman"/>
          <w:b w:val="0"/>
          <w:bCs/>
          <w:szCs w:val="24"/>
        </w:rPr>
        <w:t>é</w:t>
      </w:r>
      <w:r w:rsidRPr="00E648D3">
        <w:rPr>
          <w:rFonts w:ascii="Times New Roman" w:hAnsi="Times New Roman"/>
          <w:b w:val="0"/>
          <w:bCs/>
          <w:szCs w:val="24"/>
        </w:rPr>
        <w:t xml:space="preserve"> zn</w:t>
      </w:r>
      <w:r w:rsidRPr="00E648D3" w:rsidR="00F322C1">
        <w:rPr>
          <w:rFonts w:ascii="Times New Roman" w:hAnsi="Times New Roman"/>
          <w:b w:val="0"/>
          <w:bCs/>
          <w:szCs w:val="24"/>
        </w:rPr>
        <w:t>ejú</w:t>
      </w:r>
      <w:r w:rsidRPr="00E648D3">
        <w:rPr>
          <w:rFonts w:ascii="Times New Roman" w:hAnsi="Times New Roman"/>
          <w:b w:val="0"/>
          <w:bCs/>
          <w:szCs w:val="24"/>
        </w:rPr>
        <w:t xml:space="preserve">: </w:t>
      </w:r>
    </w:p>
    <w:p w:rsidR="001D0BC0" w:rsidRPr="00E648D3" w:rsidP="009C44EE">
      <w:pPr>
        <w:pStyle w:val="BodyText"/>
        <w:suppressAutoHyphens w:val="0"/>
        <w:bidi w:val="0"/>
        <w:ind w:left="284" w:firstLine="0"/>
        <w:rPr>
          <w:rFonts w:ascii="Times New Roman" w:hAnsi="Times New Roman"/>
          <w:b w:val="0"/>
          <w:bCs/>
          <w:szCs w:val="24"/>
        </w:rPr>
      </w:pPr>
      <w:r w:rsidRPr="00E648D3" w:rsidR="00EA4040">
        <w:rPr>
          <w:rFonts w:ascii="Times New Roman" w:hAnsi="Times New Roman"/>
          <w:b w:val="0"/>
          <w:bCs/>
          <w:szCs w:val="24"/>
        </w:rPr>
        <w:t>„</w:t>
      </w:r>
      <w:r w:rsidRPr="00E648D3" w:rsidR="00EB71C9">
        <w:rPr>
          <w:rFonts w:ascii="Times New Roman" w:hAnsi="Times New Roman"/>
          <w:b w:val="0"/>
          <w:bCs/>
          <w:szCs w:val="24"/>
        </w:rPr>
        <w:t>(</w:t>
      </w:r>
      <w:r w:rsidRPr="00E648D3" w:rsidR="009C44EE">
        <w:rPr>
          <w:rFonts w:ascii="Times New Roman" w:hAnsi="Times New Roman"/>
          <w:b w:val="0"/>
          <w:bCs/>
          <w:szCs w:val="24"/>
        </w:rPr>
        <w:t>4</w:t>
      </w:r>
      <w:r w:rsidRPr="00E648D3" w:rsidR="00EB71C9">
        <w:rPr>
          <w:rFonts w:ascii="Times New Roman" w:hAnsi="Times New Roman"/>
          <w:b w:val="0"/>
          <w:bCs/>
          <w:szCs w:val="24"/>
        </w:rPr>
        <w:t>) Dotáciu podľa § 4 písm. d) možn</w:t>
      </w:r>
      <w:r w:rsidRPr="00E648D3">
        <w:rPr>
          <w:rFonts w:ascii="Times New Roman" w:hAnsi="Times New Roman"/>
          <w:b w:val="0"/>
          <w:bCs/>
          <w:szCs w:val="24"/>
        </w:rPr>
        <w:t>o</w:t>
      </w:r>
      <w:r w:rsidRPr="00E648D3" w:rsidR="00EB71C9">
        <w:rPr>
          <w:rFonts w:ascii="Times New Roman" w:hAnsi="Times New Roman"/>
          <w:b w:val="0"/>
          <w:bCs/>
          <w:szCs w:val="24"/>
        </w:rPr>
        <w:t xml:space="preserve"> poskytnúť, ak </w:t>
      </w:r>
      <w:r w:rsidRPr="00E648D3">
        <w:rPr>
          <w:rFonts w:ascii="Times New Roman" w:hAnsi="Times New Roman"/>
          <w:b w:val="0"/>
          <w:bCs/>
          <w:szCs w:val="24"/>
        </w:rPr>
        <w:t>obstarávaný nájomný byt</w:t>
      </w:r>
      <w:r w:rsidRPr="00E648D3" w:rsidR="00EB71C9">
        <w:rPr>
          <w:rFonts w:ascii="Times New Roman" w:hAnsi="Times New Roman"/>
          <w:b w:val="0"/>
          <w:bCs/>
          <w:szCs w:val="24"/>
        </w:rPr>
        <w:t>, ktor</w:t>
      </w:r>
      <w:r w:rsidRPr="00E648D3">
        <w:rPr>
          <w:rFonts w:ascii="Times New Roman" w:hAnsi="Times New Roman"/>
          <w:b w:val="0"/>
          <w:bCs/>
          <w:szCs w:val="24"/>
        </w:rPr>
        <w:t>ý</w:t>
      </w:r>
      <w:r w:rsidRPr="00E648D3" w:rsidR="00EB71C9">
        <w:rPr>
          <w:rFonts w:ascii="Times New Roman" w:hAnsi="Times New Roman"/>
          <w:b w:val="0"/>
          <w:bCs/>
          <w:szCs w:val="24"/>
        </w:rPr>
        <w:t xml:space="preserve"> predávajúci získal stavebnými úpravami ostatných budov na bývanie</w:t>
      </w:r>
      <w:r w:rsidRPr="00E648D3" w:rsidR="00083C77">
        <w:rPr>
          <w:rFonts w:ascii="Times New Roman" w:hAnsi="Times New Roman"/>
          <w:b w:val="0"/>
          <w:bCs/>
          <w:szCs w:val="24"/>
          <w:vertAlign w:val="superscript"/>
        </w:rPr>
        <w:t>9)</w:t>
      </w:r>
      <w:r w:rsidRPr="00E648D3" w:rsidR="00EB71C9">
        <w:rPr>
          <w:rFonts w:ascii="Times New Roman" w:hAnsi="Times New Roman"/>
          <w:b w:val="0"/>
          <w:bCs/>
          <w:szCs w:val="24"/>
        </w:rPr>
        <w:t xml:space="preserve"> alebo stavebnými úpravami nebytového priestoru spĺňa minimálne požiadavky na energetickú hospodárnosť budov pre novú budovu</w:t>
      </w:r>
      <w:r w:rsidRPr="00E648D3" w:rsidR="00EB71C9">
        <w:rPr>
          <w:rFonts w:ascii="Times New Roman" w:hAnsi="Times New Roman"/>
          <w:b w:val="0"/>
          <w:szCs w:val="24"/>
        </w:rPr>
        <w:t xml:space="preserve"> podľa osobitného predpisu.</w:t>
      </w:r>
      <w:r w:rsidRPr="00E648D3" w:rsidR="00FF02E9">
        <w:rPr>
          <w:rFonts w:ascii="Times New Roman" w:hAnsi="Times New Roman"/>
          <w:b w:val="0"/>
          <w:szCs w:val="24"/>
          <w:vertAlign w:val="superscript"/>
        </w:rPr>
        <w:t>24</w:t>
      </w:r>
      <w:r w:rsidRPr="00E648D3" w:rsidR="00425AC1">
        <w:rPr>
          <w:rFonts w:ascii="Times New Roman" w:hAnsi="Times New Roman"/>
          <w:b w:val="0"/>
          <w:szCs w:val="24"/>
          <w:vertAlign w:val="superscript"/>
        </w:rPr>
        <w:t>a</w:t>
      </w:r>
      <w:r w:rsidRPr="00E648D3" w:rsidR="00EB71C9">
        <w:rPr>
          <w:rStyle w:val="FootnoteReference"/>
          <w:rFonts w:ascii="Times New Roman" w:hAnsi="Times New Roman"/>
          <w:b w:val="0"/>
          <w:szCs w:val="24"/>
        </w:rPr>
        <w:t>)</w:t>
      </w:r>
    </w:p>
    <w:p w:rsidR="00FF02E9" w:rsidRPr="00E648D3" w:rsidP="00215859">
      <w:pPr>
        <w:pStyle w:val="BodyText"/>
        <w:suppressAutoHyphens w:val="0"/>
        <w:bidi w:val="0"/>
        <w:ind w:left="284" w:firstLine="0"/>
        <w:rPr>
          <w:rFonts w:ascii="Times New Roman" w:hAnsi="Times New Roman"/>
          <w:b w:val="0"/>
          <w:bCs/>
          <w:szCs w:val="24"/>
        </w:rPr>
      </w:pPr>
      <w:r w:rsidRPr="00E648D3" w:rsidR="00EB71C9">
        <w:rPr>
          <w:rFonts w:ascii="Times New Roman" w:hAnsi="Times New Roman"/>
          <w:b w:val="0"/>
          <w:bCs/>
          <w:szCs w:val="24"/>
        </w:rPr>
        <w:t>(</w:t>
      </w:r>
      <w:r w:rsidRPr="00E648D3" w:rsidR="009C44EE">
        <w:rPr>
          <w:rFonts w:ascii="Times New Roman" w:hAnsi="Times New Roman"/>
          <w:b w:val="0"/>
          <w:bCs/>
          <w:szCs w:val="24"/>
        </w:rPr>
        <w:t>5</w:t>
      </w:r>
      <w:r w:rsidRPr="00E648D3" w:rsidR="00EB71C9">
        <w:rPr>
          <w:rFonts w:ascii="Times New Roman" w:hAnsi="Times New Roman"/>
          <w:b w:val="0"/>
          <w:bCs/>
          <w:szCs w:val="24"/>
        </w:rPr>
        <w:t xml:space="preserve">) Dotáciu podľa § 4 písm. </w:t>
      </w:r>
      <w:r w:rsidRPr="00E648D3" w:rsidR="003A29CD">
        <w:rPr>
          <w:rFonts w:ascii="Times New Roman" w:hAnsi="Times New Roman"/>
          <w:b w:val="0"/>
          <w:bCs/>
          <w:szCs w:val="24"/>
        </w:rPr>
        <w:t xml:space="preserve">c) a </w:t>
      </w:r>
      <w:r w:rsidRPr="00E648D3" w:rsidR="00EB71C9">
        <w:rPr>
          <w:rFonts w:ascii="Times New Roman" w:hAnsi="Times New Roman"/>
          <w:b w:val="0"/>
          <w:bCs/>
          <w:szCs w:val="24"/>
        </w:rPr>
        <w:t xml:space="preserve">f)  </w:t>
      </w:r>
      <w:r w:rsidRPr="00E648D3" w:rsidR="00BE7959">
        <w:rPr>
          <w:rFonts w:ascii="Times New Roman" w:hAnsi="Times New Roman"/>
          <w:b w:val="0"/>
          <w:bCs/>
          <w:szCs w:val="24"/>
        </w:rPr>
        <w:t>možno</w:t>
      </w:r>
      <w:r w:rsidRPr="00E648D3" w:rsidR="00EB71C9">
        <w:rPr>
          <w:rFonts w:ascii="Times New Roman" w:hAnsi="Times New Roman"/>
          <w:b w:val="0"/>
          <w:bCs/>
          <w:szCs w:val="24"/>
        </w:rPr>
        <w:t xml:space="preserve"> poskytnúť, ak </w:t>
      </w:r>
      <w:r w:rsidRPr="00E648D3" w:rsidR="00923294">
        <w:rPr>
          <w:rFonts w:ascii="Times New Roman" w:hAnsi="Times New Roman"/>
          <w:b w:val="0"/>
          <w:bCs/>
          <w:szCs w:val="24"/>
        </w:rPr>
        <w:t xml:space="preserve">žiadateľ preukáže, že </w:t>
      </w:r>
      <w:r w:rsidRPr="00E648D3" w:rsidR="00EB71C9">
        <w:rPr>
          <w:rFonts w:ascii="Times New Roman" w:hAnsi="Times New Roman"/>
          <w:b w:val="0"/>
          <w:bCs/>
          <w:szCs w:val="24"/>
        </w:rPr>
        <w:t xml:space="preserve">stavba </w:t>
      </w:r>
      <w:r w:rsidRPr="00E648D3" w:rsidR="00BE7959">
        <w:rPr>
          <w:rFonts w:ascii="Times New Roman" w:hAnsi="Times New Roman"/>
          <w:b w:val="0"/>
          <w:bCs/>
          <w:szCs w:val="24"/>
        </w:rPr>
        <w:t xml:space="preserve">po stavebných úpravách bude </w:t>
      </w:r>
      <w:r w:rsidRPr="00E648D3" w:rsidR="00EB71C9">
        <w:rPr>
          <w:rFonts w:ascii="Times New Roman" w:hAnsi="Times New Roman"/>
          <w:b w:val="0"/>
          <w:bCs/>
          <w:szCs w:val="24"/>
        </w:rPr>
        <w:t>spĺňa</w:t>
      </w:r>
      <w:r w:rsidRPr="00E648D3" w:rsidR="00BE7959">
        <w:rPr>
          <w:rFonts w:ascii="Times New Roman" w:hAnsi="Times New Roman"/>
          <w:b w:val="0"/>
          <w:bCs/>
          <w:szCs w:val="24"/>
        </w:rPr>
        <w:t>ť</w:t>
      </w:r>
      <w:r w:rsidRPr="00E648D3" w:rsidR="00EB71C9">
        <w:rPr>
          <w:rFonts w:ascii="Times New Roman" w:hAnsi="Times New Roman"/>
          <w:b w:val="0"/>
          <w:bCs/>
          <w:szCs w:val="24"/>
        </w:rPr>
        <w:t xml:space="preserve"> minimálne požiadavky na energetickú hospodárnosť budov </w:t>
      </w:r>
      <w:r w:rsidRPr="00E648D3" w:rsidR="00EB71C9">
        <w:rPr>
          <w:rFonts w:ascii="Times New Roman" w:hAnsi="Times New Roman"/>
          <w:b w:val="0"/>
          <w:szCs w:val="24"/>
        </w:rPr>
        <w:t>podľa osobitného predpisu.</w:t>
      </w:r>
      <w:r w:rsidRPr="00E648D3" w:rsidR="00935DBE">
        <w:rPr>
          <w:rFonts w:ascii="Times New Roman" w:hAnsi="Times New Roman"/>
          <w:b w:val="0"/>
          <w:szCs w:val="24"/>
          <w:vertAlign w:val="superscript"/>
        </w:rPr>
        <w:t>24</w:t>
      </w:r>
      <w:r w:rsidRPr="00E648D3" w:rsidR="00425AC1">
        <w:rPr>
          <w:rFonts w:ascii="Times New Roman" w:hAnsi="Times New Roman"/>
          <w:b w:val="0"/>
          <w:szCs w:val="24"/>
          <w:vertAlign w:val="superscript"/>
        </w:rPr>
        <w:t>a</w:t>
      </w:r>
      <w:r w:rsidRPr="00E648D3" w:rsidR="00EB71C9">
        <w:rPr>
          <w:rStyle w:val="FootnoteReference"/>
          <w:rFonts w:ascii="Times New Roman" w:hAnsi="Times New Roman"/>
          <w:b w:val="0"/>
          <w:szCs w:val="24"/>
        </w:rPr>
        <w:t>)</w:t>
      </w:r>
      <w:r w:rsidRPr="00E648D3" w:rsidR="009F3179">
        <w:rPr>
          <w:rFonts w:ascii="Times New Roman" w:hAnsi="Times New Roman"/>
          <w:b w:val="0"/>
          <w:szCs w:val="24"/>
        </w:rPr>
        <w:t>“.</w:t>
      </w:r>
    </w:p>
    <w:p w:rsidR="00FF02E9" w:rsidRPr="00E648D3" w:rsidP="009F3179">
      <w:pPr>
        <w:pStyle w:val="BodyText"/>
        <w:suppressAutoHyphens w:val="0"/>
        <w:bidi w:val="0"/>
        <w:ind w:left="284" w:firstLine="0"/>
        <w:rPr>
          <w:rFonts w:ascii="Times New Roman" w:hAnsi="Times New Roman"/>
          <w:b w:val="0"/>
          <w:szCs w:val="24"/>
        </w:rPr>
      </w:pPr>
      <w:r w:rsidRPr="00E648D3" w:rsidR="006B1757">
        <w:rPr>
          <w:rFonts w:ascii="Times New Roman" w:hAnsi="Times New Roman"/>
          <w:b w:val="0"/>
          <w:bCs/>
          <w:szCs w:val="24"/>
        </w:rPr>
        <w:t>Poznámka pod čiarou k odkazu 24a</w:t>
      </w:r>
      <w:r w:rsidRPr="00E648D3" w:rsidR="009F3179">
        <w:rPr>
          <w:rFonts w:ascii="Times New Roman" w:hAnsi="Times New Roman"/>
          <w:b w:val="0"/>
          <w:bCs/>
          <w:szCs w:val="24"/>
        </w:rPr>
        <w:t xml:space="preserve"> </w:t>
      </w:r>
      <w:r w:rsidRPr="00E648D3">
        <w:rPr>
          <w:rFonts w:ascii="Times New Roman" w:hAnsi="Times New Roman"/>
          <w:b w:val="0"/>
          <w:bCs/>
          <w:szCs w:val="24"/>
        </w:rPr>
        <w:t xml:space="preserve">znie: </w:t>
      </w:r>
    </w:p>
    <w:p w:rsidR="00F322C1" w:rsidRPr="00E648D3" w:rsidP="00215859">
      <w:pPr>
        <w:pStyle w:val="titulok"/>
        <w:suppressAutoHyphens/>
        <w:bidi w:val="0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 w:val="0"/>
          <w:color w:val="auto"/>
          <w:lang w:val="sk-SK"/>
        </w:rPr>
      </w:pPr>
      <w:r w:rsidRPr="00E648D3" w:rsidR="00FF02E9">
        <w:rPr>
          <w:rFonts w:ascii="Times New Roman" w:hAnsi="Times New Roman" w:cs="Times New Roman"/>
          <w:b w:val="0"/>
          <w:bCs w:val="0"/>
          <w:color w:val="auto"/>
          <w:lang w:val="sk-SK" w:eastAsia="sk-SK"/>
        </w:rPr>
        <w:t>„</w:t>
      </w:r>
      <w:r w:rsidRPr="00E648D3" w:rsidR="00FF02E9">
        <w:rPr>
          <w:rStyle w:val="FootnoteReference"/>
          <w:rFonts w:ascii="Times New Roman" w:hAnsi="Times New Roman"/>
          <w:b w:val="0"/>
          <w:bCs w:val="0"/>
          <w:color w:val="auto"/>
          <w:lang w:val="sk-SK" w:eastAsia="sk-SK"/>
        </w:rPr>
        <w:t>24</w:t>
      </w:r>
      <w:r w:rsidRPr="00E648D3" w:rsidR="00425AC1">
        <w:rPr>
          <w:rFonts w:ascii="Times New Roman" w:hAnsi="Times New Roman" w:cs="Times New Roman"/>
          <w:b w:val="0"/>
          <w:bCs w:val="0"/>
          <w:color w:val="auto"/>
          <w:vertAlign w:val="superscript"/>
          <w:lang w:val="sk-SK" w:eastAsia="sk-SK"/>
        </w:rPr>
        <w:t>a</w:t>
      </w:r>
      <w:r w:rsidRPr="00E648D3" w:rsidR="00FF02E9">
        <w:rPr>
          <w:rStyle w:val="FootnoteReference"/>
          <w:rFonts w:ascii="Times New Roman" w:hAnsi="Times New Roman"/>
          <w:b w:val="0"/>
          <w:bCs w:val="0"/>
          <w:color w:val="auto"/>
          <w:vertAlign w:val="baseline"/>
          <w:lang w:val="sk-SK" w:eastAsia="sk-SK"/>
        </w:rPr>
        <w:t>)</w:t>
      </w:r>
      <w:r w:rsidRPr="00E648D3" w:rsidR="00FF02E9">
        <w:rPr>
          <w:rFonts w:ascii="Times New Roman" w:hAnsi="Times New Roman" w:cs="Times New Roman"/>
          <w:color w:val="auto"/>
        </w:rPr>
        <w:t xml:space="preserve"> </w:t>
      </w:r>
      <w:r w:rsidRPr="00E648D3" w:rsidR="002076A1">
        <w:rPr>
          <w:rFonts w:ascii="Times New Roman" w:hAnsi="Times New Roman" w:cs="Times New Roman"/>
          <w:b w:val="0"/>
          <w:color w:val="auto"/>
        </w:rPr>
        <w:t xml:space="preserve">§ 4 </w:t>
      </w:r>
      <w:r w:rsidRPr="00E648D3" w:rsidR="00461FB9">
        <w:rPr>
          <w:rFonts w:ascii="Times New Roman" w:hAnsi="Times New Roman" w:cs="Times New Roman"/>
          <w:b w:val="0"/>
          <w:color w:val="auto"/>
        </w:rPr>
        <w:t xml:space="preserve">zákona </w:t>
      </w:r>
      <w:r w:rsidRPr="00E648D3" w:rsidR="00FF02E9">
        <w:rPr>
          <w:rFonts w:ascii="Times New Roman" w:hAnsi="Times New Roman" w:cs="Times New Roman"/>
          <w:b w:val="0"/>
          <w:color w:val="auto"/>
          <w:lang w:val="sk-SK"/>
        </w:rPr>
        <w:t>č. 555/2005 Z. z. o energetickej hospodárnosti budov a o zmene a doplnení niektorých zákonov</w:t>
      </w:r>
      <w:r w:rsidRPr="00E648D3" w:rsidR="00D2756D">
        <w:rPr>
          <w:rFonts w:ascii="Times New Roman" w:hAnsi="Times New Roman" w:cs="Times New Roman"/>
          <w:b w:val="0"/>
          <w:color w:val="auto"/>
          <w:lang w:val="sk-SK"/>
        </w:rPr>
        <w:t xml:space="preserve"> v znení neskorších predpisov</w:t>
      </w:r>
      <w:r w:rsidRPr="00E648D3" w:rsidR="00FF02E9">
        <w:rPr>
          <w:rFonts w:ascii="Times New Roman" w:hAnsi="Times New Roman" w:cs="Times New Roman"/>
          <w:b w:val="0"/>
          <w:color w:val="auto"/>
          <w:lang w:val="sk-SK"/>
        </w:rPr>
        <w:t>.“</w:t>
      </w:r>
      <w:r w:rsidRPr="00E648D3" w:rsidR="00C27EE1">
        <w:rPr>
          <w:rFonts w:ascii="Times New Roman" w:hAnsi="Times New Roman" w:cs="Times New Roman"/>
          <w:b w:val="0"/>
          <w:color w:val="auto"/>
          <w:lang w:val="sk-SK"/>
        </w:rPr>
        <w:t>.</w:t>
      </w:r>
    </w:p>
    <w:p w:rsidR="00EA4040" w:rsidRPr="00E648D3" w:rsidP="009F3179">
      <w:pPr>
        <w:pStyle w:val="BodyText"/>
        <w:suppressAutoHyphens w:val="0"/>
        <w:bidi w:val="0"/>
        <w:ind w:left="360" w:firstLine="0"/>
        <w:rPr>
          <w:rFonts w:ascii="Times New Roman" w:hAnsi="Times New Roman"/>
          <w:b w:val="0"/>
          <w:szCs w:val="24"/>
        </w:rPr>
      </w:pPr>
      <w:r w:rsidRPr="00E648D3" w:rsidR="004C323A">
        <w:rPr>
          <w:rFonts w:ascii="Times New Roman" w:hAnsi="Times New Roman"/>
          <w:b w:val="0"/>
          <w:szCs w:val="24"/>
        </w:rPr>
        <w:t xml:space="preserve">Doterajší odsek 4 sa označuje ako odsek </w:t>
      </w:r>
      <w:r w:rsidRPr="00E648D3" w:rsidR="009C44EE">
        <w:rPr>
          <w:rFonts w:ascii="Times New Roman" w:hAnsi="Times New Roman"/>
          <w:b w:val="0"/>
          <w:szCs w:val="24"/>
        </w:rPr>
        <w:t>6</w:t>
      </w:r>
      <w:r w:rsidRPr="00E648D3" w:rsidR="004C323A">
        <w:rPr>
          <w:rFonts w:ascii="Times New Roman" w:hAnsi="Times New Roman"/>
          <w:b w:val="0"/>
          <w:szCs w:val="24"/>
        </w:rPr>
        <w:t>.</w:t>
      </w:r>
    </w:p>
    <w:p w:rsidR="001104EA" w:rsidRPr="00E648D3" w:rsidP="001104EA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bCs/>
          <w:szCs w:val="24"/>
        </w:rPr>
      </w:pPr>
      <w:r w:rsidRPr="00E648D3">
        <w:rPr>
          <w:rFonts w:ascii="Times New Roman" w:hAnsi="Times New Roman"/>
          <w:b w:val="0"/>
          <w:szCs w:val="24"/>
        </w:rPr>
        <w:t>V § 11 ods. 1 písm. a)</w:t>
      </w:r>
      <w:r w:rsidRPr="00E648D3" w:rsidR="00564D37">
        <w:rPr>
          <w:rFonts w:ascii="Times New Roman" w:hAnsi="Times New Roman"/>
          <w:b w:val="0"/>
          <w:szCs w:val="24"/>
        </w:rPr>
        <w:t xml:space="preserve"> </w:t>
      </w:r>
      <w:r w:rsidRPr="00E648D3">
        <w:rPr>
          <w:rFonts w:ascii="Times New Roman" w:hAnsi="Times New Roman"/>
          <w:b w:val="0"/>
          <w:szCs w:val="24"/>
        </w:rPr>
        <w:t xml:space="preserve">štvrtom bode </w:t>
      </w:r>
      <w:r w:rsidRPr="00E648D3" w:rsidR="00564D37">
        <w:rPr>
          <w:rFonts w:ascii="Times New Roman" w:hAnsi="Times New Roman"/>
          <w:b w:val="0"/>
          <w:szCs w:val="24"/>
        </w:rPr>
        <w:t>sa</w:t>
      </w:r>
      <w:r w:rsidRPr="00E648D3">
        <w:rPr>
          <w:rFonts w:ascii="Times New Roman" w:hAnsi="Times New Roman"/>
          <w:b w:val="0"/>
          <w:szCs w:val="24"/>
        </w:rPr>
        <w:t xml:space="preserve"> slová „najmenej 30“ nahrádzajú slovami „najmenej 20“. </w:t>
      </w:r>
    </w:p>
    <w:p w:rsidR="006E5584" w:rsidRPr="00E648D3" w:rsidP="006E5584">
      <w:pPr>
        <w:numPr>
          <w:numId w:val="5"/>
        </w:numPr>
        <w:tabs>
          <w:tab w:val="clear" w:pos="0"/>
        </w:tabs>
        <w:bidi w:val="0"/>
        <w:ind w:left="426" w:hanging="426"/>
        <w:rPr>
          <w:rFonts w:ascii="Times New Roman" w:hAnsi="Times New Roman"/>
          <w:szCs w:val="24"/>
        </w:rPr>
      </w:pPr>
      <w:r w:rsidRPr="00E648D3" w:rsidR="0006034D">
        <w:rPr>
          <w:rFonts w:ascii="Times New Roman" w:hAnsi="Times New Roman"/>
          <w:szCs w:val="24"/>
        </w:rPr>
        <w:t>V § 11 ods</w:t>
      </w:r>
      <w:r w:rsidRPr="00E648D3" w:rsidR="00E807C7">
        <w:rPr>
          <w:rFonts w:ascii="Times New Roman" w:hAnsi="Times New Roman"/>
          <w:szCs w:val="24"/>
        </w:rPr>
        <w:t>.</w:t>
      </w:r>
      <w:r w:rsidRPr="00E648D3" w:rsidR="0045122E">
        <w:rPr>
          <w:rFonts w:ascii="Times New Roman" w:hAnsi="Times New Roman"/>
          <w:szCs w:val="24"/>
        </w:rPr>
        <w:t xml:space="preserve"> </w:t>
      </w:r>
      <w:r w:rsidRPr="00E648D3" w:rsidR="0006034D">
        <w:rPr>
          <w:rFonts w:ascii="Times New Roman" w:hAnsi="Times New Roman"/>
          <w:szCs w:val="24"/>
        </w:rPr>
        <w:t>1 písm</w:t>
      </w:r>
      <w:r w:rsidRPr="00E648D3" w:rsidR="00BE7959">
        <w:rPr>
          <w:rFonts w:ascii="Times New Roman" w:hAnsi="Times New Roman"/>
          <w:szCs w:val="24"/>
        </w:rPr>
        <w:t>.</w:t>
      </w:r>
      <w:r w:rsidRPr="00E648D3" w:rsidR="0006034D">
        <w:rPr>
          <w:rFonts w:ascii="Times New Roman" w:hAnsi="Times New Roman"/>
          <w:szCs w:val="24"/>
        </w:rPr>
        <w:t xml:space="preserve"> b) </w:t>
      </w:r>
      <w:r w:rsidRPr="00E648D3" w:rsidR="00B667BD">
        <w:rPr>
          <w:rFonts w:ascii="Times New Roman" w:hAnsi="Times New Roman"/>
          <w:szCs w:val="24"/>
        </w:rPr>
        <w:t>uvádzac</w:t>
      </w:r>
      <w:r w:rsidRPr="00E648D3">
        <w:rPr>
          <w:rFonts w:ascii="Times New Roman" w:hAnsi="Times New Roman"/>
          <w:szCs w:val="24"/>
        </w:rPr>
        <w:t xml:space="preserve">ia </w:t>
      </w:r>
      <w:r w:rsidRPr="00E648D3" w:rsidR="00B667BD">
        <w:rPr>
          <w:rFonts w:ascii="Times New Roman" w:hAnsi="Times New Roman"/>
          <w:szCs w:val="24"/>
        </w:rPr>
        <w:t>vet</w:t>
      </w:r>
      <w:r w:rsidRPr="00E648D3">
        <w:rPr>
          <w:rFonts w:ascii="Times New Roman" w:hAnsi="Times New Roman"/>
          <w:szCs w:val="24"/>
        </w:rPr>
        <w:t>a</w:t>
      </w:r>
      <w:r w:rsidRPr="00E648D3" w:rsidR="00B667BD">
        <w:rPr>
          <w:rFonts w:ascii="Times New Roman" w:hAnsi="Times New Roman"/>
          <w:szCs w:val="24"/>
        </w:rPr>
        <w:t xml:space="preserve"> </w:t>
      </w:r>
      <w:r w:rsidRPr="00E648D3">
        <w:rPr>
          <w:rFonts w:ascii="Times New Roman" w:hAnsi="Times New Roman"/>
          <w:szCs w:val="24"/>
        </w:rPr>
        <w:t>znie: „priemerná podlahová plocha nájomných bytov vypočítaná z nájomných bytov obstarávaných podľa § 4 ods. 1 písm. a), b), c), d) a f) pri“.</w:t>
      </w:r>
    </w:p>
    <w:p w:rsidR="005D5467" w:rsidRPr="00E648D3" w:rsidP="005D5467">
      <w:pPr>
        <w:numPr>
          <w:numId w:val="5"/>
        </w:numPr>
        <w:suppressAutoHyphens w:val="0"/>
        <w:bidi w:val="0"/>
        <w:rPr>
          <w:rFonts w:ascii="Times New Roman" w:hAnsi="Times New Roman"/>
          <w:szCs w:val="24"/>
        </w:rPr>
      </w:pPr>
      <w:r w:rsidRPr="00E648D3">
        <w:rPr>
          <w:rFonts w:ascii="Times New Roman" w:hAnsi="Times New Roman"/>
          <w:szCs w:val="24"/>
        </w:rPr>
        <w:t>V § 11 ods. 1 písm. c) sa slová „nariadením vlády Slovenskej republiky“ nahrádzajú slovami „</w:t>
      </w:r>
      <w:r w:rsidRPr="00E648D3" w:rsidR="00337431">
        <w:rPr>
          <w:rFonts w:ascii="Times New Roman" w:hAnsi="Times New Roman"/>
          <w:szCs w:val="24"/>
        </w:rPr>
        <w:t>všeobecne záväzným právnym predpisom</w:t>
      </w:r>
      <w:r w:rsidRPr="00E648D3" w:rsidR="00BC27FF">
        <w:rPr>
          <w:rFonts w:ascii="Times New Roman" w:hAnsi="Times New Roman"/>
          <w:szCs w:val="24"/>
        </w:rPr>
        <w:t>, ktorý vydá ministerstvo</w:t>
      </w:r>
      <w:r w:rsidRPr="00E648D3">
        <w:rPr>
          <w:rFonts w:ascii="Times New Roman" w:hAnsi="Times New Roman"/>
          <w:szCs w:val="24"/>
        </w:rPr>
        <w:t>“.</w:t>
      </w:r>
    </w:p>
    <w:p w:rsidR="00F84D27" w:rsidRPr="00E648D3" w:rsidP="009F317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E648D3" w:rsidR="00D30701">
        <w:rPr>
          <w:rFonts w:ascii="Times New Roman" w:hAnsi="Times New Roman"/>
          <w:szCs w:val="24"/>
        </w:rPr>
        <w:t xml:space="preserve">V § </w:t>
      </w:r>
      <w:r w:rsidRPr="00E648D3" w:rsidR="0045122E">
        <w:rPr>
          <w:rFonts w:ascii="Times New Roman" w:hAnsi="Times New Roman"/>
          <w:szCs w:val="24"/>
        </w:rPr>
        <w:t>12 ods</w:t>
      </w:r>
      <w:r w:rsidRPr="00E648D3" w:rsidR="00FD1583">
        <w:rPr>
          <w:rFonts w:ascii="Times New Roman" w:hAnsi="Times New Roman"/>
          <w:szCs w:val="24"/>
        </w:rPr>
        <w:t>.</w:t>
      </w:r>
      <w:r w:rsidRPr="00E648D3" w:rsidR="0045122E">
        <w:rPr>
          <w:rFonts w:ascii="Times New Roman" w:hAnsi="Times New Roman"/>
          <w:szCs w:val="24"/>
        </w:rPr>
        <w:t xml:space="preserve"> </w:t>
      </w:r>
      <w:r w:rsidRPr="00E648D3">
        <w:rPr>
          <w:rFonts w:ascii="Times New Roman" w:hAnsi="Times New Roman"/>
          <w:szCs w:val="24"/>
        </w:rPr>
        <w:t xml:space="preserve">1 </w:t>
      </w:r>
      <w:r w:rsidRPr="00E648D3" w:rsidR="00FD1583">
        <w:rPr>
          <w:rFonts w:ascii="Times New Roman" w:hAnsi="Times New Roman"/>
          <w:szCs w:val="24"/>
        </w:rPr>
        <w:t xml:space="preserve">sa </w:t>
      </w:r>
      <w:r w:rsidRPr="00E648D3">
        <w:rPr>
          <w:rFonts w:ascii="Times New Roman" w:hAnsi="Times New Roman"/>
          <w:szCs w:val="24"/>
        </w:rPr>
        <w:t xml:space="preserve">za písmeno h) </w:t>
      </w:r>
      <w:r w:rsidRPr="00E648D3" w:rsidR="00FD1583">
        <w:rPr>
          <w:rFonts w:ascii="Times New Roman" w:hAnsi="Times New Roman"/>
          <w:szCs w:val="24"/>
        </w:rPr>
        <w:t xml:space="preserve">vkladá nové </w:t>
      </w:r>
      <w:r w:rsidRPr="00E648D3">
        <w:rPr>
          <w:rFonts w:ascii="Times New Roman" w:hAnsi="Times New Roman"/>
          <w:szCs w:val="24"/>
        </w:rPr>
        <w:t xml:space="preserve">písmeno i), ktoré znie: </w:t>
      </w:r>
    </w:p>
    <w:p w:rsidR="002A037B" w:rsidRPr="00E648D3" w:rsidP="005C0A66">
      <w:pPr>
        <w:suppressAutoHyphens w:val="0"/>
        <w:bidi w:val="0"/>
        <w:ind w:left="284" w:firstLine="0"/>
        <w:rPr>
          <w:rFonts w:ascii="Times New Roman" w:hAnsi="Times New Roman"/>
          <w:szCs w:val="24"/>
        </w:rPr>
      </w:pPr>
      <w:r w:rsidRPr="00E648D3" w:rsidR="00F84D27">
        <w:rPr>
          <w:rFonts w:ascii="Times New Roman" w:hAnsi="Times New Roman"/>
          <w:szCs w:val="24"/>
        </w:rPr>
        <w:t>„i)</w:t>
      </w:r>
      <w:r w:rsidRPr="00E648D3">
        <w:rPr>
          <w:rFonts w:ascii="Times New Roman" w:hAnsi="Times New Roman"/>
          <w:szCs w:val="24"/>
        </w:rPr>
        <w:t xml:space="preserve"> spôsob </w:t>
      </w:r>
      <w:r w:rsidRPr="00E648D3" w:rsidR="00106099">
        <w:rPr>
          <w:rFonts w:ascii="Times New Roman" w:hAnsi="Times New Roman"/>
          <w:szCs w:val="24"/>
        </w:rPr>
        <w:t xml:space="preserve">a lehotu </w:t>
      </w:r>
      <w:r w:rsidRPr="00E648D3">
        <w:rPr>
          <w:rFonts w:ascii="Times New Roman" w:hAnsi="Times New Roman"/>
          <w:szCs w:val="24"/>
        </w:rPr>
        <w:t>vysporiadania finančnej zábezpeky,</w:t>
      </w:r>
      <w:r w:rsidRPr="00E648D3" w:rsidR="005C0A66">
        <w:rPr>
          <w:rFonts w:ascii="Times New Roman" w:hAnsi="Times New Roman"/>
          <w:szCs w:val="24"/>
        </w:rPr>
        <w:t xml:space="preserve"> ak je súčasťou nájomnej zmluvy dohoda o finančnej zábezpeke podľa odseku 7</w:t>
      </w:r>
      <w:r w:rsidRPr="00E648D3">
        <w:rPr>
          <w:rFonts w:ascii="Times New Roman" w:hAnsi="Times New Roman"/>
          <w:szCs w:val="24"/>
        </w:rPr>
        <w:t>“.</w:t>
      </w:r>
    </w:p>
    <w:p w:rsidR="002A037B" w:rsidRPr="00E648D3" w:rsidP="009F3179">
      <w:pPr>
        <w:suppressAutoHyphens w:val="0"/>
        <w:bidi w:val="0"/>
        <w:rPr>
          <w:rFonts w:ascii="Times New Roman" w:hAnsi="Times New Roman"/>
          <w:szCs w:val="24"/>
        </w:rPr>
      </w:pPr>
      <w:r w:rsidRPr="00E648D3">
        <w:rPr>
          <w:rFonts w:ascii="Times New Roman" w:hAnsi="Times New Roman"/>
          <w:szCs w:val="24"/>
        </w:rPr>
        <w:t>Doterajšie písmeno  i) za označuje ako</w:t>
      </w:r>
      <w:r w:rsidRPr="00E648D3" w:rsidR="00FF78DD">
        <w:rPr>
          <w:rFonts w:ascii="Times New Roman" w:hAnsi="Times New Roman"/>
          <w:szCs w:val="24"/>
        </w:rPr>
        <w:t xml:space="preserve"> písmeno</w:t>
      </w:r>
      <w:r w:rsidRPr="00E648D3">
        <w:rPr>
          <w:rFonts w:ascii="Times New Roman" w:hAnsi="Times New Roman"/>
          <w:szCs w:val="24"/>
        </w:rPr>
        <w:t xml:space="preserve"> j).</w:t>
      </w:r>
    </w:p>
    <w:p w:rsidR="00BE7959" w:rsidRPr="00E648D3" w:rsidP="00BE7959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szCs w:val="24"/>
        </w:rPr>
      </w:pPr>
      <w:r w:rsidRPr="00E648D3" w:rsidR="002A037B">
        <w:rPr>
          <w:rFonts w:ascii="Times New Roman" w:hAnsi="Times New Roman"/>
          <w:b w:val="0"/>
          <w:szCs w:val="24"/>
        </w:rPr>
        <w:t>V § 12 ods</w:t>
      </w:r>
      <w:r w:rsidRPr="00E648D3" w:rsidR="00FD1583">
        <w:rPr>
          <w:rFonts w:ascii="Times New Roman" w:hAnsi="Times New Roman"/>
          <w:b w:val="0"/>
          <w:szCs w:val="24"/>
        </w:rPr>
        <w:t>.</w:t>
      </w:r>
      <w:r w:rsidRPr="00E648D3" w:rsidR="002A037B">
        <w:rPr>
          <w:rFonts w:ascii="Times New Roman" w:hAnsi="Times New Roman"/>
          <w:b w:val="0"/>
          <w:szCs w:val="24"/>
        </w:rPr>
        <w:t xml:space="preserve"> 7 sa za slová „presiahnuť výšku“ vkladá slovo „maximálneho“ a</w:t>
      </w:r>
      <w:r w:rsidRPr="00E648D3" w:rsidR="00FF78DD">
        <w:rPr>
          <w:rFonts w:ascii="Times New Roman" w:hAnsi="Times New Roman"/>
          <w:b w:val="0"/>
          <w:szCs w:val="24"/>
        </w:rPr>
        <w:t xml:space="preserve"> za </w:t>
      </w:r>
      <w:r w:rsidRPr="00E648D3" w:rsidR="002A037B">
        <w:rPr>
          <w:rFonts w:ascii="Times New Roman" w:hAnsi="Times New Roman"/>
          <w:b w:val="0"/>
          <w:szCs w:val="24"/>
        </w:rPr>
        <w:t>slová „šesťmesačného nájomného“ sa vkladajú slová „</w:t>
      </w:r>
      <w:r w:rsidRPr="00E648D3" w:rsidR="00D160CF">
        <w:rPr>
          <w:rFonts w:ascii="Times New Roman" w:hAnsi="Times New Roman"/>
          <w:b w:val="0"/>
          <w:szCs w:val="24"/>
        </w:rPr>
        <w:t>u</w:t>
      </w:r>
      <w:r w:rsidRPr="00E648D3" w:rsidR="002A037B">
        <w:rPr>
          <w:rFonts w:ascii="Times New Roman" w:hAnsi="Times New Roman"/>
          <w:b w:val="0"/>
          <w:szCs w:val="24"/>
        </w:rPr>
        <w:t>stanoveného podľa osobitného predpisu</w:t>
      </w:r>
      <w:r w:rsidRPr="00E648D3" w:rsidR="002A037B">
        <w:rPr>
          <w:rFonts w:ascii="Times New Roman" w:hAnsi="Times New Roman"/>
          <w:b w:val="0"/>
          <w:szCs w:val="24"/>
          <w:vertAlign w:val="superscript"/>
        </w:rPr>
        <w:t>25</w:t>
      </w:r>
      <w:r w:rsidRPr="00E648D3" w:rsidR="00C27EE1">
        <w:rPr>
          <w:rFonts w:ascii="Times New Roman" w:hAnsi="Times New Roman"/>
          <w:b w:val="0"/>
          <w:szCs w:val="24"/>
          <w:vertAlign w:val="superscript"/>
        </w:rPr>
        <w:t>a</w:t>
      </w:r>
      <w:r w:rsidRPr="00E648D3" w:rsidR="002A037B">
        <w:rPr>
          <w:rFonts w:ascii="Times New Roman" w:hAnsi="Times New Roman"/>
          <w:b w:val="0"/>
          <w:szCs w:val="24"/>
          <w:vertAlign w:val="superscript"/>
        </w:rPr>
        <w:t>)</w:t>
      </w:r>
      <w:r w:rsidRPr="00E648D3" w:rsidR="006B1757">
        <w:rPr>
          <w:rFonts w:ascii="Times New Roman" w:hAnsi="Times New Roman"/>
          <w:b w:val="0"/>
          <w:szCs w:val="24"/>
        </w:rPr>
        <w:t>“</w:t>
      </w:r>
      <w:r w:rsidRPr="00E648D3" w:rsidR="002A037B">
        <w:rPr>
          <w:rFonts w:ascii="Times New Roman" w:hAnsi="Times New Roman"/>
          <w:b w:val="0"/>
          <w:szCs w:val="24"/>
        </w:rPr>
        <w:t>.</w:t>
      </w:r>
    </w:p>
    <w:p w:rsidR="00BE7959" w:rsidRPr="00E648D3" w:rsidP="00BE7959">
      <w:pPr>
        <w:pStyle w:val="BodyText"/>
        <w:suppressAutoHyphens w:val="0"/>
        <w:bidi w:val="0"/>
        <w:ind w:left="360" w:firstLine="0"/>
        <w:rPr>
          <w:rFonts w:ascii="Times New Roman" w:hAnsi="Times New Roman"/>
          <w:b w:val="0"/>
          <w:szCs w:val="24"/>
        </w:rPr>
      </w:pPr>
      <w:r w:rsidRPr="00E648D3" w:rsidR="00C27EE1">
        <w:rPr>
          <w:rFonts w:ascii="Times New Roman" w:hAnsi="Times New Roman"/>
          <w:b w:val="0"/>
          <w:szCs w:val="24"/>
        </w:rPr>
        <w:t>Poznámka pod čiarou k odkazu 25a znie:</w:t>
      </w:r>
    </w:p>
    <w:p w:rsidR="00C27EE1" w:rsidRPr="00E648D3" w:rsidP="00215859">
      <w:pPr>
        <w:pStyle w:val="BodyText"/>
        <w:bidi w:val="0"/>
        <w:spacing w:before="0"/>
        <w:ind w:left="284" w:firstLine="0"/>
        <w:rPr>
          <w:rFonts w:ascii="Times New Roman" w:hAnsi="Times New Roman"/>
          <w:b w:val="0"/>
          <w:szCs w:val="24"/>
        </w:rPr>
      </w:pPr>
      <w:r w:rsidRPr="00E648D3">
        <w:rPr>
          <w:rFonts w:ascii="Times New Roman" w:hAnsi="Times New Roman"/>
          <w:b w:val="0"/>
          <w:szCs w:val="24"/>
        </w:rPr>
        <w:t>„</w:t>
      </w:r>
      <w:r w:rsidRPr="00E648D3">
        <w:rPr>
          <w:rFonts w:ascii="Times New Roman" w:hAnsi="Times New Roman"/>
          <w:b w:val="0"/>
          <w:szCs w:val="24"/>
          <w:vertAlign w:val="superscript"/>
        </w:rPr>
        <w:t>25a</w:t>
      </w:r>
      <w:r w:rsidRPr="00E648D3">
        <w:rPr>
          <w:rFonts w:ascii="Times New Roman" w:hAnsi="Times New Roman"/>
          <w:b w:val="0"/>
          <w:szCs w:val="24"/>
        </w:rPr>
        <w:t>) § 11 ods.</w:t>
      </w:r>
      <w:r w:rsidRPr="00E648D3" w:rsidR="00715412">
        <w:rPr>
          <w:rFonts w:ascii="Times New Roman" w:hAnsi="Times New Roman"/>
          <w:b w:val="0"/>
          <w:szCs w:val="24"/>
        </w:rPr>
        <w:t xml:space="preserve"> </w:t>
      </w:r>
      <w:r w:rsidRPr="00E648D3">
        <w:rPr>
          <w:rFonts w:ascii="Times New Roman" w:hAnsi="Times New Roman"/>
          <w:b w:val="0"/>
          <w:szCs w:val="24"/>
        </w:rPr>
        <w:t xml:space="preserve">1 a § 20 ods. 1 a 2 zákona </w:t>
      </w:r>
      <w:r w:rsidRPr="00E648D3" w:rsidR="00D160CF">
        <w:rPr>
          <w:rFonts w:ascii="Times New Roman" w:hAnsi="Times New Roman"/>
          <w:b w:val="0"/>
          <w:szCs w:val="24"/>
        </w:rPr>
        <w:t xml:space="preserve">Národnej rady Slovenskej republiky </w:t>
      </w:r>
      <w:r w:rsidRPr="00E648D3">
        <w:rPr>
          <w:rFonts w:ascii="Times New Roman" w:hAnsi="Times New Roman"/>
          <w:b w:val="0"/>
          <w:szCs w:val="24"/>
        </w:rPr>
        <w:t>č. 18/1996 Z.</w:t>
      </w:r>
      <w:r w:rsidRPr="00E648D3" w:rsidR="0077168E">
        <w:rPr>
          <w:rFonts w:ascii="Times New Roman" w:hAnsi="Times New Roman"/>
          <w:b w:val="0"/>
          <w:szCs w:val="24"/>
        </w:rPr>
        <w:t xml:space="preserve"> </w:t>
      </w:r>
      <w:r w:rsidRPr="00E648D3">
        <w:rPr>
          <w:rFonts w:ascii="Times New Roman" w:hAnsi="Times New Roman"/>
          <w:b w:val="0"/>
          <w:szCs w:val="24"/>
        </w:rPr>
        <w:t xml:space="preserve">z. o cenách </w:t>
      </w:r>
      <w:r w:rsidRPr="00E648D3" w:rsidR="009F3179">
        <w:rPr>
          <w:rFonts w:ascii="Times New Roman" w:hAnsi="Times New Roman"/>
          <w:b w:val="0"/>
          <w:szCs w:val="24"/>
        </w:rPr>
        <w:t xml:space="preserve">v znení neskorších </w:t>
      </w:r>
      <w:r w:rsidRPr="00E648D3" w:rsidR="00402187">
        <w:rPr>
          <w:rFonts w:ascii="Times New Roman" w:hAnsi="Times New Roman"/>
          <w:b w:val="0"/>
          <w:szCs w:val="24"/>
        </w:rPr>
        <w:t xml:space="preserve">  </w:t>
      </w:r>
      <w:r w:rsidRPr="00E648D3" w:rsidR="009F3179">
        <w:rPr>
          <w:rFonts w:ascii="Times New Roman" w:hAnsi="Times New Roman"/>
          <w:b w:val="0"/>
          <w:szCs w:val="24"/>
        </w:rPr>
        <w:t>predpisov.“.</w:t>
      </w:r>
    </w:p>
    <w:p w:rsidR="003D1087" w:rsidRPr="00E648D3" w:rsidP="00206FC5">
      <w:pPr>
        <w:numPr>
          <w:numId w:val="5"/>
        </w:numPr>
        <w:suppressAutoHyphens w:val="0"/>
        <w:bidi w:val="0"/>
        <w:rPr>
          <w:rFonts w:ascii="Times New Roman" w:hAnsi="Times New Roman"/>
          <w:szCs w:val="24"/>
        </w:rPr>
      </w:pPr>
      <w:r w:rsidRPr="00E648D3" w:rsidR="00592F74">
        <w:rPr>
          <w:rFonts w:ascii="Times New Roman" w:hAnsi="Times New Roman"/>
          <w:szCs w:val="24"/>
        </w:rPr>
        <w:t>V § 13 ods</w:t>
      </w:r>
      <w:r w:rsidRPr="00E648D3" w:rsidR="00FF78DD">
        <w:rPr>
          <w:rFonts w:ascii="Times New Roman" w:hAnsi="Times New Roman"/>
          <w:szCs w:val="24"/>
        </w:rPr>
        <w:t>.</w:t>
      </w:r>
      <w:r w:rsidRPr="00E648D3" w:rsidR="00592F74">
        <w:rPr>
          <w:rFonts w:ascii="Times New Roman" w:hAnsi="Times New Roman"/>
          <w:szCs w:val="24"/>
        </w:rPr>
        <w:t xml:space="preserve"> 3 sa slovo „úv</w:t>
      </w:r>
      <w:r w:rsidRPr="00E648D3" w:rsidR="00206FC5">
        <w:rPr>
          <w:rFonts w:ascii="Times New Roman" w:hAnsi="Times New Roman"/>
          <w:szCs w:val="24"/>
        </w:rPr>
        <w:t>eru“ nahrádza slovom „podpory“ a v</w:t>
      </w:r>
      <w:r w:rsidRPr="00E648D3">
        <w:rPr>
          <w:rFonts w:ascii="Times New Roman" w:hAnsi="Times New Roman"/>
          <w:szCs w:val="24"/>
        </w:rPr>
        <w:t> poznámke pod čiarou k odkazu 26 sa citácia „§ 5 ods. 1 písm. c) a e) zákona č. 607/2003 Z. z. v znení neskorších predpisov.“ nahrádza citáciou „§ 6 ods. 1 písm. b) zákona č. 150/2013 Z. z.“.</w:t>
      </w:r>
    </w:p>
    <w:p w:rsidR="00B43FFF" w:rsidRPr="00E648D3" w:rsidP="009F3179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szCs w:val="24"/>
        </w:rPr>
      </w:pPr>
      <w:r w:rsidRPr="00E648D3">
        <w:rPr>
          <w:rFonts w:ascii="Times New Roman" w:hAnsi="Times New Roman"/>
          <w:b w:val="0"/>
          <w:szCs w:val="24"/>
        </w:rPr>
        <w:t xml:space="preserve">V poznámke pod čiarou k odkazu </w:t>
      </w:r>
      <w:r w:rsidRPr="00E648D3" w:rsidR="000746D3">
        <w:rPr>
          <w:rFonts w:ascii="Times New Roman" w:hAnsi="Times New Roman"/>
          <w:b w:val="0"/>
          <w:szCs w:val="24"/>
        </w:rPr>
        <w:t xml:space="preserve">30 sa citácia „§ 5 ods. 1 písm. </w:t>
      </w:r>
      <w:r w:rsidRPr="00E648D3">
        <w:rPr>
          <w:rFonts w:ascii="Times New Roman" w:hAnsi="Times New Roman"/>
          <w:b w:val="0"/>
          <w:szCs w:val="24"/>
        </w:rPr>
        <w:t>d) a g) zákona č. 607/2003 Z. z. v znení neskorších predpisov.“ nahrádza citáciou „§ 6 ods. 1 písm.</w:t>
      </w:r>
      <w:r w:rsidRPr="00E648D3" w:rsidR="00106099">
        <w:rPr>
          <w:rFonts w:ascii="Times New Roman" w:hAnsi="Times New Roman"/>
          <w:b w:val="0"/>
          <w:szCs w:val="24"/>
        </w:rPr>
        <w:t xml:space="preserve"> c) zákona č. </w:t>
      </w:r>
      <w:r w:rsidRPr="00E648D3" w:rsidR="008A708C">
        <w:rPr>
          <w:rFonts w:ascii="Times New Roman" w:hAnsi="Times New Roman"/>
          <w:b w:val="0"/>
          <w:szCs w:val="24"/>
        </w:rPr>
        <w:t>150/2013 Z. z.</w:t>
      </w:r>
      <w:r w:rsidRPr="00E648D3">
        <w:rPr>
          <w:rFonts w:ascii="Times New Roman" w:hAnsi="Times New Roman"/>
          <w:b w:val="0"/>
          <w:szCs w:val="24"/>
        </w:rPr>
        <w:t>“.</w:t>
      </w:r>
    </w:p>
    <w:p w:rsidR="00592F74" w:rsidRPr="00E648D3" w:rsidP="009F3179">
      <w:pPr>
        <w:numPr>
          <w:numId w:val="5"/>
        </w:numPr>
        <w:suppressAutoHyphens w:val="0"/>
        <w:bidi w:val="0"/>
        <w:rPr>
          <w:rFonts w:ascii="Times New Roman" w:hAnsi="Times New Roman"/>
          <w:szCs w:val="24"/>
        </w:rPr>
      </w:pPr>
      <w:r w:rsidRPr="00E648D3" w:rsidR="00006B75">
        <w:rPr>
          <w:rFonts w:ascii="Times New Roman" w:hAnsi="Times New Roman"/>
          <w:szCs w:val="24"/>
        </w:rPr>
        <w:t xml:space="preserve"> </w:t>
      </w:r>
      <w:r w:rsidRPr="00E648D3" w:rsidR="00DD7D0C">
        <w:rPr>
          <w:rFonts w:ascii="Times New Roman" w:hAnsi="Times New Roman"/>
          <w:szCs w:val="24"/>
        </w:rPr>
        <w:t>V § 15 ods</w:t>
      </w:r>
      <w:r w:rsidRPr="00E648D3" w:rsidR="00FF78DD">
        <w:rPr>
          <w:rFonts w:ascii="Times New Roman" w:hAnsi="Times New Roman"/>
          <w:szCs w:val="24"/>
        </w:rPr>
        <w:t>.</w:t>
      </w:r>
      <w:r w:rsidRPr="00E648D3" w:rsidR="00DD7D0C">
        <w:rPr>
          <w:rFonts w:ascii="Times New Roman" w:hAnsi="Times New Roman"/>
          <w:szCs w:val="24"/>
        </w:rPr>
        <w:t xml:space="preserve"> 1 sa slová „krajského stavebného úradu“ nahrádzajú slovami</w:t>
      </w:r>
      <w:r w:rsidRPr="00E648D3" w:rsidR="004E6463">
        <w:rPr>
          <w:rFonts w:ascii="Times New Roman" w:hAnsi="Times New Roman"/>
          <w:szCs w:val="24"/>
        </w:rPr>
        <w:t xml:space="preserve"> </w:t>
      </w:r>
      <w:r w:rsidRPr="00E648D3" w:rsidR="00DD7D0C">
        <w:rPr>
          <w:rFonts w:ascii="Times New Roman" w:hAnsi="Times New Roman"/>
          <w:szCs w:val="24"/>
        </w:rPr>
        <w:t>„okresného úradu</w:t>
      </w:r>
      <w:r w:rsidRPr="00E648D3" w:rsidR="00656E56">
        <w:rPr>
          <w:rFonts w:ascii="Times New Roman" w:hAnsi="Times New Roman"/>
          <w:szCs w:val="24"/>
        </w:rPr>
        <w:t xml:space="preserve"> v sídle kraja</w:t>
      </w:r>
      <w:r w:rsidRPr="00E648D3" w:rsidR="00DD7D0C">
        <w:rPr>
          <w:rFonts w:ascii="Times New Roman" w:hAnsi="Times New Roman"/>
          <w:szCs w:val="24"/>
        </w:rPr>
        <w:t>“.</w:t>
      </w:r>
    </w:p>
    <w:p w:rsidR="008C74B3" w:rsidRPr="00E648D3" w:rsidP="009F3179">
      <w:pPr>
        <w:numPr>
          <w:numId w:val="5"/>
        </w:numPr>
        <w:suppressAutoHyphens w:val="0"/>
        <w:bidi w:val="0"/>
        <w:rPr>
          <w:rFonts w:ascii="Times New Roman" w:hAnsi="Times New Roman"/>
          <w:szCs w:val="24"/>
        </w:rPr>
      </w:pPr>
      <w:r w:rsidRPr="00E648D3">
        <w:rPr>
          <w:rFonts w:ascii="Times New Roman" w:hAnsi="Times New Roman"/>
          <w:szCs w:val="24"/>
        </w:rPr>
        <w:t>V § 15 ods. 11 sa na konci pripájajú tieto vety:</w:t>
      </w:r>
    </w:p>
    <w:p w:rsidR="008C74B3" w:rsidRPr="00E648D3" w:rsidP="008C74B3">
      <w:pPr>
        <w:suppressAutoHyphens w:val="0"/>
        <w:bidi w:val="0"/>
        <w:ind w:left="426" w:firstLine="0"/>
        <w:rPr>
          <w:rFonts w:ascii="Times New Roman" w:hAnsi="Times New Roman"/>
          <w:szCs w:val="24"/>
        </w:rPr>
      </w:pPr>
      <w:r w:rsidRPr="00E648D3" w:rsidR="00284336">
        <w:rPr>
          <w:rFonts w:ascii="Times New Roman" w:hAnsi="Times New Roman"/>
          <w:szCs w:val="24"/>
        </w:rPr>
        <w:t xml:space="preserve">„K </w:t>
      </w:r>
      <w:r w:rsidRPr="00E648D3">
        <w:rPr>
          <w:rFonts w:ascii="Times New Roman" w:hAnsi="Times New Roman"/>
          <w:szCs w:val="24"/>
        </w:rPr>
        <w:t xml:space="preserve">podnetu je žiadateľ povinný doložiť žiadosť, ktorá bola predmetom posudzovania úradu. Zhodu </w:t>
      </w:r>
      <w:r w:rsidRPr="00E648D3" w:rsidR="005C0A66">
        <w:rPr>
          <w:rFonts w:ascii="Times New Roman" w:hAnsi="Times New Roman"/>
          <w:szCs w:val="24"/>
        </w:rPr>
        <w:t xml:space="preserve">žiadosti </w:t>
      </w:r>
      <w:r w:rsidRPr="00E648D3">
        <w:rPr>
          <w:rFonts w:ascii="Times New Roman" w:hAnsi="Times New Roman"/>
          <w:szCs w:val="24"/>
        </w:rPr>
        <w:t>potvrdí úrad v stanovisku spracovanom k podnetu.“.</w:t>
      </w:r>
    </w:p>
    <w:p w:rsidR="00B70C36" w:rsidRPr="00E648D3" w:rsidP="009F3179">
      <w:pPr>
        <w:numPr>
          <w:numId w:val="5"/>
        </w:numPr>
        <w:suppressAutoHyphens w:val="0"/>
        <w:bidi w:val="0"/>
        <w:rPr>
          <w:rFonts w:ascii="Times New Roman" w:hAnsi="Times New Roman"/>
          <w:szCs w:val="24"/>
        </w:rPr>
      </w:pPr>
      <w:r w:rsidRPr="00E648D3">
        <w:rPr>
          <w:rFonts w:ascii="Times New Roman" w:hAnsi="Times New Roman"/>
          <w:szCs w:val="24"/>
        </w:rPr>
        <w:t xml:space="preserve"> V § 18 ods</w:t>
      </w:r>
      <w:r w:rsidRPr="00E648D3" w:rsidR="00FF78DD">
        <w:rPr>
          <w:rFonts w:ascii="Times New Roman" w:hAnsi="Times New Roman"/>
          <w:szCs w:val="24"/>
        </w:rPr>
        <w:t xml:space="preserve">. </w:t>
      </w:r>
      <w:r w:rsidRPr="00E648D3">
        <w:rPr>
          <w:rFonts w:ascii="Times New Roman" w:hAnsi="Times New Roman"/>
          <w:szCs w:val="24"/>
        </w:rPr>
        <w:t xml:space="preserve">2 sa za slovo „Vlastník“ vkladajú slová „z </w:t>
      </w:r>
      <w:r w:rsidRPr="00E648D3" w:rsidR="00914D19">
        <w:rPr>
          <w:rFonts w:ascii="Times New Roman" w:hAnsi="Times New Roman"/>
          <w:szCs w:val="24"/>
        </w:rPr>
        <w:t xml:space="preserve">dohodnutého </w:t>
      </w:r>
      <w:r w:rsidRPr="00E648D3">
        <w:rPr>
          <w:rFonts w:ascii="Times New Roman" w:hAnsi="Times New Roman"/>
          <w:szCs w:val="24"/>
        </w:rPr>
        <w:t>nájomného“.</w:t>
      </w:r>
    </w:p>
    <w:p w:rsidR="00FB5645" w:rsidRPr="00E648D3" w:rsidP="00FB5645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szCs w:val="24"/>
        </w:rPr>
      </w:pPr>
      <w:r w:rsidRPr="00E648D3">
        <w:rPr>
          <w:rFonts w:ascii="Times New Roman" w:hAnsi="Times New Roman"/>
          <w:b w:val="0"/>
          <w:szCs w:val="24"/>
        </w:rPr>
        <w:t>V poznámke pod čiarou k odkazu 38 sa citácia „Napríklad zákon č. 607/2003 Z. z. v znení neskorších predpisov.“ nahrádza citáciou „Napríklad zákon č. 150/2013 Z. z.“.</w:t>
      </w:r>
    </w:p>
    <w:p w:rsidR="003C16DA" w:rsidRPr="00E648D3" w:rsidP="009F317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E648D3" w:rsidR="00431461">
        <w:rPr>
          <w:rFonts w:ascii="Times New Roman" w:hAnsi="Times New Roman"/>
          <w:szCs w:val="24"/>
        </w:rPr>
        <w:t>V § 22 ods</w:t>
      </w:r>
      <w:r w:rsidRPr="00E648D3" w:rsidR="00FF78DD">
        <w:rPr>
          <w:rFonts w:ascii="Times New Roman" w:hAnsi="Times New Roman"/>
          <w:szCs w:val="24"/>
        </w:rPr>
        <w:t>.</w:t>
      </w:r>
      <w:r w:rsidRPr="00E648D3" w:rsidR="00431461">
        <w:rPr>
          <w:rFonts w:ascii="Times New Roman" w:hAnsi="Times New Roman"/>
          <w:szCs w:val="24"/>
        </w:rPr>
        <w:t xml:space="preserve"> 2 sa </w:t>
      </w:r>
      <w:r w:rsidRPr="00E648D3" w:rsidR="00FF78DD">
        <w:rPr>
          <w:rFonts w:ascii="Times New Roman" w:hAnsi="Times New Roman"/>
          <w:szCs w:val="24"/>
        </w:rPr>
        <w:t xml:space="preserve">na konci pripájajú tieto </w:t>
      </w:r>
      <w:r w:rsidRPr="00E648D3" w:rsidR="00431461">
        <w:rPr>
          <w:rFonts w:ascii="Times New Roman" w:hAnsi="Times New Roman"/>
          <w:szCs w:val="24"/>
        </w:rPr>
        <w:t>slová</w:t>
      </w:r>
      <w:r w:rsidRPr="00E648D3" w:rsidR="00AF4DB3">
        <w:rPr>
          <w:rFonts w:ascii="Times New Roman" w:hAnsi="Times New Roman"/>
          <w:szCs w:val="24"/>
        </w:rPr>
        <w:t>:</w:t>
      </w:r>
      <w:r w:rsidRPr="00E648D3" w:rsidR="00431461">
        <w:rPr>
          <w:rFonts w:ascii="Times New Roman" w:hAnsi="Times New Roman"/>
          <w:szCs w:val="24"/>
        </w:rPr>
        <w:t xml:space="preserve"> „</w:t>
      </w:r>
      <w:r w:rsidRPr="00E648D3" w:rsidR="00431461">
        <w:rPr>
          <w:rFonts w:ascii="Times New Roman" w:hAnsi="Times New Roman"/>
          <w:bCs/>
          <w:szCs w:val="24"/>
        </w:rPr>
        <w:t xml:space="preserve">alebo ak ide o byt, ktorý je národnou kultúrnou pamiatkou </w:t>
      </w:r>
      <w:r w:rsidRPr="00E648D3" w:rsidR="00402187">
        <w:rPr>
          <w:rFonts w:ascii="Times New Roman" w:hAnsi="Times New Roman"/>
          <w:bCs/>
          <w:szCs w:val="24"/>
        </w:rPr>
        <w:t>a</w:t>
      </w:r>
      <w:r w:rsidRPr="00E648D3" w:rsidR="00617CD9">
        <w:rPr>
          <w:rFonts w:ascii="Times New Roman" w:hAnsi="Times New Roman"/>
          <w:bCs/>
          <w:szCs w:val="24"/>
        </w:rPr>
        <w:t xml:space="preserve">lebo sa </w:t>
      </w:r>
      <w:r w:rsidRPr="00E648D3" w:rsidR="00402187">
        <w:rPr>
          <w:rFonts w:ascii="Times New Roman" w:hAnsi="Times New Roman"/>
          <w:bCs/>
          <w:szCs w:val="24"/>
        </w:rPr>
        <w:t xml:space="preserve"> </w:t>
      </w:r>
      <w:r w:rsidRPr="00E648D3" w:rsidR="00431461">
        <w:rPr>
          <w:rFonts w:ascii="Times New Roman" w:hAnsi="Times New Roman"/>
          <w:bCs/>
          <w:szCs w:val="24"/>
        </w:rPr>
        <w:t>nachádza v lokalitách zapísaných v</w:t>
      </w:r>
      <w:r w:rsidRPr="00E648D3" w:rsidR="004B2E88">
        <w:rPr>
          <w:rFonts w:ascii="Times New Roman" w:hAnsi="Times New Roman"/>
          <w:bCs/>
          <w:szCs w:val="24"/>
        </w:rPr>
        <w:t xml:space="preserve"> </w:t>
      </w:r>
      <w:r w:rsidRPr="00E648D3" w:rsidR="00431461">
        <w:rPr>
          <w:rFonts w:ascii="Times New Roman" w:hAnsi="Times New Roman"/>
          <w:bCs/>
          <w:szCs w:val="24"/>
        </w:rPr>
        <w:t>Zozname svetového dedičstva.“</w:t>
      </w:r>
      <w:r w:rsidRPr="00E648D3" w:rsidR="008A708C">
        <w:rPr>
          <w:rFonts w:ascii="Times New Roman" w:hAnsi="Times New Roman"/>
          <w:bCs/>
          <w:szCs w:val="24"/>
        </w:rPr>
        <w:t>.</w:t>
      </w:r>
    </w:p>
    <w:p w:rsidR="006A3DBA" w:rsidRPr="00E648D3" w:rsidP="00795D43">
      <w:pPr>
        <w:numPr>
          <w:numId w:val="5"/>
        </w:numPr>
        <w:suppressAutoHyphens w:val="0"/>
        <w:bidi w:val="0"/>
        <w:rPr>
          <w:rFonts w:ascii="Times New Roman" w:hAnsi="Times New Roman"/>
          <w:szCs w:val="24"/>
        </w:rPr>
      </w:pPr>
      <w:r w:rsidRPr="00E648D3" w:rsidR="00795D43">
        <w:rPr>
          <w:rFonts w:ascii="Times New Roman" w:hAnsi="Times New Roman"/>
          <w:szCs w:val="24"/>
        </w:rPr>
        <w:t>V § 23 ods</w:t>
      </w:r>
      <w:r w:rsidRPr="00E648D3">
        <w:rPr>
          <w:rFonts w:ascii="Times New Roman" w:hAnsi="Times New Roman"/>
          <w:szCs w:val="24"/>
        </w:rPr>
        <w:t>ek</w:t>
      </w:r>
      <w:r w:rsidRPr="00E648D3" w:rsidR="00795D43">
        <w:rPr>
          <w:rFonts w:ascii="Times New Roman" w:hAnsi="Times New Roman"/>
          <w:szCs w:val="24"/>
        </w:rPr>
        <w:t xml:space="preserve"> 2 </w:t>
      </w:r>
      <w:r w:rsidRPr="00E648D3">
        <w:rPr>
          <w:rFonts w:ascii="Times New Roman" w:hAnsi="Times New Roman"/>
          <w:szCs w:val="24"/>
        </w:rPr>
        <w:t>znie:</w:t>
      </w:r>
    </w:p>
    <w:p w:rsidR="00795D43" w:rsidRPr="00E648D3" w:rsidP="006A3DBA">
      <w:pPr>
        <w:suppressAutoHyphens w:val="0"/>
        <w:bidi w:val="0"/>
        <w:ind w:left="360" w:firstLine="0"/>
        <w:rPr>
          <w:rFonts w:ascii="Times New Roman" w:hAnsi="Times New Roman"/>
          <w:szCs w:val="24"/>
        </w:rPr>
      </w:pPr>
      <w:r w:rsidRPr="00E648D3" w:rsidR="006A3DBA">
        <w:rPr>
          <w:rFonts w:ascii="Times New Roman" w:hAnsi="Times New Roman"/>
          <w:szCs w:val="24"/>
        </w:rPr>
        <w:t xml:space="preserve">„(2) Výšku dotácie na účel podľa § 4 ods. 1 písm. e) , § 5 a 6 a výšku oprávnených nákladov na účel podľa § 4 ods. 1 písm. a) až d) a f) </w:t>
      </w:r>
      <w:r w:rsidRPr="00E648D3" w:rsidR="00A0179E">
        <w:rPr>
          <w:rFonts w:ascii="Times New Roman" w:hAnsi="Times New Roman"/>
          <w:szCs w:val="24"/>
        </w:rPr>
        <w:t xml:space="preserve">ustanoví </w:t>
      </w:r>
      <w:r w:rsidRPr="00E648D3" w:rsidR="006A3DBA">
        <w:rPr>
          <w:rFonts w:ascii="Times New Roman" w:hAnsi="Times New Roman"/>
          <w:szCs w:val="24"/>
        </w:rPr>
        <w:t>v</w:t>
      </w:r>
      <w:r w:rsidRPr="00E648D3" w:rsidR="002123D6">
        <w:rPr>
          <w:rFonts w:ascii="Times New Roman" w:hAnsi="Times New Roman"/>
          <w:szCs w:val="24"/>
        </w:rPr>
        <w:t>šeobecne záväzný právny predpis</w:t>
      </w:r>
      <w:r w:rsidRPr="00E648D3" w:rsidR="00D97AB8">
        <w:rPr>
          <w:rFonts w:ascii="Times New Roman" w:hAnsi="Times New Roman"/>
          <w:szCs w:val="24"/>
        </w:rPr>
        <w:t>, ktorý vydá ministerstvo</w:t>
      </w:r>
      <w:r w:rsidRPr="00E648D3" w:rsidR="006A3DBA">
        <w:rPr>
          <w:rFonts w:ascii="Times New Roman" w:hAnsi="Times New Roman"/>
          <w:szCs w:val="24"/>
        </w:rPr>
        <w:t>.</w:t>
      </w:r>
      <w:r w:rsidRPr="00E648D3">
        <w:rPr>
          <w:rFonts w:ascii="Times New Roman" w:hAnsi="Times New Roman"/>
          <w:szCs w:val="24"/>
        </w:rPr>
        <w:t>“.</w:t>
      </w:r>
    </w:p>
    <w:p w:rsidR="00795D43" w:rsidRPr="00E648D3" w:rsidP="0027241F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szCs w:val="24"/>
        </w:rPr>
      </w:pPr>
      <w:r w:rsidRPr="00E648D3" w:rsidR="00C20EE5">
        <w:rPr>
          <w:rFonts w:ascii="Times New Roman" w:hAnsi="Times New Roman"/>
          <w:b w:val="0"/>
          <w:szCs w:val="24"/>
        </w:rPr>
        <w:t>Za §</w:t>
      </w:r>
      <w:r w:rsidRPr="00E648D3" w:rsidR="008E36E3">
        <w:rPr>
          <w:rFonts w:ascii="Times New Roman" w:hAnsi="Times New Roman"/>
          <w:b w:val="0"/>
          <w:szCs w:val="24"/>
        </w:rPr>
        <w:t xml:space="preserve"> </w:t>
      </w:r>
      <w:r w:rsidRPr="00E648D3" w:rsidR="00C20EE5">
        <w:rPr>
          <w:rFonts w:ascii="Times New Roman" w:hAnsi="Times New Roman"/>
          <w:b w:val="0"/>
          <w:szCs w:val="24"/>
        </w:rPr>
        <w:t xml:space="preserve">25a sa vkladá § 25b, ktorý znie: </w:t>
      </w:r>
    </w:p>
    <w:p w:rsidR="008E36E3" w:rsidRPr="00E648D3" w:rsidP="00215859">
      <w:pPr>
        <w:pStyle w:val="BodyText"/>
        <w:suppressAutoHyphens w:val="0"/>
        <w:bidi w:val="0"/>
        <w:spacing w:before="0"/>
        <w:ind w:firstLine="0"/>
        <w:jc w:val="center"/>
        <w:rPr>
          <w:rFonts w:ascii="Times New Roman" w:hAnsi="Times New Roman"/>
          <w:b w:val="0"/>
          <w:szCs w:val="24"/>
        </w:rPr>
      </w:pPr>
      <w:r w:rsidRPr="00E648D3">
        <w:rPr>
          <w:rFonts w:ascii="Times New Roman" w:hAnsi="Times New Roman"/>
          <w:b w:val="0"/>
          <w:szCs w:val="24"/>
        </w:rPr>
        <w:t>„§</w:t>
      </w:r>
      <w:r w:rsidRPr="00E648D3" w:rsidR="00AD67A1">
        <w:rPr>
          <w:rFonts w:ascii="Times New Roman" w:hAnsi="Times New Roman"/>
          <w:b w:val="0"/>
          <w:szCs w:val="24"/>
        </w:rPr>
        <w:t> </w:t>
      </w:r>
      <w:r w:rsidRPr="00E648D3">
        <w:rPr>
          <w:rFonts w:ascii="Times New Roman" w:hAnsi="Times New Roman"/>
          <w:b w:val="0"/>
          <w:szCs w:val="24"/>
        </w:rPr>
        <w:t>25b</w:t>
      </w:r>
    </w:p>
    <w:p w:rsidR="00C20EE5" w:rsidRPr="00E648D3" w:rsidP="00A41386">
      <w:pPr>
        <w:pStyle w:val="BodyText"/>
        <w:suppressAutoHyphens w:val="0"/>
        <w:bidi w:val="0"/>
        <w:ind w:left="360" w:firstLine="0"/>
        <w:rPr>
          <w:rFonts w:ascii="Times New Roman" w:hAnsi="Times New Roman"/>
          <w:b w:val="0"/>
          <w:szCs w:val="24"/>
        </w:rPr>
      </w:pPr>
      <w:r w:rsidRPr="00E648D3" w:rsidR="004A5054">
        <w:rPr>
          <w:rFonts w:ascii="Times New Roman" w:hAnsi="Times New Roman"/>
          <w:b w:val="0"/>
          <w:szCs w:val="24"/>
        </w:rPr>
        <w:t xml:space="preserve">Zrušuje sa </w:t>
      </w:r>
      <w:r w:rsidRPr="00E648D3">
        <w:rPr>
          <w:rFonts w:ascii="Times New Roman" w:hAnsi="Times New Roman"/>
          <w:b w:val="0"/>
          <w:szCs w:val="24"/>
        </w:rPr>
        <w:t>nariadenie vlády Slovenskej republiky č. 228/2013 Z. z., ktorým sa ustanovuje výška dotácie na obstaranie nájomného bytu, obstaranie technickej vybavenosti a odstránenie systémovej poruchy a výška oprávnených nákladov na obstaranie nájomného bytu  v znení nariadenia vlády</w:t>
      </w:r>
      <w:r w:rsidRPr="00E648D3" w:rsidR="000D13CB">
        <w:rPr>
          <w:rFonts w:ascii="Times New Roman" w:hAnsi="Times New Roman"/>
          <w:b w:val="0"/>
          <w:szCs w:val="24"/>
        </w:rPr>
        <w:t xml:space="preserve"> </w:t>
      </w:r>
      <w:r w:rsidRPr="00E648D3" w:rsidR="00D81C1D">
        <w:rPr>
          <w:rFonts w:ascii="Times New Roman" w:hAnsi="Times New Roman"/>
          <w:b w:val="0"/>
          <w:szCs w:val="24"/>
        </w:rPr>
        <w:t xml:space="preserve">Slovenskej </w:t>
      </w:r>
      <w:r w:rsidRPr="00E648D3" w:rsidR="00700F39">
        <w:rPr>
          <w:rFonts w:ascii="Times New Roman" w:hAnsi="Times New Roman"/>
          <w:b w:val="0"/>
          <w:szCs w:val="24"/>
        </w:rPr>
        <w:t xml:space="preserve">republiky </w:t>
      </w:r>
      <w:r w:rsidRPr="00E648D3">
        <w:rPr>
          <w:rFonts w:ascii="Times New Roman" w:hAnsi="Times New Roman"/>
          <w:b w:val="0"/>
          <w:szCs w:val="24"/>
        </w:rPr>
        <w:t>č. 354/2014 Z. z.</w:t>
      </w:r>
      <w:r w:rsidRPr="00E648D3" w:rsidR="00AB24C8">
        <w:rPr>
          <w:rFonts w:ascii="Times New Roman" w:hAnsi="Times New Roman"/>
          <w:b w:val="0"/>
          <w:szCs w:val="24"/>
        </w:rPr>
        <w:t>, ktorým sa mení a dopĺňa nariadenie vlády Slovenskej republiky č. 228/2013 Z. z., ktorým sa ustanovuje výška dotácie na obstaranie nájomného bytu, obstaranie technickej vybavenosti a odstránenie systémovej poruchy a výška oprávnených nákladov na obstaranie nájomného bytu.</w:t>
      </w:r>
      <w:r w:rsidRPr="00E648D3">
        <w:rPr>
          <w:rFonts w:ascii="Times New Roman" w:hAnsi="Times New Roman"/>
          <w:b w:val="0"/>
          <w:szCs w:val="24"/>
        </w:rPr>
        <w:t>“.</w:t>
      </w:r>
    </w:p>
    <w:p w:rsidR="00CC4C93" w:rsidRPr="00E648D3" w:rsidP="00CC4C93">
      <w:pPr>
        <w:numPr>
          <w:numId w:val="5"/>
        </w:numPr>
        <w:suppressAutoHyphens w:val="0"/>
        <w:bidi w:val="0"/>
        <w:rPr>
          <w:rFonts w:ascii="Times New Roman" w:hAnsi="Times New Roman"/>
          <w:szCs w:val="24"/>
        </w:rPr>
      </w:pPr>
      <w:r w:rsidRPr="00E648D3">
        <w:rPr>
          <w:rFonts w:ascii="Times New Roman" w:hAnsi="Times New Roman"/>
          <w:szCs w:val="24"/>
        </w:rPr>
        <w:t>V prílohe č. 3 sa slovo „objektu“ nahrádza slovom „budovy“.</w:t>
      </w:r>
    </w:p>
    <w:p w:rsidR="009F3179" w:rsidRPr="00E648D3" w:rsidP="009F3179">
      <w:pPr>
        <w:pStyle w:val="Heading1"/>
        <w:bidi w:val="0"/>
        <w:spacing w:after="0"/>
        <w:rPr>
          <w:rFonts w:ascii="Times New Roman" w:hAnsi="Times New Roman"/>
          <w:b w:val="0"/>
          <w:szCs w:val="24"/>
        </w:rPr>
      </w:pPr>
    </w:p>
    <w:p w:rsidR="00A34A85" w:rsidRPr="00E648D3" w:rsidP="009F3179">
      <w:pPr>
        <w:pStyle w:val="Heading1"/>
        <w:bidi w:val="0"/>
        <w:spacing w:after="0"/>
        <w:rPr>
          <w:rFonts w:ascii="Times New Roman" w:hAnsi="Times New Roman"/>
          <w:b w:val="0"/>
          <w:szCs w:val="24"/>
        </w:rPr>
      </w:pPr>
      <w:r w:rsidRPr="00E648D3">
        <w:rPr>
          <w:rFonts w:ascii="Times New Roman" w:hAnsi="Times New Roman"/>
          <w:b w:val="0"/>
          <w:szCs w:val="24"/>
        </w:rPr>
        <w:t>Čl.  II</w:t>
      </w:r>
    </w:p>
    <w:p w:rsidR="00A34A85" w:rsidRPr="00E648D3" w:rsidP="00564D37">
      <w:pPr>
        <w:pStyle w:val="BodyText"/>
        <w:suppressAutoHyphens w:val="0"/>
        <w:bidi w:val="0"/>
        <w:ind w:firstLine="425"/>
        <w:rPr>
          <w:rFonts w:ascii="Times New Roman" w:hAnsi="Times New Roman"/>
          <w:b w:val="0"/>
          <w:strike/>
          <w:szCs w:val="24"/>
        </w:rPr>
      </w:pPr>
      <w:r w:rsidRPr="00E648D3">
        <w:rPr>
          <w:rFonts w:ascii="Times New Roman" w:hAnsi="Times New Roman"/>
          <w:b w:val="0"/>
          <w:szCs w:val="24"/>
        </w:rPr>
        <w:t>Tento zákon na</w:t>
      </w:r>
      <w:r w:rsidRPr="00E648D3" w:rsidR="008E36E3">
        <w:rPr>
          <w:rFonts w:ascii="Times New Roman" w:hAnsi="Times New Roman"/>
          <w:b w:val="0"/>
          <w:szCs w:val="24"/>
        </w:rPr>
        <w:t>dobúda účinnosť 1. januára 2016</w:t>
      </w:r>
      <w:r w:rsidRPr="00E648D3" w:rsidR="002C38A2">
        <w:rPr>
          <w:rFonts w:ascii="Times New Roman" w:hAnsi="Times New Roman"/>
          <w:b w:val="0"/>
          <w:szCs w:val="24"/>
        </w:rPr>
        <w:t xml:space="preserve"> okrem čl. I. bodu 13, ktorý nadobúda účinnosť 1 januára 2017</w:t>
      </w:r>
      <w:r w:rsidRPr="00E648D3" w:rsidR="00070DE7">
        <w:rPr>
          <w:rFonts w:ascii="Times New Roman" w:hAnsi="Times New Roman"/>
          <w:b w:val="0"/>
          <w:szCs w:val="24"/>
        </w:rPr>
        <w:t>.</w:t>
      </w:r>
      <w:r w:rsidRPr="00E648D3" w:rsidR="008E36E3">
        <w:rPr>
          <w:rFonts w:ascii="Times New Roman" w:hAnsi="Times New Roman"/>
          <w:b w:val="0"/>
          <w:szCs w:val="24"/>
        </w:rPr>
        <w:t xml:space="preserve"> </w:t>
      </w:r>
    </w:p>
    <w:sectPr w:rsidSect="00215859">
      <w:footerReference w:type="default" r:id="rId5"/>
      <w:pgSz w:w="11906" w:h="16838"/>
      <w:pgMar w:top="993" w:right="849" w:bottom="851" w:left="1418" w:header="708" w:footer="983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OpenSymbol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A08">
    <w:pPr>
      <w:pStyle w:val="Footer"/>
      <w:bidi w:val="0"/>
      <w:jc w:val="center"/>
      <w:rPr>
        <w:rFonts w:ascii="Times New Roman" w:hAnsi="Times New Roman"/>
      </w:rPr>
    </w:pPr>
    <w:r w:rsidR="00E53821">
      <w:rPr>
        <w:rFonts w:ascii="Times New Roman" w:hAnsi="Times New Roman"/>
      </w:rPr>
      <w:fldChar w:fldCharType="begin"/>
    </w:r>
    <w:r w:rsidR="00E53821">
      <w:rPr>
        <w:rFonts w:ascii="Times New Roman" w:hAnsi="Times New Roman"/>
      </w:rPr>
      <w:instrText>PAGE   \* MERGEFORMAT</w:instrText>
    </w:r>
    <w:r w:rsidR="00E53821">
      <w:rPr>
        <w:rFonts w:ascii="Times New Roman" w:hAnsi="Times New Roman"/>
      </w:rPr>
      <w:fldChar w:fldCharType="separate"/>
    </w:r>
    <w:r w:rsidRPr="000C3CE0" w:rsidR="000C3CE0">
      <w:rPr>
        <w:rFonts w:ascii="Times New Roman" w:hAnsi="Times New Roman"/>
        <w:noProof/>
        <w:lang w:val="sk-SK"/>
      </w:rPr>
      <w:t>1</w:t>
    </w:r>
    <w:r w:rsidR="00E53821">
      <w:rPr>
        <w:rFonts w:ascii="Times New Roman" w:hAnsi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/>
        <w:b w:val="0"/>
        <w:i w:val="0"/>
        <w:position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pStyle w:val="BodyTextIndent2"/>
      <w:lvlText w:val="%1)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position w:val="0"/>
        <w:sz w:val="22"/>
        <w:szCs w:val="22"/>
        <w:vertAlign w:val="baseline"/>
        <w:rtl w:val="0"/>
        <w:cs w:val="0"/>
      </w:rPr>
    </w:lvl>
  </w:abstractNum>
  <w:abstractNum w:abstractNumId="4">
    <w:nsid w:val="00000005"/>
    <w:multiLevelType w:val="multilevel"/>
    <w:tmpl w:val="C95C8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00766696"/>
    <w:multiLevelType w:val="hybridMultilevel"/>
    <w:tmpl w:val="8FE020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032836E5"/>
    <w:multiLevelType w:val="multilevel"/>
    <w:tmpl w:val="126867D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7">
    <w:nsid w:val="0A2C606F"/>
    <w:multiLevelType w:val="multilevel"/>
    <w:tmpl w:val="126867D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8">
    <w:nsid w:val="0E504CD4"/>
    <w:multiLevelType w:val="hybridMultilevel"/>
    <w:tmpl w:val="70D056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0EB02F61"/>
    <w:multiLevelType w:val="hybridMultilevel"/>
    <w:tmpl w:val="A0E63B64"/>
    <w:lvl w:ilvl="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4053C25"/>
    <w:multiLevelType w:val="multilevel"/>
    <w:tmpl w:val="AAEA7FE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11">
    <w:nsid w:val="16196CA5"/>
    <w:multiLevelType w:val="multilevel"/>
    <w:tmpl w:val="B440A1DA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2">
    <w:nsid w:val="16503BCC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3">
    <w:nsid w:val="207157BA"/>
    <w:multiLevelType w:val="hybridMultilevel"/>
    <w:tmpl w:val="04AE04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9F02378"/>
    <w:multiLevelType w:val="multilevel"/>
    <w:tmpl w:val="1CD467B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15">
    <w:nsid w:val="2D252D55"/>
    <w:multiLevelType w:val="multilevel"/>
    <w:tmpl w:val="BA6AEEF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6">
    <w:nsid w:val="2EF22CFD"/>
    <w:multiLevelType w:val="hybridMultilevel"/>
    <w:tmpl w:val="56D0F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F5746E7"/>
    <w:multiLevelType w:val="multilevel"/>
    <w:tmpl w:val="C95C8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0B54E43"/>
    <w:multiLevelType w:val="hybridMultilevel"/>
    <w:tmpl w:val="458EBB6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9">
    <w:nsid w:val="30E6190B"/>
    <w:multiLevelType w:val="multilevel"/>
    <w:tmpl w:val="1CD467B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20">
    <w:nsid w:val="329A70D3"/>
    <w:multiLevelType w:val="hybridMultilevel"/>
    <w:tmpl w:val="02FCC91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1">
    <w:nsid w:val="34E616D8"/>
    <w:multiLevelType w:val="multilevel"/>
    <w:tmpl w:val="927C4B2C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2">
    <w:nsid w:val="479555FD"/>
    <w:multiLevelType w:val="multilevel"/>
    <w:tmpl w:val="C95C8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  <w:rtl w:val="0"/>
        <w:cs w:val="0"/>
      </w:rPr>
    </w:lvl>
  </w:abstractNum>
  <w:abstractNum w:abstractNumId="23">
    <w:nsid w:val="4C8A19B1"/>
    <w:multiLevelType w:val="multilevel"/>
    <w:tmpl w:val="04AE04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41154B5"/>
    <w:multiLevelType w:val="multilevel"/>
    <w:tmpl w:val="1C9E49FA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5">
    <w:nsid w:val="57C61BA5"/>
    <w:multiLevelType w:val="multilevel"/>
    <w:tmpl w:val="1B7A826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26">
    <w:nsid w:val="5BAC2265"/>
    <w:multiLevelType w:val="multilevel"/>
    <w:tmpl w:val="115A064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7">
    <w:nsid w:val="5BDE0B3F"/>
    <w:multiLevelType w:val="hybridMultilevel"/>
    <w:tmpl w:val="E436935C"/>
    <w:lvl w:ilvl="0">
      <w:start w:val="2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8">
    <w:nsid w:val="5E3D0670"/>
    <w:multiLevelType w:val="hybridMultilevel"/>
    <w:tmpl w:val="E296325E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76434CE"/>
    <w:multiLevelType w:val="hybridMultilevel"/>
    <w:tmpl w:val="8CA8AFEC"/>
    <w:lvl w:ilvl="0">
      <w:start w:val="2"/>
      <w:numFmt w:val="decimal"/>
      <w:lvlText w:val="(%1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0">
    <w:nsid w:val="695E124D"/>
    <w:multiLevelType w:val="multilevel"/>
    <w:tmpl w:val="0BCE60B8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x1" w:themeShade="FF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1">
    <w:nsid w:val="6B7D590D"/>
    <w:multiLevelType w:val="multilevel"/>
    <w:tmpl w:val="126867D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32">
    <w:nsid w:val="726F4CA5"/>
    <w:multiLevelType w:val="multilevel"/>
    <w:tmpl w:val="BA6AEEF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3">
    <w:nsid w:val="7425036F"/>
    <w:multiLevelType w:val="multilevel"/>
    <w:tmpl w:val="C08EA13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34">
    <w:nsid w:val="77500683"/>
    <w:multiLevelType w:val="multilevel"/>
    <w:tmpl w:val="C2EE981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5">
    <w:nsid w:val="7CB57385"/>
    <w:multiLevelType w:val="multilevel"/>
    <w:tmpl w:val="39FE1BC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36">
    <w:nsid w:val="7E6A0893"/>
    <w:multiLevelType w:val="multilevel"/>
    <w:tmpl w:val="3370A22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23"/>
  </w:num>
  <w:num w:numId="8">
    <w:abstractNumId w:val="26"/>
  </w:num>
  <w:num w:numId="9">
    <w:abstractNumId w:val="28"/>
  </w:num>
  <w:num w:numId="10">
    <w:abstractNumId w:val="27"/>
  </w:num>
  <w:num w:numId="11">
    <w:abstractNumId w:val="29"/>
  </w:num>
  <w:num w:numId="12">
    <w:abstractNumId w:val="25"/>
  </w:num>
  <w:num w:numId="13">
    <w:abstractNumId w:val="36"/>
  </w:num>
  <w:num w:numId="14">
    <w:abstractNumId w:val="10"/>
  </w:num>
  <w:num w:numId="15">
    <w:abstractNumId w:val="14"/>
  </w:num>
  <w:num w:numId="16">
    <w:abstractNumId w:val="33"/>
  </w:num>
  <w:num w:numId="17">
    <w:abstractNumId w:val="5"/>
  </w:num>
  <w:num w:numId="18">
    <w:abstractNumId w:val="20"/>
  </w:num>
  <w:num w:numId="19">
    <w:abstractNumId w:val="35"/>
  </w:num>
  <w:num w:numId="20">
    <w:abstractNumId w:val="21"/>
  </w:num>
  <w:num w:numId="21">
    <w:abstractNumId w:val="6"/>
  </w:num>
  <w:num w:numId="22">
    <w:abstractNumId w:val="31"/>
  </w:num>
  <w:num w:numId="23">
    <w:abstractNumId w:val="7"/>
  </w:num>
  <w:num w:numId="24">
    <w:abstractNumId w:val="9"/>
  </w:num>
  <w:num w:numId="25">
    <w:abstractNumId w:val="19"/>
  </w:num>
  <w:num w:numId="26">
    <w:abstractNumId w:val="18"/>
  </w:num>
  <w:num w:numId="27">
    <w:abstractNumId w:val="15"/>
  </w:num>
  <w:num w:numId="28">
    <w:abstractNumId w:val="34"/>
  </w:num>
  <w:num w:numId="29">
    <w:abstractNumId w:val="16"/>
  </w:num>
  <w:num w:numId="30">
    <w:abstractNumId w:val="22"/>
  </w:num>
  <w:num w:numId="31">
    <w:abstractNumId w:val="17"/>
  </w:num>
  <w:num w:numId="32">
    <w:abstractNumId w:val="8"/>
  </w:num>
  <w:num w:numId="33">
    <w:abstractNumId w:val="32"/>
  </w:num>
  <w:num w:numId="34">
    <w:abstractNumId w:val="24"/>
  </w:num>
  <w:num w:numId="35">
    <w:abstractNumId w:val="11"/>
  </w:num>
  <w:num w:numId="36">
    <w:abstractNumId w:val="12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0140B0"/>
    <w:rsid w:val="00000ABD"/>
    <w:rsid w:val="00002293"/>
    <w:rsid w:val="000067F0"/>
    <w:rsid w:val="00006B75"/>
    <w:rsid w:val="00007289"/>
    <w:rsid w:val="000113C4"/>
    <w:rsid w:val="00011EE8"/>
    <w:rsid w:val="00012152"/>
    <w:rsid w:val="000140B0"/>
    <w:rsid w:val="00023465"/>
    <w:rsid w:val="0003679C"/>
    <w:rsid w:val="0005690F"/>
    <w:rsid w:val="0006034D"/>
    <w:rsid w:val="000635C6"/>
    <w:rsid w:val="00065AB5"/>
    <w:rsid w:val="00070DE7"/>
    <w:rsid w:val="00073EFE"/>
    <w:rsid w:val="0007446C"/>
    <w:rsid w:val="000746D3"/>
    <w:rsid w:val="00083C77"/>
    <w:rsid w:val="0008612D"/>
    <w:rsid w:val="000937C2"/>
    <w:rsid w:val="000A07BF"/>
    <w:rsid w:val="000A4B7D"/>
    <w:rsid w:val="000B7085"/>
    <w:rsid w:val="000C30FD"/>
    <w:rsid w:val="000C3CE0"/>
    <w:rsid w:val="000D13CB"/>
    <w:rsid w:val="000D2C1B"/>
    <w:rsid w:val="000D6F82"/>
    <w:rsid w:val="000E2EE4"/>
    <w:rsid w:val="000F1D49"/>
    <w:rsid w:val="00100516"/>
    <w:rsid w:val="00101847"/>
    <w:rsid w:val="001021B0"/>
    <w:rsid w:val="001036DA"/>
    <w:rsid w:val="00106099"/>
    <w:rsid w:val="001104EA"/>
    <w:rsid w:val="0011399A"/>
    <w:rsid w:val="00134C88"/>
    <w:rsid w:val="00150960"/>
    <w:rsid w:val="00162602"/>
    <w:rsid w:val="001652D3"/>
    <w:rsid w:val="0017590D"/>
    <w:rsid w:val="00182485"/>
    <w:rsid w:val="001A4F86"/>
    <w:rsid w:val="001B3AFF"/>
    <w:rsid w:val="001B4FA1"/>
    <w:rsid w:val="001B66FD"/>
    <w:rsid w:val="001C4B57"/>
    <w:rsid w:val="001C681C"/>
    <w:rsid w:val="001D0BC0"/>
    <w:rsid w:val="001F2EA6"/>
    <w:rsid w:val="001F6083"/>
    <w:rsid w:val="00200236"/>
    <w:rsid w:val="00201989"/>
    <w:rsid w:val="00203FA4"/>
    <w:rsid w:val="00206FC5"/>
    <w:rsid w:val="002076A1"/>
    <w:rsid w:val="002123D6"/>
    <w:rsid w:val="00215859"/>
    <w:rsid w:val="00215F41"/>
    <w:rsid w:val="00233489"/>
    <w:rsid w:val="00245EAB"/>
    <w:rsid w:val="00266949"/>
    <w:rsid w:val="0027241F"/>
    <w:rsid w:val="00275460"/>
    <w:rsid w:val="00280D50"/>
    <w:rsid w:val="00284336"/>
    <w:rsid w:val="0029048F"/>
    <w:rsid w:val="002956C2"/>
    <w:rsid w:val="002A037B"/>
    <w:rsid w:val="002B005C"/>
    <w:rsid w:val="002B1FD3"/>
    <w:rsid w:val="002B6428"/>
    <w:rsid w:val="002C38A2"/>
    <w:rsid w:val="002D6473"/>
    <w:rsid w:val="002E20EB"/>
    <w:rsid w:val="002E3F91"/>
    <w:rsid w:val="002F7263"/>
    <w:rsid w:val="002F7C06"/>
    <w:rsid w:val="00306E79"/>
    <w:rsid w:val="00311A15"/>
    <w:rsid w:val="00316CD5"/>
    <w:rsid w:val="00321086"/>
    <w:rsid w:val="00325C66"/>
    <w:rsid w:val="0033467F"/>
    <w:rsid w:val="0033672F"/>
    <w:rsid w:val="00337431"/>
    <w:rsid w:val="00341FF2"/>
    <w:rsid w:val="003423AD"/>
    <w:rsid w:val="00351F7F"/>
    <w:rsid w:val="00353009"/>
    <w:rsid w:val="00353B2F"/>
    <w:rsid w:val="003549C0"/>
    <w:rsid w:val="003617CB"/>
    <w:rsid w:val="00372CE9"/>
    <w:rsid w:val="00380192"/>
    <w:rsid w:val="00384475"/>
    <w:rsid w:val="00396D16"/>
    <w:rsid w:val="003A29CD"/>
    <w:rsid w:val="003B34B6"/>
    <w:rsid w:val="003C16DA"/>
    <w:rsid w:val="003D1087"/>
    <w:rsid w:val="003D1B08"/>
    <w:rsid w:val="003D3608"/>
    <w:rsid w:val="003E1703"/>
    <w:rsid w:val="003E5882"/>
    <w:rsid w:val="003E593E"/>
    <w:rsid w:val="003E622B"/>
    <w:rsid w:val="003F0521"/>
    <w:rsid w:val="003F056F"/>
    <w:rsid w:val="003F13CF"/>
    <w:rsid w:val="003F4241"/>
    <w:rsid w:val="00402187"/>
    <w:rsid w:val="00404F97"/>
    <w:rsid w:val="00425AC1"/>
    <w:rsid w:val="00431461"/>
    <w:rsid w:val="0045122E"/>
    <w:rsid w:val="00461FB9"/>
    <w:rsid w:val="00467126"/>
    <w:rsid w:val="00477BF9"/>
    <w:rsid w:val="004A5054"/>
    <w:rsid w:val="004B2E88"/>
    <w:rsid w:val="004B6BE8"/>
    <w:rsid w:val="004C05F9"/>
    <w:rsid w:val="004C323A"/>
    <w:rsid w:val="004E0659"/>
    <w:rsid w:val="004E312A"/>
    <w:rsid w:val="004E36DF"/>
    <w:rsid w:val="004E4332"/>
    <w:rsid w:val="004E60A3"/>
    <w:rsid w:val="004E6463"/>
    <w:rsid w:val="004F1525"/>
    <w:rsid w:val="004F3E32"/>
    <w:rsid w:val="004F5501"/>
    <w:rsid w:val="004F5C05"/>
    <w:rsid w:val="004F706A"/>
    <w:rsid w:val="00502542"/>
    <w:rsid w:val="005168E2"/>
    <w:rsid w:val="0052194F"/>
    <w:rsid w:val="005424EB"/>
    <w:rsid w:val="00550978"/>
    <w:rsid w:val="00551422"/>
    <w:rsid w:val="00556BAD"/>
    <w:rsid w:val="00564D37"/>
    <w:rsid w:val="00576206"/>
    <w:rsid w:val="00581F98"/>
    <w:rsid w:val="00592F74"/>
    <w:rsid w:val="005A0111"/>
    <w:rsid w:val="005B44D4"/>
    <w:rsid w:val="005C0A66"/>
    <w:rsid w:val="005C7B7A"/>
    <w:rsid w:val="005D5467"/>
    <w:rsid w:val="005E0357"/>
    <w:rsid w:val="005F28EB"/>
    <w:rsid w:val="005F3A18"/>
    <w:rsid w:val="005F546A"/>
    <w:rsid w:val="00604236"/>
    <w:rsid w:val="006044B9"/>
    <w:rsid w:val="00605B3C"/>
    <w:rsid w:val="00617CD9"/>
    <w:rsid w:val="00620941"/>
    <w:rsid w:val="006234CD"/>
    <w:rsid w:val="006307BD"/>
    <w:rsid w:val="00632D80"/>
    <w:rsid w:val="00640AAE"/>
    <w:rsid w:val="006447E9"/>
    <w:rsid w:val="00656E56"/>
    <w:rsid w:val="006737DC"/>
    <w:rsid w:val="00676C93"/>
    <w:rsid w:val="00676E90"/>
    <w:rsid w:val="00694356"/>
    <w:rsid w:val="006A3DBA"/>
    <w:rsid w:val="006B1757"/>
    <w:rsid w:val="006B27FA"/>
    <w:rsid w:val="006B5A30"/>
    <w:rsid w:val="006D2E85"/>
    <w:rsid w:val="006D4AA4"/>
    <w:rsid w:val="006D4D90"/>
    <w:rsid w:val="006E4488"/>
    <w:rsid w:val="006E5584"/>
    <w:rsid w:val="006F0B22"/>
    <w:rsid w:val="006F1CC3"/>
    <w:rsid w:val="00700F39"/>
    <w:rsid w:val="007151E2"/>
    <w:rsid w:val="00715412"/>
    <w:rsid w:val="007245E9"/>
    <w:rsid w:val="00733C87"/>
    <w:rsid w:val="007418E6"/>
    <w:rsid w:val="0074423B"/>
    <w:rsid w:val="00744E5B"/>
    <w:rsid w:val="00745A58"/>
    <w:rsid w:val="00755A08"/>
    <w:rsid w:val="00756878"/>
    <w:rsid w:val="007656E7"/>
    <w:rsid w:val="00766D74"/>
    <w:rsid w:val="0077168E"/>
    <w:rsid w:val="00783D3C"/>
    <w:rsid w:val="00795D43"/>
    <w:rsid w:val="007B1AB5"/>
    <w:rsid w:val="007C30FB"/>
    <w:rsid w:val="007E7BE0"/>
    <w:rsid w:val="007F3FD8"/>
    <w:rsid w:val="007F7526"/>
    <w:rsid w:val="00813BE6"/>
    <w:rsid w:val="008160B7"/>
    <w:rsid w:val="008352E6"/>
    <w:rsid w:val="00837673"/>
    <w:rsid w:val="00840279"/>
    <w:rsid w:val="00842B38"/>
    <w:rsid w:val="00851D5D"/>
    <w:rsid w:val="0086009B"/>
    <w:rsid w:val="00863DE5"/>
    <w:rsid w:val="00867BFD"/>
    <w:rsid w:val="008A708C"/>
    <w:rsid w:val="008B068C"/>
    <w:rsid w:val="008C0C26"/>
    <w:rsid w:val="008C1BF1"/>
    <w:rsid w:val="008C2F3F"/>
    <w:rsid w:val="008C330F"/>
    <w:rsid w:val="008C5768"/>
    <w:rsid w:val="008C74B3"/>
    <w:rsid w:val="008C7DC3"/>
    <w:rsid w:val="008D5BFD"/>
    <w:rsid w:val="008E36E3"/>
    <w:rsid w:val="008E56EA"/>
    <w:rsid w:val="008F6B57"/>
    <w:rsid w:val="009030DA"/>
    <w:rsid w:val="00904000"/>
    <w:rsid w:val="00905C7E"/>
    <w:rsid w:val="00911783"/>
    <w:rsid w:val="00914D19"/>
    <w:rsid w:val="00922248"/>
    <w:rsid w:val="00922DAE"/>
    <w:rsid w:val="00923294"/>
    <w:rsid w:val="00933829"/>
    <w:rsid w:val="00935DBE"/>
    <w:rsid w:val="009360B5"/>
    <w:rsid w:val="0093736C"/>
    <w:rsid w:val="00940ECE"/>
    <w:rsid w:val="0094460B"/>
    <w:rsid w:val="0095020B"/>
    <w:rsid w:val="00952177"/>
    <w:rsid w:val="009621E1"/>
    <w:rsid w:val="00965487"/>
    <w:rsid w:val="00967D80"/>
    <w:rsid w:val="00967FC7"/>
    <w:rsid w:val="009746E1"/>
    <w:rsid w:val="0098158F"/>
    <w:rsid w:val="00982C21"/>
    <w:rsid w:val="009A05CD"/>
    <w:rsid w:val="009A20A0"/>
    <w:rsid w:val="009A4488"/>
    <w:rsid w:val="009C44EE"/>
    <w:rsid w:val="009D1B23"/>
    <w:rsid w:val="009F090C"/>
    <w:rsid w:val="009F3179"/>
    <w:rsid w:val="009F4CC7"/>
    <w:rsid w:val="00A0179E"/>
    <w:rsid w:val="00A04E97"/>
    <w:rsid w:val="00A13E46"/>
    <w:rsid w:val="00A14463"/>
    <w:rsid w:val="00A1458D"/>
    <w:rsid w:val="00A32567"/>
    <w:rsid w:val="00A34A85"/>
    <w:rsid w:val="00A368A1"/>
    <w:rsid w:val="00A40FF9"/>
    <w:rsid w:val="00A41386"/>
    <w:rsid w:val="00A41C02"/>
    <w:rsid w:val="00A514F5"/>
    <w:rsid w:val="00A5353B"/>
    <w:rsid w:val="00A714C7"/>
    <w:rsid w:val="00A71D82"/>
    <w:rsid w:val="00A72DDF"/>
    <w:rsid w:val="00A82A97"/>
    <w:rsid w:val="00A863FC"/>
    <w:rsid w:val="00A92880"/>
    <w:rsid w:val="00A94FD6"/>
    <w:rsid w:val="00AA0F51"/>
    <w:rsid w:val="00AA4066"/>
    <w:rsid w:val="00AA52D5"/>
    <w:rsid w:val="00AB24C8"/>
    <w:rsid w:val="00AB48BF"/>
    <w:rsid w:val="00AB4ACA"/>
    <w:rsid w:val="00AB5194"/>
    <w:rsid w:val="00AB7837"/>
    <w:rsid w:val="00AD459A"/>
    <w:rsid w:val="00AD67A1"/>
    <w:rsid w:val="00AF1269"/>
    <w:rsid w:val="00AF4DB3"/>
    <w:rsid w:val="00B014C8"/>
    <w:rsid w:val="00B25A33"/>
    <w:rsid w:val="00B2631F"/>
    <w:rsid w:val="00B31326"/>
    <w:rsid w:val="00B35032"/>
    <w:rsid w:val="00B41609"/>
    <w:rsid w:val="00B43FFF"/>
    <w:rsid w:val="00B55858"/>
    <w:rsid w:val="00B56271"/>
    <w:rsid w:val="00B64A3B"/>
    <w:rsid w:val="00B65ED3"/>
    <w:rsid w:val="00B667BD"/>
    <w:rsid w:val="00B70C36"/>
    <w:rsid w:val="00B80CD6"/>
    <w:rsid w:val="00B84EE1"/>
    <w:rsid w:val="00BA6A88"/>
    <w:rsid w:val="00BB1DE9"/>
    <w:rsid w:val="00BC27FF"/>
    <w:rsid w:val="00BC6853"/>
    <w:rsid w:val="00BE7959"/>
    <w:rsid w:val="00BF0304"/>
    <w:rsid w:val="00BF417C"/>
    <w:rsid w:val="00C01493"/>
    <w:rsid w:val="00C13A42"/>
    <w:rsid w:val="00C20EE5"/>
    <w:rsid w:val="00C234DE"/>
    <w:rsid w:val="00C23905"/>
    <w:rsid w:val="00C25463"/>
    <w:rsid w:val="00C27EE1"/>
    <w:rsid w:val="00C42C49"/>
    <w:rsid w:val="00C53539"/>
    <w:rsid w:val="00C70C9D"/>
    <w:rsid w:val="00C8524B"/>
    <w:rsid w:val="00C86356"/>
    <w:rsid w:val="00C95B55"/>
    <w:rsid w:val="00C96CC2"/>
    <w:rsid w:val="00CA466E"/>
    <w:rsid w:val="00CB500F"/>
    <w:rsid w:val="00CC45CC"/>
    <w:rsid w:val="00CC4C93"/>
    <w:rsid w:val="00CD2C72"/>
    <w:rsid w:val="00CD6D5D"/>
    <w:rsid w:val="00CE06BD"/>
    <w:rsid w:val="00CF1D37"/>
    <w:rsid w:val="00D078BB"/>
    <w:rsid w:val="00D160CF"/>
    <w:rsid w:val="00D16350"/>
    <w:rsid w:val="00D21FE2"/>
    <w:rsid w:val="00D2756D"/>
    <w:rsid w:val="00D30701"/>
    <w:rsid w:val="00D33527"/>
    <w:rsid w:val="00D36F1E"/>
    <w:rsid w:val="00D453B5"/>
    <w:rsid w:val="00D46283"/>
    <w:rsid w:val="00D505E4"/>
    <w:rsid w:val="00D5130E"/>
    <w:rsid w:val="00D5648C"/>
    <w:rsid w:val="00D56499"/>
    <w:rsid w:val="00D6459F"/>
    <w:rsid w:val="00D67419"/>
    <w:rsid w:val="00D74003"/>
    <w:rsid w:val="00D77E90"/>
    <w:rsid w:val="00D80CF2"/>
    <w:rsid w:val="00D819B8"/>
    <w:rsid w:val="00D81C1D"/>
    <w:rsid w:val="00D83875"/>
    <w:rsid w:val="00D97AB8"/>
    <w:rsid w:val="00DA11DF"/>
    <w:rsid w:val="00DA5729"/>
    <w:rsid w:val="00DA7DC0"/>
    <w:rsid w:val="00DC31A7"/>
    <w:rsid w:val="00DD4B14"/>
    <w:rsid w:val="00DD648E"/>
    <w:rsid w:val="00DD7D0C"/>
    <w:rsid w:val="00DF07B0"/>
    <w:rsid w:val="00DF32F0"/>
    <w:rsid w:val="00E24081"/>
    <w:rsid w:val="00E43F69"/>
    <w:rsid w:val="00E444E8"/>
    <w:rsid w:val="00E44634"/>
    <w:rsid w:val="00E47E55"/>
    <w:rsid w:val="00E533C8"/>
    <w:rsid w:val="00E53821"/>
    <w:rsid w:val="00E648D3"/>
    <w:rsid w:val="00E807C7"/>
    <w:rsid w:val="00E80F0D"/>
    <w:rsid w:val="00E84150"/>
    <w:rsid w:val="00EA4040"/>
    <w:rsid w:val="00EB71C9"/>
    <w:rsid w:val="00EC1FB8"/>
    <w:rsid w:val="00EE1A97"/>
    <w:rsid w:val="00EE61DD"/>
    <w:rsid w:val="00EE75CA"/>
    <w:rsid w:val="00EF1404"/>
    <w:rsid w:val="00EF7614"/>
    <w:rsid w:val="00F02B9D"/>
    <w:rsid w:val="00F0325F"/>
    <w:rsid w:val="00F101F4"/>
    <w:rsid w:val="00F112C2"/>
    <w:rsid w:val="00F15FF4"/>
    <w:rsid w:val="00F17586"/>
    <w:rsid w:val="00F17A7A"/>
    <w:rsid w:val="00F322C1"/>
    <w:rsid w:val="00F33662"/>
    <w:rsid w:val="00F4025E"/>
    <w:rsid w:val="00F47A26"/>
    <w:rsid w:val="00F84D27"/>
    <w:rsid w:val="00F93CF5"/>
    <w:rsid w:val="00F94158"/>
    <w:rsid w:val="00FA0B8F"/>
    <w:rsid w:val="00FA4962"/>
    <w:rsid w:val="00FB5645"/>
    <w:rsid w:val="00FD1583"/>
    <w:rsid w:val="00FF02E9"/>
    <w:rsid w:val="00FF2F76"/>
    <w:rsid w:val="00FF6257"/>
    <w:rsid w:val="00FF78D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qFormat="1"/>
    <w:lsdException w:name="heading 7" w:semiHidden="0" w:uiPriority="9" w:unhideWhenUsed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before="120"/>
      <w:ind w:left="0" w:right="0" w:firstLine="284"/>
      <w:jc w:val="both"/>
      <w:textAlignment w:val="auto"/>
    </w:pPr>
    <w:rPr>
      <w:rFonts w:cs="Times New Roman"/>
      <w:sz w:val="24"/>
      <w:szCs w:val="20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num" w:pos="0"/>
      </w:tabs>
      <w:spacing w:after="120"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tabs>
        <w:tab w:val="num" w:pos="0"/>
      </w:tabs>
      <w:ind w:left="576" w:hanging="576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tabs>
        <w:tab w:val="num" w:pos="0"/>
      </w:tabs>
      <w:ind w:left="6663" w:hanging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404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404"/>
    <w:p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1404"/>
    <w:pPr>
      <w:suppressAutoHyphens w:val="0"/>
      <w:spacing w:before="240" w:after="60" w:line="360" w:lineRule="auto"/>
      <w:ind w:firstLine="0"/>
      <w:jc w:val="both"/>
      <w:outlineLvl w:val="5"/>
    </w:pPr>
    <w:rPr>
      <w:b/>
      <w:bCs/>
      <w:sz w:val="22"/>
      <w:szCs w:val="22"/>
      <w:lang w:eastAsia="sk-SK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tabs>
        <w:tab w:val="num" w:pos="0"/>
      </w:tabs>
      <w:spacing w:before="240" w:after="60"/>
      <w:ind w:left="1296" w:hanging="1296"/>
      <w:jc w:val="both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1404"/>
    <w:pPr>
      <w:suppressAutoHyphens w:val="0"/>
      <w:spacing w:before="240" w:after="60" w:line="360" w:lineRule="auto"/>
      <w:ind w:firstLine="0"/>
      <w:jc w:val="both"/>
      <w:outlineLvl w:val="7"/>
    </w:pPr>
    <w:rPr>
      <w:i/>
      <w:iCs/>
      <w:szCs w:val="24"/>
      <w:lang w:eastAsia="sk-S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1404"/>
    <w:pPr>
      <w:suppressAutoHyphens w:val="0"/>
      <w:spacing w:before="240" w:after="60" w:line="360" w:lineRule="auto"/>
      <w:ind w:firstLine="0"/>
      <w:jc w:val="both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ar-SA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ar-SA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F1404"/>
    <w:rPr>
      <w:rFonts w:ascii="Calibri" w:hAnsi="Calibri" w:cs="Times New Roman"/>
      <w:b/>
      <w:bCs/>
      <w:sz w:val="28"/>
      <w:szCs w:val="28"/>
      <w:rtl w:val="0"/>
      <w:cs w:val="0"/>
      <w:lang w:val="x-none" w:eastAsia="ar-SA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F1404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F1404"/>
    <w:rPr>
      <w:rFonts w:cs="Times New Roman"/>
      <w:b/>
      <w:bCs/>
      <w:sz w:val="22"/>
      <w:szCs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rFonts w:ascii="Calibri" w:hAnsi="Calibri"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F1404"/>
    <w:rPr>
      <w:rFonts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F1404"/>
    <w:rPr>
      <w:rFonts w:ascii="Arial" w:hAnsi="Arial" w:cs="Arial"/>
      <w:sz w:val="22"/>
      <w:szCs w:val="22"/>
      <w:rtl w:val="0"/>
      <w:cs w:val="0"/>
    </w:rPr>
  </w:style>
  <w:style w:type="character" w:customStyle="1" w:styleId="WW8Num2z0">
    <w:name w:val="WW8Num2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2z1">
    <w:name w:val="WW8Num2z1"/>
    <w:rPr>
      <w:sz w:val="22"/>
    </w:rPr>
  </w:style>
  <w:style w:type="character" w:customStyle="1" w:styleId="WW8Num4z0">
    <w:name w:val="WW8Num4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3z1">
    <w:name w:val="WW8Num3z1"/>
    <w:rPr>
      <w:sz w:val="22"/>
    </w:rPr>
  </w:style>
  <w:style w:type="character" w:customStyle="1" w:styleId="WW8Num5z0">
    <w:name w:val="WW8Num5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8Num5z2">
    <w:name w:val="WW8Num5z2"/>
  </w:style>
  <w:style w:type="character" w:customStyle="1" w:styleId="WW8Num14z0">
    <w:name w:val="WW8Num14z0"/>
    <w:rPr>
      <w:rFonts w:ascii="Times New Roman" w:hAnsi="Times New Roman" w:cs="Times New Roman"/>
      <w:position w:val="0"/>
      <w:sz w:val="24"/>
      <w:vertAlign w:val="baseline"/>
    </w:rPr>
  </w:style>
  <w:style w:type="character" w:customStyle="1" w:styleId="WW8Num15z0">
    <w:name w:val="WW8Num15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15z1">
    <w:name w:val="WW8Num15z1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15z2">
    <w:name w:val="WW8Num15z2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18z1">
    <w:name w:val="WW8Num18z1"/>
    <w:rPr>
      <w:sz w:val="22"/>
    </w:rPr>
  </w:style>
  <w:style w:type="character" w:customStyle="1" w:styleId="WW8Num19z0">
    <w:name w:val="WW8Num19z0"/>
    <w:rPr>
      <w:position w:val="0"/>
      <w:sz w:val="22"/>
      <w:vertAlign w:val="baseline"/>
    </w:rPr>
  </w:style>
  <w:style w:type="character" w:customStyle="1" w:styleId="WW8Num19z1">
    <w:name w:val="WW8Num19z1"/>
    <w:rPr>
      <w:sz w:val="22"/>
    </w:rPr>
  </w:style>
  <w:style w:type="character" w:customStyle="1" w:styleId="WW8Num23z0">
    <w:name w:val="WW8Num23z0"/>
    <w:rPr>
      <w:rFonts w:ascii="Times New Roman" w:hAnsi="Times New Roman" w:cs="Times New Roman"/>
      <w:position w:val="0"/>
      <w:sz w:val="24"/>
      <w:vertAlign w:val="baseline"/>
    </w:rPr>
  </w:style>
  <w:style w:type="character" w:customStyle="1" w:styleId="WW8Num27z0">
    <w:name w:val="WW8Num27z0"/>
    <w:rPr>
      <w:rFonts w:ascii="Times New Roman" w:hAnsi="Times New Roman" w:cs="Times New Roman"/>
      <w:position w:val="0"/>
      <w:sz w:val="24"/>
      <w:vertAlign w:val="baseline"/>
    </w:rPr>
  </w:style>
  <w:style w:type="character" w:customStyle="1" w:styleId="WW8Num28z1">
    <w:name w:val="WW8Num28z1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29z1">
    <w:name w:val="WW8Num29z1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29z2">
    <w:name w:val="WW8Num29z2"/>
  </w:style>
  <w:style w:type="character" w:customStyle="1" w:styleId="WW8Num33z0">
    <w:name w:val="WW8Num33z0"/>
    <w:rPr>
      <w:rFonts w:ascii="Times New Roman" w:hAnsi="Times New Roman" w:cs="Times New Roman"/>
      <w:sz w:val="22"/>
    </w:rPr>
  </w:style>
  <w:style w:type="character" w:customStyle="1" w:styleId="WW8Num35z0">
    <w:name w:val="WW8Num35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35z1">
    <w:name w:val="WW8Num35z1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35z2">
    <w:name w:val="WW8Num35z2"/>
  </w:style>
  <w:style w:type="character" w:customStyle="1" w:styleId="WW8Num37z0">
    <w:name w:val="WW8Num37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37z1">
    <w:name w:val="WW8Num37z1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37z2">
    <w:name w:val="WW8Num37z2"/>
  </w:style>
  <w:style w:type="character" w:customStyle="1" w:styleId="WW8Num39z0">
    <w:name w:val="WW8Num39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39z1">
    <w:name w:val="WW8Num39z1"/>
    <w:rPr>
      <w:rFonts w:ascii="Times New Roman" w:hAnsi="Times New Roman" w:cs="Times New Roman"/>
      <w:sz w:val="22"/>
    </w:rPr>
  </w:style>
  <w:style w:type="character" w:customStyle="1" w:styleId="WW8Num41z0">
    <w:name w:val="WW8Num41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41z1">
    <w:name w:val="WW8Num41z1"/>
    <w:rPr>
      <w:rFonts w:ascii="Times New Roman" w:hAnsi="Times New Roman" w:cs="Times New Roman"/>
      <w:sz w:val="22"/>
    </w:rPr>
  </w:style>
  <w:style w:type="character" w:customStyle="1" w:styleId="WW8Num41z2">
    <w:name w:val="WW8Num41z2"/>
  </w:style>
  <w:style w:type="character" w:customStyle="1" w:styleId="WW8Num44z1">
    <w:name w:val="WW8Num44z1"/>
    <w:rPr>
      <w:rFonts w:ascii="Times New Roman" w:hAnsi="Times New Roman" w:cs="Times New Roman"/>
      <w:position w:val="0"/>
      <w:sz w:val="24"/>
      <w:vertAlign w:val="baseline"/>
    </w:rPr>
  </w:style>
  <w:style w:type="character" w:customStyle="1" w:styleId="WW8Num45z0">
    <w:name w:val="WW8Num45z0"/>
    <w:rPr>
      <w:color w:val="auto"/>
    </w:rPr>
  </w:style>
  <w:style w:type="character" w:customStyle="1" w:styleId="WW8Num46z0">
    <w:name w:val="WW8Num46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46z1">
    <w:name w:val="WW8Num46z1"/>
    <w:rPr>
      <w:sz w:val="22"/>
    </w:rPr>
  </w:style>
  <w:style w:type="character" w:customStyle="1" w:styleId="WW8Num49z0">
    <w:name w:val="WW8Num49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49z1">
    <w:name w:val="WW8Num49z1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49z2">
    <w:name w:val="WW8Num49z2"/>
  </w:style>
  <w:style w:type="character" w:customStyle="1" w:styleId="WW8Num51z0">
    <w:name w:val="WW8Num51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51z1">
    <w:name w:val="WW8Num51z1"/>
    <w:rPr>
      <w:sz w:val="22"/>
    </w:rPr>
  </w:style>
  <w:style w:type="character" w:customStyle="1" w:styleId="WW8Num52z0">
    <w:name w:val="WW8Num52z0"/>
    <w:rPr>
      <w:color w:val="000000"/>
    </w:rPr>
  </w:style>
  <w:style w:type="character" w:customStyle="1" w:styleId="WW8Num55z1">
    <w:name w:val="WW8Num55z1"/>
    <w:rPr>
      <w:rFonts w:ascii="Times New Roman" w:hAnsi="Times New Roman" w:cs="Times New Roman"/>
    </w:rPr>
  </w:style>
  <w:style w:type="character" w:customStyle="1" w:styleId="WW8Num58z0">
    <w:name w:val="WW8Num58z0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58z1">
    <w:name w:val="WW8Num58z1"/>
    <w:rPr>
      <w:sz w:val="22"/>
    </w:rPr>
  </w:style>
  <w:style w:type="character" w:customStyle="1" w:styleId="Predvolenpsmoodseku1">
    <w:name w:val="Predvolené písmo odseku1"/>
  </w:style>
  <w:style w:type="character" w:customStyle="1" w:styleId="Znakyprepoznmkupodiarou">
    <w:name w:val="Znaky pre poznámku pod čiarou"/>
    <w:rPr>
      <w:vertAlign w:val="superscript"/>
    </w:rPr>
  </w:style>
  <w:style w:type="character" w:styleId="PageNumber">
    <w:name w:val="page number"/>
    <w:basedOn w:val="Predvolenpsmoodseku1"/>
    <w:uiPriority w:val="99"/>
    <w:rPr>
      <w:rFonts w:cs="Times New Roman"/>
      <w:rtl w:val="0"/>
      <w:cs w:val="0"/>
    </w:rPr>
  </w:style>
  <w:style w:type="character" w:customStyle="1" w:styleId="ppp-input-value">
    <w:name w:val="ppp-input-value"/>
    <w:basedOn w:val="Predvolenpsmoodseku1"/>
    <w:uiPriority w:val="99"/>
    <w:rPr>
      <w:rFonts w:cs="Times New Roman"/>
      <w:rtl w:val="0"/>
      <w:cs w:val="0"/>
    </w:rPr>
  </w:style>
  <w:style w:type="character" w:customStyle="1" w:styleId="TextpoznmkypodiarouChar">
    <w:name w:val="Text poznámky pod čiarou Char"/>
    <w:basedOn w:val="Predvolenpsmoodseku1"/>
    <w:uiPriority w:val="99"/>
    <w:rPr>
      <w:rFonts w:cs="Times New Roman"/>
      <w:rtl w:val="0"/>
      <w:cs w:val="0"/>
    </w:rPr>
  </w:style>
  <w:style w:type="character" w:customStyle="1" w:styleId="HlavikaChar">
    <w:name w:val="Hlavička Char"/>
    <w:basedOn w:val="Predvolenpsmoodseku1"/>
    <w:uiPriority w:val="99"/>
    <w:rPr>
      <w:rFonts w:cs="Times New Roman"/>
      <w:rtl w:val="0"/>
      <w:cs w:val="0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TextvysvetlivkyChar">
    <w:name w:val="Text vysvetlivky Char"/>
    <w:basedOn w:val="Predvolenpsmoodseku1"/>
    <w:rPr>
      <w:rFonts w:cs="Times New Roman"/>
      <w:rtl w:val="0"/>
      <w:cs w:val="0"/>
    </w:rPr>
  </w:style>
  <w:style w:type="character" w:customStyle="1" w:styleId="Znakyprevysvetlivky">
    <w:name w:val="Znaky pre vysvetlivky"/>
    <w:rPr>
      <w:vertAlign w:val="superscript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both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styleId="List">
    <w:name w:val="List"/>
    <w:basedOn w:val="BodyText"/>
    <w:uiPriority w:val="99"/>
    <w:pPr>
      <w:jc w:val="both"/>
    </w:pPr>
    <w:rPr>
      <w:rFonts w:cs="Mangal"/>
    </w:rPr>
  </w:style>
  <w:style w:type="paragraph" w:customStyle="1" w:styleId="Popisok">
    <w:name w:val="Popisok"/>
    <w:basedOn w:val="Normal"/>
    <w:pPr>
      <w:suppressLineNumbers/>
      <w:spacing w:after="120"/>
      <w:jc w:val="both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  <w:jc w:val="both"/>
    </w:pPr>
    <w:rPr>
      <w:rFonts w:cs="Mangal"/>
    </w:rPr>
  </w:style>
  <w:style w:type="paragraph" w:customStyle="1" w:styleId="tl1">
    <w:name w:val="Štýl1"/>
    <w:basedOn w:val="Normal"/>
    <w:pPr>
      <w:jc w:val="both"/>
    </w:pPr>
  </w:style>
  <w:style w:type="paragraph" w:customStyle="1" w:styleId="Zkladntext21">
    <w:name w:val="Základný text 21"/>
    <w:basedOn w:val="Normal"/>
    <w:pPr>
      <w:jc w:val="center"/>
    </w:pPr>
  </w:style>
  <w:style w:type="paragraph" w:styleId="BodyTextIndent">
    <w:name w:val="Body Text Indent"/>
    <w:basedOn w:val="Normal"/>
    <w:link w:val="BodyTextIndentChar"/>
    <w:uiPriority w:val="99"/>
    <w:pPr>
      <w:spacing w:before="20"/>
      <w:ind w:left="284" w:hanging="284"/>
      <w:jc w:val="both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customStyle="1" w:styleId="Zkladntext31">
    <w:name w:val="Základný text 31"/>
    <w:basedOn w:val="Normal"/>
    <w:pPr>
      <w:jc w:val="both"/>
    </w:pPr>
    <w:rPr>
      <w:b/>
      <w:sz w:val="22"/>
    </w:rPr>
  </w:style>
  <w:style w:type="paragraph" w:styleId="BodyTextIndent2">
    <w:name w:val="Body Text Indent 2"/>
    <w:basedOn w:val="Normal"/>
    <w:link w:val="BodyTextIndent2Char"/>
    <w:uiPriority w:val="99"/>
    <w:pPr>
      <w:numPr>
        <w:numId w:val="4"/>
      </w:numPr>
      <w:tabs>
        <w:tab w:val="num" w:pos="360"/>
      </w:tabs>
      <w:spacing w:before="20"/>
      <w:ind w:left="283" w:hanging="28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styleId="BodyTextIndent3">
    <w:name w:val="Body Text Indent 3"/>
    <w:basedOn w:val="Normal"/>
    <w:link w:val="BodyTextIndent3Char"/>
    <w:uiPriority w:val="99"/>
    <w:pPr>
      <w:ind w:firstLine="567"/>
      <w:jc w:val="both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ar-SA" w:bidi="ar-SA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customStyle="1" w:styleId="Zarkazkladnhotextu31">
    <w:name w:val="Zarážka základného textu 31"/>
    <w:basedOn w:val="Normal"/>
    <w:pPr>
      <w:ind w:firstLine="567"/>
      <w:jc w:val="left"/>
    </w:pPr>
    <w:rPr>
      <w:b/>
    </w:rPr>
  </w:style>
  <w:style w:type="paragraph" w:customStyle="1" w:styleId="Zarkazkladnhotextu21">
    <w:name w:val="Zarážka základného textu 21"/>
    <w:basedOn w:val="Normal"/>
    <w:pPr>
      <w:ind w:firstLine="567"/>
      <w:jc w:val="both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x-none" w:eastAsia="ar-SA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customStyle="1" w:styleId="truktradokumentu1">
    <w:name w:val="Štruktúra dokumentu1"/>
    <w:basedOn w:val="Normal"/>
    <w:pPr>
      <w:shd w:val="clear" w:color="auto" w:fill="000080"/>
      <w:jc w:val="both"/>
    </w:pPr>
    <w:rPr>
      <w:rFonts w:ascii="Tahoma" w:hAnsi="Tahoma"/>
    </w:rPr>
  </w:style>
  <w:style w:type="paragraph" w:customStyle="1" w:styleId="Adrest">
    <w:name w:val="Adresát"/>
    <w:basedOn w:val="Normal"/>
    <w:next w:val="Normal"/>
    <w:pPr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before="0"/>
      <w:ind w:firstLine="0"/>
      <w:jc w:val="left"/>
    </w:pPr>
    <w:rPr>
      <w:szCs w:val="24"/>
      <w:lang w:val="cs-C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7F0"/>
    <w:rPr>
      <w:rFonts w:cs="Times New Roman"/>
      <w:sz w:val="24"/>
      <w:rtl w:val="0"/>
      <w:cs w:val="0"/>
      <w:lang w:val="cs-CZ" w:eastAsia="ar-SA" w:bidi="ar-SA"/>
    </w:rPr>
  </w:style>
  <w:style w:type="paragraph" w:customStyle="1" w:styleId="CharChar1">
    <w:name w:val="Char Char1"/>
    <w:basedOn w:val="Normal"/>
    <w:pPr>
      <w:spacing w:before="0" w:after="160" w:line="240" w:lineRule="exact"/>
      <w:ind w:firstLine="0"/>
      <w:jc w:val="left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uiPriority w:val="99"/>
    <w:pPr>
      <w:spacing w:before="0"/>
      <w:jc w:val="both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ar-SA" w:bidi="ar-SA"/>
    </w:rPr>
  </w:style>
  <w:style w:type="paragraph" w:styleId="EndnoteText">
    <w:name w:val="endnote text"/>
    <w:basedOn w:val="Normal"/>
    <w:link w:val="EndnoteTextChar"/>
    <w:uiPriority w:val="99"/>
    <w:pPr>
      <w:jc w:val="both"/>
    </w:pPr>
    <w:rPr>
      <w:sz w:val="20"/>
    </w:rPr>
  </w:style>
  <w:style w:type="paragraph" w:customStyle="1" w:styleId="Obsahtabuky">
    <w:name w:val="Obsah tabuľky"/>
    <w:basedOn w:val="Normal"/>
    <w:pPr>
      <w:suppressLineNumbers/>
      <w:jc w:val="both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rtl w:val="0"/>
      <w:cs w:val="0"/>
      <w:lang w:val="x-none" w:eastAsia="ar-SA" w:bidi="ar-SA"/>
    </w:r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BodyText"/>
    <w:pPr>
      <w:jc w:val="both"/>
    </w:pPr>
  </w:style>
  <w:style w:type="paragraph" w:customStyle="1" w:styleId="titulok">
    <w:name w:val="titulok"/>
    <w:basedOn w:val="Normal"/>
    <w:rsid w:val="0007446C"/>
    <w:pP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color w:val="007060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B70C36"/>
    <w:pPr>
      <w:ind w:left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B624-7A13-4F35-B94D-7AA1E61B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1115</Words>
  <Characters>6362</Characters>
  <Application>Microsoft Office Word</Application>
  <DocSecurity>0</DocSecurity>
  <Lines>0</Lines>
  <Paragraphs>0</Paragraphs>
  <ScaleCrop>false</ScaleCrop>
  <Company>MVRR</Company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MVRR</dc:creator>
  <cp:lastModifiedBy>Gašparíková, Jarmila</cp:lastModifiedBy>
  <cp:revision>2</cp:revision>
  <cp:lastPrinted>2015-05-27T12:02:00Z</cp:lastPrinted>
  <dcterms:created xsi:type="dcterms:W3CDTF">2015-05-28T15:23:00Z</dcterms:created>
  <dcterms:modified xsi:type="dcterms:W3CDTF">2015-05-28T15:23:00Z</dcterms:modified>
</cp:coreProperties>
</file>