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4A75" w:rsidRPr="00E54576" w:rsidP="00E5457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54576" w:rsidR="00E54576">
        <w:rPr>
          <w:rFonts w:ascii="Times New Roman" w:hAnsi="Times New Roman"/>
          <w:b/>
          <w:sz w:val="28"/>
          <w:szCs w:val="28"/>
        </w:rPr>
        <w:t>Doložka prednosti medzinárodnej zmluvy pred zákonmi</w:t>
      </w:r>
    </w:p>
    <w:p w:rsidR="00E54576" w:rsidRPr="00E54576" w:rsidP="00E5457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54576">
        <w:rPr>
          <w:rFonts w:ascii="Times New Roman" w:hAnsi="Times New Roman"/>
          <w:b/>
          <w:sz w:val="28"/>
          <w:szCs w:val="28"/>
        </w:rPr>
        <w:t>(čl.</w:t>
      </w:r>
      <w:r w:rsidR="003E6CD4">
        <w:rPr>
          <w:rFonts w:ascii="Times New Roman" w:hAnsi="Times New Roman"/>
          <w:b/>
          <w:sz w:val="28"/>
          <w:szCs w:val="28"/>
        </w:rPr>
        <w:t xml:space="preserve"> </w:t>
      </w:r>
      <w:r w:rsidRPr="00E54576">
        <w:rPr>
          <w:rFonts w:ascii="Times New Roman" w:hAnsi="Times New Roman"/>
          <w:b/>
          <w:sz w:val="28"/>
          <w:szCs w:val="28"/>
        </w:rPr>
        <w:t>7 ods. 5 ústavy)</w:t>
      </w:r>
    </w:p>
    <w:p w:rsidR="00E54576" w:rsidP="00034A7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4F1C" w:rsidP="00034A7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4576" w:rsidP="00034A7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Gestor zmluvy: </w:t>
      </w:r>
      <w:r w:rsidRPr="00E54576">
        <w:rPr>
          <w:rFonts w:ascii="Times New Roman" w:hAnsi="Times New Roman"/>
          <w:bCs/>
          <w:sz w:val="24"/>
          <w:szCs w:val="24"/>
        </w:rPr>
        <w:t xml:space="preserve">Ministerstvo dopravy, </w:t>
      </w:r>
      <w:r w:rsidR="00804F1C">
        <w:rPr>
          <w:rFonts w:ascii="Times New Roman" w:hAnsi="Times New Roman"/>
          <w:bCs/>
          <w:sz w:val="24"/>
          <w:szCs w:val="24"/>
        </w:rPr>
        <w:t>výstavby a regionálneho rozvoja</w:t>
      </w:r>
      <w:r w:rsidRPr="00E54576">
        <w:rPr>
          <w:rFonts w:ascii="Times New Roman" w:hAnsi="Times New Roman"/>
          <w:bCs/>
          <w:sz w:val="24"/>
          <w:szCs w:val="24"/>
        </w:rPr>
        <w:t xml:space="preserve"> Slovenskej republiky</w:t>
      </w:r>
    </w:p>
    <w:p w:rsidR="00E54576" w:rsidP="00034A7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4576" w:rsidP="00034A7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Názov zmluvy:</w:t>
      </w:r>
    </w:p>
    <w:p w:rsidR="00E54576" w:rsidRPr="00E54576" w:rsidP="00034A75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="00962C98">
        <w:rPr>
          <w:rFonts w:ascii="Times New Roman" w:hAnsi="Times New Roman"/>
          <w:bCs/>
          <w:sz w:val="24"/>
          <w:szCs w:val="24"/>
        </w:rPr>
        <w:t>Zmluva</w:t>
      </w:r>
      <w:r w:rsidRPr="00E54576">
        <w:rPr>
          <w:rFonts w:ascii="Times New Roman" w:hAnsi="Times New Roman"/>
          <w:bCs/>
          <w:sz w:val="24"/>
          <w:szCs w:val="24"/>
        </w:rPr>
        <w:t xml:space="preserve"> medzi Slovensk</w:t>
      </w:r>
      <w:r w:rsidR="005C6BDC">
        <w:rPr>
          <w:rFonts w:ascii="Times New Roman" w:hAnsi="Times New Roman"/>
          <w:bCs/>
          <w:sz w:val="24"/>
          <w:szCs w:val="24"/>
        </w:rPr>
        <w:t>ou</w:t>
      </w:r>
      <w:r w:rsidRPr="00E54576">
        <w:rPr>
          <w:rFonts w:ascii="Times New Roman" w:hAnsi="Times New Roman"/>
          <w:bCs/>
          <w:sz w:val="24"/>
          <w:szCs w:val="24"/>
        </w:rPr>
        <w:t xml:space="preserve"> republik</w:t>
      </w:r>
      <w:r w:rsidR="005C6BDC">
        <w:rPr>
          <w:rFonts w:ascii="Times New Roman" w:hAnsi="Times New Roman"/>
          <w:bCs/>
          <w:sz w:val="24"/>
          <w:szCs w:val="24"/>
        </w:rPr>
        <w:t>ou</w:t>
      </w:r>
      <w:r w:rsidRPr="00E54576">
        <w:rPr>
          <w:rFonts w:ascii="Times New Roman" w:hAnsi="Times New Roman"/>
          <w:bCs/>
          <w:sz w:val="24"/>
          <w:szCs w:val="24"/>
        </w:rPr>
        <w:t xml:space="preserve"> a</w:t>
      </w:r>
      <w:r w:rsidR="005C6BDC">
        <w:rPr>
          <w:rFonts w:ascii="Times New Roman" w:hAnsi="Times New Roman"/>
          <w:bCs/>
          <w:sz w:val="24"/>
          <w:szCs w:val="24"/>
        </w:rPr>
        <w:t> Jordánskym hášimovským kráľovstvom</w:t>
      </w:r>
      <w:r w:rsidRPr="00E54576">
        <w:rPr>
          <w:rFonts w:ascii="Times New Roman" w:hAnsi="Times New Roman"/>
          <w:bCs/>
          <w:sz w:val="24"/>
          <w:szCs w:val="24"/>
        </w:rPr>
        <w:t xml:space="preserve"> o leteckých dopravných službách</w:t>
      </w:r>
      <w:r w:rsidR="00804F1C">
        <w:rPr>
          <w:rFonts w:ascii="Times New Roman" w:hAnsi="Times New Roman"/>
          <w:bCs/>
          <w:sz w:val="24"/>
          <w:szCs w:val="24"/>
        </w:rPr>
        <w:t>, podpísaná v Ammáne 12. novembra 2014</w:t>
      </w:r>
    </w:p>
    <w:p w:rsidR="00E54576" w:rsidP="00034A7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A75" w:rsidP="00034A7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Pr="00EF73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ED6">
        <w:rPr>
          <w:rFonts w:ascii="Times New Roman" w:hAnsi="Times New Roman"/>
          <w:b/>
          <w:bCs/>
          <w:sz w:val="24"/>
          <w:szCs w:val="24"/>
        </w:rPr>
        <w:t>Účel a predmet zmluvy a jeho úprava v právnom poriadku Slovenskej republiky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Účelom </w:t>
      </w:r>
      <w:r w:rsidR="00962C98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 xml:space="preserve">y je vytvoriť právny rámec pre vykonávanie leteckých dopravných služieb </w:t>
      </w:r>
      <w:r w:rsidR="009C053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vo vzťahu k zmluvným stranám. </w:t>
      </w:r>
      <w:r w:rsidR="00962C98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a stanovuje mechanizmus udeľovani</w:t>
      </w:r>
      <w:r w:rsidR="009C053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prepravných práv medzi zmluvnými stranami a určovania leteckých spoločností, upravuje poskytovanie dohodnutých služieb na určených trasách,</w:t>
      </w:r>
      <w:r w:rsidRPr="00913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stanovenie kapacity</w:t>
      </w:r>
      <w:r w:rsidRPr="00913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informovanie o letových poriadkoch, schvaľovanie taríf,</w:t>
      </w:r>
      <w:r w:rsidRPr="00913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oslobodenie od cla, daní a iných platieb, vstup a odlet lietadiel, cestujúcich, posádky a nákladu a priamy tranzit.</w:t>
      </w:r>
      <w:r w:rsidRPr="0091344C">
        <w:rPr>
          <w:rFonts w:ascii="Times New Roman" w:hAnsi="Times New Roman"/>
          <w:sz w:val="24"/>
          <w:szCs w:val="24"/>
        </w:rPr>
        <w:t xml:space="preserve"> </w:t>
      </w:r>
      <w:r w:rsidR="00962C98">
        <w:rPr>
          <w:rFonts w:ascii="Times New Roman" w:hAnsi="Times New Roman"/>
          <w:sz w:val="24"/>
          <w:szCs w:val="24"/>
        </w:rPr>
        <w:t>Zmluva</w:t>
      </w:r>
      <w:r>
        <w:rPr>
          <w:rFonts w:ascii="Times New Roman" w:hAnsi="Times New Roman"/>
          <w:sz w:val="24"/>
          <w:szCs w:val="24"/>
        </w:rPr>
        <w:t xml:space="preserve"> sa ďalej zaoberá bezpečnosťou leteckej dopravy a zabezpečením ochrany civilného letectva, regulačnou kontrolou, uznávaním osvedčení a licencií, spoločným označovaním liniek, obmedzením prenájmu lietadiel na poskytovanie dohodnutých služieb z hľadiska dodržania štandardov bezpečnosti a bezpečnostnej ochrany, obchodnou činnosťou a prevodom peňažných prostriedkov. </w:t>
      </w:r>
      <w:r w:rsidR="00962C98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a stanovuje mechanizmus riešenia sporov.</w:t>
      </w:r>
    </w:p>
    <w:p w:rsidR="00034A75" w:rsidP="00034A7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34A75" w:rsidP="00034A7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Vnútroštátne právne predpisy analogicky upravujúce predmet </w:t>
      </w:r>
      <w:r w:rsidR="00962C98">
        <w:rPr>
          <w:rFonts w:ascii="Times New Roman" w:hAnsi="Times New Roman"/>
          <w:sz w:val="24"/>
          <w:szCs w:val="24"/>
        </w:rPr>
        <w:t>zmluvy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34A75" w:rsidP="00034A75">
      <w:pPr>
        <w:pStyle w:val="BodyTextInden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- zákon č. 143/1998 Z. z. o civilnom letectve (letecký zákon) a o zmene a doplnení niektorých zákonov v znení neskorších predpisov</w:t>
      </w:r>
    </w:p>
    <w:p w:rsidR="00034A75" w:rsidP="00034A7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zákon č. 428/2002 Z. z. o ochrane osobných údajov  </w:t>
        <w:br/>
        <w:t>- zákon č. 311/2001 Z. z. Zákonník práce v znení neskorších predpisov</w:t>
      </w:r>
    </w:p>
    <w:p w:rsidR="00034A75" w:rsidP="00034A7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zákon č. 48/2002  Z. z. o pobyte cudzincov a o zmene a doplnení niektorých zákonov </w:t>
      </w:r>
    </w:p>
    <w:p w:rsidR="00034A75" w:rsidP="00034A7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C0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v znení neskorších predpisov</w:t>
      </w:r>
    </w:p>
    <w:p w:rsidR="00034A75" w:rsidP="00034A75">
      <w:pPr>
        <w:bidi w:val="0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zákon č. 483/2001 Z. z. o bankách a o zmene a doplnení niektorých zákonov v znení </w:t>
      </w:r>
      <w:r w:rsidR="009C0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neskorších predpisov</w:t>
      </w:r>
    </w:p>
    <w:p w:rsidR="00034A75" w:rsidP="00034A75">
      <w:pPr>
        <w:bidi w:val="0"/>
        <w:ind w:left="142" w:hanging="142"/>
        <w:rPr>
          <w:rFonts w:ascii="Times New Roman" w:hAnsi="Times New Roman"/>
          <w:sz w:val="24"/>
          <w:szCs w:val="24"/>
        </w:rPr>
      </w:pPr>
      <w:r w:rsidR="00962C98">
        <w:rPr>
          <w:rFonts w:ascii="Times New Roman" w:hAnsi="Times New Roman"/>
          <w:sz w:val="24"/>
          <w:szCs w:val="24"/>
        </w:rPr>
        <w:t>- zákon č. 202/1995 Z. z. d</w:t>
      </w:r>
      <w:r>
        <w:rPr>
          <w:rFonts w:ascii="Times New Roman" w:hAnsi="Times New Roman"/>
          <w:sz w:val="24"/>
          <w:szCs w:val="24"/>
        </w:rPr>
        <w:t xml:space="preserve">evízový zákon a zákon, ktorým sa mení a dopĺňa zákon </w:t>
      </w:r>
      <w:r w:rsidR="009C053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č. 372/1990 Zb. o priestupkoch v znení neskorších predpisov v znení neskorších predpisov</w:t>
      </w:r>
    </w:p>
    <w:p w:rsidR="00034A75" w:rsidP="00034A7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zákon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č. 2</w:t>
      </w:r>
      <w:r w:rsidR="000C108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/</w:t>
      </w:r>
      <w:r w:rsidR="000C1082"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 xml:space="preserve"> Z. z. o dani z pridanej hodnoty  v znení neskorších predpisov</w:t>
      </w:r>
    </w:p>
    <w:p w:rsidR="00034A75" w:rsidP="00034A7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zákon č. </w:t>
      </w:r>
      <w:r w:rsidR="000C1082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/200</w:t>
      </w:r>
      <w:r w:rsidR="000C10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Z. z. o spotrebnej dani z minerálnych olejov v znení neskorších predpisov  </w:t>
      </w:r>
    </w:p>
    <w:p w:rsidR="00034A75" w:rsidP="00034A75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zákon  č. 19</w:t>
      </w:r>
      <w:r w:rsidR="00962C98">
        <w:rPr>
          <w:rFonts w:ascii="Times New Roman" w:hAnsi="Times New Roman"/>
          <w:sz w:val="24"/>
          <w:szCs w:val="24"/>
        </w:rPr>
        <w:t>9/2004  Z. z. c</w:t>
      </w:r>
      <w:r>
        <w:rPr>
          <w:rFonts w:ascii="Times New Roman" w:hAnsi="Times New Roman"/>
          <w:sz w:val="24"/>
          <w:szCs w:val="24"/>
        </w:rPr>
        <w:t xml:space="preserve">olný zákon  o zmene a doplnení niektorých zákonov v znení </w:t>
      </w:r>
      <w:r w:rsidR="009C053A">
        <w:rPr>
          <w:rFonts w:ascii="Times New Roman" w:hAnsi="Times New Roman"/>
          <w:sz w:val="24"/>
          <w:szCs w:val="24"/>
        </w:rPr>
        <w:t xml:space="preserve"> </w:t>
        <w:br/>
        <w:t xml:space="preserve">   </w:t>
      </w:r>
      <w:r>
        <w:rPr>
          <w:rFonts w:ascii="Times New Roman" w:hAnsi="Times New Roman"/>
          <w:sz w:val="24"/>
          <w:szCs w:val="24"/>
        </w:rPr>
        <w:t>neskorších predpisov</w:t>
      </w:r>
    </w:p>
    <w:p w:rsidR="00034A75" w:rsidP="00034A75">
      <w:pPr>
        <w:pStyle w:val="BodyText2"/>
        <w:bidi w:val="0"/>
        <w:ind w:left="142" w:hanging="142"/>
        <w:rPr>
          <w:rFonts w:ascii="Times New Roman" w:hAnsi="Times New Roman"/>
        </w:rPr>
      </w:pPr>
      <w:r w:rsidR="00962C98">
        <w:rPr>
          <w:rFonts w:ascii="Times New Roman" w:hAnsi="Times New Roman"/>
        </w:rPr>
        <w:t>- zákon č. 5/2004 Z. z.</w:t>
      </w:r>
      <w:r>
        <w:rPr>
          <w:rFonts w:ascii="Times New Roman" w:hAnsi="Times New Roman"/>
        </w:rPr>
        <w:t xml:space="preserve"> o</w:t>
      </w:r>
      <w:r w:rsidR="00962C98">
        <w:rPr>
          <w:rFonts w:ascii="Times New Roman" w:hAnsi="Times New Roman"/>
        </w:rPr>
        <w:t xml:space="preserve"> službách</w:t>
      </w:r>
      <w:r>
        <w:rPr>
          <w:rFonts w:ascii="Times New Roman" w:hAnsi="Times New Roman"/>
        </w:rPr>
        <w:t xml:space="preserve"> zamestnanosti</w:t>
      </w:r>
      <w:r w:rsidR="00962C98">
        <w:rPr>
          <w:rFonts w:ascii="Times New Roman" w:hAnsi="Times New Roman"/>
        </w:rPr>
        <w:t xml:space="preserve"> a o zmene a doplnení niektorých zákonov</w:t>
      </w:r>
      <w:r>
        <w:rPr>
          <w:rFonts w:ascii="Times New Roman" w:hAnsi="Times New Roman"/>
        </w:rPr>
        <w:t xml:space="preserve"> v znení neskorších predpisov</w:t>
      </w:r>
    </w:p>
    <w:p w:rsidR="00034A75" w:rsidP="00034A75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zákon č. </w:t>
      </w:r>
      <w:r w:rsidR="00962C98">
        <w:rPr>
          <w:rFonts w:ascii="Times New Roman" w:hAnsi="Times New Roman"/>
        </w:rPr>
        <w:t>647/2007</w:t>
      </w:r>
      <w:r>
        <w:rPr>
          <w:rFonts w:ascii="Times New Roman" w:hAnsi="Times New Roman"/>
        </w:rPr>
        <w:t xml:space="preserve"> Z. z. o cestovných dokladoch </w:t>
      </w:r>
      <w:r w:rsidR="00962C98">
        <w:rPr>
          <w:rFonts w:ascii="Times New Roman" w:hAnsi="Times New Roman"/>
        </w:rPr>
        <w:t>a o zmene a doplnení niektorých zákonov v znení neskorších predpisov</w:t>
      </w:r>
      <w:r>
        <w:rPr>
          <w:rFonts w:ascii="Times New Roman" w:hAnsi="Times New Roman"/>
        </w:rPr>
        <w:t>.</w:t>
      </w:r>
    </w:p>
    <w:p w:rsidR="00464BBD" w:rsidP="00034A75">
      <w:pPr>
        <w:pStyle w:val="BodyText2"/>
        <w:bidi w:val="0"/>
        <w:jc w:val="both"/>
        <w:rPr>
          <w:rFonts w:ascii="Times New Roman" w:hAnsi="Times New Roman"/>
        </w:rPr>
      </w:pPr>
    </w:p>
    <w:p w:rsidR="00FE57B5" w:rsidP="00FE57B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Priama úprava práv alebo povinností fyzických osôb alebo právnických osôb:</w:t>
      </w:r>
    </w:p>
    <w:p w:rsidR="00FE57B5" w:rsidRPr="005C6BDC" w:rsidP="00FE57B5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2C98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 xml:space="preserve">a priamo upravuje práva alebo povinnosti fyzických osôb alebo právnických osôb (určených leteckých spoločností) v článkoch </w:t>
      </w:r>
      <w:r w:rsidR="004C3854">
        <w:rPr>
          <w:rFonts w:ascii="Times New Roman" w:hAnsi="Times New Roman"/>
          <w:sz w:val="24"/>
          <w:szCs w:val="24"/>
        </w:rPr>
        <w:t>2,</w:t>
      </w:r>
      <w:r w:rsidR="00962C98">
        <w:rPr>
          <w:rFonts w:ascii="Times New Roman" w:hAnsi="Times New Roman"/>
          <w:sz w:val="24"/>
          <w:szCs w:val="24"/>
        </w:rPr>
        <w:t xml:space="preserve"> 3, </w:t>
      </w:r>
      <w:r w:rsidR="004C3854">
        <w:rPr>
          <w:rFonts w:ascii="Times New Roman" w:hAnsi="Times New Roman"/>
          <w:sz w:val="24"/>
          <w:szCs w:val="24"/>
        </w:rPr>
        <w:t>4, 6, 10 – 1</w:t>
      </w:r>
      <w:r w:rsidR="00353B0B">
        <w:rPr>
          <w:rFonts w:ascii="Times New Roman" w:hAnsi="Times New Roman"/>
          <w:sz w:val="24"/>
          <w:szCs w:val="24"/>
        </w:rPr>
        <w:t>4</w:t>
      </w:r>
      <w:r w:rsidR="004C3854">
        <w:rPr>
          <w:rFonts w:ascii="Times New Roman" w:hAnsi="Times New Roman"/>
          <w:sz w:val="24"/>
          <w:szCs w:val="24"/>
        </w:rPr>
        <w:t>.</w:t>
      </w:r>
    </w:p>
    <w:p w:rsidR="00FE57B5" w:rsidP="00FE57B5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4F1C" w:rsidP="00FE57B5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04F1C" w:rsidRPr="005C6BDC" w:rsidP="00FE57B5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E57B5" w:rsidRPr="002C29E5" w:rsidP="00FE57B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C29E5">
        <w:rPr>
          <w:rFonts w:ascii="Times New Roman" w:hAnsi="Times New Roman"/>
          <w:b/>
          <w:bCs/>
          <w:sz w:val="24"/>
          <w:szCs w:val="24"/>
        </w:rPr>
        <w:t>5. Úprava predmetu medzinárodnej zmluvy v práve ES/EÚ:</w:t>
      </w:r>
    </w:p>
    <w:p w:rsidR="00FE57B5" w:rsidRPr="00613DDA" w:rsidP="00FE57B5">
      <w:pPr>
        <w:bidi w:val="0"/>
        <w:jc w:val="both"/>
        <w:rPr>
          <w:rFonts w:ascii="Times New Roman" w:hAnsi="Times New Roman"/>
          <w:sz w:val="24"/>
          <w:szCs w:val="24"/>
        </w:rPr>
      </w:pPr>
      <w:r w:rsidR="00962C98">
        <w:rPr>
          <w:rFonts w:ascii="Times New Roman" w:hAnsi="Times New Roman"/>
          <w:sz w:val="24"/>
          <w:szCs w:val="24"/>
        </w:rPr>
        <w:t>Dohod</w:t>
      </w:r>
      <w:r w:rsidR="002C29E5">
        <w:rPr>
          <w:rFonts w:ascii="Times New Roman" w:hAnsi="Times New Roman"/>
          <w:sz w:val="24"/>
          <w:szCs w:val="24"/>
        </w:rPr>
        <w:t>a medzi Európskym spoločenstvom</w:t>
      </w:r>
      <w:r w:rsidRPr="002C29E5">
        <w:rPr>
          <w:rFonts w:ascii="Times New Roman" w:hAnsi="Times New Roman"/>
          <w:sz w:val="24"/>
          <w:szCs w:val="24"/>
        </w:rPr>
        <w:t xml:space="preserve"> a</w:t>
      </w:r>
      <w:r w:rsidRPr="002C29E5" w:rsidR="002C29E5">
        <w:rPr>
          <w:rFonts w:ascii="Times New Roman" w:hAnsi="Times New Roman"/>
          <w:sz w:val="24"/>
          <w:szCs w:val="24"/>
        </w:rPr>
        <w:t> </w:t>
      </w:r>
      <w:r w:rsidR="002C29E5">
        <w:rPr>
          <w:rFonts w:ascii="Times New Roman" w:hAnsi="Times New Roman"/>
          <w:sz w:val="24"/>
          <w:szCs w:val="24"/>
        </w:rPr>
        <w:t>Jordánskym hášimovským kráľovstvom</w:t>
      </w:r>
      <w:r>
        <w:rPr>
          <w:rFonts w:ascii="Times New Roman" w:hAnsi="Times New Roman"/>
          <w:sz w:val="24"/>
          <w:szCs w:val="24"/>
        </w:rPr>
        <w:t xml:space="preserve"> o určitých aspektoch vykonávania leteckých dopravných služieb,</w:t>
      </w:r>
      <w:r w:rsidR="006F5BD4">
        <w:rPr>
          <w:rFonts w:ascii="Times New Roman" w:hAnsi="Times New Roman"/>
          <w:sz w:val="24"/>
          <w:szCs w:val="24"/>
        </w:rPr>
        <w:t xml:space="preserve"> Brusel 25. 2. 2008,</w:t>
      </w:r>
      <w:r>
        <w:rPr>
          <w:rFonts w:ascii="Times New Roman" w:hAnsi="Times New Roman"/>
          <w:sz w:val="24"/>
          <w:szCs w:val="24"/>
        </w:rPr>
        <w:t xml:space="preserve"> Úradný vestník L </w:t>
      </w:r>
      <w:r w:rsidR="002C29E5">
        <w:rPr>
          <w:rFonts w:ascii="Times New Roman" w:hAnsi="Times New Roman"/>
          <w:sz w:val="24"/>
          <w:szCs w:val="24"/>
        </w:rPr>
        <w:t>173</w:t>
      </w:r>
      <w:r>
        <w:rPr>
          <w:rFonts w:ascii="Times New Roman" w:hAnsi="Times New Roman"/>
          <w:sz w:val="24"/>
          <w:szCs w:val="24"/>
        </w:rPr>
        <w:t xml:space="preserve"> z </w:t>
      </w:r>
      <w:r w:rsidR="002C29E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2C29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200</w:t>
      </w:r>
      <w:r w:rsidR="001527C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(tzv. horizontálna dohoda). Zhoda úplná.</w:t>
      </w:r>
    </w:p>
    <w:p w:rsidR="009C053A" w:rsidP="00FE57B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57B5" w:rsidP="00FE57B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Kategória zmluvy podľa čl. 7 ods. 4 Ústavy Slovenskej republiky (vyžaduje pred </w:t>
      </w:r>
    </w:p>
    <w:p w:rsidR="00FE57B5" w:rsidP="00FE57B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ratifikáciou súhlas Národnej rady Slovenskej republiky): </w:t>
      </w:r>
    </w:p>
    <w:p w:rsidR="00FE57B5" w:rsidP="00FE57B5">
      <w:pPr>
        <w:bidi w:val="0"/>
        <w:jc w:val="both"/>
        <w:rPr>
          <w:rFonts w:ascii="Times New Roman" w:hAnsi="Times New Roman"/>
          <w:sz w:val="24"/>
          <w:szCs w:val="24"/>
        </w:rPr>
      </w:pPr>
      <w:r w:rsidR="00962C98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a medzi Slovensk</w:t>
      </w:r>
      <w:r w:rsidR="005C6BDC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republik</w:t>
      </w:r>
      <w:r w:rsidR="005C6BDC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a</w:t>
      </w:r>
      <w:r w:rsidR="005C6BDC">
        <w:rPr>
          <w:rFonts w:ascii="Times New Roman" w:hAnsi="Times New Roman"/>
          <w:sz w:val="24"/>
          <w:szCs w:val="24"/>
        </w:rPr>
        <w:t> Jordánskym hášimovským kráľovstvom</w:t>
      </w:r>
      <w:r w:rsidRPr="00901E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 leteckých dopravných službách je bilaterálnou medzinárodnou zmluvou prezidentskej povahy, ktorá priamo zakladá práva alebo povinnosti fyzických osôb alebo právnických osôb podľa čl. 7 ods. 4 Ústavy Slovenskej republiky a  na </w:t>
      </w:r>
      <w:r w:rsidR="00962C98">
        <w:rPr>
          <w:rFonts w:ascii="Times New Roman" w:hAnsi="Times New Roman"/>
          <w:sz w:val="24"/>
          <w:szCs w:val="24"/>
        </w:rPr>
        <w:t xml:space="preserve">ktorej </w:t>
      </w:r>
      <w:r>
        <w:rPr>
          <w:rFonts w:ascii="Times New Roman" w:hAnsi="Times New Roman"/>
          <w:sz w:val="24"/>
          <w:szCs w:val="24"/>
        </w:rPr>
        <w:t xml:space="preserve">platnosť sa pred ratifikáciou vyžaduje súhlas Národnej rady Slovenskej republiky. </w:t>
      </w:r>
    </w:p>
    <w:p w:rsidR="00FE57B5" w:rsidP="00FE57B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57B5" w:rsidP="00FE57B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Kategória zmluvy podľa čl. 7 ods. 5 Ústavy Slovenskej republiky (má prednosť pred </w:t>
      </w:r>
    </w:p>
    <w:p w:rsidR="00FE57B5" w:rsidP="00FE57B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zákonmi):</w:t>
      </w:r>
      <w:r w:rsidRPr="000351EC">
        <w:rPr>
          <w:rFonts w:ascii="Times New Roman" w:hAnsi="Times New Roman"/>
          <w:sz w:val="24"/>
          <w:szCs w:val="24"/>
        </w:rPr>
        <w:t xml:space="preserve"> </w:t>
      </w:r>
    </w:p>
    <w:p w:rsidR="00FE57B5" w:rsidP="00FE57B5">
      <w:pPr>
        <w:bidi w:val="0"/>
        <w:jc w:val="both"/>
        <w:rPr>
          <w:rFonts w:ascii="Times New Roman" w:hAnsi="Times New Roman"/>
          <w:sz w:val="24"/>
          <w:szCs w:val="24"/>
        </w:rPr>
      </w:pPr>
      <w:r w:rsidR="00962C98">
        <w:rPr>
          <w:rFonts w:ascii="Times New Roman" w:hAnsi="Times New Roman"/>
          <w:sz w:val="24"/>
          <w:szCs w:val="24"/>
        </w:rPr>
        <w:t>Zmluv</w:t>
      </w:r>
      <w:r>
        <w:rPr>
          <w:rFonts w:ascii="Times New Roman" w:hAnsi="Times New Roman"/>
          <w:sz w:val="24"/>
          <w:szCs w:val="24"/>
        </w:rPr>
        <w:t>a medzi Slovensk</w:t>
      </w:r>
      <w:r w:rsidR="005C6BDC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republik</w:t>
      </w:r>
      <w:r w:rsidR="005C6BDC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a</w:t>
      </w:r>
      <w:r w:rsidR="005C6BDC">
        <w:rPr>
          <w:rFonts w:ascii="Times New Roman" w:hAnsi="Times New Roman"/>
          <w:sz w:val="24"/>
          <w:szCs w:val="24"/>
        </w:rPr>
        <w:t> Jordánskym hášimovským kráľovstvom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 leteckých dopravných službách má prednosť pred zákonmi, pretože priamo zakladá práva alebo povinnosti fyzických osôb alebo právnických osôb a na jej vykonanie nie je potrebný zákon podľa čl. 7 ods. 5 Ústavy Slovenskej republiky. </w:t>
      </w:r>
    </w:p>
    <w:p w:rsidR="00FE57B5" w:rsidP="00FE57B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57B5" w:rsidP="00FE57B5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Dosahy prijatia medzinárodnej zmluvy, ktorá má prednosť pred  zákonmi, </w:t>
      </w:r>
    </w:p>
    <w:p w:rsidR="00FE57B5" w:rsidP="00FE57B5">
      <w:pPr>
        <w:pStyle w:val="BodyText2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na slovenský právny poriadok: </w:t>
      </w:r>
    </w:p>
    <w:p w:rsidR="00FE57B5" w:rsidP="00FE57B5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vykonávanie tejto medzinárodnej zmluvy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nie je potrebné meniť ani prijať žiadny predpis. </w:t>
      </w:r>
    </w:p>
    <w:p w:rsidR="003F2425" w:rsidRPr="00464BBD" w:rsidP="00FE57B5">
      <w:pPr>
        <w:pStyle w:val="BodyText2"/>
        <w:bidi w:val="0"/>
        <w:jc w:val="both"/>
        <w:rPr>
          <w:rFonts w:ascii="Times New Roman" w:hAnsi="Times New Roman"/>
        </w:rPr>
      </w:pPr>
    </w:p>
    <w:sectPr w:rsidSect="00446026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34A75"/>
    <w:rsid w:val="00034A75"/>
    <w:rsid w:val="000351EC"/>
    <w:rsid w:val="000C1082"/>
    <w:rsid w:val="001527C9"/>
    <w:rsid w:val="00285AC6"/>
    <w:rsid w:val="002B26AF"/>
    <w:rsid w:val="002C29E5"/>
    <w:rsid w:val="00353B0B"/>
    <w:rsid w:val="003E6CD4"/>
    <w:rsid w:val="003F2425"/>
    <w:rsid w:val="00446026"/>
    <w:rsid w:val="00454ED6"/>
    <w:rsid w:val="00464BBD"/>
    <w:rsid w:val="004B6E65"/>
    <w:rsid w:val="004C3854"/>
    <w:rsid w:val="005C6BDC"/>
    <w:rsid w:val="00613DDA"/>
    <w:rsid w:val="00635857"/>
    <w:rsid w:val="006F5BD4"/>
    <w:rsid w:val="007F16D5"/>
    <w:rsid w:val="00804F1C"/>
    <w:rsid w:val="008B63E4"/>
    <w:rsid w:val="00901ED6"/>
    <w:rsid w:val="0091344C"/>
    <w:rsid w:val="00940908"/>
    <w:rsid w:val="00962C98"/>
    <w:rsid w:val="009C053A"/>
    <w:rsid w:val="00B258AF"/>
    <w:rsid w:val="00B61557"/>
    <w:rsid w:val="00E54576"/>
    <w:rsid w:val="00EB6BB9"/>
    <w:rsid w:val="00EF7384"/>
    <w:rsid w:val="00F90D36"/>
    <w:rsid w:val="00FE57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75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034A75"/>
    <w:pPr>
      <w:jc w:val="left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34A75"/>
    <w:pPr>
      <w:ind w:left="142" w:hanging="142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34A7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630</Words>
  <Characters>3596</Characters>
  <Application>Microsoft Office Word</Application>
  <DocSecurity>0</DocSecurity>
  <Lines>0</Lines>
  <Paragraphs>0</Paragraphs>
  <ScaleCrop>false</ScaleCrop>
  <Company>MDPT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valickova</dc:creator>
  <cp:lastModifiedBy>Martinkovičová, Júlia</cp:lastModifiedBy>
  <cp:revision>3</cp:revision>
  <cp:lastPrinted>2010-05-06T14:50:00Z</cp:lastPrinted>
  <dcterms:created xsi:type="dcterms:W3CDTF">2015-01-15T14:40:00Z</dcterms:created>
  <dcterms:modified xsi:type="dcterms:W3CDTF">2015-01-15T14:43:00Z</dcterms:modified>
</cp:coreProperties>
</file>