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2E17" w:rsidP="00FA2E17">
      <w:pPr>
        <w:pStyle w:val="Title"/>
        <w:bidi w:val="0"/>
        <w:rPr>
          <w:rFonts w:ascii="Arial" w:hAnsi="Arial" w:cs="Arial"/>
        </w:rPr>
      </w:pPr>
      <w:r>
        <w:rPr>
          <w:rFonts w:ascii="Arial" w:hAnsi="Arial" w:cs="Arial"/>
        </w:rPr>
        <w:t>NÁRODNÁ RADA SLOVENSKEJ REPUBLIKY</w:t>
      </w:r>
    </w:p>
    <w:p w:rsidR="00FA2E17" w:rsidP="00FA2E17">
      <w:pPr>
        <w:bidi w:val="0"/>
        <w:jc w:val="center"/>
        <w:rPr>
          <w:rFonts w:ascii="Arial" w:hAnsi="Arial" w:cs="Arial"/>
          <w:b/>
          <w:bCs/>
          <w:sz w:val="28"/>
        </w:rPr>
      </w:pPr>
      <w:r>
        <w:rPr>
          <w:rFonts w:ascii="Arial" w:hAnsi="Arial" w:cs="Arial"/>
          <w:b/>
          <w:bCs/>
          <w:sz w:val="28"/>
        </w:rPr>
        <w:t>VI. volebné obdobie</w:t>
      </w:r>
    </w:p>
    <w:p w:rsidR="00FA2E17" w:rsidP="00FA2E17">
      <w:pPr>
        <w:bidi w:val="0"/>
        <w:jc w:val="center"/>
        <w:rPr>
          <w:rFonts w:ascii="Arial" w:hAnsi="Arial" w:cs="Arial"/>
          <w:b/>
          <w:bCs/>
          <w:sz w:val="28"/>
        </w:rPr>
      </w:pPr>
    </w:p>
    <w:p w:rsidR="00FA2E17" w:rsidP="00FA2E17">
      <w:pPr>
        <w:bidi w:val="0"/>
        <w:jc w:val="center"/>
        <w:rPr>
          <w:rFonts w:ascii="Arial" w:hAnsi="Arial" w:cs="Arial"/>
          <w:b/>
          <w:bCs/>
          <w:sz w:val="28"/>
        </w:rPr>
      </w:pPr>
    </w:p>
    <w:p w:rsidR="00FA2E17" w:rsidP="00FA2E17">
      <w:pPr>
        <w:bidi w:val="0"/>
        <w:jc w:val="both"/>
        <w:rPr>
          <w:rFonts w:ascii="Arial" w:hAnsi="Arial" w:cs="Arial"/>
        </w:rPr>
      </w:pPr>
    </w:p>
    <w:p w:rsidR="00FA2E17" w:rsidP="00FA2E17">
      <w:pPr>
        <w:bidi w:val="0"/>
        <w:jc w:val="both"/>
        <w:rPr>
          <w:rFonts w:ascii="Arial" w:hAnsi="Arial" w:cs="Arial"/>
        </w:rPr>
      </w:pPr>
      <w:r>
        <w:rPr>
          <w:rFonts w:ascii="Arial" w:hAnsi="Arial" w:cs="Arial"/>
        </w:rPr>
        <w:t>CRD- 354/2015</w:t>
      </w:r>
    </w:p>
    <w:p w:rsidR="00FA2E17" w:rsidP="00FA2E17">
      <w:pPr>
        <w:bidi w:val="0"/>
        <w:jc w:val="both"/>
        <w:rPr>
          <w:rFonts w:ascii="Arial" w:hAnsi="Arial" w:cs="Arial"/>
        </w:rPr>
      </w:pPr>
    </w:p>
    <w:p w:rsidR="00FA2E17" w:rsidP="00FA2E17">
      <w:pPr>
        <w:bidi w:val="0"/>
        <w:jc w:val="center"/>
        <w:rPr>
          <w:rFonts w:ascii="Arial" w:hAnsi="Arial" w:cs="Arial"/>
          <w:b/>
          <w:bCs/>
          <w:sz w:val="32"/>
          <w:szCs w:val="32"/>
        </w:rPr>
      </w:pPr>
    </w:p>
    <w:p w:rsidR="00FA2E17" w:rsidP="00FA2E17">
      <w:pPr>
        <w:bidi w:val="0"/>
        <w:jc w:val="center"/>
        <w:rPr>
          <w:rFonts w:ascii="Arial" w:hAnsi="Arial" w:cs="Arial"/>
          <w:b/>
          <w:bCs/>
          <w:sz w:val="32"/>
          <w:szCs w:val="32"/>
        </w:rPr>
      </w:pPr>
    </w:p>
    <w:p w:rsidR="00FA2E17" w:rsidP="00FA2E17">
      <w:pPr>
        <w:bidi w:val="0"/>
        <w:jc w:val="center"/>
        <w:rPr>
          <w:rFonts w:ascii="Arial" w:hAnsi="Arial" w:cs="Arial"/>
          <w:b/>
          <w:bCs/>
          <w:sz w:val="32"/>
          <w:szCs w:val="32"/>
        </w:rPr>
      </w:pPr>
    </w:p>
    <w:p w:rsidR="00FA2E17" w:rsidP="00FA2E17">
      <w:pPr>
        <w:bidi w:val="0"/>
        <w:jc w:val="center"/>
        <w:rPr>
          <w:rFonts w:ascii="Arial" w:hAnsi="Arial" w:cs="Arial"/>
          <w:b/>
          <w:bCs/>
          <w:sz w:val="32"/>
          <w:szCs w:val="32"/>
        </w:rPr>
      </w:pPr>
      <w:r>
        <w:rPr>
          <w:rFonts w:ascii="Arial" w:hAnsi="Arial" w:cs="Arial"/>
          <w:b/>
          <w:bCs/>
          <w:sz w:val="32"/>
          <w:szCs w:val="32"/>
        </w:rPr>
        <w:t>1401a</w:t>
      </w:r>
    </w:p>
    <w:p w:rsidR="00FA2E17" w:rsidP="00FA2E17">
      <w:pPr>
        <w:bidi w:val="0"/>
        <w:jc w:val="center"/>
        <w:rPr>
          <w:rFonts w:ascii="Arial" w:hAnsi="Arial" w:cs="Arial"/>
          <w:b/>
          <w:bCs/>
          <w:sz w:val="28"/>
        </w:rPr>
      </w:pPr>
    </w:p>
    <w:p w:rsidR="00FA2E17" w:rsidP="00FA2E17">
      <w:pPr>
        <w:bidi w:val="0"/>
        <w:jc w:val="center"/>
        <w:rPr>
          <w:rFonts w:ascii="Arial" w:hAnsi="Arial" w:cs="Arial"/>
          <w:b/>
          <w:bCs/>
          <w:sz w:val="28"/>
        </w:rPr>
      </w:pPr>
      <w:r>
        <w:rPr>
          <w:rFonts w:ascii="Arial" w:hAnsi="Arial" w:cs="Arial"/>
          <w:b/>
          <w:bCs/>
          <w:sz w:val="28"/>
        </w:rPr>
        <w:t>S p o l o č n á     s p r á v a</w:t>
      </w:r>
    </w:p>
    <w:p w:rsidR="00FA2E17" w:rsidP="00FA2E17">
      <w:pPr>
        <w:bidi w:val="0"/>
        <w:jc w:val="center"/>
        <w:rPr>
          <w:rFonts w:ascii="Arial" w:hAnsi="Arial" w:cs="Arial"/>
          <w:b/>
          <w:bCs/>
          <w:sz w:val="28"/>
        </w:rPr>
      </w:pPr>
    </w:p>
    <w:p w:rsidR="00FA2E17" w:rsidP="00FA2E17">
      <w:pPr>
        <w:pBdr>
          <w:bottom w:val="single" w:sz="12" w:space="1" w:color="auto"/>
        </w:pBdr>
        <w:bidi w:val="0"/>
        <w:jc w:val="both"/>
        <w:rPr>
          <w:rFonts w:ascii="Arial" w:hAnsi="Arial" w:cs="Arial"/>
          <w:b/>
          <w:bCs/>
        </w:rPr>
      </w:pPr>
      <w:r>
        <w:rPr>
          <w:rFonts w:ascii="Arial" w:hAnsi="Arial" w:cs="Arial"/>
          <w:b/>
          <w:bCs/>
        </w:rPr>
        <w:t xml:space="preserve">výborov Národnej rady Slovenskej republiky o prerokovaní návrhu skupiny poslancov Národnej rady Slovenskej republiky na vydanie zákona, ktorým sa mení a dopĺňa zákon č. 140/2014 Z. z. o nadobúdaní vlastníctva poľnohospodárskeho pozemku a o zmene a doplnení niektorých zákonov </w:t>
      </w:r>
      <w:r>
        <w:rPr>
          <w:rFonts w:ascii="Arial" w:hAnsi="Arial" w:cs="Arial"/>
          <w:b/>
        </w:rPr>
        <w:t xml:space="preserve">(tlač 1401) </w:t>
      </w:r>
      <w:r>
        <w:rPr>
          <w:rFonts w:ascii="Arial" w:hAnsi="Arial" w:cs="Arial"/>
          <w:b/>
          <w:bCs/>
        </w:rPr>
        <w:t>vo výboroch Národnej rady Slovenskej republiky v druhom čítaní</w:t>
      </w:r>
    </w:p>
    <w:p w:rsidR="00FA2E17" w:rsidP="00FA2E17">
      <w:pPr>
        <w:bidi w:val="0"/>
        <w:jc w:val="both"/>
        <w:rPr>
          <w:rFonts w:ascii="Arial" w:hAnsi="Arial" w:cs="Arial"/>
          <w:b/>
          <w:bCs/>
        </w:rPr>
      </w:pPr>
    </w:p>
    <w:p w:rsidR="00FA2E17" w:rsidP="00FA2E17">
      <w:pPr>
        <w:bidi w:val="0"/>
        <w:jc w:val="both"/>
        <w:rPr>
          <w:rFonts w:ascii="Arial" w:hAnsi="Arial" w:cs="Arial"/>
          <w:b/>
          <w:bCs/>
        </w:rPr>
      </w:pPr>
    </w:p>
    <w:p w:rsidR="00FA2E17" w:rsidP="00FA2E17">
      <w:pPr>
        <w:bidi w:val="0"/>
        <w:jc w:val="both"/>
        <w:rPr>
          <w:rFonts w:ascii="Arial" w:hAnsi="Arial" w:cs="Arial"/>
        </w:rPr>
      </w:pPr>
    </w:p>
    <w:p w:rsidR="00FA2E17" w:rsidP="00FA2E17">
      <w:pPr>
        <w:pStyle w:val="BodyText"/>
        <w:bidi w:val="0"/>
        <w:rPr>
          <w:rFonts w:ascii="Arial" w:hAnsi="Arial" w:cs="Arial"/>
        </w:rPr>
      </w:pPr>
      <w:r>
        <w:rPr>
          <w:rFonts w:ascii="Arial" w:hAnsi="Arial" w:cs="Arial"/>
        </w:rPr>
        <w:tab/>
        <w:t>Výbor Národnej rady Slovenskej republiky pre pôdohospodárstvo a životné prostredie  ako gestorský výbor k poslaneckému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FA2E17" w:rsidP="00FA2E17">
      <w:pPr>
        <w:bidi w:val="0"/>
        <w:jc w:val="both"/>
        <w:rPr>
          <w:rFonts w:ascii="Arial" w:hAnsi="Arial" w:cs="Arial"/>
        </w:rPr>
      </w:pPr>
    </w:p>
    <w:p w:rsidR="00FA2E17" w:rsidP="00FA2E17">
      <w:pPr>
        <w:bidi w:val="0"/>
        <w:jc w:val="both"/>
        <w:rPr>
          <w:rFonts w:ascii="Arial" w:hAnsi="Arial" w:cs="Arial"/>
        </w:rPr>
      </w:pPr>
    </w:p>
    <w:p w:rsidR="00FA2E17" w:rsidP="00FA2E17">
      <w:pPr>
        <w:bidi w:val="0"/>
        <w:jc w:val="center"/>
        <w:rPr>
          <w:rFonts w:ascii="Arial" w:hAnsi="Arial" w:cs="Arial"/>
          <w:b/>
          <w:bCs/>
        </w:rPr>
      </w:pPr>
      <w:r>
        <w:rPr>
          <w:rFonts w:ascii="Arial" w:hAnsi="Arial" w:cs="Arial"/>
          <w:b/>
          <w:bCs/>
        </w:rPr>
        <w:t>I.</w:t>
      </w:r>
    </w:p>
    <w:p w:rsidR="00FA2E17" w:rsidP="00FA2E17">
      <w:pPr>
        <w:bidi w:val="0"/>
        <w:jc w:val="both"/>
        <w:rPr>
          <w:rFonts w:ascii="Arial" w:hAnsi="Arial" w:cs="Arial"/>
        </w:rPr>
      </w:pPr>
    </w:p>
    <w:p w:rsidR="00FA2E17" w:rsidP="00FA2E17">
      <w:pPr>
        <w:bidi w:val="0"/>
        <w:jc w:val="both"/>
        <w:rPr>
          <w:rFonts w:ascii="Arial" w:hAnsi="Arial" w:cs="Arial"/>
        </w:rPr>
      </w:pPr>
      <w:r>
        <w:rPr>
          <w:rFonts w:ascii="Arial" w:hAnsi="Arial" w:cs="Arial"/>
        </w:rPr>
        <w:tab/>
      </w:r>
    </w:p>
    <w:p w:rsidR="00FA2E17" w:rsidP="00FA2E17">
      <w:pPr>
        <w:pStyle w:val="BodyText"/>
        <w:bidi w:val="0"/>
        <w:rPr>
          <w:rFonts w:ascii="Arial" w:hAnsi="Arial" w:cs="Arial"/>
        </w:rPr>
      </w:pPr>
      <w:r>
        <w:rPr>
          <w:rFonts w:ascii="Arial" w:hAnsi="Arial" w:cs="Arial"/>
        </w:rPr>
        <w:tab/>
        <w:t>Národná rada Slovenskej republiky uznesením č. 1642 zo 17. marca 2015 pridelila poslanecký návrh zákona</w:t>
      </w:r>
      <w:r w:rsidRPr="00FA2E17">
        <w:rPr>
          <w:rFonts w:ascii="Arial" w:hAnsi="Arial" w:cs="Arial"/>
          <w:bCs/>
        </w:rPr>
        <w:t xml:space="preserve"> na vydanie zákona, ktorým sa mení a dopĺňa zákon č. 140/2014 Z. z. o nadobúdaní vlastníctva poľnohospodárskeho pozemku a o zmene a doplnení niektorých zákonov </w:t>
      </w:r>
      <w:r w:rsidRPr="00FA2E17">
        <w:rPr>
          <w:rFonts w:ascii="Arial" w:hAnsi="Arial" w:cs="Arial"/>
        </w:rPr>
        <w:t>(tlač 1401)</w:t>
      </w:r>
      <w:r>
        <w:rPr>
          <w:rFonts w:ascii="Arial" w:hAnsi="Arial" w:cs="Arial"/>
        </w:rPr>
        <w:t xml:space="preserve"> na prerokovanie týmto výborom:</w:t>
      </w:r>
    </w:p>
    <w:p w:rsidR="00FA2E17" w:rsidP="00FA2E17">
      <w:pPr>
        <w:pStyle w:val="BodyText"/>
        <w:bidi w:val="0"/>
        <w:rPr>
          <w:rFonts w:ascii="Arial" w:hAnsi="Arial" w:cs="Arial"/>
        </w:rPr>
      </w:pPr>
    </w:p>
    <w:p w:rsidR="00FA2E17" w:rsidP="00FA2E17">
      <w:pPr>
        <w:pStyle w:val="BodyText"/>
        <w:bidi w:val="0"/>
        <w:rPr>
          <w:rFonts w:ascii="Arial" w:hAnsi="Arial" w:cs="Arial"/>
        </w:rPr>
      </w:pPr>
    </w:p>
    <w:p w:rsidR="00FA2E17" w:rsidP="00194C9E">
      <w:pPr>
        <w:pStyle w:val="BodyText"/>
        <w:bidi w:val="0"/>
        <w:jc w:val="center"/>
        <w:rPr>
          <w:rFonts w:ascii="Arial" w:hAnsi="Arial" w:cs="Arial"/>
          <w:b/>
          <w:bCs/>
        </w:rPr>
      </w:pPr>
      <w:r>
        <w:rPr>
          <w:rFonts w:ascii="Arial" w:hAnsi="Arial" w:cs="Arial"/>
          <w:b/>
          <w:bCs/>
        </w:rPr>
        <w:t>Ústavnoprávnemu výboru Národnej rady Slovenskej republiky a</w:t>
      </w:r>
    </w:p>
    <w:p w:rsidR="00FA2E17" w:rsidP="00194C9E">
      <w:pPr>
        <w:pStyle w:val="BodyText"/>
        <w:bidi w:val="0"/>
        <w:jc w:val="center"/>
        <w:rPr>
          <w:rFonts w:ascii="Arial" w:hAnsi="Arial" w:cs="Arial"/>
          <w:b/>
        </w:rPr>
      </w:pPr>
      <w:r>
        <w:rPr>
          <w:rFonts w:ascii="Arial" w:hAnsi="Arial" w:cs="Arial"/>
          <w:b/>
        </w:rPr>
        <w:t xml:space="preserve">Výboru Národnej rady Slovenskej republiky pre pôdohospodárstvo </w:t>
      </w:r>
      <w:r w:rsidR="006576BB">
        <w:rPr>
          <w:rFonts w:ascii="Arial" w:hAnsi="Arial" w:cs="Arial"/>
          <w:b/>
        </w:rPr>
        <w:t>a životné prostredie</w:t>
      </w:r>
    </w:p>
    <w:p w:rsidR="00FA2E17" w:rsidP="00FA2E17">
      <w:pPr>
        <w:pStyle w:val="BodyText"/>
        <w:bidi w:val="0"/>
        <w:ind w:left="708"/>
        <w:rPr>
          <w:rFonts w:ascii="Arial" w:hAnsi="Arial" w:cs="Arial"/>
          <w:b/>
        </w:rPr>
      </w:pPr>
    </w:p>
    <w:p w:rsidR="00FA2E17" w:rsidP="00FA2E17">
      <w:pPr>
        <w:pStyle w:val="BodyText"/>
        <w:bidi w:val="0"/>
        <w:rPr>
          <w:rFonts w:ascii="Arial" w:hAnsi="Arial" w:cs="Arial"/>
        </w:rPr>
      </w:pPr>
      <w:r>
        <w:rPr>
          <w:rFonts w:ascii="Arial" w:hAnsi="Arial" w:cs="Arial"/>
        </w:rPr>
        <w:tab/>
        <w:t xml:space="preserve">Za gestorský výbor určila Výbor Národnej rady Slovenskej republiky pre pôdohospodárstvo a životné prostredie. </w:t>
      </w:r>
    </w:p>
    <w:p w:rsidR="00FA2E17" w:rsidP="00FA2E17">
      <w:pPr>
        <w:pStyle w:val="BodyText"/>
        <w:bidi w:val="0"/>
        <w:rPr>
          <w:rFonts w:ascii="Arial" w:hAnsi="Arial" w:cs="Arial"/>
        </w:rPr>
      </w:pPr>
    </w:p>
    <w:p w:rsidR="00FA2E17" w:rsidP="00FA2E17">
      <w:pPr>
        <w:pStyle w:val="BodyText"/>
        <w:bidi w:val="0"/>
        <w:rPr>
          <w:rFonts w:ascii="Arial" w:hAnsi="Arial" w:cs="Arial"/>
        </w:rPr>
      </w:pPr>
      <w:r>
        <w:rPr>
          <w:rFonts w:ascii="Arial" w:hAnsi="Arial" w:cs="Arial"/>
        </w:rPr>
        <w:tab/>
        <w:t>Výbory prerokovali predmetný poslanecký návrh zákona v lehote určenej uznesením Národnej rady Slovenskej republiky.</w:t>
      </w:r>
    </w:p>
    <w:p w:rsidR="00FA2E17" w:rsidP="00FA2E17">
      <w:pPr>
        <w:pStyle w:val="BodyText"/>
        <w:bidi w:val="0"/>
        <w:jc w:val="center"/>
        <w:rPr>
          <w:rFonts w:ascii="Arial" w:hAnsi="Arial" w:cs="Arial"/>
          <w:b/>
          <w:bCs/>
        </w:rPr>
      </w:pPr>
    </w:p>
    <w:p w:rsidR="00FA2E17" w:rsidP="00FA2E17">
      <w:pPr>
        <w:pStyle w:val="BodyText"/>
        <w:bidi w:val="0"/>
        <w:rPr>
          <w:rFonts w:ascii="Arial" w:hAnsi="Arial" w:cs="Arial"/>
          <w:b/>
          <w:bCs/>
        </w:rPr>
      </w:pPr>
    </w:p>
    <w:p w:rsidR="00FA2E17" w:rsidP="00FA2E17">
      <w:pPr>
        <w:pStyle w:val="BodyText"/>
        <w:bidi w:val="0"/>
        <w:jc w:val="center"/>
        <w:rPr>
          <w:rFonts w:ascii="Arial" w:hAnsi="Arial" w:cs="Arial"/>
          <w:b/>
          <w:bCs/>
        </w:rPr>
      </w:pPr>
    </w:p>
    <w:p w:rsidR="00FA2E17" w:rsidP="00FA2E17">
      <w:pPr>
        <w:pStyle w:val="BodyText"/>
        <w:bidi w:val="0"/>
        <w:jc w:val="center"/>
        <w:rPr>
          <w:rFonts w:ascii="Arial" w:hAnsi="Arial" w:cs="Arial"/>
          <w:b/>
          <w:bCs/>
        </w:rPr>
      </w:pPr>
      <w:r>
        <w:rPr>
          <w:rFonts w:ascii="Arial" w:hAnsi="Arial" w:cs="Arial"/>
          <w:b/>
          <w:bCs/>
        </w:rPr>
        <w:t>II.</w:t>
      </w:r>
    </w:p>
    <w:p w:rsidR="00FA2E17" w:rsidP="00FA2E17">
      <w:pPr>
        <w:pStyle w:val="BodyText"/>
        <w:bidi w:val="0"/>
        <w:rPr>
          <w:rFonts w:ascii="Arial" w:hAnsi="Arial" w:cs="Arial"/>
        </w:rPr>
      </w:pPr>
    </w:p>
    <w:p w:rsidR="00FA2E17" w:rsidP="00FA2E17">
      <w:pPr>
        <w:pStyle w:val="BodyText"/>
        <w:bidi w:val="0"/>
        <w:rPr>
          <w:rFonts w:ascii="Arial" w:hAnsi="Arial" w:cs="Arial"/>
        </w:rPr>
      </w:pPr>
      <w:r>
        <w:rPr>
          <w:rFonts w:ascii="Arial" w:hAnsi="Arial" w:cs="Arial"/>
        </w:rPr>
        <w:tab/>
        <w:t>Poslanci Národnej rady Slovenskej republiky, ktorí nie sú členmi výborov, ktorým bol  poslanecký návrh zákona pridelený, neoznámili v určenej lehote gestorskému výboru žiadne stanovisko k predmetnému poslaneckému návrhu zákona  (§ 75 ods. 2 zákona Národnej rady Slovenskej republiky č. 350/996 Z. z. o rokovacom poriadku Národnej rady Slovenskej republiky v znení neskorších predpisov).</w:t>
      </w:r>
    </w:p>
    <w:p w:rsidR="00FA2E17" w:rsidP="00FA2E17">
      <w:pPr>
        <w:pStyle w:val="BodyText"/>
        <w:bidi w:val="0"/>
        <w:rPr>
          <w:rFonts w:ascii="Arial" w:hAnsi="Arial" w:cs="Arial"/>
        </w:rPr>
      </w:pPr>
    </w:p>
    <w:p w:rsidR="00FA2E17" w:rsidP="00FA2E17">
      <w:pPr>
        <w:pStyle w:val="BodyText"/>
        <w:bidi w:val="0"/>
        <w:rPr>
          <w:rFonts w:ascii="Arial" w:hAnsi="Arial" w:cs="Arial"/>
        </w:rPr>
      </w:pPr>
    </w:p>
    <w:p w:rsidR="00FA2E17" w:rsidP="00FA2E17">
      <w:pPr>
        <w:pStyle w:val="BodyText"/>
        <w:bidi w:val="0"/>
        <w:rPr>
          <w:rFonts w:ascii="Arial" w:hAnsi="Arial" w:cs="Arial"/>
        </w:rPr>
      </w:pPr>
    </w:p>
    <w:p w:rsidR="00FA2E17" w:rsidP="00FA2E17">
      <w:pPr>
        <w:pStyle w:val="BodyText"/>
        <w:bidi w:val="0"/>
        <w:jc w:val="center"/>
        <w:rPr>
          <w:rFonts w:ascii="Arial" w:hAnsi="Arial" w:cs="Arial"/>
          <w:b/>
          <w:bCs/>
        </w:rPr>
      </w:pPr>
      <w:r>
        <w:rPr>
          <w:rFonts w:ascii="Arial" w:hAnsi="Arial" w:cs="Arial"/>
          <w:b/>
          <w:bCs/>
        </w:rPr>
        <w:t>III.</w:t>
      </w:r>
    </w:p>
    <w:p w:rsidR="00FA2E17" w:rsidP="00FA2E17">
      <w:pPr>
        <w:pStyle w:val="BodyText"/>
        <w:bidi w:val="0"/>
        <w:rPr>
          <w:rFonts w:ascii="Arial" w:hAnsi="Arial" w:cs="Arial"/>
          <w:b/>
          <w:bCs/>
        </w:rPr>
      </w:pPr>
    </w:p>
    <w:p w:rsidR="00FA2E17" w:rsidP="00FA2E17">
      <w:pPr>
        <w:pStyle w:val="BodyText"/>
        <w:bidi w:val="0"/>
        <w:rPr>
          <w:rFonts w:ascii="Arial" w:hAnsi="Arial" w:cs="Arial"/>
          <w:b/>
          <w:bCs/>
        </w:rPr>
      </w:pPr>
    </w:p>
    <w:p w:rsidR="00FA2E17" w:rsidP="00FA2E17">
      <w:pPr>
        <w:pStyle w:val="BodyText"/>
        <w:bidi w:val="0"/>
        <w:rPr>
          <w:rFonts w:ascii="Arial" w:hAnsi="Arial" w:cs="Arial"/>
        </w:rPr>
      </w:pPr>
      <w:r>
        <w:rPr>
          <w:rFonts w:ascii="Arial" w:hAnsi="Arial" w:cs="Arial"/>
        </w:rPr>
        <w:tab/>
        <w:t>Výbory Národnej rady Slovenskej republiky, ktorým bol poslanecký návrh zákona pridelený zaujali k nemu nasledovné stanoviská:</w:t>
      </w:r>
    </w:p>
    <w:p w:rsidR="00FA2E17" w:rsidP="00FA2E17">
      <w:pPr>
        <w:pStyle w:val="BodyText"/>
        <w:bidi w:val="0"/>
        <w:rPr>
          <w:rFonts w:ascii="Arial" w:hAnsi="Arial" w:cs="Arial"/>
        </w:rPr>
      </w:pPr>
    </w:p>
    <w:p w:rsidR="00FA2E17" w:rsidP="00FA2E17">
      <w:pPr>
        <w:pStyle w:val="BodyText"/>
        <w:bidi w:val="0"/>
        <w:rPr>
          <w:rFonts w:ascii="Arial" w:hAnsi="Arial" w:cs="Arial"/>
          <w:b/>
        </w:rPr>
      </w:pPr>
      <w:r>
        <w:rPr>
          <w:rFonts w:ascii="Arial" w:hAnsi="Arial" w:cs="Arial"/>
        </w:rPr>
        <w:tab/>
        <w:t>Ústavnoprávny   výbor    Národnej   rady  Sloven</w:t>
      </w:r>
      <w:r w:rsidR="00C16808">
        <w:rPr>
          <w:rFonts w:ascii="Arial" w:hAnsi="Arial" w:cs="Arial"/>
        </w:rPr>
        <w:t>skej   republiky uznesením č. 591 z 30. apríla</w:t>
      </w:r>
      <w:r>
        <w:rPr>
          <w:rFonts w:ascii="Arial" w:hAnsi="Arial" w:cs="Arial"/>
        </w:rPr>
        <w:t xml:space="preserve"> 2015 s poslaneckým návrhom </w:t>
      </w:r>
      <w:r w:rsidRPr="00FA2E17">
        <w:rPr>
          <w:rFonts w:ascii="Arial" w:hAnsi="Arial" w:cs="Arial"/>
          <w:b/>
        </w:rPr>
        <w:t>súhlasil</w:t>
      </w:r>
      <w:r>
        <w:rPr>
          <w:rFonts w:ascii="Arial" w:hAnsi="Arial" w:cs="Arial"/>
        </w:rPr>
        <w:t xml:space="preserve"> a odporučil ho Národnej rade Slovenskej republiky </w:t>
      </w:r>
      <w:r>
        <w:rPr>
          <w:rFonts w:ascii="Arial" w:hAnsi="Arial" w:cs="Arial"/>
          <w:b/>
        </w:rPr>
        <w:t>schváliť</w:t>
      </w:r>
      <w:r w:rsidR="00C16808">
        <w:rPr>
          <w:rFonts w:ascii="Arial" w:hAnsi="Arial" w:cs="Arial"/>
          <w:b/>
        </w:rPr>
        <w:t>.</w:t>
      </w:r>
    </w:p>
    <w:p w:rsidR="00FA2E17" w:rsidRPr="00FA2E17" w:rsidP="00FA2E17">
      <w:pPr>
        <w:pStyle w:val="BodyText"/>
        <w:bidi w:val="0"/>
        <w:rPr>
          <w:rFonts w:ascii="Arial" w:hAnsi="Arial" w:cs="Arial"/>
          <w:b/>
        </w:rPr>
      </w:pPr>
    </w:p>
    <w:p w:rsidR="00FA2E17" w:rsidP="00FA2E17">
      <w:pPr>
        <w:bidi w:val="0"/>
        <w:ind w:firstLine="708"/>
        <w:jc w:val="both"/>
        <w:rPr>
          <w:rFonts w:ascii="Arial" w:hAnsi="Arial" w:cs="Arial"/>
          <w:b/>
        </w:rPr>
      </w:pPr>
      <w:r>
        <w:rPr>
          <w:rFonts w:ascii="Arial" w:hAnsi="Arial" w:cs="Arial"/>
        </w:rPr>
        <w:t>Výbor  Národnej rady Slovenskej republiky pre pôdohospodárstvo a živ</w:t>
      </w:r>
      <w:r w:rsidR="001C61E8">
        <w:rPr>
          <w:rFonts w:ascii="Arial" w:hAnsi="Arial" w:cs="Arial"/>
        </w:rPr>
        <w:t>otné prostredie uznesením č. 340 z 22. apríla</w:t>
      </w:r>
      <w:r>
        <w:rPr>
          <w:rFonts w:ascii="Arial" w:hAnsi="Arial" w:cs="Arial"/>
        </w:rPr>
        <w:t xml:space="preserve"> 2015 s poslaneckým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FA2E17" w:rsidP="00FA2E17">
      <w:pPr>
        <w:bidi w:val="0"/>
        <w:ind w:firstLine="708"/>
        <w:jc w:val="both"/>
        <w:rPr>
          <w:rFonts w:ascii="Arial" w:hAnsi="Arial" w:cs="Arial"/>
          <w:b/>
        </w:rPr>
      </w:pPr>
    </w:p>
    <w:p w:rsidR="00FA2E17" w:rsidP="00FA2E17">
      <w:pPr>
        <w:pStyle w:val="BodyText"/>
        <w:bidi w:val="0"/>
        <w:rPr>
          <w:rFonts w:ascii="Arial" w:hAnsi="Arial" w:cs="Arial"/>
          <w:b/>
        </w:rPr>
      </w:pPr>
    </w:p>
    <w:p w:rsidR="00FA2E17" w:rsidP="00FA2E17">
      <w:pPr>
        <w:pStyle w:val="BodyText"/>
        <w:bidi w:val="0"/>
        <w:rPr>
          <w:rFonts w:ascii="Arial" w:hAnsi="Arial" w:cs="Arial"/>
          <w:b/>
        </w:rPr>
      </w:pPr>
    </w:p>
    <w:p w:rsidR="00FA2E17" w:rsidP="00FA2E17">
      <w:pPr>
        <w:pStyle w:val="BodyText"/>
        <w:bidi w:val="0"/>
        <w:rPr>
          <w:rFonts w:ascii="Arial" w:hAnsi="Arial" w:cs="Arial"/>
        </w:rPr>
      </w:pPr>
    </w:p>
    <w:p w:rsidR="00FA2E17" w:rsidP="00FA2E17">
      <w:pPr>
        <w:pStyle w:val="BodyText"/>
        <w:bidi w:val="0"/>
        <w:jc w:val="center"/>
        <w:rPr>
          <w:rFonts w:ascii="Arial" w:hAnsi="Arial" w:cs="Arial"/>
          <w:b/>
          <w:bCs/>
        </w:rPr>
      </w:pPr>
      <w:r>
        <w:rPr>
          <w:rFonts w:ascii="Arial" w:hAnsi="Arial" w:cs="Arial"/>
          <w:b/>
          <w:bCs/>
        </w:rPr>
        <w:t>IV.</w:t>
      </w:r>
    </w:p>
    <w:p w:rsidR="00FA2E17" w:rsidP="00FA2E17">
      <w:pPr>
        <w:pStyle w:val="BodyText"/>
        <w:bidi w:val="0"/>
        <w:rPr>
          <w:rFonts w:ascii="Arial" w:hAnsi="Arial" w:cs="Arial"/>
        </w:rPr>
      </w:pPr>
    </w:p>
    <w:p w:rsidR="00FA2E17" w:rsidP="00FA2E17">
      <w:pPr>
        <w:pStyle w:val="BodyText"/>
        <w:bidi w:val="0"/>
        <w:rPr>
          <w:rFonts w:ascii="Arial" w:hAnsi="Arial" w:cs="Arial"/>
        </w:rPr>
      </w:pPr>
      <w:r>
        <w:rPr>
          <w:rFonts w:ascii="Arial" w:hAnsi="Arial" w:cs="Arial"/>
        </w:rPr>
        <w:tab/>
      </w:r>
    </w:p>
    <w:p w:rsidR="00FA2E17" w:rsidP="00FA2E17">
      <w:pPr>
        <w:pStyle w:val="BodyText"/>
        <w:bidi w:val="0"/>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FA2E17" w:rsidP="00FA2E17">
      <w:pPr>
        <w:widowControl w:val="0"/>
        <w:tabs>
          <w:tab w:val="left" w:pos="709"/>
          <w:tab w:val="left" w:pos="1049"/>
        </w:tabs>
        <w:bidi w:val="0"/>
        <w:jc w:val="both"/>
        <w:rPr>
          <w:rFonts w:ascii="Arial" w:hAnsi="Arial" w:cs="Arial"/>
        </w:rPr>
      </w:pPr>
    </w:p>
    <w:p w:rsidR="001C61E8" w:rsidRPr="0065276A" w:rsidP="001C61E8">
      <w:pPr>
        <w:pStyle w:val="ODSEK0"/>
        <w:keepNext w:val="0"/>
        <w:widowControl w:val="0"/>
        <w:numPr>
          <w:numId w:val="3"/>
        </w:numPr>
        <w:bidi w:val="0"/>
        <w:ind w:left="357" w:hanging="357"/>
        <w:rPr>
          <w:rFonts w:ascii="Arial" w:hAnsi="Arial" w:cs="Arial"/>
          <w:i/>
        </w:rPr>
      </w:pPr>
      <w:r w:rsidRPr="0065276A">
        <w:rPr>
          <w:rFonts w:ascii="Arial" w:hAnsi="Arial" w:cs="Arial"/>
        </w:rPr>
        <w:t>V čl. I prvý bod znie:</w:t>
      </w:r>
    </w:p>
    <w:p w:rsidR="001C61E8" w:rsidRPr="0065276A" w:rsidP="001C61E8">
      <w:pPr>
        <w:pStyle w:val="ODSEK0"/>
        <w:keepNext w:val="0"/>
        <w:widowControl w:val="0"/>
        <w:bidi w:val="0"/>
        <w:ind w:left="567" w:hanging="357"/>
        <w:rPr>
          <w:rFonts w:ascii="Arial" w:hAnsi="Arial" w:cs="Arial"/>
        </w:rPr>
      </w:pPr>
      <w:r w:rsidRPr="0065276A">
        <w:rPr>
          <w:rFonts w:ascii="Arial" w:hAnsi="Arial" w:cs="Arial"/>
        </w:rPr>
        <w:t>„1. V § 3 ods. 1 sa číslo „610“ nahrádza číslom „611“ a na konci sa pripája táto veta: „Nadobúdaním vlastníctva poľnohospodárskeho pozemku na účely tohto zákona nie je prevod podľa § 611 Občianskeho zákonníka, ak zamieňanými vecami sú poľnohospodárske pozemky, ktorých hodnoty sú porovnateľné; hodnoty zamieňaných pozemkov sú porovnateľné, ak ich rozdiel nie je väčší ako 10 %.“.</w:t>
      </w:r>
    </w:p>
    <w:p w:rsidR="001C61E8" w:rsidP="001C61E8">
      <w:pPr>
        <w:pStyle w:val="ODSEK0"/>
        <w:keepNext w:val="0"/>
        <w:widowControl w:val="0"/>
        <w:bidi w:val="0"/>
        <w:ind w:left="2268" w:firstLine="0"/>
        <w:rPr>
          <w:rFonts w:ascii="Arial" w:hAnsi="Arial" w:cs="Arial"/>
        </w:rPr>
      </w:pPr>
      <w:r w:rsidRPr="0065276A">
        <w:rPr>
          <w:rFonts w:ascii="Arial" w:hAnsi="Arial" w:cs="Arial"/>
        </w:rPr>
        <w:t>Ide o ustanovenie výnimky pre tie zámenné zmluvy, ktorých predmetom sú poľnohospodárske pozemky ekvivalentnej hodnoty, pri ktorých nie je potrebné uplatňovať reguláciu prevodu vlastníctva podľa tohto zákona.</w:t>
      </w:r>
    </w:p>
    <w:p w:rsidR="00550B36" w:rsidP="001C61E8">
      <w:pPr>
        <w:pStyle w:val="ODSEK0"/>
        <w:keepNext w:val="0"/>
        <w:widowControl w:val="0"/>
        <w:bidi w:val="0"/>
        <w:ind w:left="2268" w:firstLine="0"/>
        <w:rPr>
          <w:rFonts w:ascii="Arial" w:hAnsi="Arial" w:cs="Arial"/>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1C61E8" w:rsidRPr="0065276A" w:rsidP="00C16808">
      <w:pPr>
        <w:pStyle w:val="ODSEK0"/>
        <w:keepNext w:val="0"/>
        <w:widowControl w:val="0"/>
        <w:bidi w:val="0"/>
        <w:ind w:firstLine="0"/>
        <w:rPr>
          <w:rFonts w:ascii="Arial" w:hAnsi="Arial" w:cs="Arial"/>
          <w:i/>
        </w:rPr>
      </w:pPr>
    </w:p>
    <w:p w:rsidR="0059008A" w:rsidRPr="00496C51" w:rsidP="0059008A">
      <w:pPr>
        <w:pStyle w:val="ODSEK0"/>
        <w:numPr>
          <w:numId w:val="3"/>
        </w:numPr>
        <w:bidi w:val="0"/>
        <w:spacing w:before="120" w:after="120"/>
        <w:ind w:left="357" w:hanging="357"/>
        <w:rPr>
          <w:rFonts w:ascii="Arial" w:hAnsi="Arial" w:cs="Arial"/>
          <w:i/>
        </w:rPr>
      </w:pPr>
      <w:r w:rsidRPr="00496C51">
        <w:rPr>
          <w:rFonts w:ascii="Arial" w:hAnsi="Arial" w:cs="Arial"/>
        </w:rPr>
        <w:t>V čl. I sa za prvý bod sa vkladá nový štvrtý až piaty bod, ktoré znejú:</w:t>
      </w:r>
    </w:p>
    <w:p w:rsidR="001C61E8" w:rsidRPr="0065276A" w:rsidP="0059008A">
      <w:pPr>
        <w:pStyle w:val="ODSEK0"/>
        <w:keepNext w:val="0"/>
        <w:widowControl w:val="0"/>
        <w:bidi w:val="0"/>
        <w:ind w:left="714" w:hanging="357"/>
        <w:rPr>
          <w:rFonts w:ascii="Arial" w:hAnsi="Arial" w:cs="Arial"/>
        </w:rPr>
      </w:pPr>
      <w:r w:rsidRPr="0065276A" w:rsidR="0059008A">
        <w:rPr>
          <w:rFonts w:ascii="Arial" w:hAnsi="Arial" w:cs="Arial"/>
        </w:rPr>
        <w:t xml:space="preserve"> </w:t>
      </w:r>
      <w:r w:rsidRPr="0065276A">
        <w:rPr>
          <w:rFonts w:ascii="Arial" w:hAnsi="Arial" w:cs="Arial"/>
        </w:rPr>
        <w:t>„2. V § 4 ods. 2 sa číslovka „10“ nahrádza číslovkou „8“.</w:t>
      </w:r>
    </w:p>
    <w:p w:rsidR="001C61E8" w:rsidRPr="0065276A" w:rsidP="001C61E8">
      <w:pPr>
        <w:pStyle w:val="ODSEK0"/>
        <w:keepNext w:val="0"/>
        <w:widowControl w:val="0"/>
        <w:bidi w:val="0"/>
        <w:ind w:left="714" w:hanging="357"/>
        <w:rPr>
          <w:rFonts w:ascii="Arial" w:hAnsi="Arial" w:cs="Arial"/>
        </w:rPr>
      </w:pPr>
      <w:r w:rsidRPr="0065276A">
        <w:rPr>
          <w:rFonts w:ascii="Arial" w:hAnsi="Arial" w:cs="Arial"/>
        </w:rPr>
        <w:t>3. V § 4 ods. 7 sa slová „uplynutia lehoty podľa § 4 ods. 3“ nahrádzajú slovami „neúspešného ukončenia ponukového konania podľa odseku 6“.</w:t>
      </w:r>
    </w:p>
    <w:p w:rsidR="001C61E8" w:rsidRPr="0065276A" w:rsidP="001C61E8">
      <w:pPr>
        <w:pStyle w:val="ODSEK0"/>
        <w:keepNext w:val="0"/>
        <w:widowControl w:val="0"/>
        <w:bidi w:val="0"/>
        <w:ind w:left="714" w:hanging="357"/>
        <w:rPr>
          <w:rFonts w:ascii="Arial" w:hAnsi="Arial" w:cs="Arial"/>
        </w:rPr>
      </w:pPr>
      <w:r w:rsidRPr="0065276A">
        <w:rPr>
          <w:rFonts w:ascii="Arial" w:hAnsi="Arial" w:cs="Arial"/>
        </w:rPr>
        <w:t>4. V § 4 ods. 9 sa za slovo „ako“ vkladajú slová „osoba podľa odseku 1 písm. a) alebo“.</w:t>
      </w:r>
    </w:p>
    <w:p w:rsidR="001C61E8" w:rsidRPr="0065276A" w:rsidP="001C61E8">
      <w:pPr>
        <w:pStyle w:val="ODSEK0"/>
        <w:keepNext w:val="0"/>
        <w:widowControl w:val="0"/>
        <w:bidi w:val="0"/>
        <w:ind w:left="714" w:hanging="357"/>
        <w:rPr>
          <w:rFonts w:ascii="Arial" w:hAnsi="Arial" w:cs="Arial"/>
        </w:rPr>
      </w:pPr>
      <w:r w:rsidRPr="0065276A">
        <w:rPr>
          <w:rFonts w:ascii="Arial" w:hAnsi="Arial" w:cs="Arial"/>
        </w:rPr>
        <w:t>5. V § 4 ods. 10 sa za slovo „Na“ vkladajú slová „osobu podľa odseku 1 písm. a), ktorá je mladým poľnohospodárom,</w:t>
      </w:r>
      <w:r w:rsidRPr="0065276A">
        <w:rPr>
          <w:rFonts w:ascii="Arial" w:hAnsi="Arial" w:cs="Arial"/>
          <w:vertAlign w:val="superscript"/>
        </w:rPr>
        <w:t>11</w:t>
      </w:r>
      <w:r w:rsidRPr="0065276A">
        <w:rPr>
          <w:rFonts w:ascii="Arial" w:hAnsi="Arial" w:cs="Arial"/>
        </w:rPr>
        <w:t>) alebo“.“.</w:t>
      </w:r>
    </w:p>
    <w:p w:rsidR="001C61E8" w:rsidP="001C61E8">
      <w:pPr>
        <w:pStyle w:val="ODSEK0"/>
        <w:keepNext w:val="0"/>
        <w:widowControl w:val="0"/>
        <w:bidi w:val="0"/>
        <w:ind w:left="714" w:hanging="357"/>
        <w:rPr>
          <w:rFonts w:ascii="Arial" w:hAnsi="Arial" w:cs="Arial"/>
        </w:rPr>
      </w:pPr>
      <w:r w:rsidRPr="0065276A">
        <w:rPr>
          <w:rFonts w:ascii="Arial" w:hAnsi="Arial" w:cs="Arial"/>
        </w:rPr>
        <w:t>Nasledujúce body sa prečíslujú.</w:t>
      </w:r>
    </w:p>
    <w:p w:rsidR="001C61E8" w:rsidRPr="0065276A" w:rsidP="001C61E8">
      <w:pPr>
        <w:pStyle w:val="ODSEK0"/>
        <w:keepNext w:val="0"/>
        <w:widowControl w:val="0"/>
        <w:bidi w:val="0"/>
        <w:ind w:left="714" w:hanging="357"/>
        <w:rPr>
          <w:rFonts w:ascii="Arial" w:hAnsi="Arial" w:cs="Arial"/>
        </w:rPr>
      </w:pPr>
    </w:p>
    <w:p w:rsidR="001C61E8" w:rsidRPr="0065276A" w:rsidP="001C61E8">
      <w:pPr>
        <w:pStyle w:val="ODSEK0"/>
        <w:keepNext w:val="0"/>
        <w:widowControl w:val="0"/>
        <w:bidi w:val="0"/>
        <w:ind w:left="2268" w:firstLine="0"/>
        <w:rPr>
          <w:rFonts w:ascii="Arial" w:hAnsi="Arial" w:cs="Arial"/>
        </w:rPr>
      </w:pPr>
      <w:r w:rsidRPr="0065276A">
        <w:rPr>
          <w:rFonts w:ascii="Arial" w:hAnsi="Arial" w:cs="Arial"/>
        </w:rPr>
        <w:t>Ide o spresnenie odkazov na postup podľa tohto zákona, nakoľko § 4 ods. 9 a 10 neriešia postupy a tiež spresnenie subjektu v § 4 ods. 9 a 10, ktorý je oprávnený nadobúdať pozemok, aby nedochádzalo k pochybnostiam vo vzťahu k zavedenej legislatívnej skratke nadobúdateľ.</w:t>
      </w:r>
    </w:p>
    <w:p w:rsidR="001C61E8" w:rsidP="001C61E8">
      <w:pPr>
        <w:pStyle w:val="ODSEK0"/>
        <w:keepNext w:val="0"/>
        <w:widowControl w:val="0"/>
        <w:bidi w:val="0"/>
        <w:ind w:left="1418" w:hanging="1418"/>
        <w:rPr>
          <w:rFonts w:ascii="Arial" w:hAnsi="Arial" w:cs="Arial"/>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550B36" w:rsidP="001C61E8">
      <w:pPr>
        <w:pStyle w:val="ODSEK0"/>
        <w:keepNext w:val="0"/>
        <w:widowControl w:val="0"/>
        <w:bidi w:val="0"/>
        <w:ind w:left="1418" w:hanging="1418"/>
        <w:rPr>
          <w:rFonts w:ascii="Arial" w:hAnsi="Arial" w:cs="Arial"/>
        </w:rPr>
      </w:pPr>
    </w:p>
    <w:p w:rsidR="00550B36" w:rsidRPr="0065276A" w:rsidP="001C61E8">
      <w:pPr>
        <w:pStyle w:val="ODSEK0"/>
        <w:keepNext w:val="0"/>
        <w:widowControl w:val="0"/>
        <w:bidi w:val="0"/>
        <w:ind w:left="1418" w:hanging="1418"/>
        <w:rPr>
          <w:rFonts w:ascii="Arial" w:hAnsi="Arial" w:cs="Arial"/>
        </w:rPr>
      </w:pPr>
    </w:p>
    <w:p w:rsidR="001C61E8" w:rsidRPr="0065276A" w:rsidP="001C61E8">
      <w:pPr>
        <w:pStyle w:val="ODSEK0"/>
        <w:keepNext w:val="0"/>
        <w:widowControl w:val="0"/>
        <w:numPr>
          <w:numId w:val="3"/>
        </w:numPr>
        <w:bidi w:val="0"/>
        <w:ind w:left="357" w:hanging="357"/>
        <w:rPr>
          <w:rFonts w:ascii="Arial" w:hAnsi="Arial" w:cs="Arial"/>
          <w:i/>
        </w:rPr>
      </w:pPr>
      <w:r w:rsidRPr="0065276A">
        <w:rPr>
          <w:rFonts w:ascii="Arial" w:hAnsi="Arial" w:cs="Arial"/>
        </w:rPr>
        <w:t>V čl. I sa za prvý bod vkladá nový druhý až štvrtý bod, ktoré znejú:</w:t>
      </w:r>
    </w:p>
    <w:p w:rsidR="001C61E8" w:rsidRPr="0065276A" w:rsidP="001C61E8">
      <w:pPr>
        <w:pStyle w:val="ODSEK0"/>
        <w:keepNext w:val="0"/>
        <w:widowControl w:val="0"/>
        <w:tabs>
          <w:tab w:val="left" w:pos="709"/>
        </w:tabs>
        <w:bidi w:val="0"/>
        <w:ind w:left="567" w:hanging="357"/>
        <w:rPr>
          <w:rFonts w:ascii="Arial" w:hAnsi="Arial" w:cs="Arial"/>
        </w:rPr>
      </w:pPr>
      <w:r w:rsidRPr="0065276A">
        <w:rPr>
          <w:rFonts w:ascii="Arial" w:hAnsi="Arial" w:cs="Arial"/>
        </w:rPr>
        <w:t>„2. V § 4 ods. 7 sa za slovo „cenu“ vkladajú slová „alebo hodnotu“.</w:t>
      </w:r>
    </w:p>
    <w:p w:rsidR="001C61E8" w:rsidRPr="0065276A" w:rsidP="001C61E8">
      <w:pPr>
        <w:pStyle w:val="ODSEK0"/>
        <w:keepNext w:val="0"/>
        <w:widowControl w:val="0"/>
        <w:bidi w:val="0"/>
        <w:ind w:left="709" w:hanging="357"/>
        <w:rPr>
          <w:rFonts w:ascii="Arial" w:hAnsi="Arial" w:cs="Arial"/>
        </w:rPr>
      </w:pPr>
      <w:r w:rsidRPr="0065276A">
        <w:rPr>
          <w:rFonts w:ascii="Arial" w:hAnsi="Arial" w:cs="Arial"/>
        </w:rPr>
        <w:t>3. V § 5 ods. 1 písm. d) sa pred bodkočiarku vkladajú slová „alebo hodnotu poľnohospodárskeho pozemku“.“.</w:t>
      </w:r>
    </w:p>
    <w:p w:rsidR="001C61E8" w:rsidRPr="0065276A" w:rsidP="001C61E8">
      <w:pPr>
        <w:pStyle w:val="ODSEK0"/>
        <w:keepNext w:val="0"/>
        <w:widowControl w:val="0"/>
        <w:bidi w:val="0"/>
        <w:ind w:left="709" w:hanging="357"/>
        <w:rPr>
          <w:rFonts w:ascii="Arial" w:hAnsi="Arial" w:cs="Arial"/>
        </w:rPr>
      </w:pPr>
      <w:r w:rsidRPr="0065276A">
        <w:rPr>
          <w:rFonts w:ascii="Arial" w:hAnsi="Arial" w:cs="Arial"/>
        </w:rPr>
        <w:t>4. V § 6 ods. 3 písm. b) šiestom bode sa pred bodkočiarku vkladajú slová „alebo hodnoty poľnohospodárskeho pozemku“.“.</w:t>
      </w:r>
    </w:p>
    <w:p w:rsidR="001C61E8" w:rsidP="001C61E8">
      <w:pPr>
        <w:pStyle w:val="ODSEK0"/>
        <w:keepNext w:val="0"/>
        <w:widowControl w:val="0"/>
        <w:bidi w:val="0"/>
        <w:ind w:left="357" w:firstLine="0"/>
        <w:rPr>
          <w:rFonts w:ascii="Arial" w:hAnsi="Arial" w:cs="Arial"/>
        </w:rPr>
      </w:pPr>
      <w:r w:rsidRPr="0065276A">
        <w:rPr>
          <w:rFonts w:ascii="Arial" w:hAnsi="Arial" w:cs="Arial"/>
        </w:rPr>
        <w:t>Nasledujúce body sa prečíslujú.</w:t>
      </w:r>
    </w:p>
    <w:p w:rsidR="001C61E8" w:rsidRPr="0065276A" w:rsidP="001C61E8">
      <w:pPr>
        <w:pStyle w:val="ODSEK0"/>
        <w:keepNext w:val="0"/>
        <w:widowControl w:val="0"/>
        <w:bidi w:val="0"/>
        <w:ind w:left="357" w:firstLine="0"/>
        <w:rPr>
          <w:rFonts w:ascii="Arial" w:hAnsi="Arial" w:cs="Arial"/>
        </w:rPr>
      </w:pPr>
    </w:p>
    <w:p w:rsidR="001C61E8" w:rsidRPr="0065276A" w:rsidP="001C61E8">
      <w:pPr>
        <w:pStyle w:val="ODSEK0"/>
        <w:keepNext w:val="0"/>
        <w:widowControl w:val="0"/>
        <w:bidi w:val="0"/>
        <w:ind w:left="2268" w:firstLine="0"/>
        <w:rPr>
          <w:rFonts w:ascii="Arial" w:hAnsi="Arial" w:cs="Arial"/>
        </w:rPr>
      </w:pPr>
      <w:r w:rsidRPr="0065276A">
        <w:rPr>
          <w:rFonts w:ascii="Arial" w:hAnsi="Arial" w:cs="Arial"/>
        </w:rPr>
        <w:t xml:space="preserve">V nadväznosti na úpravu v § 3 ods. 1 ide o doplnenie podmienky rešpektovania hodnoty pozemku pri prevode podľa § 4 ods. 7 a doplnenie údaju o hodnote pozemku do náležitostí zverejnenia ponuky </w:t>
      </w:r>
      <w:r w:rsidRPr="0065276A">
        <w:rPr>
          <w:rFonts w:ascii="Symbol" w:eastAsia="Times New Roman" w:hAnsi="Symbol" w:cs="Times New Roman"/>
          <w:rtl w:val="0"/>
        </w:rPr>
        <w:sym w:font="Symbol" w:char="F05B"/>
      </w:r>
      <w:r w:rsidRPr="0065276A">
        <w:rPr>
          <w:rFonts w:ascii="Arial" w:hAnsi="Arial" w:cs="Arial"/>
        </w:rPr>
        <w:t>§ 5 ods. 1 písm. d)</w:t>
      </w:r>
      <w:r w:rsidRPr="0065276A">
        <w:rPr>
          <w:rFonts w:ascii="Symbol" w:eastAsia="Times New Roman" w:hAnsi="Symbol" w:cs="Times New Roman"/>
          <w:rtl w:val="0"/>
        </w:rPr>
        <w:sym w:font="Symbol" w:char="F05D"/>
      </w:r>
      <w:r w:rsidRPr="0065276A">
        <w:rPr>
          <w:rFonts w:ascii="Arial" w:hAnsi="Arial" w:cs="Arial"/>
        </w:rPr>
        <w:t xml:space="preserve"> a náležitostí písomne prejaveného záujmu </w:t>
      </w:r>
      <w:r w:rsidRPr="0065276A">
        <w:rPr>
          <w:rFonts w:ascii="Symbol" w:eastAsia="Times New Roman" w:hAnsi="Symbol" w:cs="Times New Roman"/>
          <w:rtl w:val="0"/>
        </w:rPr>
        <w:sym w:font="Symbol" w:char="F05B"/>
      </w:r>
      <w:r w:rsidRPr="0065276A">
        <w:rPr>
          <w:rFonts w:ascii="Arial" w:hAnsi="Arial" w:cs="Arial"/>
        </w:rPr>
        <w:t>§ 6 ods. 3 písm. b) šiesty bod</w:t>
      </w:r>
      <w:r w:rsidRPr="0065276A">
        <w:rPr>
          <w:rFonts w:ascii="Symbol" w:eastAsia="Times New Roman" w:hAnsi="Symbol" w:cs="Times New Roman"/>
          <w:rtl w:val="0"/>
        </w:rPr>
        <w:sym w:font="Symbol" w:char="F05D"/>
      </w:r>
      <w:r w:rsidRPr="0065276A">
        <w:rPr>
          <w:rFonts w:ascii="Arial" w:hAnsi="Arial" w:cs="Arial"/>
        </w:rPr>
        <w:t xml:space="preserve"> na účely prevodu vlastníctva zámennou zmluvou.</w:t>
      </w:r>
    </w:p>
    <w:p w:rsidR="001C61E8" w:rsidP="001C61E8">
      <w:pPr>
        <w:pStyle w:val="ODSEK0"/>
        <w:keepNext w:val="0"/>
        <w:widowControl w:val="0"/>
        <w:bidi w:val="0"/>
        <w:ind w:left="1418" w:hanging="1418"/>
        <w:rPr>
          <w:rFonts w:ascii="Arial" w:hAnsi="Arial" w:cs="Arial"/>
          <w:i/>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550B36" w:rsidRPr="00550B36" w:rsidP="001C61E8">
      <w:pPr>
        <w:pStyle w:val="ODSEK0"/>
        <w:keepNext w:val="0"/>
        <w:widowControl w:val="0"/>
        <w:bidi w:val="0"/>
        <w:ind w:left="1418" w:hanging="1418"/>
        <w:rPr>
          <w:rFonts w:ascii="Arial" w:hAnsi="Arial" w:cs="Arial"/>
          <w:b/>
          <w:i/>
        </w:rPr>
      </w:pPr>
    </w:p>
    <w:p w:rsidR="0059008A" w:rsidRPr="00496C51" w:rsidP="0059008A">
      <w:pPr>
        <w:pStyle w:val="ODSEK0"/>
        <w:numPr>
          <w:numId w:val="3"/>
        </w:numPr>
        <w:bidi w:val="0"/>
        <w:spacing w:before="120" w:after="120"/>
        <w:ind w:left="357" w:hanging="357"/>
        <w:rPr>
          <w:rFonts w:ascii="Arial" w:hAnsi="Arial" w:cs="Arial"/>
        </w:rPr>
      </w:pPr>
      <w:r w:rsidRPr="00496C51">
        <w:rPr>
          <w:rFonts w:ascii="Arial" w:hAnsi="Arial" w:cs="Arial"/>
        </w:rPr>
        <w:t>V čl. I druhý bod znie:</w:t>
      </w:r>
    </w:p>
    <w:p w:rsidR="001C61E8" w:rsidP="0059008A">
      <w:pPr>
        <w:pStyle w:val="ODSEK0"/>
        <w:keepNext w:val="0"/>
        <w:widowControl w:val="0"/>
        <w:bidi w:val="0"/>
        <w:ind w:left="714" w:hanging="357"/>
        <w:rPr>
          <w:rFonts w:ascii="Arial" w:hAnsi="Arial" w:cs="Arial"/>
        </w:rPr>
      </w:pPr>
      <w:r w:rsidRPr="0065276A" w:rsidR="0059008A">
        <w:rPr>
          <w:rFonts w:ascii="Arial" w:hAnsi="Arial" w:cs="Arial"/>
        </w:rPr>
        <w:t xml:space="preserve"> </w:t>
      </w:r>
      <w:r w:rsidRPr="0065276A">
        <w:rPr>
          <w:rFonts w:ascii="Arial" w:hAnsi="Arial" w:cs="Arial"/>
        </w:rPr>
        <w:t>„2. V § 5 ods. 2 sa slová „uplynutia lehoty podľa § 4 ods. 3“ nahrádzajú slovami „neúspešného ukončenia ponukového konania podľa § 4 ods. 6“.“.</w:t>
      </w:r>
    </w:p>
    <w:p w:rsidR="001C61E8" w:rsidP="001C61E8">
      <w:pPr>
        <w:pStyle w:val="ODSEK0"/>
        <w:keepNext w:val="0"/>
        <w:widowControl w:val="0"/>
        <w:bidi w:val="0"/>
        <w:ind w:left="714" w:hanging="357"/>
        <w:rPr>
          <w:rFonts w:ascii="Arial" w:hAnsi="Arial" w:cs="Arial"/>
        </w:rPr>
      </w:pPr>
    </w:p>
    <w:p w:rsidR="001C61E8" w:rsidRPr="0065276A" w:rsidP="001C61E8">
      <w:pPr>
        <w:pStyle w:val="ODSEK0"/>
        <w:keepNext w:val="0"/>
        <w:widowControl w:val="0"/>
        <w:bidi w:val="0"/>
        <w:ind w:left="2268" w:firstLine="0"/>
        <w:rPr>
          <w:rFonts w:ascii="Arial" w:hAnsi="Arial" w:cs="Arial"/>
          <w:i/>
        </w:rPr>
      </w:pPr>
      <w:r w:rsidRPr="0065276A">
        <w:rPr>
          <w:rFonts w:ascii="Arial" w:hAnsi="Arial" w:cs="Arial"/>
        </w:rPr>
        <w:t>Ide o spresnenie termínu od ktorého sa bude počítať lehota šiestich mesiacov na možnosť predaja poľnohospodárskeho pozemku komukoľvek s tým, že v § 4 ods. 6 nie určený žiaden termín o ktorý je možné sa oprieť pri začiatku počítania lehoty na uzavretie zmluvy o prevode poľnohospodárskeho pozemku komukoľvek</w:t>
      </w:r>
      <w:r w:rsidRPr="0065276A">
        <w:rPr>
          <w:rFonts w:ascii="Arial" w:hAnsi="Arial" w:cs="Arial"/>
          <w:i/>
        </w:rPr>
        <w:t>.</w:t>
      </w:r>
    </w:p>
    <w:p w:rsidR="001C61E8" w:rsidP="001C61E8">
      <w:pPr>
        <w:pStyle w:val="ODSEK0"/>
        <w:keepNext w:val="0"/>
        <w:widowControl w:val="0"/>
        <w:bidi w:val="0"/>
        <w:ind w:left="1418" w:hanging="1418"/>
        <w:rPr>
          <w:rFonts w:ascii="Arial" w:hAnsi="Arial" w:cs="Arial"/>
          <w:i/>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550B36" w:rsidP="001C61E8">
      <w:pPr>
        <w:pStyle w:val="ODSEK0"/>
        <w:keepNext w:val="0"/>
        <w:widowControl w:val="0"/>
        <w:bidi w:val="0"/>
        <w:ind w:left="1418" w:hanging="1418"/>
        <w:rPr>
          <w:rFonts w:ascii="Arial" w:hAnsi="Arial" w:cs="Arial"/>
          <w:i/>
        </w:rPr>
      </w:pPr>
    </w:p>
    <w:p w:rsidR="001C61E8" w:rsidRPr="0065276A" w:rsidP="001C61E8">
      <w:pPr>
        <w:pStyle w:val="ODSEK0"/>
        <w:keepNext w:val="0"/>
        <w:widowControl w:val="0"/>
        <w:bidi w:val="0"/>
        <w:ind w:left="1418" w:hanging="1418"/>
        <w:rPr>
          <w:rFonts w:ascii="Arial" w:hAnsi="Arial" w:cs="Arial"/>
          <w:i/>
        </w:rPr>
      </w:pPr>
    </w:p>
    <w:p w:rsidR="0059008A" w:rsidRPr="00496C51" w:rsidP="0059008A">
      <w:pPr>
        <w:pStyle w:val="ODSEK0"/>
        <w:numPr>
          <w:numId w:val="3"/>
        </w:numPr>
        <w:bidi w:val="0"/>
        <w:spacing w:before="120" w:after="120"/>
        <w:ind w:left="357" w:hanging="357"/>
        <w:rPr>
          <w:rFonts w:ascii="Arial" w:hAnsi="Arial" w:cs="Arial"/>
        </w:rPr>
      </w:pPr>
      <w:r w:rsidRPr="00496C51">
        <w:rPr>
          <w:rFonts w:ascii="Arial" w:hAnsi="Arial" w:cs="Arial"/>
        </w:rPr>
        <w:t>V čl. I  treťom bode § 5 odsek 4 znie:</w:t>
      </w:r>
    </w:p>
    <w:p w:rsidR="001C61E8" w:rsidP="0059008A">
      <w:pPr>
        <w:pStyle w:val="ODSEK0"/>
        <w:keepNext w:val="0"/>
        <w:widowControl w:val="0"/>
        <w:bidi w:val="0"/>
        <w:ind w:left="357" w:firstLine="0"/>
        <w:rPr>
          <w:rFonts w:ascii="Arial" w:hAnsi="Arial" w:cs="Arial"/>
        </w:rPr>
      </w:pPr>
      <w:r w:rsidRPr="0065276A" w:rsidR="0059008A">
        <w:rPr>
          <w:rFonts w:ascii="Arial" w:hAnsi="Arial" w:cs="Arial"/>
        </w:rPr>
        <w:t xml:space="preserve"> </w:t>
      </w:r>
      <w:r w:rsidRPr="0065276A">
        <w:rPr>
          <w:rFonts w:ascii="Arial" w:hAnsi="Arial" w:cs="Arial"/>
        </w:rPr>
        <w:t>„(4) Prevádzajúci je povinný označiť v registri nadobúdateľa, ktorý prejavil záujem podľa odseku 3 a s ktorým sa prevádzajúci predbežne dohodol na uzavretí zmluvy o prevode vlastníctva poľnohospodárskeho pozemku.“.</w:t>
      </w:r>
    </w:p>
    <w:p w:rsidR="001C61E8" w:rsidRPr="0065276A" w:rsidP="001C61E8">
      <w:pPr>
        <w:pStyle w:val="ODSEK0"/>
        <w:keepNext w:val="0"/>
        <w:widowControl w:val="0"/>
        <w:bidi w:val="0"/>
        <w:ind w:left="357" w:firstLine="0"/>
        <w:rPr>
          <w:rFonts w:ascii="Arial" w:hAnsi="Arial" w:cs="Arial"/>
        </w:rPr>
      </w:pPr>
    </w:p>
    <w:p w:rsidR="001C61E8" w:rsidRPr="0065276A" w:rsidP="001C61E8">
      <w:pPr>
        <w:pStyle w:val="ODSEK0"/>
        <w:keepNext w:val="0"/>
        <w:widowControl w:val="0"/>
        <w:bidi w:val="0"/>
        <w:ind w:left="2268" w:firstLine="0"/>
        <w:rPr>
          <w:rFonts w:ascii="Arial" w:hAnsi="Arial" w:cs="Arial"/>
        </w:rPr>
      </w:pPr>
      <w:r w:rsidRPr="0065276A">
        <w:rPr>
          <w:rFonts w:ascii="Arial" w:hAnsi="Arial" w:cs="Arial"/>
        </w:rPr>
        <w:t>Ide o objasnenie nadväznosti na postup nadobúdateľa pri prejavení záujmu a o legislatívno-technickú úpravu.</w:t>
      </w:r>
    </w:p>
    <w:p w:rsidR="001C61E8" w:rsidP="001C61E8">
      <w:pPr>
        <w:pStyle w:val="ODSEK0"/>
        <w:keepNext w:val="0"/>
        <w:widowControl w:val="0"/>
        <w:bidi w:val="0"/>
        <w:ind w:left="1418" w:hanging="1418"/>
        <w:rPr>
          <w:rFonts w:ascii="Arial" w:hAnsi="Arial" w:cs="Arial"/>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550B36" w:rsidRPr="0065276A" w:rsidP="001C61E8">
      <w:pPr>
        <w:pStyle w:val="ODSEK0"/>
        <w:keepNext w:val="0"/>
        <w:widowControl w:val="0"/>
        <w:bidi w:val="0"/>
        <w:ind w:left="1418" w:hanging="1418"/>
        <w:rPr>
          <w:rFonts w:ascii="Arial" w:hAnsi="Arial" w:cs="Arial"/>
        </w:rPr>
      </w:pPr>
    </w:p>
    <w:p w:rsidR="001C61E8" w:rsidRPr="0065276A" w:rsidP="001C61E8">
      <w:pPr>
        <w:pStyle w:val="ODSEK0"/>
        <w:keepNext w:val="0"/>
        <w:widowControl w:val="0"/>
        <w:bidi w:val="0"/>
        <w:ind w:left="1418" w:hanging="1418"/>
        <w:rPr>
          <w:rFonts w:ascii="Arial" w:hAnsi="Arial" w:cs="Arial"/>
          <w:i/>
        </w:rPr>
      </w:pPr>
    </w:p>
    <w:p w:rsidR="0059008A" w:rsidRPr="00496C51" w:rsidP="0059008A">
      <w:pPr>
        <w:pStyle w:val="ODSEK0"/>
        <w:numPr>
          <w:numId w:val="3"/>
        </w:numPr>
        <w:bidi w:val="0"/>
        <w:spacing w:before="120" w:after="120"/>
        <w:ind w:left="357" w:hanging="357"/>
        <w:rPr>
          <w:rFonts w:ascii="Arial" w:hAnsi="Arial" w:cs="Arial"/>
        </w:rPr>
      </w:pPr>
      <w:r w:rsidRPr="00496C51">
        <w:rPr>
          <w:rFonts w:ascii="Arial" w:hAnsi="Arial" w:cs="Arial"/>
        </w:rPr>
        <w:t>V čl. I  štvrtý bod znie:</w:t>
      </w:r>
    </w:p>
    <w:p w:rsidR="001C61E8" w:rsidP="0059008A">
      <w:pPr>
        <w:pStyle w:val="ODSEK0"/>
        <w:keepNext w:val="0"/>
        <w:widowControl w:val="0"/>
        <w:bidi w:val="0"/>
        <w:ind w:left="567" w:hanging="357"/>
        <w:rPr>
          <w:rFonts w:ascii="Arial" w:hAnsi="Arial" w:cs="Arial"/>
        </w:rPr>
      </w:pPr>
      <w:r w:rsidRPr="0065276A" w:rsidR="0059008A">
        <w:rPr>
          <w:rFonts w:ascii="Arial" w:hAnsi="Arial" w:cs="Arial"/>
        </w:rPr>
        <w:t xml:space="preserve"> </w:t>
      </w:r>
      <w:r w:rsidRPr="0065276A">
        <w:rPr>
          <w:rFonts w:ascii="Arial" w:hAnsi="Arial" w:cs="Arial"/>
        </w:rPr>
        <w:t>„4. V § 6 ods. 8 písm. b) prvom bode sa slová „čestné vyhlásenie prevádzajúceho alebo kópiu“ nahrádzajú slovami „potvrdenie obce alebo kópia“.“.</w:t>
      </w:r>
    </w:p>
    <w:p w:rsidR="001C61E8" w:rsidRPr="0065276A" w:rsidP="001C61E8">
      <w:pPr>
        <w:pStyle w:val="ODSEK0"/>
        <w:keepNext w:val="0"/>
        <w:widowControl w:val="0"/>
        <w:bidi w:val="0"/>
        <w:ind w:left="567" w:hanging="357"/>
        <w:rPr>
          <w:rFonts w:ascii="Arial" w:hAnsi="Arial" w:cs="Arial"/>
        </w:rPr>
      </w:pPr>
    </w:p>
    <w:p w:rsidR="001C61E8" w:rsidRPr="0065276A" w:rsidP="001C61E8">
      <w:pPr>
        <w:pStyle w:val="ODSEK0"/>
        <w:keepNext w:val="0"/>
        <w:widowControl w:val="0"/>
        <w:bidi w:val="0"/>
        <w:ind w:left="2268" w:firstLine="0"/>
        <w:rPr>
          <w:rFonts w:ascii="Arial" w:hAnsi="Arial" w:cs="Arial"/>
        </w:rPr>
      </w:pPr>
      <w:r w:rsidRPr="0065276A">
        <w:rPr>
          <w:rFonts w:ascii="Arial" w:hAnsi="Arial" w:cs="Arial"/>
        </w:rPr>
        <w:t>Ide o zmenu dokladu, ktorý musí predložiť subjekt nadobúdajúci poľnohospodársky pozemok, ktorým preukáže podmienku blízkej alebo príbuznej osoby.</w:t>
      </w:r>
    </w:p>
    <w:p w:rsidR="001C61E8" w:rsidP="001C61E8">
      <w:pPr>
        <w:pStyle w:val="ODSEK0"/>
        <w:keepNext w:val="0"/>
        <w:widowControl w:val="0"/>
        <w:bidi w:val="0"/>
        <w:ind w:left="1418" w:hanging="1418"/>
        <w:rPr>
          <w:rFonts w:ascii="Arial" w:hAnsi="Arial" w:cs="Arial"/>
          <w:i/>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550B36" w:rsidP="001C61E8">
      <w:pPr>
        <w:pStyle w:val="ODSEK0"/>
        <w:keepNext w:val="0"/>
        <w:widowControl w:val="0"/>
        <w:bidi w:val="0"/>
        <w:ind w:left="1418" w:hanging="1418"/>
        <w:rPr>
          <w:rFonts w:ascii="Arial" w:hAnsi="Arial" w:cs="Arial"/>
          <w:i/>
        </w:rPr>
      </w:pPr>
    </w:p>
    <w:p w:rsidR="00550B36" w:rsidRPr="0065276A" w:rsidP="001C61E8">
      <w:pPr>
        <w:pStyle w:val="ODSEK0"/>
        <w:keepNext w:val="0"/>
        <w:widowControl w:val="0"/>
        <w:bidi w:val="0"/>
        <w:ind w:left="1418" w:hanging="1418"/>
        <w:rPr>
          <w:rFonts w:ascii="Arial" w:hAnsi="Arial" w:cs="Arial"/>
          <w:i/>
        </w:rPr>
      </w:pPr>
    </w:p>
    <w:p w:rsidR="0059008A" w:rsidRPr="00496C51" w:rsidP="0059008A">
      <w:pPr>
        <w:pStyle w:val="ODSEK0"/>
        <w:numPr>
          <w:numId w:val="3"/>
        </w:numPr>
        <w:bidi w:val="0"/>
        <w:spacing w:before="120" w:after="120"/>
        <w:ind w:left="357" w:hanging="357"/>
        <w:rPr>
          <w:rFonts w:ascii="Arial" w:hAnsi="Arial" w:cs="Arial"/>
        </w:rPr>
      </w:pPr>
      <w:r w:rsidRPr="00496C51">
        <w:rPr>
          <w:rFonts w:ascii="Arial" w:hAnsi="Arial" w:cs="Arial"/>
        </w:rPr>
        <w:t>V čl. I sa za  štvrtý bod  vkladá nový piaty bod, ktorý znie:</w:t>
      </w:r>
    </w:p>
    <w:p w:rsidR="001C61E8" w:rsidRPr="0065276A" w:rsidP="0059008A">
      <w:pPr>
        <w:pStyle w:val="ODSEK0"/>
        <w:keepNext w:val="0"/>
        <w:widowControl w:val="0"/>
        <w:bidi w:val="0"/>
        <w:ind w:left="714" w:hanging="357"/>
        <w:rPr>
          <w:rFonts w:ascii="Arial" w:hAnsi="Arial" w:cs="Arial"/>
        </w:rPr>
      </w:pPr>
      <w:r w:rsidRPr="0065276A" w:rsidR="0059008A">
        <w:rPr>
          <w:rFonts w:ascii="Arial" w:hAnsi="Arial" w:cs="Arial"/>
        </w:rPr>
        <w:t xml:space="preserve"> </w:t>
      </w:r>
      <w:r w:rsidRPr="0065276A">
        <w:rPr>
          <w:rFonts w:ascii="Arial" w:hAnsi="Arial" w:cs="Arial"/>
        </w:rPr>
        <w:t>„5. V § 6 sa odsek 8 dopĺňa písmenom d), ktoré znie:</w:t>
      </w:r>
    </w:p>
    <w:p w:rsidR="001C61E8" w:rsidRPr="0065276A" w:rsidP="001C61E8">
      <w:pPr>
        <w:pStyle w:val="ODSEK0"/>
        <w:keepNext w:val="0"/>
        <w:widowControl w:val="0"/>
        <w:bidi w:val="0"/>
        <w:ind w:left="714" w:hanging="357"/>
        <w:rPr>
          <w:rFonts w:ascii="Arial" w:hAnsi="Arial" w:cs="Arial"/>
        </w:rPr>
      </w:pPr>
      <w:r w:rsidRPr="0065276A">
        <w:rPr>
          <w:rFonts w:ascii="Arial" w:hAnsi="Arial" w:cs="Arial"/>
        </w:rPr>
        <w:t>„d) prevod podľa § 4 ods. 7, potvrdenie o trvalom pobyte alebo sídle na území Slovenskej republiky.“.“.</w:t>
      </w:r>
    </w:p>
    <w:p w:rsidR="001C61E8" w:rsidP="001C61E8">
      <w:pPr>
        <w:pStyle w:val="ODSEK0"/>
        <w:keepNext w:val="0"/>
        <w:widowControl w:val="0"/>
        <w:bidi w:val="0"/>
        <w:ind w:left="714" w:hanging="357"/>
        <w:rPr>
          <w:rFonts w:ascii="Arial" w:hAnsi="Arial" w:cs="Arial"/>
        </w:rPr>
      </w:pPr>
      <w:r w:rsidRPr="0065276A">
        <w:rPr>
          <w:rFonts w:ascii="Arial" w:hAnsi="Arial" w:cs="Arial"/>
        </w:rPr>
        <w:t>Nasledujúci bod sa prečísluje.</w:t>
      </w:r>
    </w:p>
    <w:p w:rsidR="001C61E8" w:rsidRPr="0065276A" w:rsidP="001C61E8">
      <w:pPr>
        <w:pStyle w:val="ODSEK0"/>
        <w:keepNext w:val="0"/>
        <w:widowControl w:val="0"/>
        <w:bidi w:val="0"/>
        <w:ind w:left="714" w:hanging="357"/>
        <w:rPr>
          <w:rFonts w:ascii="Arial" w:hAnsi="Arial" w:cs="Arial"/>
        </w:rPr>
      </w:pPr>
    </w:p>
    <w:p w:rsidR="001C61E8" w:rsidRPr="0065276A" w:rsidP="001C61E8">
      <w:pPr>
        <w:pStyle w:val="ODSEK0"/>
        <w:keepNext w:val="0"/>
        <w:widowControl w:val="0"/>
        <w:bidi w:val="0"/>
        <w:ind w:left="2268" w:firstLine="0"/>
        <w:rPr>
          <w:rFonts w:ascii="Arial" w:hAnsi="Arial" w:cs="Arial"/>
        </w:rPr>
      </w:pPr>
      <w:r w:rsidRPr="0065276A">
        <w:rPr>
          <w:rFonts w:ascii="Arial" w:hAnsi="Arial" w:cs="Arial"/>
        </w:rPr>
        <w:t>Ide o spresnenie dokladu, ktorý musí predložiť subjekt nadobúdajúci poľnohospodársky pozemok, ktorým doloží podmienku trvalého pobytu alebo sídla na území slovenskej republiky podľa § 4 ods. 7.</w:t>
      </w:r>
    </w:p>
    <w:p w:rsidR="001C61E8" w:rsidP="001C61E8">
      <w:pPr>
        <w:pStyle w:val="ODSEK0"/>
        <w:keepNext w:val="0"/>
        <w:widowControl w:val="0"/>
        <w:bidi w:val="0"/>
        <w:ind w:left="1418" w:hanging="1418"/>
        <w:rPr>
          <w:rFonts w:ascii="Arial" w:hAnsi="Arial" w:cs="Arial"/>
          <w:i/>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1C61E8" w:rsidP="001C61E8">
      <w:pPr>
        <w:pStyle w:val="ODSEK0"/>
        <w:keepNext w:val="0"/>
        <w:widowControl w:val="0"/>
        <w:bidi w:val="0"/>
        <w:ind w:left="1418" w:hanging="1418"/>
        <w:rPr>
          <w:rFonts w:ascii="Arial" w:hAnsi="Arial" w:cs="Arial"/>
          <w:i/>
        </w:rPr>
      </w:pPr>
    </w:p>
    <w:p w:rsidR="00550B36" w:rsidRPr="0065276A" w:rsidP="001C61E8">
      <w:pPr>
        <w:pStyle w:val="ODSEK0"/>
        <w:keepNext w:val="0"/>
        <w:widowControl w:val="0"/>
        <w:bidi w:val="0"/>
        <w:ind w:left="1418" w:hanging="1418"/>
        <w:rPr>
          <w:rFonts w:ascii="Arial" w:hAnsi="Arial" w:cs="Arial"/>
          <w:i/>
        </w:rPr>
      </w:pPr>
    </w:p>
    <w:p w:rsidR="0059008A" w:rsidRPr="00496C51" w:rsidP="0059008A">
      <w:pPr>
        <w:pStyle w:val="ODSEK0"/>
        <w:numPr>
          <w:numId w:val="3"/>
        </w:numPr>
        <w:bidi w:val="0"/>
        <w:spacing w:before="120" w:after="120"/>
        <w:ind w:left="357" w:hanging="357"/>
        <w:rPr>
          <w:rFonts w:ascii="Arial" w:hAnsi="Arial" w:cs="Arial"/>
        </w:rPr>
      </w:pPr>
      <w:r w:rsidRPr="00496C51">
        <w:rPr>
          <w:rFonts w:ascii="Arial" w:hAnsi="Arial" w:cs="Arial"/>
        </w:rPr>
        <w:t>V čl. I piatom bode § 9a odseky 1 a 2 znejú:</w:t>
      </w:r>
    </w:p>
    <w:p w:rsidR="001C61E8" w:rsidRPr="0065276A" w:rsidP="0059008A">
      <w:pPr>
        <w:pStyle w:val="ODSEK0"/>
        <w:keepNext w:val="0"/>
        <w:widowControl w:val="0"/>
        <w:bidi w:val="0"/>
        <w:ind w:left="357" w:firstLine="0"/>
        <w:rPr>
          <w:rFonts w:ascii="Arial" w:hAnsi="Arial" w:cs="Arial"/>
        </w:rPr>
      </w:pPr>
      <w:r w:rsidRPr="0065276A" w:rsidR="0059008A">
        <w:rPr>
          <w:rFonts w:ascii="Arial" w:hAnsi="Arial" w:cs="Arial"/>
        </w:rPr>
        <w:t xml:space="preserve"> </w:t>
      </w:r>
      <w:r w:rsidRPr="0065276A">
        <w:rPr>
          <w:rFonts w:ascii="Arial" w:hAnsi="Arial" w:cs="Arial"/>
        </w:rPr>
        <w:t>„(1) Ustanovenie § 3 ods. 1 v znení účinnom od 1. júla 2015 sa nevzťahuje na zmluvy podľa § 611 Občianskeho zákonníka predložené v konaní o povolení vkladu do 31. júla 2015.</w:t>
      </w:r>
    </w:p>
    <w:p w:rsidR="001C61E8" w:rsidP="001C61E8">
      <w:pPr>
        <w:pStyle w:val="ODSEK0"/>
        <w:keepNext w:val="0"/>
        <w:widowControl w:val="0"/>
        <w:bidi w:val="0"/>
        <w:ind w:left="357" w:firstLine="0"/>
        <w:rPr>
          <w:rFonts w:ascii="Arial" w:hAnsi="Arial" w:cs="Arial"/>
        </w:rPr>
      </w:pPr>
      <w:r w:rsidRPr="0065276A">
        <w:rPr>
          <w:rFonts w:ascii="Arial" w:hAnsi="Arial" w:cs="Arial"/>
        </w:rPr>
        <w:t>(2) Lehota podľa § 5 ods. 2 v znení účinnom od 1. júla 2015 sa vzťahuje aj na zverejnenie ponuky prevodu vlastníctva poľnohospodárskych pozemkov uskutočnené do 30. júna 2015.“.</w:t>
      </w:r>
    </w:p>
    <w:p w:rsidR="001C61E8" w:rsidRPr="0065276A" w:rsidP="001C61E8">
      <w:pPr>
        <w:pStyle w:val="ODSEK0"/>
        <w:keepNext w:val="0"/>
        <w:widowControl w:val="0"/>
        <w:bidi w:val="0"/>
        <w:ind w:left="357" w:firstLine="0"/>
        <w:rPr>
          <w:rFonts w:ascii="Arial" w:hAnsi="Arial" w:cs="Arial"/>
        </w:rPr>
      </w:pPr>
    </w:p>
    <w:p w:rsidR="001C61E8" w:rsidRPr="0065276A" w:rsidP="001C61E8">
      <w:pPr>
        <w:pStyle w:val="ODSEK0"/>
        <w:keepNext w:val="0"/>
        <w:widowControl w:val="0"/>
        <w:bidi w:val="0"/>
        <w:ind w:left="2268" w:firstLine="0"/>
        <w:rPr>
          <w:rFonts w:ascii="Arial" w:hAnsi="Arial" w:cs="Arial"/>
        </w:rPr>
      </w:pPr>
      <w:r w:rsidRPr="0065276A">
        <w:rPr>
          <w:rFonts w:ascii="Arial" w:hAnsi="Arial" w:cs="Arial"/>
        </w:rPr>
        <w:t>Ide o odstránenie rizika retroaktivity a neprimeranej prísnosti zákona v odseku 1 a o legislatívno-technickú úpravu v oboch odsekoch.</w:t>
      </w:r>
    </w:p>
    <w:p w:rsidR="001C61E8" w:rsidP="001C61E8">
      <w:pPr>
        <w:pStyle w:val="ODSEK0"/>
        <w:keepNext w:val="0"/>
        <w:widowControl w:val="0"/>
        <w:bidi w:val="0"/>
        <w:ind w:left="1418" w:hanging="1418"/>
        <w:rPr>
          <w:rFonts w:ascii="Arial" w:hAnsi="Arial" w:cs="Arial"/>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550B36" w:rsidP="001C61E8">
      <w:pPr>
        <w:pStyle w:val="ODSEK0"/>
        <w:keepNext w:val="0"/>
        <w:widowControl w:val="0"/>
        <w:bidi w:val="0"/>
        <w:ind w:left="1418" w:hanging="1418"/>
        <w:rPr>
          <w:rFonts w:ascii="Arial" w:hAnsi="Arial" w:cs="Arial"/>
        </w:rPr>
      </w:pPr>
    </w:p>
    <w:p w:rsidR="00550B36" w:rsidRPr="0065276A" w:rsidP="001C61E8">
      <w:pPr>
        <w:pStyle w:val="ODSEK0"/>
        <w:keepNext w:val="0"/>
        <w:widowControl w:val="0"/>
        <w:bidi w:val="0"/>
        <w:ind w:left="1418" w:hanging="1418"/>
        <w:rPr>
          <w:rFonts w:ascii="Arial" w:hAnsi="Arial" w:cs="Arial"/>
        </w:rPr>
      </w:pPr>
    </w:p>
    <w:p w:rsidR="001C61E8" w:rsidP="001C61E8">
      <w:pPr>
        <w:pStyle w:val="ODSEK0"/>
        <w:keepNext w:val="0"/>
        <w:widowControl w:val="0"/>
        <w:numPr>
          <w:numId w:val="3"/>
        </w:numPr>
        <w:bidi w:val="0"/>
        <w:ind w:left="357" w:hanging="357"/>
        <w:rPr>
          <w:rFonts w:ascii="Arial" w:hAnsi="Arial" w:cs="Arial"/>
        </w:rPr>
      </w:pPr>
      <w:r w:rsidRPr="0065276A">
        <w:rPr>
          <w:rFonts w:ascii="Arial" w:hAnsi="Arial" w:cs="Arial"/>
        </w:rPr>
        <w:t>Za čl. I sa vkladajú nové články II a III, ktoré znejú:</w:t>
      </w:r>
    </w:p>
    <w:p w:rsidR="001C61E8" w:rsidRPr="0065276A" w:rsidP="001C61E8">
      <w:pPr>
        <w:pStyle w:val="ODSEK0"/>
        <w:keepNext w:val="0"/>
        <w:widowControl w:val="0"/>
        <w:bidi w:val="0"/>
        <w:ind w:firstLine="0"/>
        <w:rPr>
          <w:rFonts w:ascii="Arial" w:hAnsi="Arial" w:cs="Arial"/>
        </w:rPr>
      </w:pPr>
    </w:p>
    <w:p w:rsidR="001C61E8" w:rsidP="001C61E8">
      <w:pPr>
        <w:pStyle w:val="ODSEK0"/>
        <w:keepNext w:val="0"/>
        <w:widowControl w:val="0"/>
        <w:bidi w:val="0"/>
        <w:ind w:left="720" w:firstLine="0"/>
        <w:jc w:val="center"/>
        <w:rPr>
          <w:rFonts w:ascii="Arial" w:hAnsi="Arial" w:cs="Arial"/>
          <w:b/>
        </w:rPr>
      </w:pPr>
      <w:r w:rsidRPr="0065276A">
        <w:rPr>
          <w:rFonts w:ascii="Arial" w:hAnsi="Arial" w:cs="Arial"/>
        </w:rPr>
        <w:t>„</w:t>
      </w:r>
      <w:r w:rsidRPr="0065276A">
        <w:rPr>
          <w:rFonts w:ascii="Arial" w:hAnsi="Arial" w:cs="Arial"/>
          <w:b/>
        </w:rPr>
        <w:t>Čl. II</w:t>
      </w:r>
    </w:p>
    <w:p w:rsidR="001C61E8" w:rsidRPr="0065276A" w:rsidP="001C61E8">
      <w:pPr>
        <w:pStyle w:val="ODSEK0"/>
        <w:keepNext w:val="0"/>
        <w:widowControl w:val="0"/>
        <w:bidi w:val="0"/>
        <w:ind w:left="720" w:firstLine="0"/>
        <w:jc w:val="center"/>
        <w:rPr>
          <w:rFonts w:ascii="Arial" w:hAnsi="Arial" w:cs="Arial"/>
        </w:rPr>
      </w:pPr>
    </w:p>
    <w:p w:rsidR="001C61E8" w:rsidRPr="0065276A" w:rsidP="001C61E8">
      <w:pPr>
        <w:pStyle w:val="ODSEK0"/>
        <w:keepNext w:val="0"/>
        <w:widowControl w:val="0"/>
        <w:bidi w:val="0"/>
        <w:ind w:left="720"/>
        <w:rPr>
          <w:rFonts w:ascii="Arial" w:hAnsi="Arial" w:cs="Arial"/>
        </w:rPr>
      </w:pPr>
      <w:r w:rsidRPr="0065276A">
        <w:rPr>
          <w:rFonts w:ascii="Arial" w:hAnsi="Arial" w:cs="Arial"/>
        </w:rPr>
        <w:t>Zákon č. 229/1991 Zb. o úprave vlastníckych vzťahov k pôde a inému poľnohospodárskemu majetku v znení zákona č. 42/1992 Zb., zákona č. 93/1992 Zb., zákona č. 542/1992 Zb., zákona č. 186/1993 Z. z., zákona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zákona č. 396/2009 Z. z., zákona č. 139/2010 Z. z., zákona č. 559/2010 Z. z., zákona č. 145/2013 Z. z., zákona č. 180/2013 Z. z. a zákona č. 140/2014 Z. z. sa dopĺňa takto</w:t>
      </w:r>
    </w:p>
    <w:p w:rsidR="001C61E8" w:rsidRPr="0065276A" w:rsidP="001C61E8">
      <w:pPr>
        <w:pStyle w:val="ODSEK0"/>
        <w:keepNext w:val="0"/>
        <w:widowControl w:val="0"/>
        <w:numPr>
          <w:numId w:val="8"/>
        </w:numPr>
        <w:bidi w:val="0"/>
        <w:rPr>
          <w:rFonts w:ascii="Arial" w:hAnsi="Arial" w:cs="Arial"/>
        </w:rPr>
      </w:pPr>
      <w:r w:rsidRPr="0065276A">
        <w:rPr>
          <w:rFonts w:ascii="Arial" w:hAnsi="Arial" w:cs="Arial"/>
        </w:rPr>
        <w:t>§ 11 sa dopĺňa odsekom 10, ktorý znie:</w:t>
      </w:r>
    </w:p>
    <w:p w:rsidR="001C61E8" w:rsidRPr="0065276A" w:rsidP="001C61E8">
      <w:pPr>
        <w:pStyle w:val="ODSEK0"/>
        <w:keepNext w:val="0"/>
        <w:widowControl w:val="0"/>
        <w:bidi w:val="0"/>
        <w:ind w:left="1080" w:firstLine="196"/>
        <w:rPr>
          <w:rFonts w:ascii="Arial" w:hAnsi="Arial" w:cs="Arial"/>
        </w:rPr>
      </w:pPr>
      <w:r w:rsidRPr="0065276A">
        <w:rPr>
          <w:rFonts w:ascii="Arial" w:hAnsi="Arial" w:cs="Arial"/>
        </w:rPr>
        <w:t>„(10) Pôdu, ktorú pozemkový fond poskytne oprávnenej osobe ako náhradný pozemok, možno počas piatich rokov odo dňa prevodu vlastníctva na oprávnenú osobu využívať len na účel, na ktorý je využívaná ku dňu prevodu vlastníctva na oprávnenú osobu; to neplatí, ak ide o vybudovanie stavby vo verejnom záujme.“.</w:t>
      </w:r>
    </w:p>
    <w:p w:rsidR="001C61E8" w:rsidRPr="0065276A" w:rsidP="001C61E8">
      <w:pPr>
        <w:pStyle w:val="ODSEK0"/>
        <w:keepNext w:val="0"/>
        <w:widowControl w:val="0"/>
        <w:numPr>
          <w:numId w:val="8"/>
        </w:numPr>
        <w:bidi w:val="0"/>
        <w:rPr>
          <w:rFonts w:ascii="Arial" w:hAnsi="Arial" w:cs="Arial"/>
        </w:rPr>
      </w:pPr>
      <w:r w:rsidRPr="0065276A">
        <w:rPr>
          <w:rFonts w:ascii="Arial" w:hAnsi="Arial" w:cs="Arial"/>
        </w:rPr>
        <w:t>V § 16 ods. 5 sa štvrtá veta vypúšťa a tretia veta znie: „Ak sa náhrada poskytuje v pozemkoch, nárok oprávnenej osoby na náhradu nemožno previesť na tretiu osobu.“.</w:t>
      </w:r>
    </w:p>
    <w:p w:rsidR="001C61E8" w:rsidRPr="0065276A" w:rsidP="001C61E8">
      <w:pPr>
        <w:pStyle w:val="ODSEK0"/>
        <w:keepNext w:val="0"/>
        <w:widowControl w:val="0"/>
        <w:bidi w:val="0"/>
        <w:ind w:left="1080" w:firstLine="0"/>
        <w:rPr>
          <w:rFonts w:ascii="Arial" w:hAnsi="Arial" w:cs="Arial"/>
        </w:rPr>
      </w:pPr>
      <w:r w:rsidRPr="0065276A">
        <w:rPr>
          <w:rFonts w:ascii="Arial" w:hAnsi="Arial" w:cs="Arial"/>
        </w:rPr>
        <w:t>Poznámka pod čiarou k odkazu 13c sa vypúšťa.</w:t>
      </w:r>
    </w:p>
    <w:p w:rsidR="001C61E8" w:rsidP="001C61E8">
      <w:pPr>
        <w:pStyle w:val="ODSEK0"/>
        <w:keepNext w:val="0"/>
        <w:widowControl w:val="0"/>
        <w:numPr>
          <w:numId w:val="8"/>
        </w:numPr>
        <w:bidi w:val="0"/>
        <w:rPr>
          <w:rFonts w:ascii="Arial" w:hAnsi="Arial" w:cs="Arial"/>
        </w:rPr>
      </w:pPr>
      <w:r w:rsidRPr="0065276A">
        <w:rPr>
          <w:rFonts w:ascii="Arial" w:hAnsi="Arial" w:cs="Arial"/>
        </w:rPr>
        <w:t>Za § 34c sa vkladá § 34d, ktorý vrátane nadpisu znie:</w:t>
      </w:r>
    </w:p>
    <w:p w:rsidR="001C61E8" w:rsidRPr="0065276A" w:rsidP="001C61E8">
      <w:pPr>
        <w:pStyle w:val="ODSEK0"/>
        <w:keepNext w:val="0"/>
        <w:widowControl w:val="0"/>
        <w:bidi w:val="0"/>
        <w:ind w:left="720" w:firstLine="0"/>
        <w:rPr>
          <w:rFonts w:ascii="Arial" w:hAnsi="Arial" w:cs="Arial"/>
        </w:rPr>
      </w:pPr>
    </w:p>
    <w:p w:rsidR="001C61E8" w:rsidRPr="00C24465" w:rsidP="001C61E8">
      <w:pPr>
        <w:pStyle w:val="ODSEK0"/>
        <w:keepNext w:val="0"/>
        <w:widowControl w:val="0"/>
        <w:bidi w:val="0"/>
        <w:ind w:left="1080" w:firstLine="0"/>
        <w:jc w:val="center"/>
        <w:rPr>
          <w:rFonts w:ascii="Arial" w:hAnsi="Arial" w:cs="Arial"/>
        </w:rPr>
      </w:pPr>
      <w:r w:rsidRPr="00C24465">
        <w:rPr>
          <w:rFonts w:ascii="Arial" w:hAnsi="Arial" w:cs="Arial"/>
        </w:rPr>
        <w:t>„§ 34d</w:t>
      </w:r>
    </w:p>
    <w:p w:rsidR="001C61E8" w:rsidRPr="00C24465" w:rsidP="001C61E8">
      <w:pPr>
        <w:pStyle w:val="ODSEK0"/>
        <w:keepNext w:val="0"/>
        <w:widowControl w:val="0"/>
        <w:bidi w:val="0"/>
        <w:ind w:left="1080" w:firstLine="0"/>
        <w:jc w:val="center"/>
        <w:rPr>
          <w:rFonts w:ascii="Arial" w:hAnsi="Arial" w:cs="Arial"/>
        </w:rPr>
      </w:pPr>
      <w:r w:rsidRPr="00C24465">
        <w:rPr>
          <w:rFonts w:ascii="Arial" w:hAnsi="Arial" w:cs="Arial"/>
        </w:rPr>
        <w:t>Prechodné ustanovenia k úpravám účinným od 1. júla 2015</w:t>
      </w:r>
    </w:p>
    <w:p w:rsidR="001C61E8" w:rsidRPr="0065276A" w:rsidP="001C61E8">
      <w:pPr>
        <w:pStyle w:val="ODSEK0"/>
        <w:keepNext w:val="0"/>
        <w:widowControl w:val="0"/>
        <w:tabs>
          <w:tab w:val="left" w:pos="1843"/>
        </w:tabs>
        <w:bidi w:val="0"/>
        <w:ind w:left="1080" w:firstLine="338"/>
        <w:rPr>
          <w:rFonts w:ascii="Arial" w:hAnsi="Arial" w:cs="Arial"/>
        </w:rPr>
      </w:pPr>
      <w:r w:rsidRPr="0065276A">
        <w:rPr>
          <w:rFonts w:ascii="Arial" w:hAnsi="Arial" w:cs="Arial"/>
        </w:rPr>
        <w:t>Ustanovenie § 11 ods. 10 sa vzťahuje aj na prevod vlastníctva k pôde, ak do 30. júna 2015 došlo k dohode alebo k uzavretiu zmluvy podľa § 16 ods. 5 v znení účinnom do 30. júna 2015.“.</w:t>
      </w:r>
    </w:p>
    <w:p w:rsidR="001C61E8" w:rsidRPr="0065276A" w:rsidP="001C61E8">
      <w:pPr>
        <w:pStyle w:val="ODSEK0"/>
        <w:keepNext w:val="0"/>
        <w:widowControl w:val="0"/>
        <w:bidi w:val="0"/>
        <w:ind w:left="720" w:firstLine="0"/>
        <w:rPr>
          <w:rFonts w:ascii="Arial" w:hAnsi="Arial" w:cs="Arial"/>
        </w:rPr>
      </w:pPr>
    </w:p>
    <w:p w:rsidR="001C61E8" w:rsidRPr="00C24465" w:rsidP="001C61E8">
      <w:pPr>
        <w:pStyle w:val="ODSEK0"/>
        <w:keepNext w:val="0"/>
        <w:widowControl w:val="0"/>
        <w:bidi w:val="0"/>
        <w:ind w:left="720" w:firstLine="0"/>
        <w:jc w:val="center"/>
        <w:rPr>
          <w:rFonts w:ascii="Arial" w:hAnsi="Arial" w:cs="Arial"/>
        </w:rPr>
      </w:pPr>
      <w:r w:rsidRPr="00C24465">
        <w:rPr>
          <w:rFonts w:ascii="Arial" w:hAnsi="Arial" w:cs="Arial"/>
        </w:rPr>
        <w:t>Čl. III</w:t>
      </w:r>
    </w:p>
    <w:p w:rsidR="001C61E8" w:rsidRPr="0065276A" w:rsidP="001C61E8">
      <w:pPr>
        <w:pStyle w:val="ODSEK0"/>
        <w:keepNext w:val="0"/>
        <w:widowControl w:val="0"/>
        <w:bidi w:val="0"/>
        <w:ind w:left="720"/>
        <w:rPr>
          <w:rFonts w:ascii="Arial" w:hAnsi="Arial" w:cs="Arial"/>
        </w:rPr>
      </w:pPr>
      <w:r w:rsidRPr="0065276A">
        <w:rPr>
          <w:rFonts w:ascii="Arial" w:hAnsi="Arial" w:cs="Arial"/>
        </w:rPr>
        <w:t>Zákon č. 503/2003 Z. z. o navrátení vlastníctva k pozemkom a o zmene a doplnení zákona Národnej rady Slovenskej republiky č. 180/1995 Z. z. o niektorých opatreniach na usporiadanie vlastníctva k pozemkom v znení neskorších predpisov v znení zákona č. 217/2004 Z. z., zákona č. 549/2004 Z. z., zákona č. 571/2007 Z. z., zákona č. 285/2008 Z. z., zákona č. 139/2010 Z. z., zákona č. 559/2010 Z. z. a zákona č. 145/2013 Z. z. sa dopĺňa takto:</w:t>
      </w:r>
    </w:p>
    <w:p w:rsidR="001C61E8" w:rsidRPr="0065276A" w:rsidP="001C61E8">
      <w:pPr>
        <w:pStyle w:val="ODSEK0"/>
        <w:keepNext w:val="0"/>
        <w:widowControl w:val="0"/>
        <w:numPr>
          <w:numId w:val="9"/>
        </w:numPr>
        <w:bidi w:val="0"/>
        <w:rPr>
          <w:rFonts w:ascii="Arial" w:hAnsi="Arial" w:cs="Arial"/>
        </w:rPr>
      </w:pPr>
      <w:r w:rsidRPr="0065276A">
        <w:rPr>
          <w:rFonts w:ascii="Arial" w:hAnsi="Arial" w:cs="Arial"/>
        </w:rPr>
        <w:t>V § 6 odsek 12 znie:</w:t>
      </w:r>
    </w:p>
    <w:p w:rsidR="001C61E8" w:rsidRPr="0065276A" w:rsidP="001C61E8">
      <w:pPr>
        <w:pStyle w:val="ODSEK0"/>
        <w:keepNext w:val="0"/>
        <w:widowControl w:val="0"/>
        <w:bidi w:val="0"/>
        <w:ind w:left="1080"/>
        <w:rPr>
          <w:rFonts w:ascii="Arial" w:hAnsi="Arial" w:cs="Arial"/>
        </w:rPr>
      </w:pPr>
      <w:r w:rsidRPr="0065276A">
        <w:rPr>
          <w:rFonts w:ascii="Arial" w:hAnsi="Arial" w:cs="Arial"/>
        </w:rPr>
        <w:t>„(12) Ak sa náhrada poskytuje v pozemkoch, nárok oprávnenej osoby na náhradu nemožno previesť na tretiu osobu.“.</w:t>
      </w:r>
    </w:p>
    <w:p w:rsidR="001C61E8" w:rsidRPr="0065276A" w:rsidP="001C61E8">
      <w:pPr>
        <w:pStyle w:val="ODSEK0"/>
        <w:keepNext w:val="0"/>
        <w:widowControl w:val="0"/>
        <w:numPr>
          <w:numId w:val="9"/>
        </w:numPr>
        <w:bidi w:val="0"/>
        <w:rPr>
          <w:rFonts w:ascii="Arial" w:hAnsi="Arial" w:cs="Arial"/>
        </w:rPr>
      </w:pPr>
      <w:r w:rsidRPr="0065276A">
        <w:rPr>
          <w:rFonts w:ascii="Arial" w:hAnsi="Arial" w:cs="Arial"/>
        </w:rPr>
        <w:t>§ 6 sa dopĺňa odsekom 13, ktorý znie:</w:t>
      </w:r>
    </w:p>
    <w:p w:rsidR="001C61E8" w:rsidRPr="0065276A" w:rsidP="001C61E8">
      <w:pPr>
        <w:pStyle w:val="ODSEK0"/>
        <w:keepNext w:val="0"/>
        <w:widowControl w:val="0"/>
        <w:bidi w:val="0"/>
        <w:ind w:left="1080" w:firstLine="196"/>
        <w:rPr>
          <w:rFonts w:ascii="Arial" w:hAnsi="Arial" w:cs="Arial"/>
        </w:rPr>
      </w:pPr>
      <w:r w:rsidRPr="0065276A">
        <w:rPr>
          <w:rFonts w:ascii="Arial" w:hAnsi="Arial" w:cs="Arial"/>
        </w:rPr>
        <w:t>„(13) Pozemok prevedený do vlastníctva oprávnenej osoby za pôvodný pozemok podľa odseku 5, možno počas piatich rokov odo dňa prevodu vlastníctva využívať len na účel, na ktorý je využívaný ku dňu prevodu vlastníctva; to neplatí, ak ide o vybudovanie stavby vo verejnom záujme.“.</w:t>
      </w:r>
    </w:p>
    <w:p w:rsidR="001C61E8" w:rsidRPr="0065276A" w:rsidP="001C61E8">
      <w:pPr>
        <w:pStyle w:val="ODSEK0"/>
        <w:keepNext w:val="0"/>
        <w:widowControl w:val="0"/>
        <w:numPr>
          <w:numId w:val="9"/>
        </w:numPr>
        <w:bidi w:val="0"/>
        <w:rPr>
          <w:rFonts w:ascii="Arial" w:hAnsi="Arial" w:cs="Arial"/>
        </w:rPr>
      </w:pPr>
      <w:r w:rsidRPr="0065276A">
        <w:rPr>
          <w:rFonts w:ascii="Arial" w:hAnsi="Arial" w:cs="Arial"/>
        </w:rPr>
        <w:t>Za § 8c sa vkladá § 8d, ktorý vrátane nadpisu znie:</w:t>
      </w:r>
    </w:p>
    <w:p w:rsidR="001C61E8" w:rsidP="001C61E8">
      <w:pPr>
        <w:pStyle w:val="ODSEK0"/>
        <w:keepNext w:val="0"/>
        <w:widowControl w:val="0"/>
        <w:bidi w:val="0"/>
        <w:ind w:left="1080" w:firstLine="0"/>
        <w:jc w:val="center"/>
        <w:rPr>
          <w:rFonts w:ascii="Arial" w:hAnsi="Arial" w:cs="Arial"/>
        </w:rPr>
      </w:pPr>
    </w:p>
    <w:p w:rsidR="001C61E8" w:rsidRPr="00C24465" w:rsidP="001C61E8">
      <w:pPr>
        <w:pStyle w:val="ODSEK0"/>
        <w:keepNext w:val="0"/>
        <w:widowControl w:val="0"/>
        <w:bidi w:val="0"/>
        <w:ind w:left="1080" w:firstLine="0"/>
        <w:jc w:val="center"/>
        <w:rPr>
          <w:rFonts w:ascii="Arial" w:hAnsi="Arial" w:cs="Arial"/>
        </w:rPr>
      </w:pPr>
      <w:r w:rsidRPr="00C24465">
        <w:rPr>
          <w:rFonts w:ascii="Arial" w:hAnsi="Arial" w:cs="Arial"/>
        </w:rPr>
        <w:t>„§ 8d</w:t>
      </w:r>
    </w:p>
    <w:p w:rsidR="001C61E8" w:rsidRPr="00C24465" w:rsidP="001C61E8">
      <w:pPr>
        <w:pStyle w:val="ODSEK0"/>
        <w:keepNext w:val="0"/>
        <w:widowControl w:val="0"/>
        <w:bidi w:val="0"/>
        <w:ind w:left="1080" w:firstLine="0"/>
        <w:jc w:val="center"/>
        <w:rPr>
          <w:rFonts w:ascii="Arial" w:hAnsi="Arial" w:cs="Arial"/>
        </w:rPr>
      </w:pPr>
      <w:r w:rsidRPr="00C24465">
        <w:rPr>
          <w:rFonts w:ascii="Arial" w:hAnsi="Arial" w:cs="Arial"/>
        </w:rPr>
        <w:t>Prechodné ustanovenia k úpravám účinným od 1. júla 2015</w:t>
      </w:r>
    </w:p>
    <w:p w:rsidR="001C61E8" w:rsidRPr="0065276A" w:rsidP="001C61E8">
      <w:pPr>
        <w:pStyle w:val="ODSEK0"/>
        <w:keepNext w:val="0"/>
        <w:widowControl w:val="0"/>
        <w:tabs>
          <w:tab w:val="left" w:pos="1843"/>
        </w:tabs>
        <w:bidi w:val="0"/>
        <w:ind w:left="1080" w:firstLine="338"/>
        <w:rPr>
          <w:rFonts w:ascii="Arial" w:hAnsi="Arial" w:cs="Arial"/>
        </w:rPr>
      </w:pPr>
      <w:r w:rsidRPr="0065276A">
        <w:rPr>
          <w:rFonts w:ascii="Arial" w:hAnsi="Arial" w:cs="Arial"/>
        </w:rPr>
        <w:t>(1)</w:t>
        <w:tab/>
        <w:t>Ustanovenie § 6 ods. 13 sa vzťahuje aj na prevod vlastníctva k pozemku, ak do 30. júna 2015 došlo k postupu podľa osobitného predpisu</w:t>
      </w:r>
      <w:r w:rsidRPr="0065276A">
        <w:rPr>
          <w:rFonts w:ascii="Arial" w:hAnsi="Arial" w:cs="Arial"/>
          <w:vertAlign w:val="superscript"/>
        </w:rPr>
        <w:t>31</w:t>
      </w:r>
      <w:r w:rsidRPr="0065276A">
        <w:rPr>
          <w:rFonts w:ascii="Arial" w:hAnsi="Arial" w:cs="Arial"/>
        </w:rPr>
        <w:t>) alebo k uzavretiu zmluvy podľa § 6 ods. 12 v znení účinnom do 30. júna 2015.“.</w:t>
      </w:r>
    </w:p>
    <w:p w:rsidR="001C61E8" w:rsidRPr="0065276A" w:rsidP="001C61E8">
      <w:pPr>
        <w:pStyle w:val="ODSEK0"/>
        <w:keepNext w:val="0"/>
        <w:widowControl w:val="0"/>
        <w:bidi w:val="0"/>
        <w:ind w:left="709" w:firstLine="338"/>
        <w:rPr>
          <w:rFonts w:ascii="Arial" w:hAnsi="Arial" w:cs="Arial"/>
        </w:rPr>
      </w:pPr>
      <w:r w:rsidRPr="0065276A">
        <w:rPr>
          <w:rFonts w:ascii="Arial" w:hAnsi="Arial" w:cs="Arial"/>
        </w:rPr>
        <w:t>Poznámka pod čiaru k odkazu 31 znie:</w:t>
      </w:r>
    </w:p>
    <w:p w:rsidR="001C61E8" w:rsidRPr="0065276A" w:rsidP="001C61E8">
      <w:pPr>
        <w:pStyle w:val="ODSEK0"/>
        <w:keepNext w:val="0"/>
        <w:widowControl w:val="0"/>
        <w:tabs>
          <w:tab w:val="left" w:pos="1843"/>
        </w:tabs>
        <w:bidi w:val="0"/>
        <w:ind w:left="1080" w:firstLine="338"/>
        <w:rPr>
          <w:rFonts w:ascii="Arial" w:hAnsi="Arial" w:cs="Arial"/>
        </w:rPr>
      </w:pPr>
      <w:r w:rsidRPr="0065276A">
        <w:rPr>
          <w:rFonts w:ascii="Arial" w:hAnsi="Arial" w:cs="Arial"/>
        </w:rPr>
        <w:t>„</w:t>
      </w:r>
      <w:r w:rsidRPr="0065276A">
        <w:rPr>
          <w:rFonts w:ascii="Arial" w:hAnsi="Arial" w:cs="Arial"/>
          <w:vertAlign w:val="superscript"/>
        </w:rPr>
        <w:t>31</w:t>
      </w:r>
      <w:r w:rsidRPr="0065276A">
        <w:rPr>
          <w:rFonts w:ascii="Arial" w:hAnsi="Arial" w:cs="Arial"/>
        </w:rPr>
        <w:t>) § 3 ods. 1 nariadenia vlády Slovenskej republiky č. 237/2010 Z. z., ktorým sa ustanovujú podrobnosti o postupe Slovenského pozemkového fondu pri poskytovaní náhradných pozemkov.“.</w:t>
      </w:r>
    </w:p>
    <w:p w:rsidR="001C61E8" w:rsidRPr="0065276A" w:rsidP="001C61E8">
      <w:pPr>
        <w:pStyle w:val="ODSEK0"/>
        <w:keepNext w:val="0"/>
        <w:widowControl w:val="0"/>
        <w:bidi w:val="0"/>
        <w:ind w:left="142" w:firstLine="0"/>
        <w:rPr>
          <w:rFonts w:ascii="Arial" w:hAnsi="Arial" w:cs="Arial"/>
        </w:rPr>
      </w:pPr>
      <w:r w:rsidRPr="0065276A">
        <w:rPr>
          <w:rFonts w:ascii="Arial" w:hAnsi="Arial" w:cs="Arial"/>
        </w:rPr>
        <w:t>Čl. II sa primerane prečísluje.</w:t>
      </w:r>
    </w:p>
    <w:p w:rsidR="001C61E8" w:rsidP="001C61E8">
      <w:pPr>
        <w:pStyle w:val="ODSEK0"/>
        <w:keepNext w:val="0"/>
        <w:widowControl w:val="0"/>
        <w:bidi w:val="0"/>
        <w:ind w:left="142" w:firstLine="0"/>
        <w:rPr>
          <w:rFonts w:ascii="Arial" w:hAnsi="Arial" w:cs="Arial"/>
        </w:rPr>
      </w:pPr>
      <w:r w:rsidRPr="0065276A">
        <w:rPr>
          <w:rFonts w:ascii="Arial" w:hAnsi="Arial" w:cs="Arial"/>
        </w:rPr>
        <w:t>Názov návrhu zákona sa primerane sa upraví.</w:t>
      </w:r>
    </w:p>
    <w:p w:rsidR="001C61E8" w:rsidRPr="0065276A" w:rsidP="001C61E8">
      <w:pPr>
        <w:pStyle w:val="ODSEK0"/>
        <w:keepNext w:val="0"/>
        <w:widowControl w:val="0"/>
        <w:bidi w:val="0"/>
        <w:ind w:left="142" w:firstLine="0"/>
        <w:rPr>
          <w:rFonts w:ascii="Arial" w:hAnsi="Arial" w:cs="Arial"/>
        </w:rPr>
      </w:pPr>
    </w:p>
    <w:p w:rsidR="001C61E8" w:rsidP="001C61E8">
      <w:pPr>
        <w:pStyle w:val="ODSEK0"/>
        <w:keepNext w:val="0"/>
        <w:widowControl w:val="0"/>
        <w:bidi w:val="0"/>
        <w:ind w:left="2268" w:firstLine="0"/>
        <w:rPr>
          <w:rFonts w:ascii="Arial" w:hAnsi="Arial" w:cs="Arial"/>
        </w:rPr>
      </w:pPr>
      <w:r w:rsidRPr="00C24465">
        <w:rPr>
          <w:rFonts w:ascii="Arial" w:hAnsi="Arial" w:cs="Arial"/>
        </w:rPr>
        <w:t>Cieľom je zamedziť vzniku situácií, kedy reštituent alebo tretia osoba, na ktorú reštituent previedol svoj nárok, účelovo a často zo špekulatívnych dôvodov mení využitie náhradného pozemku a tým aj jeho hodnotu v porovnaní s hodnotou, v akej mu bol tento náhradný pozemok vydaný alebo poskytnutý. Zároveň sa ruší možnosť prevádzania nároku na tretie osoby z rovnakého dôvodu.</w:t>
      </w:r>
    </w:p>
    <w:p w:rsidR="006576BB" w:rsidRPr="00C24465" w:rsidP="001C61E8">
      <w:pPr>
        <w:pStyle w:val="ODSEK0"/>
        <w:keepNext w:val="0"/>
        <w:widowControl w:val="0"/>
        <w:bidi w:val="0"/>
        <w:ind w:left="2268" w:firstLine="0"/>
        <w:rPr>
          <w:rFonts w:ascii="Arial" w:hAnsi="Arial" w:cs="Arial"/>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1C61E8" w:rsidP="001C61E8">
      <w:pPr>
        <w:pStyle w:val="ODSEK0"/>
        <w:keepNext w:val="0"/>
        <w:widowControl w:val="0"/>
        <w:bidi w:val="0"/>
        <w:ind w:left="1418" w:hanging="1418"/>
        <w:rPr>
          <w:rFonts w:ascii="Arial" w:hAnsi="Arial" w:cs="Arial"/>
          <w:i/>
        </w:rPr>
      </w:pPr>
    </w:p>
    <w:p w:rsidR="001C61E8" w:rsidRPr="0065276A" w:rsidP="001C61E8">
      <w:pPr>
        <w:pStyle w:val="ODSEK0"/>
        <w:keepNext w:val="0"/>
        <w:widowControl w:val="0"/>
        <w:bidi w:val="0"/>
        <w:ind w:left="1418" w:hanging="1418"/>
        <w:rPr>
          <w:rFonts w:ascii="Arial" w:hAnsi="Arial" w:cs="Arial"/>
          <w:i/>
        </w:rPr>
      </w:pPr>
    </w:p>
    <w:p w:rsidR="001C61E8" w:rsidRPr="006576BB" w:rsidP="001C61E8">
      <w:pPr>
        <w:pStyle w:val="ODSEK0"/>
        <w:keepNext w:val="0"/>
        <w:widowControl w:val="0"/>
        <w:numPr>
          <w:numId w:val="3"/>
        </w:numPr>
        <w:bidi w:val="0"/>
        <w:ind w:left="357" w:hanging="357"/>
        <w:rPr>
          <w:rFonts w:ascii="Arial" w:hAnsi="Arial" w:cs="Arial"/>
        </w:rPr>
      </w:pPr>
      <w:r w:rsidRPr="006576BB">
        <w:rPr>
          <w:rFonts w:ascii="Arial" w:hAnsi="Arial" w:cs="Arial"/>
        </w:rPr>
        <w:t>Za Čl. I sa vkladajú Čl. II a III, ktoré znejú:</w:t>
      </w:r>
    </w:p>
    <w:p w:rsidR="001C61E8" w:rsidRPr="006576BB" w:rsidP="001C61E8">
      <w:pPr>
        <w:pStyle w:val="Heading1"/>
        <w:keepNext w:val="0"/>
        <w:keepLines w:val="0"/>
        <w:widowControl w:val="0"/>
        <w:bidi w:val="0"/>
        <w:spacing w:before="0" w:after="0"/>
        <w:rPr>
          <w:rFonts w:ascii="Arial" w:hAnsi="Arial"/>
        </w:rPr>
      </w:pPr>
    </w:p>
    <w:p w:rsidR="001C61E8" w:rsidRPr="006576BB" w:rsidP="001C61E8">
      <w:pPr>
        <w:pStyle w:val="Heading1"/>
        <w:keepNext w:val="0"/>
        <w:keepLines w:val="0"/>
        <w:widowControl w:val="0"/>
        <w:bidi w:val="0"/>
        <w:spacing w:before="0" w:after="0"/>
        <w:rPr>
          <w:rFonts w:ascii="Arial" w:hAnsi="Arial"/>
          <w:b w:val="0"/>
        </w:rPr>
      </w:pPr>
      <w:r w:rsidRPr="006576BB">
        <w:rPr>
          <w:rFonts w:ascii="Arial" w:hAnsi="Arial"/>
          <w:b w:val="0"/>
        </w:rPr>
        <w:t>„Čl. II</w:t>
      </w:r>
    </w:p>
    <w:p w:rsidR="001C61E8" w:rsidRPr="006576BB" w:rsidP="001C61E8">
      <w:pPr>
        <w:pStyle w:val="odsek1"/>
        <w:keepNext w:val="0"/>
        <w:widowControl w:val="0"/>
        <w:bidi w:val="0"/>
        <w:ind w:left="357"/>
        <w:rPr>
          <w:rFonts w:ascii="Arial" w:hAnsi="Arial" w:cs="Arial"/>
        </w:rPr>
      </w:pPr>
      <w:r w:rsidRPr="006576BB">
        <w:rPr>
          <w:rFonts w:ascii="Arial" w:hAnsi="Arial" w:cs="Arial"/>
        </w:rPr>
        <w:t>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547/2011 Z. z., zákona č. 345/2012 Z. z., zákona č. 145/2013 Z. z., zákona č. 180/2013 Z. z., zákona č. 115/2014 Z. z. a zákona č. 363/2014 Z. z. sa mení a dopĺňa takto:</w:t>
      </w:r>
    </w:p>
    <w:p w:rsidR="001C61E8" w:rsidRPr="006576BB" w:rsidP="001C61E8">
      <w:pPr>
        <w:widowControl w:val="0"/>
        <w:numPr>
          <w:numId w:val="5"/>
        </w:numPr>
        <w:bidi w:val="0"/>
        <w:ind w:left="357" w:hanging="357"/>
        <w:jc w:val="both"/>
        <w:rPr>
          <w:rFonts w:ascii="Arial" w:hAnsi="Arial" w:cs="Arial"/>
          <w:sz w:val="22"/>
          <w:szCs w:val="22"/>
        </w:rPr>
      </w:pPr>
      <w:r w:rsidRPr="006576BB">
        <w:rPr>
          <w:rFonts w:ascii="Arial" w:hAnsi="Arial" w:cs="Arial"/>
        </w:rPr>
        <w:t>§ 18 znie:</w:t>
      </w:r>
    </w:p>
    <w:p w:rsidR="001C61E8" w:rsidRPr="006576BB" w:rsidP="001C61E8">
      <w:pPr>
        <w:pStyle w:val="Heading1"/>
        <w:keepNext w:val="0"/>
        <w:keepLines w:val="0"/>
        <w:widowControl w:val="0"/>
        <w:bidi w:val="0"/>
        <w:spacing w:before="0" w:after="0"/>
        <w:rPr>
          <w:rFonts w:ascii="Arial" w:hAnsi="Arial"/>
          <w:szCs w:val="24"/>
        </w:rPr>
      </w:pPr>
    </w:p>
    <w:p w:rsidR="001C61E8" w:rsidRPr="006576BB" w:rsidP="001C61E8">
      <w:pPr>
        <w:pStyle w:val="Heading1"/>
        <w:keepNext w:val="0"/>
        <w:keepLines w:val="0"/>
        <w:widowControl w:val="0"/>
        <w:bidi w:val="0"/>
        <w:spacing w:before="0" w:after="0"/>
        <w:rPr>
          <w:rFonts w:ascii="Arial" w:hAnsi="Arial"/>
          <w:b w:val="0"/>
          <w:szCs w:val="24"/>
        </w:rPr>
      </w:pPr>
      <w:r w:rsidRPr="006576BB">
        <w:rPr>
          <w:rFonts w:ascii="Arial" w:hAnsi="Arial"/>
          <w:b w:val="0"/>
          <w:szCs w:val="24"/>
        </w:rPr>
        <w:t>„§ 18</w:t>
      </w:r>
    </w:p>
    <w:p w:rsidR="001C61E8" w:rsidRPr="006576BB" w:rsidP="001C61E8">
      <w:pPr>
        <w:pStyle w:val="odsek10"/>
        <w:keepNext w:val="0"/>
        <w:widowControl w:val="0"/>
        <w:bidi w:val="0"/>
        <w:spacing w:before="0" w:after="0"/>
        <w:ind w:left="357" w:firstLine="709"/>
        <w:rPr>
          <w:rFonts w:ascii="Arial" w:hAnsi="Arial" w:cs="Arial"/>
        </w:rPr>
      </w:pPr>
      <w:r w:rsidRPr="006576BB">
        <w:rPr>
          <w:rFonts w:ascii="Arial" w:hAnsi="Arial" w:cs="Arial"/>
        </w:rPr>
        <w:t xml:space="preserve">Náklady spojené s pozemkovými úpravami nariadenými správnym orgánom podľa </w:t>
      </w:r>
      <w:hyperlink r:id="rId4" w:anchor="f5153935" w:history="1">
        <w:r w:rsidRPr="006576BB">
          <w:rPr>
            <w:rStyle w:val="Hyperlink"/>
            <w:rFonts w:ascii="Arial" w:hAnsi="Arial"/>
            <w:u w:val="none"/>
          </w:rPr>
          <w:t>§ 2 ods. 1 písm. a)</w:t>
        </w:r>
      </w:hyperlink>
      <w:r w:rsidRPr="006576BB">
        <w:rPr>
          <w:rFonts w:ascii="Arial" w:hAnsi="Arial" w:cs="Arial"/>
        </w:rPr>
        <w:t xml:space="preserve">, </w:t>
      </w:r>
      <w:hyperlink r:id="rId4" w:anchor="f5153935" w:history="1">
        <w:r w:rsidRPr="006576BB">
          <w:rPr>
            <w:rStyle w:val="Hyperlink"/>
            <w:rFonts w:ascii="Arial" w:hAnsi="Arial"/>
            <w:u w:val="none"/>
          </w:rPr>
          <w:t>d) až g)</w:t>
        </w:r>
      </w:hyperlink>
      <w:r w:rsidRPr="006576BB">
        <w:rPr>
          <w:rFonts w:ascii="Arial" w:hAnsi="Arial" w:cs="Arial"/>
        </w:rPr>
        <w:t xml:space="preserve"> a </w:t>
      </w:r>
      <w:hyperlink r:id="rId4" w:anchor="f7338093" w:history="1">
        <w:r w:rsidRPr="006576BB">
          <w:rPr>
            <w:rStyle w:val="Hyperlink"/>
            <w:rFonts w:ascii="Arial" w:hAnsi="Arial"/>
            <w:u w:val="none"/>
          </w:rPr>
          <w:t>i)</w:t>
        </w:r>
      </w:hyperlink>
      <w:r w:rsidRPr="006576BB">
        <w:rPr>
          <w:rFonts w:ascii="Arial" w:hAnsi="Arial" w:cs="Arial"/>
        </w:rPr>
        <w:t xml:space="preserve"> uhrádza štát.</w:t>
      </w:r>
    </w:p>
    <w:p w:rsidR="001C61E8" w:rsidRPr="006576BB" w:rsidP="001C61E8">
      <w:pPr>
        <w:pStyle w:val="odsek10"/>
        <w:keepNext w:val="0"/>
        <w:widowControl w:val="0"/>
        <w:bidi w:val="0"/>
        <w:spacing w:before="0" w:after="0"/>
        <w:ind w:left="357" w:firstLine="709"/>
        <w:rPr>
          <w:rFonts w:ascii="Arial" w:hAnsi="Arial" w:cs="Arial"/>
        </w:rPr>
      </w:pPr>
      <w:bookmarkStart w:id="0" w:name="p18-1"/>
      <w:bookmarkEnd w:id="0"/>
      <w:r w:rsidRPr="006576BB">
        <w:rPr>
          <w:rFonts w:ascii="Arial" w:hAnsi="Arial" w:cs="Arial"/>
        </w:rPr>
        <w:t>Náklady spojené s projektovou dokumentáciou a realizáciou spoločných zariadení a opatrení pri pozemkových úpravách vykonaných</w:t>
      </w:r>
      <w:r w:rsidRPr="006576BB">
        <w:rPr>
          <w:rFonts w:ascii="Arial" w:hAnsi="Arial" w:cs="Arial"/>
          <w:b/>
        </w:rPr>
        <w:t xml:space="preserve"> </w:t>
      </w:r>
      <w:r w:rsidRPr="006576BB">
        <w:rPr>
          <w:rFonts w:ascii="Arial" w:hAnsi="Arial" w:cs="Arial"/>
        </w:rPr>
        <w:t xml:space="preserve">podľa </w:t>
      </w:r>
      <w:hyperlink r:id="rId4" w:anchor="f5153935" w:history="1">
        <w:r w:rsidRPr="006576BB">
          <w:rPr>
            <w:rStyle w:val="Hyperlink"/>
            <w:rFonts w:ascii="Arial" w:hAnsi="Arial"/>
            <w:u w:val="none"/>
          </w:rPr>
          <w:t>§ 2 ods. 1 písm. a)</w:t>
        </w:r>
      </w:hyperlink>
      <w:r w:rsidRPr="006576BB">
        <w:rPr>
          <w:rFonts w:ascii="Arial" w:hAnsi="Arial" w:cs="Arial"/>
        </w:rPr>
        <w:t xml:space="preserve">, </w:t>
      </w:r>
      <w:hyperlink r:id="rId4" w:anchor="f5153935" w:history="1">
        <w:r w:rsidRPr="006576BB">
          <w:rPr>
            <w:rStyle w:val="Hyperlink"/>
            <w:rFonts w:ascii="Arial" w:hAnsi="Arial"/>
            <w:u w:val="none"/>
          </w:rPr>
          <w:t>d) až g)</w:t>
        </w:r>
      </w:hyperlink>
      <w:r w:rsidRPr="006576BB">
        <w:rPr>
          <w:rFonts w:ascii="Arial" w:hAnsi="Arial" w:cs="Arial"/>
        </w:rPr>
        <w:t xml:space="preserve"> a </w:t>
      </w:r>
      <w:hyperlink r:id="rId4" w:anchor="f7338093" w:history="1">
        <w:r w:rsidRPr="006576BB">
          <w:rPr>
            <w:rStyle w:val="Hyperlink"/>
            <w:rFonts w:ascii="Arial" w:hAnsi="Arial"/>
            <w:u w:val="none"/>
          </w:rPr>
          <w:t>i)</w:t>
        </w:r>
      </w:hyperlink>
      <w:r w:rsidRPr="006576BB">
        <w:rPr>
          <w:rFonts w:ascii="Arial" w:hAnsi="Arial" w:cs="Arial"/>
        </w:rPr>
        <w:t xml:space="preserve"> uhrádza štát, obec, vyšší územný celok, fyzická osoba alebo právnická osoba.</w:t>
      </w:r>
    </w:p>
    <w:p w:rsidR="001C61E8" w:rsidRPr="006576BB" w:rsidP="001C61E8">
      <w:pPr>
        <w:pStyle w:val="odsek10"/>
        <w:keepNext w:val="0"/>
        <w:widowControl w:val="0"/>
        <w:bidi w:val="0"/>
        <w:spacing w:before="0" w:after="0"/>
        <w:ind w:left="357" w:firstLine="709"/>
        <w:rPr>
          <w:rFonts w:ascii="Arial" w:hAnsi="Arial" w:cs="Arial"/>
        </w:rPr>
      </w:pPr>
      <w:r w:rsidRPr="006576BB">
        <w:rPr>
          <w:rFonts w:ascii="Arial" w:hAnsi="Arial" w:cs="Arial"/>
        </w:rPr>
        <w:t xml:space="preserve">Náklady spojené s projektovou dokumentáciou a realizáciou spoločných zariadení a opatrení schválených pozemkovými úpravami podľa </w:t>
      </w:r>
      <w:hyperlink r:id="rId4" w:anchor="f5153935" w:history="1">
        <w:r w:rsidRPr="006576BB">
          <w:rPr>
            <w:rStyle w:val="Hyperlink"/>
            <w:rFonts w:ascii="Arial" w:hAnsi="Arial"/>
            <w:u w:val="none"/>
          </w:rPr>
          <w:t>§ 2 ods. 1 písm. b)</w:t>
        </w:r>
      </w:hyperlink>
      <w:r w:rsidRPr="006576BB">
        <w:rPr>
          <w:rFonts w:ascii="Arial" w:hAnsi="Arial" w:cs="Arial"/>
        </w:rPr>
        <w:t>, c) a h) uhrádza obec, vyšší územný celok, fyzická osoba alebo právnická osoba.</w:t>
      </w:r>
    </w:p>
    <w:p w:rsidR="001C61E8" w:rsidRPr="006576BB" w:rsidP="001C61E8">
      <w:pPr>
        <w:pStyle w:val="odsek10"/>
        <w:keepNext w:val="0"/>
        <w:widowControl w:val="0"/>
        <w:bidi w:val="0"/>
        <w:spacing w:before="0" w:after="0"/>
        <w:ind w:left="357" w:firstLine="709"/>
        <w:rPr>
          <w:rFonts w:ascii="Arial" w:hAnsi="Arial" w:cs="Arial"/>
        </w:rPr>
      </w:pPr>
      <w:bookmarkStart w:id="1" w:name="p18-3"/>
      <w:bookmarkEnd w:id="1"/>
      <w:r w:rsidRPr="006576BB">
        <w:rPr>
          <w:rFonts w:ascii="Arial" w:hAnsi="Arial" w:cs="Arial"/>
        </w:rPr>
        <w:t xml:space="preserve">Spoločné zariadenia a opatrenia plánované a vykonané v rámci pozemkových úprav vlastní </w:t>
      </w:r>
      <w:r w:rsidRPr="006576BB">
        <w:rPr>
          <w:rFonts w:ascii="Arial" w:hAnsi="Arial" w:cs="Arial"/>
          <w:iCs/>
        </w:rPr>
        <w:t>vlastník pozemku.</w:t>
      </w:r>
    </w:p>
    <w:p w:rsidR="001C61E8" w:rsidRPr="006576BB" w:rsidP="001C61E8">
      <w:pPr>
        <w:pStyle w:val="odsek10"/>
        <w:keepNext w:val="0"/>
        <w:widowControl w:val="0"/>
        <w:bidi w:val="0"/>
        <w:spacing w:before="0" w:after="0"/>
        <w:ind w:left="357" w:firstLine="709"/>
        <w:rPr>
          <w:rFonts w:ascii="Arial" w:hAnsi="Arial" w:cs="Arial"/>
        </w:rPr>
      </w:pPr>
      <w:r w:rsidRPr="006576BB">
        <w:rPr>
          <w:rFonts w:ascii="Arial" w:hAnsi="Arial" w:cs="Arial"/>
        </w:rPr>
        <w:t>Potvrdenie o súlade projektovej dokumentácie a realizácie spoločných zariadení a opatrení so schváleným plánom podľa § 13, obstarávaných inou osobou ako je ministerstvo, vydáva na žiadosť tejto osoby okresný úrad. Na vydanie potvrdenia sa nevzťahuje všeobecný predpis o správnom konaní.</w:t>
      </w:r>
      <w:r w:rsidRPr="006576BB">
        <w:rPr>
          <w:rFonts w:ascii="Arial" w:hAnsi="Arial" w:cs="Arial"/>
          <w:vertAlign w:val="superscript"/>
        </w:rPr>
        <w:t>18</w:t>
      </w:r>
      <w:r w:rsidRPr="006576BB">
        <w:rPr>
          <w:rFonts w:ascii="Arial" w:hAnsi="Arial" w:cs="Arial"/>
        </w:rPr>
        <w:t>)</w:t>
      </w:r>
    </w:p>
    <w:p w:rsidR="001C61E8" w:rsidRPr="006576BB" w:rsidP="001C61E8">
      <w:pPr>
        <w:pStyle w:val="odsek10"/>
        <w:keepNext w:val="0"/>
        <w:widowControl w:val="0"/>
        <w:bidi w:val="0"/>
        <w:spacing w:before="0" w:after="0"/>
        <w:ind w:left="357" w:firstLine="709"/>
        <w:rPr>
          <w:rFonts w:ascii="Arial" w:hAnsi="Arial" w:cs="Arial"/>
        </w:rPr>
      </w:pPr>
      <w:r w:rsidRPr="006576BB">
        <w:rPr>
          <w:rFonts w:ascii="Arial" w:hAnsi="Arial" w:cs="Arial"/>
        </w:rPr>
        <w:t xml:space="preserve">Náklady spojené s činnosťou združenia účastníkov pozemkových úprav podľa </w:t>
      </w:r>
      <w:hyperlink r:id="rId4" w:anchor="f5153935" w:history="1">
        <w:r w:rsidRPr="006576BB">
          <w:rPr>
            <w:rStyle w:val="Hyperlink"/>
            <w:rFonts w:ascii="Arial" w:hAnsi="Arial"/>
            <w:u w:val="none"/>
          </w:rPr>
          <w:t>§ 2 ods. 1 písm. a)</w:t>
        </w:r>
      </w:hyperlink>
      <w:r w:rsidRPr="006576BB">
        <w:rPr>
          <w:rFonts w:ascii="Arial" w:hAnsi="Arial" w:cs="Arial"/>
        </w:rPr>
        <w:t xml:space="preserve">, </w:t>
      </w:r>
      <w:hyperlink r:id="rId4" w:anchor="f5153935" w:history="1">
        <w:r w:rsidRPr="006576BB">
          <w:rPr>
            <w:rStyle w:val="Hyperlink"/>
            <w:rFonts w:ascii="Arial" w:hAnsi="Arial"/>
            <w:u w:val="none"/>
          </w:rPr>
          <w:t>d) až g)</w:t>
        </w:r>
      </w:hyperlink>
      <w:r w:rsidRPr="006576BB">
        <w:rPr>
          <w:rFonts w:ascii="Arial" w:hAnsi="Arial" w:cs="Arial"/>
        </w:rPr>
        <w:t xml:space="preserve"> a </w:t>
      </w:r>
      <w:hyperlink r:id="rId4" w:anchor="f7338093" w:history="1">
        <w:r w:rsidRPr="006576BB">
          <w:rPr>
            <w:rStyle w:val="Hyperlink"/>
            <w:rFonts w:ascii="Arial" w:hAnsi="Arial"/>
            <w:u w:val="none"/>
          </w:rPr>
          <w:t>i)</w:t>
        </w:r>
      </w:hyperlink>
      <w:r w:rsidRPr="006576BB">
        <w:rPr>
          <w:rFonts w:ascii="Arial" w:hAnsi="Arial" w:cs="Arial"/>
        </w:rPr>
        <w:t xml:space="preserve"> hradí obec. Členovia tohto združenia môžu na túto činnosť prispieť finančnou čiastkou obci na osobitný účet. Nevyčerpané finančné prostriedky po ukončení pozemkových úprav sú príjmom obce.</w:t>
      </w:r>
    </w:p>
    <w:p w:rsidR="001C61E8" w:rsidRPr="006576BB" w:rsidP="001C61E8">
      <w:pPr>
        <w:pStyle w:val="odsek10"/>
        <w:keepNext w:val="0"/>
        <w:widowControl w:val="0"/>
        <w:bidi w:val="0"/>
        <w:spacing w:before="0" w:after="0"/>
        <w:ind w:left="357" w:firstLine="709"/>
        <w:rPr>
          <w:rFonts w:ascii="Arial" w:hAnsi="Arial" w:cs="Arial"/>
        </w:rPr>
      </w:pPr>
      <w:bookmarkStart w:id="2" w:name="p18-4"/>
      <w:bookmarkEnd w:id="2"/>
      <w:r w:rsidRPr="006576BB">
        <w:rPr>
          <w:rFonts w:ascii="Arial" w:hAnsi="Arial" w:cs="Arial"/>
        </w:rPr>
        <w:t>Ak účastník porušením tohto zákona spôsobí zvýšenie nákladov na vypracovanie projektu pozemkových úprav, je povinný ich uhradiť. Výšku nákladov po prerokovaní so združením účastníkov určí okresný úrad.“.</w:t>
      </w:r>
    </w:p>
    <w:p w:rsidR="001C61E8" w:rsidRPr="006576BB" w:rsidP="001C61E8">
      <w:pPr>
        <w:pStyle w:val="odsek10"/>
        <w:keepNext w:val="0"/>
        <w:widowControl w:val="0"/>
        <w:numPr>
          <w:numId w:val="0"/>
        </w:numPr>
        <w:bidi w:val="0"/>
        <w:spacing w:before="0" w:after="0"/>
        <w:ind w:left="1066" w:firstLine="0"/>
        <w:rPr>
          <w:rFonts w:ascii="Arial" w:hAnsi="Arial" w:cs="Arial"/>
        </w:rPr>
      </w:pPr>
    </w:p>
    <w:p w:rsidR="001C61E8" w:rsidRPr="006576BB" w:rsidP="001C61E8">
      <w:pPr>
        <w:pStyle w:val="odsek10"/>
        <w:keepNext w:val="0"/>
        <w:widowControl w:val="0"/>
        <w:numPr>
          <w:numId w:val="0"/>
        </w:numPr>
        <w:bidi w:val="0"/>
        <w:spacing w:before="0" w:after="0"/>
        <w:ind w:left="2268" w:firstLine="0"/>
        <w:rPr>
          <w:rFonts w:ascii="Arial" w:hAnsi="Arial" w:cs="Arial"/>
        </w:rPr>
      </w:pPr>
      <w:r w:rsidRPr="006576BB">
        <w:rPr>
          <w:rFonts w:ascii="Arial" w:hAnsi="Arial" w:cs="Arial"/>
        </w:rPr>
        <w:t>V odsekoch 2 a 3 ide o to, aby na realizáciu spoločných zariadení a opatrení mohli byť použité aj iné finančné zdroje napr. z iných programov EÚ, samotným vlastníkom pozemku alebo iným investorom, ktorý má na ich realizácii záujem. Ide o úpravu v nadväznosti na Program rozvoja vidieka SR na roky 2014-2020, ktorý bol upravený na základe požiadaviek Európskej komisie, aby sa na realizácii spoločných zariadení a opatrení zúčastňovali aj tie subjekty, najmä obce a vyššie územné celky, v ktorých záujme sa projekt uskutočňuje, resp. ktoré budú vlastníkom spoločných zariadení a opatrení. V odseku 5 ide o dohľad správneho orgánu aby realizované spoločné zariadenie a opatrenie bolo vždy v súlade so schváleným projektom.</w:t>
      </w:r>
    </w:p>
    <w:p w:rsidR="001C61E8" w:rsidRPr="006576BB" w:rsidP="001C61E8">
      <w:pPr>
        <w:pStyle w:val="odsek10"/>
        <w:keepNext w:val="0"/>
        <w:widowControl w:val="0"/>
        <w:numPr>
          <w:numId w:val="0"/>
        </w:numPr>
        <w:bidi w:val="0"/>
        <w:spacing w:before="0" w:after="0"/>
        <w:ind w:left="2268" w:firstLine="0"/>
        <w:rPr>
          <w:rFonts w:ascii="Arial" w:hAnsi="Arial" w:cs="Arial"/>
        </w:rPr>
      </w:pPr>
    </w:p>
    <w:p w:rsidR="001C61E8" w:rsidRPr="006576BB" w:rsidP="001C61E8">
      <w:pPr>
        <w:pStyle w:val="odsek10"/>
        <w:keepNext w:val="0"/>
        <w:widowControl w:val="0"/>
        <w:numPr>
          <w:numId w:val="5"/>
        </w:numPr>
        <w:bidi w:val="0"/>
        <w:spacing w:before="0" w:after="0"/>
        <w:ind w:left="357" w:hanging="357"/>
        <w:rPr>
          <w:rFonts w:ascii="Arial" w:hAnsi="Arial" w:cs="Arial"/>
        </w:rPr>
      </w:pPr>
      <w:r w:rsidRPr="006576BB">
        <w:rPr>
          <w:rFonts w:ascii="Arial" w:hAnsi="Arial" w:cs="Arial"/>
        </w:rPr>
        <w:t>V § 20 sa za slová „Náklady na pozemkové úpravy“ vkladajú slová „vrátane nákladov na činnosť združenia účastníkov pozemkových úprav“ a slová „písm. c)“ sa nahrádzajú slovami „písm. b) a c).</w:t>
      </w:r>
    </w:p>
    <w:p w:rsidR="001C61E8" w:rsidRPr="006576BB" w:rsidP="001C61E8">
      <w:pPr>
        <w:pStyle w:val="odsek10"/>
        <w:keepNext w:val="0"/>
        <w:widowControl w:val="0"/>
        <w:numPr>
          <w:numId w:val="0"/>
        </w:numPr>
        <w:bidi w:val="0"/>
        <w:spacing w:before="0" w:after="0"/>
        <w:ind w:firstLine="0"/>
        <w:rPr>
          <w:rFonts w:ascii="Arial" w:hAnsi="Arial" w:cs="Arial"/>
          <w:bCs/>
          <w:i/>
        </w:rPr>
      </w:pPr>
    </w:p>
    <w:p w:rsidR="001C61E8" w:rsidRPr="006576BB" w:rsidP="001C61E8">
      <w:pPr>
        <w:pStyle w:val="odsek10"/>
        <w:keepNext w:val="0"/>
        <w:widowControl w:val="0"/>
        <w:numPr>
          <w:numId w:val="0"/>
        </w:numPr>
        <w:bidi w:val="0"/>
        <w:spacing w:before="0" w:after="0"/>
        <w:ind w:firstLine="2268"/>
        <w:rPr>
          <w:rFonts w:ascii="Arial" w:hAnsi="Arial" w:cs="Arial"/>
          <w:bCs/>
        </w:rPr>
      </w:pPr>
      <w:r w:rsidRPr="006576BB">
        <w:rPr>
          <w:rFonts w:ascii="Arial" w:hAnsi="Arial" w:cs="Arial"/>
          <w:bCs/>
        </w:rPr>
        <w:t>Legislatívno-technická úprava odkazov.</w:t>
      </w:r>
    </w:p>
    <w:p w:rsidR="001C61E8" w:rsidRPr="006576BB" w:rsidP="001C61E8">
      <w:pPr>
        <w:pStyle w:val="odsek10"/>
        <w:keepNext w:val="0"/>
        <w:widowControl w:val="0"/>
        <w:numPr>
          <w:numId w:val="0"/>
        </w:numPr>
        <w:bidi w:val="0"/>
        <w:spacing w:before="0" w:after="0"/>
        <w:ind w:firstLine="2268"/>
        <w:rPr>
          <w:rFonts w:ascii="Arial" w:hAnsi="Arial" w:cs="Arial"/>
          <w:bCs/>
          <w:i/>
        </w:rPr>
      </w:pPr>
    </w:p>
    <w:p w:rsidR="001C61E8" w:rsidRPr="006576BB" w:rsidP="001C61E8">
      <w:pPr>
        <w:pStyle w:val="odsek10"/>
        <w:keepNext w:val="0"/>
        <w:widowControl w:val="0"/>
        <w:numPr>
          <w:numId w:val="5"/>
        </w:numPr>
        <w:bidi w:val="0"/>
        <w:spacing w:before="0" w:after="0"/>
        <w:ind w:left="357" w:hanging="357"/>
        <w:rPr>
          <w:rFonts w:ascii="Arial" w:hAnsi="Arial" w:cs="Arial"/>
        </w:rPr>
      </w:pPr>
      <w:r w:rsidRPr="006576BB">
        <w:rPr>
          <w:rFonts w:ascii="Arial" w:hAnsi="Arial" w:cs="Arial"/>
        </w:rPr>
        <w:t>V § 25 ods. 1 sa vypúšťajú slová „na základe poverenia ministerstva okresným úradom v sídle kraja, okresným úradom alebo“.</w:t>
      </w:r>
    </w:p>
    <w:p w:rsidR="001C61E8" w:rsidRPr="006576BB" w:rsidP="001C61E8">
      <w:pPr>
        <w:pStyle w:val="odsek10"/>
        <w:keepNext w:val="0"/>
        <w:widowControl w:val="0"/>
        <w:numPr>
          <w:numId w:val="0"/>
        </w:numPr>
        <w:bidi w:val="0"/>
        <w:spacing w:before="0" w:after="0"/>
        <w:ind w:firstLine="0"/>
        <w:rPr>
          <w:rFonts w:ascii="Arial" w:hAnsi="Arial" w:cs="Arial"/>
        </w:rPr>
      </w:pPr>
    </w:p>
    <w:p w:rsidR="001C61E8" w:rsidRPr="006576BB" w:rsidP="001C61E8">
      <w:pPr>
        <w:pStyle w:val="odsek10"/>
        <w:keepNext w:val="0"/>
        <w:widowControl w:val="0"/>
        <w:numPr>
          <w:numId w:val="5"/>
        </w:numPr>
        <w:bidi w:val="0"/>
        <w:spacing w:before="0" w:after="0"/>
        <w:ind w:left="357" w:hanging="357"/>
        <w:rPr>
          <w:rFonts w:ascii="Arial" w:hAnsi="Arial" w:cs="Arial"/>
        </w:rPr>
      </w:pPr>
      <w:r w:rsidRPr="006576BB">
        <w:rPr>
          <w:rFonts w:ascii="Arial" w:hAnsi="Arial" w:cs="Arial"/>
        </w:rPr>
        <w:t>V § 25 odsek 2 znie:</w:t>
      </w:r>
    </w:p>
    <w:p w:rsidR="001C61E8" w:rsidRPr="006576BB" w:rsidP="001C61E8">
      <w:pPr>
        <w:pStyle w:val="odsek10"/>
        <w:keepNext w:val="0"/>
        <w:widowControl w:val="0"/>
        <w:numPr>
          <w:numId w:val="0"/>
        </w:numPr>
        <w:bidi w:val="0"/>
        <w:spacing w:before="0" w:after="0"/>
        <w:ind w:left="357" w:firstLine="709"/>
        <w:rPr>
          <w:rFonts w:ascii="Arial" w:hAnsi="Arial" w:cs="Arial"/>
        </w:rPr>
      </w:pPr>
      <w:r w:rsidRPr="006576BB">
        <w:rPr>
          <w:rFonts w:ascii="Arial" w:hAnsi="Arial" w:cs="Arial"/>
        </w:rPr>
        <w:t>„(2) Práce spojené s projektovou dokumentáciou a realizáciou spoločných zariadení a opatrení vykonávajú fyzické osoby a právnické osoby, ak spĺňajú podmienky pre tieto činnosti podľa osobitného predpisu</w:t>
      </w:r>
      <w:hyperlink r:id="rId4" w:anchor="f5155178" w:history="1">
        <w:r w:rsidRPr="006576BB">
          <w:rPr>
            <w:rStyle w:val="Hyperlink"/>
            <w:rFonts w:ascii="Arial" w:hAnsi="Arial"/>
            <w:u w:val="none"/>
            <w:vertAlign w:val="superscript"/>
          </w:rPr>
          <w:t>16</w:t>
        </w:r>
        <w:r w:rsidRPr="006576BB">
          <w:rPr>
            <w:rStyle w:val="Hyperlink"/>
            <w:rFonts w:ascii="Arial" w:hAnsi="Arial"/>
            <w:u w:val="none"/>
          </w:rPr>
          <w:t>)</w:t>
        </w:r>
      </w:hyperlink>
      <w:r w:rsidRPr="006576BB">
        <w:rPr>
          <w:rFonts w:ascii="Arial" w:hAnsi="Arial" w:cs="Arial"/>
        </w:rPr>
        <w:t xml:space="preserve"> a majú na výkon týchto prác uzatvorené zmluvy so štátom, obcou, vyšším územným celkom, fyzickou osobou alebo právnickou osobou.“.</w:t>
      </w:r>
    </w:p>
    <w:p w:rsidR="001C61E8" w:rsidRPr="006576BB" w:rsidP="001C61E8">
      <w:pPr>
        <w:pStyle w:val="odsek10"/>
        <w:keepNext w:val="0"/>
        <w:widowControl w:val="0"/>
        <w:numPr>
          <w:numId w:val="0"/>
        </w:numPr>
        <w:bidi w:val="0"/>
        <w:spacing w:before="0" w:after="0"/>
        <w:ind w:left="1418" w:hanging="1418"/>
        <w:rPr>
          <w:rFonts w:ascii="Arial" w:hAnsi="Arial" w:cs="Arial"/>
          <w:bCs/>
          <w:i/>
        </w:rPr>
      </w:pPr>
    </w:p>
    <w:p w:rsidR="001C61E8" w:rsidRPr="006576BB" w:rsidP="001C61E8">
      <w:pPr>
        <w:pStyle w:val="odsek10"/>
        <w:keepNext w:val="0"/>
        <w:widowControl w:val="0"/>
        <w:numPr>
          <w:numId w:val="0"/>
        </w:numPr>
        <w:bidi w:val="0"/>
        <w:spacing w:before="0" w:after="0"/>
        <w:ind w:left="2268" w:firstLine="0"/>
        <w:rPr>
          <w:rFonts w:ascii="Arial" w:hAnsi="Arial" w:cs="Arial"/>
          <w:bCs/>
        </w:rPr>
      </w:pPr>
      <w:r w:rsidRPr="006576BB">
        <w:rPr>
          <w:rFonts w:ascii="Arial" w:hAnsi="Arial" w:cs="Arial"/>
          <w:bCs/>
        </w:rPr>
        <w:t>Ide o to, aby práce súvisiace s projektovou dokumentáciou, realizáciu spoločných zariadení a opatrení mohol vykonať ten, kto na ňu poskytne finančné prostriedky.</w:t>
      </w:r>
    </w:p>
    <w:p w:rsidR="001C61E8" w:rsidRPr="006576BB" w:rsidP="001C61E8">
      <w:pPr>
        <w:pStyle w:val="odsek10"/>
        <w:keepNext w:val="0"/>
        <w:widowControl w:val="0"/>
        <w:numPr>
          <w:numId w:val="0"/>
        </w:numPr>
        <w:bidi w:val="0"/>
        <w:spacing w:before="0" w:after="0"/>
        <w:ind w:left="2268" w:firstLine="0"/>
        <w:rPr>
          <w:rFonts w:ascii="Arial" w:hAnsi="Arial" w:cs="Arial"/>
          <w:bCs/>
          <w:i/>
        </w:rPr>
      </w:pPr>
    </w:p>
    <w:p w:rsidR="001C61E8" w:rsidRPr="006576BB" w:rsidP="001C61E8">
      <w:pPr>
        <w:pStyle w:val="odsek10"/>
        <w:keepNext w:val="0"/>
        <w:widowControl w:val="0"/>
        <w:numPr>
          <w:numId w:val="5"/>
        </w:numPr>
        <w:bidi w:val="0"/>
        <w:spacing w:before="0" w:after="0"/>
        <w:ind w:left="357" w:hanging="357"/>
        <w:rPr>
          <w:rFonts w:ascii="Arial" w:hAnsi="Arial" w:cs="Arial"/>
        </w:rPr>
      </w:pPr>
      <w:r w:rsidRPr="006576BB">
        <w:rPr>
          <w:rFonts w:ascii="Arial" w:hAnsi="Arial" w:cs="Arial"/>
        </w:rPr>
        <w:t>V § 25 ods. 3 a 4 sa slová „odsekov 1a 2“ nahrádzajú slovami „odseku 1“.</w:t>
      </w:r>
    </w:p>
    <w:p w:rsidR="001C61E8" w:rsidRPr="006576BB" w:rsidP="001C61E8">
      <w:pPr>
        <w:pStyle w:val="odsek10"/>
        <w:keepNext w:val="0"/>
        <w:widowControl w:val="0"/>
        <w:numPr>
          <w:numId w:val="5"/>
        </w:numPr>
        <w:bidi w:val="0"/>
        <w:spacing w:before="0" w:after="0"/>
        <w:ind w:left="357" w:hanging="357"/>
        <w:rPr>
          <w:rFonts w:ascii="Arial" w:hAnsi="Arial" w:cs="Arial"/>
        </w:rPr>
      </w:pPr>
      <w:r w:rsidRPr="006576BB">
        <w:rPr>
          <w:rFonts w:ascii="Arial" w:hAnsi="Arial" w:cs="Arial"/>
        </w:rPr>
        <w:t>V § 25 ods. 6 sa slová „odseku 2“ nahrádzajú slovami „odseku 1“.</w:t>
      </w:r>
    </w:p>
    <w:p w:rsidR="001C61E8" w:rsidRPr="006576BB" w:rsidP="001C61E8">
      <w:pPr>
        <w:pStyle w:val="odsek10"/>
        <w:keepNext w:val="0"/>
        <w:widowControl w:val="0"/>
        <w:numPr>
          <w:numId w:val="5"/>
        </w:numPr>
        <w:bidi w:val="0"/>
        <w:spacing w:before="0" w:after="0"/>
        <w:ind w:left="357" w:hanging="357"/>
        <w:rPr>
          <w:rFonts w:ascii="Arial" w:hAnsi="Arial" w:cs="Arial"/>
        </w:rPr>
      </w:pPr>
      <w:r w:rsidRPr="006576BB">
        <w:rPr>
          <w:rFonts w:ascii="Arial" w:hAnsi="Arial" w:cs="Arial"/>
        </w:rPr>
        <w:t>V § 25 ods. 8 sa slová „odseku 1“ nahrádzajú slovami „odsekov 1 a 2“.</w:t>
      </w:r>
    </w:p>
    <w:p w:rsidR="001C61E8" w:rsidRPr="006576BB" w:rsidP="001C61E8">
      <w:pPr>
        <w:pStyle w:val="odsek10"/>
        <w:keepNext w:val="0"/>
        <w:widowControl w:val="0"/>
        <w:numPr>
          <w:numId w:val="0"/>
        </w:numPr>
        <w:bidi w:val="0"/>
        <w:spacing w:before="0" w:after="0"/>
        <w:ind w:firstLine="0"/>
        <w:rPr>
          <w:rFonts w:ascii="Arial" w:hAnsi="Arial" w:cs="Arial"/>
        </w:rPr>
      </w:pPr>
    </w:p>
    <w:p w:rsidR="001C61E8" w:rsidRPr="006576BB" w:rsidP="001C61E8">
      <w:pPr>
        <w:pStyle w:val="odsek10"/>
        <w:keepNext w:val="0"/>
        <w:widowControl w:val="0"/>
        <w:numPr>
          <w:numId w:val="0"/>
        </w:numPr>
        <w:bidi w:val="0"/>
        <w:spacing w:before="0" w:after="0"/>
        <w:ind w:firstLine="2268"/>
        <w:rPr>
          <w:rFonts w:ascii="Arial" w:hAnsi="Arial" w:cs="Arial"/>
          <w:bCs/>
        </w:rPr>
      </w:pPr>
      <w:r w:rsidRPr="006576BB">
        <w:rPr>
          <w:rFonts w:ascii="Arial" w:hAnsi="Arial" w:cs="Arial"/>
          <w:bCs/>
        </w:rPr>
        <w:t>Legislatívno-technická úprava odkazov.</w:t>
      </w:r>
    </w:p>
    <w:p w:rsidR="001C61E8" w:rsidRPr="006576BB" w:rsidP="001C61E8">
      <w:pPr>
        <w:pStyle w:val="odsek10"/>
        <w:keepNext w:val="0"/>
        <w:widowControl w:val="0"/>
        <w:numPr>
          <w:numId w:val="0"/>
        </w:numPr>
        <w:bidi w:val="0"/>
        <w:spacing w:before="0" w:after="0"/>
        <w:ind w:firstLine="2268"/>
        <w:rPr>
          <w:rFonts w:ascii="Arial" w:hAnsi="Arial" w:cs="Arial"/>
          <w:bCs/>
        </w:rPr>
      </w:pPr>
    </w:p>
    <w:p w:rsidR="001C61E8" w:rsidRPr="006576BB" w:rsidP="001C61E8">
      <w:pPr>
        <w:pStyle w:val="odsek10"/>
        <w:keepNext w:val="0"/>
        <w:widowControl w:val="0"/>
        <w:numPr>
          <w:numId w:val="5"/>
        </w:numPr>
        <w:bidi w:val="0"/>
        <w:spacing w:before="0" w:after="0"/>
        <w:ind w:left="357" w:hanging="357"/>
        <w:rPr>
          <w:rFonts w:ascii="Arial" w:hAnsi="Arial" w:cs="Arial"/>
        </w:rPr>
      </w:pPr>
      <w:r w:rsidRPr="006576BB">
        <w:rPr>
          <w:rFonts w:ascii="Arial" w:hAnsi="Arial" w:cs="Arial"/>
        </w:rPr>
        <w:t>§ 27 znie:</w:t>
      </w:r>
    </w:p>
    <w:p w:rsidR="001C61E8" w:rsidRPr="006576BB" w:rsidP="001C61E8">
      <w:pPr>
        <w:pStyle w:val="Heading2"/>
        <w:keepNext w:val="0"/>
        <w:keepLines w:val="0"/>
        <w:widowControl w:val="0"/>
        <w:bidi w:val="0"/>
        <w:spacing w:before="0" w:after="0"/>
        <w:rPr>
          <w:rFonts w:ascii="Arial" w:hAnsi="Arial"/>
          <w:b w:val="0"/>
        </w:rPr>
      </w:pPr>
      <w:r w:rsidRPr="006576BB">
        <w:rPr>
          <w:rFonts w:ascii="Arial" w:hAnsi="Arial"/>
          <w:b w:val="0"/>
        </w:rPr>
        <w:t>„§ 27</w:t>
      </w:r>
    </w:p>
    <w:p w:rsidR="001C61E8" w:rsidRPr="006576BB" w:rsidP="001C61E8">
      <w:pPr>
        <w:pStyle w:val="odsek10"/>
        <w:keepNext w:val="0"/>
        <w:widowControl w:val="0"/>
        <w:numPr>
          <w:numId w:val="7"/>
        </w:numPr>
        <w:bidi w:val="0"/>
        <w:spacing w:before="0" w:after="0"/>
        <w:ind w:left="357" w:firstLine="709"/>
        <w:rPr>
          <w:rFonts w:ascii="Arial" w:hAnsi="Arial" w:cs="Arial"/>
          <w:bCs/>
        </w:rPr>
      </w:pPr>
      <w:r w:rsidRPr="006576BB">
        <w:rPr>
          <w:rFonts w:ascii="Arial" w:hAnsi="Arial" w:cs="Arial"/>
        </w:rPr>
        <w:t>Obstarávanie úvodných podkladov, vyhotovenia a vykonania projektu pozemkových úprav podľa § 2 ods. 1  písm. a), d) až g) a i) zabezpečuje ministerstvo podľa osobitného predpisu.</w:t>
      </w:r>
      <w:hyperlink r:id="rId4" w:anchor="f5155183" w:history="1">
        <w:r w:rsidRPr="006576BB">
          <w:rPr>
            <w:rStyle w:val="Hyperlink"/>
            <w:rFonts w:ascii="Arial" w:hAnsi="Arial"/>
            <w:u w:val="none"/>
            <w:vertAlign w:val="superscript"/>
          </w:rPr>
          <w:t>16c</w:t>
        </w:r>
        <w:r w:rsidRPr="006576BB">
          <w:rPr>
            <w:rStyle w:val="Hyperlink"/>
            <w:rFonts w:ascii="Arial" w:hAnsi="Arial"/>
            <w:u w:val="none"/>
          </w:rPr>
          <w:t>)</w:t>
        </w:r>
      </w:hyperlink>
    </w:p>
    <w:p w:rsidR="001C61E8" w:rsidRPr="006576BB" w:rsidP="001C61E8">
      <w:pPr>
        <w:pStyle w:val="odsek10"/>
        <w:keepNext w:val="0"/>
        <w:widowControl w:val="0"/>
        <w:numPr>
          <w:numId w:val="7"/>
        </w:numPr>
        <w:bidi w:val="0"/>
        <w:spacing w:before="0" w:after="0"/>
        <w:ind w:left="357" w:firstLine="709"/>
        <w:rPr>
          <w:rFonts w:ascii="Arial" w:hAnsi="Arial" w:cs="Arial"/>
          <w:bCs/>
        </w:rPr>
      </w:pPr>
      <w:r w:rsidRPr="006576BB">
        <w:rPr>
          <w:rFonts w:ascii="Arial" w:hAnsi="Arial" w:cs="Arial"/>
        </w:rPr>
        <w:t>Obstarávanie projektovej dokumentácie, realizácie spoločných zariadení a opatrení a inžinierskej činnosti pri pozemkových  úpravách podľa § 2 ods. 1  písm. a), d) až g) a i) zabezpečuje ministerstvo</w:t>
      </w:r>
      <w:r w:rsidRPr="006576BB">
        <w:rPr>
          <w:rFonts w:ascii="Arial" w:hAnsi="Arial" w:cs="Arial"/>
          <w:bCs/>
        </w:rPr>
        <w:t>, obec alebo</w:t>
      </w:r>
      <w:r w:rsidRPr="006576BB">
        <w:rPr>
          <w:rFonts w:ascii="Arial" w:hAnsi="Arial" w:cs="Arial"/>
          <w:bCs/>
          <w:i/>
        </w:rPr>
        <w:t xml:space="preserve"> </w:t>
      </w:r>
      <w:r w:rsidRPr="006576BB">
        <w:rPr>
          <w:rFonts w:ascii="Arial" w:hAnsi="Arial" w:cs="Arial"/>
        </w:rPr>
        <w:t>vyšší územný celok podľa osobitného predpisu.</w:t>
      </w:r>
      <w:hyperlink r:id="rId4" w:anchor="f5155183" w:history="1">
        <w:r w:rsidRPr="006576BB">
          <w:rPr>
            <w:rStyle w:val="Hyperlink"/>
            <w:rFonts w:ascii="Arial" w:hAnsi="Arial"/>
            <w:u w:val="none"/>
            <w:vertAlign w:val="superscript"/>
          </w:rPr>
          <w:t>16c</w:t>
        </w:r>
        <w:r w:rsidRPr="006576BB">
          <w:rPr>
            <w:rStyle w:val="Hyperlink"/>
            <w:rFonts w:ascii="Arial" w:hAnsi="Arial"/>
            <w:u w:val="none"/>
          </w:rPr>
          <w:t>)</w:t>
        </w:r>
      </w:hyperlink>
    </w:p>
    <w:p w:rsidR="001C61E8" w:rsidRPr="006576BB" w:rsidP="001C61E8">
      <w:pPr>
        <w:pStyle w:val="odsek10"/>
        <w:keepNext w:val="0"/>
        <w:widowControl w:val="0"/>
        <w:numPr>
          <w:numId w:val="7"/>
        </w:numPr>
        <w:bidi w:val="0"/>
        <w:spacing w:before="0" w:after="0"/>
        <w:ind w:left="357" w:firstLine="709"/>
        <w:rPr>
          <w:rFonts w:ascii="Arial" w:hAnsi="Arial" w:cs="Arial"/>
          <w:bCs/>
        </w:rPr>
      </w:pPr>
      <w:r w:rsidRPr="006576BB">
        <w:rPr>
          <w:rFonts w:ascii="Arial" w:hAnsi="Arial" w:cs="Arial"/>
        </w:rPr>
        <w:t>Obstarávanie úvodných podkladov, vyhotovenia a vykonania projektu pozemkových úprav podľa § 2 ods. 1 písm. b) a h) zabezpečuje ten, na návrh koho sú pozemkové úpravy povolené.</w:t>
      </w:r>
    </w:p>
    <w:p w:rsidR="001C61E8" w:rsidRPr="006576BB" w:rsidP="001C61E8">
      <w:pPr>
        <w:pStyle w:val="odsek10"/>
        <w:keepNext w:val="0"/>
        <w:widowControl w:val="0"/>
        <w:numPr>
          <w:numId w:val="7"/>
        </w:numPr>
        <w:bidi w:val="0"/>
        <w:spacing w:before="0" w:after="0"/>
        <w:ind w:left="357" w:firstLine="709"/>
        <w:rPr>
          <w:rFonts w:ascii="Arial" w:hAnsi="Arial" w:cs="Arial"/>
          <w:bCs/>
        </w:rPr>
      </w:pPr>
      <w:r w:rsidRPr="006576BB">
        <w:rPr>
          <w:rFonts w:ascii="Arial" w:hAnsi="Arial" w:cs="Arial"/>
        </w:rPr>
        <w:t>Obstarávanie projektovej dokumentácie, prác spojených s budovaním spoločných zariadení a opatrení a inžinierskej činnosti pri pozemkových úpravách podľa § 2 ods. 1 písm. b) a h) zabezpečuje fyzická osoba alebo právnická osoba, ktorá je vlastníkom spoločného zariadenia alebo opatrenia.</w:t>
      </w:r>
    </w:p>
    <w:p w:rsidR="001C61E8" w:rsidRPr="006576BB" w:rsidP="001C61E8">
      <w:pPr>
        <w:pStyle w:val="odsek10"/>
        <w:keepNext w:val="0"/>
        <w:widowControl w:val="0"/>
        <w:numPr>
          <w:numId w:val="7"/>
        </w:numPr>
        <w:bidi w:val="0"/>
        <w:spacing w:before="0" w:after="0"/>
        <w:ind w:left="357" w:firstLine="709"/>
        <w:rPr>
          <w:rFonts w:ascii="Arial" w:hAnsi="Arial" w:cs="Arial"/>
          <w:bCs/>
        </w:rPr>
      </w:pPr>
      <w:r w:rsidRPr="006576BB">
        <w:rPr>
          <w:rFonts w:ascii="Arial" w:hAnsi="Arial" w:cs="Arial"/>
        </w:rPr>
        <w:t>Obstarávanie úvodných podkladov, vyhotovenia a vykonania projektu pozemkových úprav a ostatných úkonov v konaní o pozemkových úpravách, projektovej dokumentácie, prác spojených s budovaním spoločných zariadení a opatrení  a inžinierskej činnosti a ich realizáciu pri pozemkových  úpravách podľa § 2 ods. 1 písm. c), zabezpečuje investor stavby (§8e).“.</w:t>
      </w:r>
    </w:p>
    <w:p w:rsidR="001C61E8" w:rsidRPr="006576BB" w:rsidP="001C61E8">
      <w:pPr>
        <w:pStyle w:val="odsek10"/>
        <w:keepNext w:val="0"/>
        <w:widowControl w:val="0"/>
        <w:numPr>
          <w:numId w:val="0"/>
        </w:numPr>
        <w:bidi w:val="0"/>
        <w:spacing w:before="0" w:after="0"/>
        <w:ind w:left="1066" w:firstLine="0"/>
        <w:rPr>
          <w:rFonts w:ascii="Arial" w:hAnsi="Arial" w:cs="Arial"/>
          <w:bCs/>
        </w:rPr>
      </w:pPr>
    </w:p>
    <w:p w:rsidR="001C61E8" w:rsidRPr="006576BB" w:rsidP="001C61E8">
      <w:pPr>
        <w:pStyle w:val="odsek10"/>
        <w:keepNext w:val="0"/>
        <w:widowControl w:val="0"/>
        <w:numPr>
          <w:numId w:val="0"/>
        </w:numPr>
        <w:bidi w:val="0"/>
        <w:spacing w:before="0" w:after="0"/>
        <w:ind w:left="2268" w:firstLine="0"/>
        <w:rPr>
          <w:rFonts w:ascii="Arial" w:hAnsi="Arial" w:cs="Arial"/>
          <w:bCs/>
        </w:rPr>
      </w:pPr>
      <w:r w:rsidRPr="006576BB">
        <w:rPr>
          <w:rFonts w:ascii="Arial" w:hAnsi="Arial" w:cs="Arial"/>
          <w:bCs/>
        </w:rPr>
        <w:t>Podľa doterajšieho znenia § 27 obstarávanie projektovej dokumentácie a prác spoločných zariadení a opatrení majú zabezpečovať okresné  úrady na základe poverenia ministerstva. Prijatím zákona č. 180/2013 Z. z. organizácii miestnej štátnej správy a o zmene a doplnení niektorých zákonov od 1. októbra 2013 okresné úrady patria pod Ministerstvo vnútra SR a nemajú právnu subjektivitu. Z uvedeného dôvodu nemôžu obstarávať ani uzatvárať zmluvy. Preto v § 27 je obstarávanie upravené tak, aby ho vykonával ten, kto pozemkové úpravy resp. realizáciu spoločných zariadení a opatrení bude financovať. Zároveň ide o úpravu v nadväznosti na Program rozvoja vidieka SR na roky 2014-2020, ktorý bol upravený na základe požiadaviek Európskej komisie, aby sa na realizácii spoločných zariadení a opatrení zúčastňovali aj tie subjekty, najmä obce a vyššie územné celky, v ktorých záujme sa projekt uskutočňuje, resp. ktoré budú vlastníkom spoločných zariadení a opatrení.</w:t>
      </w:r>
    </w:p>
    <w:p w:rsidR="001C61E8" w:rsidRPr="006576BB" w:rsidP="001C61E8">
      <w:pPr>
        <w:pStyle w:val="odsek10"/>
        <w:keepNext w:val="0"/>
        <w:widowControl w:val="0"/>
        <w:numPr>
          <w:numId w:val="0"/>
        </w:numPr>
        <w:bidi w:val="0"/>
        <w:spacing w:before="0" w:after="0"/>
        <w:ind w:left="2268" w:firstLine="0"/>
        <w:rPr>
          <w:rFonts w:ascii="Arial" w:hAnsi="Arial" w:cs="Arial"/>
          <w:bCs/>
        </w:rPr>
      </w:pPr>
    </w:p>
    <w:p w:rsidR="001C61E8" w:rsidRPr="006576BB" w:rsidP="001C61E8">
      <w:pPr>
        <w:pStyle w:val="odsek10"/>
        <w:keepNext w:val="0"/>
        <w:widowControl w:val="0"/>
        <w:numPr>
          <w:numId w:val="0"/>
        </w:numPr>
        <w:bidi w:val="0"/>
        <w:spacing w:before="0" w:after="0"/>
        <w:ind w:left="2268" w:firstLine="0"/>
        <w:rPr>
          <w:rFonts w:ascii="Arial" w:hAnsi="Arial" w:cs="Arial"/>
          <w:bCs/>
        </w:rPr>
      </w:pPr>
    </w:p>
    <w:p w:rsidR="001C61E8" w:rsidRPr="006576BB" w:rsidP="001C61E8">
      <w:pPr>
        <w:pStyle w:val="Heading1"/>
        <w:keepNext w:val="0"/>
        <w:keepLines w:val="0"/>
        <w:widowControl w:val="0"/>
        <w:bidi w:val="0"/>
        <w:spacing w:before="0" w:after="0"/>
        <w:rPr>
          <w:rFonts w:ascii="Arial" w:hAnsi="Arial"/>
          <w:b w:val="0"/>
        </w:rPr>
      </w:pPr>
      <w:r w:rsidRPr="006576BB">
        <w:rPr>
          <w:rFonts w:ascii="Arial" w:hAnsi="Arial"/>
          <w:b w:val="0"/>
        </w:rPr>
        <w:t>Čl. III</w:t>
      </w:r>
    </w:p>
    <w:p w:rsidR="001C61E8" w:rsidRPr="006576BB" w:rsidP="001C61E8">
      <w:pPr>
        <w:pStyle w:val="odsek1"/>
        <w:keepNext w:val="0"/>
        <w:widowControl w:val="0"/>
        <w:bidi w:val="0"/>
        <w:ind w:left="357"/>
        <w:rPr>
          <w:rFonts w:ascii="Arial" w:hAnsi="Arial" w:cs="Arial"/>
        </w:rPr>
      </w:pPr>
      <w:r w:rsidRPr="006576BB">
        <w:rPr>
          <w:rFonts w:ascii="Arial" w:hAnsi="Arial" w:cs="Arial"/>
        </w:rPr>
        <w:t>Zákon Národnej rady Slovenskej republiky č. 180/1995 Z. z. o niektorých opatreniach na usporiadanie vlastníctva k pozemkom v znení nálezu Ústavného súdu Slovenskej republiky č. 131/1996 Z. z., zákona č. 80/1998 Z. z., zákona č. 219/2000 Z. z., zákona č. 193/2001 Z. z., zákona č. 419/2002 Z. z., zákona č. 503/2003 Z. z., zákona č. 549/2004 Z. z., uznesenia Ústavného súdu Slovenskej republiky č. 218/2005 Z. z., nálezu Ústavného súdu Slovenskej republiky č. 537/2006 Z. z., zákona č. 396/2009 Z. z., zákona č. 139/2010 Z. z., zákona č. 241/2012 Z. z., zákona č. 57/2013 Z. z., zákona č. 180/2013 Z. z., zákona č. 34/2014 Z. z., zákona č. 115/2014 Z. z. a zákona č. 25/2015 Z. z. sa mení a dopĺňa takto:</w:t>
      </w:r>
    </w:p>
    <w:p w:rsidR="001C61E8" w:rsidRPr="006576BB" w:rsidP="001C61E8">
      <w:pPr>
        <w:widowControl w:val="0"/>
        <w:numPr>
          <w:numId w:val="6"/>
        </w:numPr>
        <w:bidi w:val="0"/>
        <w:ind w:left="357" w:hanging="357"/>
        <w:jc w:val="both"/>
        <w:rPr>
          <w:rFonts w:ascii="Arial" w:hAnsi="Arial" w:cs="Arial"/>
          <w:sz w:val="22"/>
          <w:szCs w:val="22"/>
        </w:rPr>
      </w:pPr>
      <w:r w:rsidRPr="006576BB">
        <w:rPr>
          <w:rFonts w:ascii="Arial" w:hAnsi="Arial" w:cs="Arial"/>
        </w:rPr>
        <w:t>V § 18 odsek 4 znie:</w:t>
      </w:r>
    </w:p>
    <w:p w:rsidR="001C61E8" w:rsidRPr="006576BB" w:rsidP="001C61E8">
      <w:pPr>
        <w:widowControl w:val="0"/>
        <w:bidi w:val="0"/>
        <w:ind w:left="357" w:firstLine="709"/>
        <w:rPr>
          <w:rFonts w:ascii="Arial" w:hAnsi="Arial" w:cs="Arial"/>
        </w:rPr>
      </w:pPr>
      <w:r w:rsidRPr="006576BB">
        <w:rPr>
          <w:rFonts w:ascii="Arial" w:hAnsi="Arial" w:cs="Arial"/>
        </w:rPr>
        <w:t>„(4) Fond môže previesť vlastníctvo k pozemku najmenej za cenu zistenú podľa cenového predpisu</w:t>
      </w:r>
      <w:r w:rsidRPr="006576BB">
        <w:rPr>
          <w:rFonts w:ascii="Arial" w:hAnsi="Arial" w:cs="Arial"/>
          <w:vertAlign w:val="superscript"/>
        </w:rPr>
        <w:t>46</w:t>
      </w:r>
      <w:r w:rsidRPr="006576BB">
        <w:rPr>
          <w:rFonts w:ascii="Arial" w:hAnsi="Arial" w:cs="Arial"/>
        </w:rPr>
        <w:t>) alebo na pozemku zriadiť vecné bremeno.“.</w:t>
      </w:r>
    </w:p>
    <w:p w:rsidR="001C61E8" w:rsidRPr="006576BB" w:rsidP="001C61E8">
      <w:pPr>
        <w:widowControl w:val="0"/>
        <w:autoSpaceDE w:val="0"/>
        <w:autoSpaceDN w:val="0"/>
        <w:bidi w:val="0"/>
        <w:adjustRightInd w:val="0"/>
        <w:ind w:left="1775" w:hanging="1418"/>
        <w:rPr>
          <w:rFonts w:ascii="Arial" w:hAnsi="Arial" w:cs="Arial"/>
          <w:i/>
        </w:rPr>
      </w:pPr>
    </w:p>
    <w:p w:rsidR="001C61E8" w:rsidRPr="006576BB" w:rsidP="001C61E8">
      <w:pPr>
        <w:widowControl w:val="0"/>
        <w:autoSpaceDE w:val="0"/>
        <w:autoSpaceDN w:val="0"/>
        <w:bidi w:val="0"/>
        <w:adjustRightInd w:val="0"/>
        <w:ind w:left="2268"/>
        <w:rPr>
          <w:rFonts w:ascii="Arial" w:hAnsi="Arial" w:cs="Arial"/>
        </w:rPr>
      </w:pPr>
      <w:r w:rsidRPr="006576BB">
        <w:rPr>
          <w:rFonts w:ascii="Arial" w:hAnsi="Arial" w:cs="Arial"/>
        </w:rPr>
        <w:t>Legislatívne opatrenie vyvolané aplikačnou praxou pre prípady malých výmer, pri ktorých je neefektívne spracovávať znalecký posudok.</w:t>
      </w:r>
    </w:p>
    <w:p w:rsidR="001C61E8" w:rsidRPr="006576BB" w:rsidP="001C61E8">
      <w:pPr>
        <w:widowControl w:val="0"/>
        <w:autoSpaceDE w:val="0"/>
        <w:autoSpaceDN w:val="0"/>
        <w:bidi w:val="0"/>
        <w:adjustRightInd w:val="0"/>
        <w:ind w:left="2268"/>
        <w:rPr>
          <w:rFonts w:ascii="Arial" w:hAnsi="Arial" w:cs="Arial"/>
        </w:rPr>
      </w:pPr>
    </w:p>
    <w:p w:rsidR="001C61E8" w:rsidRPr="006576BB" w:rsidP="001C61E8">
      <w:pPr>
        <w:pStyle w:val="ODSEK0"/>
        <w:keepNext w:val="0"/>
        <w:widowControl w:val="0"/>
        <w:numPr>
          <w:numId w:val="6"/>
        </w:numPr>
        <w:bidi w:val="0"/>
        <w:ind w:left="357" w:hanging="357"/>
        <w:rPr>
          <w:rFonts w:ascii="Arial" w:hAnsi="Arial" w:cs="Arial"/>
        </w:rPr>
      </w:pPr>
      <w:r w:rsidRPr="006576BB">
        <w:rPr>
          <w:rFonts w:ascii="Arial" w:hAnsi="Arial" w:cs="Arial"/>
        </w:rPr>
        <w:t>V § 19 ods. 4 sa vypúšťajú slová „písm. c) až g)“.</w:t>
      </w:r>
    </w:p>
    <w:p w:rsidR="001C61E8" w:rsidRPr="006576BB" w:rsidP="001C61E8">
      <w:pPr>
        <w:pStyle w:val="ODSEK0"/>
        <w:keepNext w:val="0"/>
        <w:widowControl w:val="0"/>
        <w:numPr>
          <w:numId w:val="6"/>
        </w:numPr>
        <w:bidi w:val="0"/>
        <w:ind w:left="357" w:hanging="357"/>
        <w:rPr>
          <w:rFonts w:ascii="Arial" w:hAnsi="Arial" w:cs="Arial"/>
        </w:rPr>
      </w:pPr>
      <w:r w:rsidRPr="006576BB">
        <w:rPr>
          <w:rFonts w:ascii="Arial" w:hAnsi="Arial" w:cs="Arial"/>
        </w:rPr>
        <w:t>V § 19 ods. 5 sa vypúšťajú slová „a z dôvodov podľa odseku 3“.</w:t>
      </w:r>
    </w:p>
    <w:p w:rsidR="00550B36" w:rsidRPr="006576BB" w:rsidP="00550B36">
      <w:pPr>
        <w:pStyle w:val="ODSEK0"/>
        <w:keepNext w:val="0"/>
        <w:widowControl w:val="0"/>
        <w:bidi w:val="0"/>
        <w:ind w:firstLine="0"/>
        <w:rPr>
          <w:rFonts w:ascii="Arial" w:hAnsi="Arial" w:cs="Arial"/>
        </w:rPr>
      </w:pPr>
    </w:p>
    <w:p w:rsidR="001C61E8" w:rsidRPr="006576BB" w:rsidP="001C61E8">
      <w:pPr>
        <w:pStyle w:val="ODSEK0"/>
        <w:keepNext w:val="0"/>
        <w:widowControl w:val="0"/>
        <w:bidi w:val="0"/>
        <w:ind w:left="2268" w:firstLine="0"/>
        <w:rPr>
          <w:rFonts w:ascii="Arial" w:hAnsi="Arial" w:cs="Arial"/>
        </w:rPr>
      </w:pPr>
      <w:r w:rsidRPr="006576BB">
        <w:rPr>
          <w:rFonts w:ascii="Arial" w:hAnsi="Arial" w:cs="Arial"/>
        </w:rPr>
        <w:t>Navrhuje sa zmena ustanovenia v súvislosti s požiadavkami aplikačnej praxe.</w:t>
      </w:r>
    </w:p>
    <w:p w:rsidR="001C61E8" w:rsidRPr="006576BB" w:rsidP="001C61E8">
      <w:pPr>
        <w:pStyle w:val="ODSEK0"/>
        <w:keepNext w:val="0"/>
        <w:widowControl w:val="0"/>
        <w:bidi w:val="0"/>
        <w:ind w:left="2268" w:firstLine="0"/>
        <w:rPr>
          <w:rFonts w:ascii="Arial" w:hAnsi="Arial" w:cs="Arial"/>
        </w:rPr>
      </w:pPr>
    </w:p>
    <w:p w:rsidR="001C61E8" w:rsidRPr="006576BB" w:rsidP="001C61E8">
      <w:pPr>
        <w:pStyle w:val="ODSEK0"/>
        <w:keepNext w:val="0"/>
        <w:widowControl w:val="0"/>
        <w:numPr>
          <w:numId w:val="6"/>
        </w:numPr>
        <w:bidi w:val="0"/>
        <w:ind w:left="357" w:hanging="357"/>
        <w:rPr>
          <w:rFonts w:ascii="Arial" w:hAnsi="Arial" w:cs="Arial"/>
        </w:rPr>
      </w:pPr>
      <w:r w:rsidRPr="006576BB">
        <w:rPr>
          <w:rFonts w:ascii="Arial" w:hAnsi="Arial" w:cs="Arial"/>
        </w:rPr>
        <w:t>V § 19 odsek 6 znie:</w:t>
      </w:r>
    </w:p>
    <w:p w:rsidR="001C61E8" w:rsidRPr="006576BB" w:rsidP="001C61E8">
      <w:pPr>
        <w:pStyle w:val="ODSEK0"/>
        <w:keepNext w:val="0"/>
        <w:widowControl w:val="0"/>
        <w:bidi w:val="0"/>
        <w:ind w:left="357" w:firstLine="709"/>
        <w:rPr>
          <w:rFonts w:ascii="Arial" w:hAnsi="Arial" w:cs="Arial"/>
        </w:rPr>
      </w:pPr>
      <w:r w:rsidRPr="006576BB">
        <w:rPr>
          <w:rFonts w:ascii="Arial" w:hAnsi="Arial" w:cs="Arial"/>
        </w:rPr>
        <w:t>„(6) Ak pozemok podľa § 16 ods. 1 je spoluvlastníckym podielom, môže sa fond alebo správca dohodnúť na zrušení spoluvlastníctva a vzájomnom vyporiadaní; to neplatí, ak ide o spoločnú nehnuteľnosť.</w:t>
      </w:r>
      <w:r w:rsidRPr="006576BB">
        <w:rPr>
          <w:rFonts w:ascii="Arial" w:hAnsi="Arial" w:cs="Arial"/>
          <w:vertAlign w:val="superscript"/>
        </w:rPr>
        <w:t>47a</w:t>
      </w:r>
      <w:r w:rsidRPr="006576BB">
        <w:rPr>
          <w:rFonts w:ascii="Arial" w:hAnsi="Arial" w:cs="Arial"/>
        </w:rPr>
        <w:t>)“.</w:t>
      </w:r>
    </w:p>
    <w:p w:rsidR="001C61E8" w:rsidRPr="006576BB" w:rsidP="001C61E8">
      <w:pPr>
        <w:pStyle w:val="ODSEK0"/>
        <w:keepNext w:val="0"/>
        <w:widowControl w:val="0"/>
        <w:bidi w:val="0"/>
        <w:ind w:left="357" w:firstLine="709"/>
        <w:rPr>
          <w:rFonts w:ascii="Arial" w:hAnsi="Arial" w:cs="Arial"/>
        </w:rPr>
      </w:pPr>
    </w:p>
    <w:p w:rsidR="001C61E8" w:rsidRPr="006576BB" w:rsidP="001C61E8">
      <w:pPr>
        <w:pStyle w:val="ODSEK0"/>
        <w:keepNext w:val="0"/>
        <w:widowControl w:val="0"/>
        <w:bidi w:val="0"/>
        <w:ind w:left="2268" w:firstLine="0"/>
        <w:rPr>
          <w:rFonts w:ascii="Arial" w:hAnsi="Arial" w:cs="Arial"/>
        </w:rPr>
      </w:pPr>
      <w:r w:rsidRPr="006576BB">
        <w:rPr>
          <w:rFonts w:ascii="Arial" w:hAnsi="Arial" w:cs="Arial"/>
        </w:rPr>
        <w:t>Legislatívno-technická úprava, ktorá má eliminovať vysoký počet súdnych sporov vyvolaných obmedzeniami fondu vyporiadavať podielové spoluvlastníctvo dohodou.</w:t>
      </w:r>
    </w:p>
    <w:p w:rsidR="001C61E8" w:rsidRPr="006576BB" w:rsidP="001C61E8">
      <w:pPr>
        <w:pStyle w:val="ODSEK0"/>
        <w:keepNext w:val="0"/>
        <w:widowControl w:val="0"/>
        <w:bidi w:val="0"/>
        <w:ind w:left="2268" w:firstLine="0"/>
        <w:rPr>
          <w:rFonts w:ascii="Arial" w:hAnsi="Arial" w:cs="Arial"/>
        </w:rPr>
      </w:pPr>
    </w:p>
    <w:p w:rsidR="001C61E8" w:rsidRPr="006576BB" w:rsidP="001C61E8">
      <w:pPr>
        <w:widowControl w:val="0"/>
        <w:numPr>
          <w:numId w:val="6"/>
        </w:numPr>
        <w:autoSpaceDE w:val="0"/>
        <w:autoSpaceDN w:val="0"/>
        <w:bidi w:val="0"/>
        <w:adjustRightInd w:val="0"/>
        <w:ind w:left="357" w:hanging="357"/>
        <w:jc w:val="both"/>
        <w:rPr>
          <w:rFonts w:ascii="Arial" w:hAnsi="Arial" w:cs="Arial"/>
        </w:rPr>
      </w:pPr>
      <w:r w:rsidRPr="006576BB">
        <w:rPr>
          <w:rFonts w:ascii="Arial" w:hAnsi="Arial" w:cs="Arial"/>
        </w:rPr>
        <w:t>V § 28b prvá veta znie: „Ak sa zjednodušený register zhotovuje v časti katastrálneho územia alebo v jednom katastrálnom území v obci tvorenej z viac katastrálnych území a v zostávajúcej časti katastrálneho územia alebo v jednom katastrálnom území v obci tvorenej z viac katastrálnych území už bol register schválený alebo konanie prebieha, zjednodušený register vypracuje zhotoviteľ registra pre už spracovaný alebo zadaný register.“.</w:t>
      </w:r>
    </w:p>
    <w:p w:rsidR="001C61E8" w:rsidRPr="006576BB" w:rsidP="001C61E8">
      <w:pPr>
        <w:widowControl w:val="0"/>
        <w:autoSpaceDE w:val="0"/>
        <w:autoSpaceDN w:val="0"/>
        <w:bidi w:val="0"/>
        <w:adjustRightInd w:val="0"/>
        <w:jc w:val="both"/>
        <w:rPr>
          <w:rFonts w:ascii="Arial" w:hAnsi="Arial" w:cs="Arial"/>
        </w:rPr>
      </w:pPr>
    </w:p>
    <w:p w:rsidR="001C61E8" w:rsidP="001C61E8">
      <w:pPr>
        <w:widowControl w:val="0"/>
        <w:autoSpaceDE w:val="0"/>
        <w:autoSpaceDN w:val="0"/>
        <w:bidi w:val="0"/>
        <w:adjustRightInd w:val="0"/>
        <w:ind w:left="2268"/>
        <w:jc w:val="both"/>
        <w:rPr>
          <w:rFonts w:ascii="Arial" w:hAnsi="Arial" w:cs="Arial"/>
        </w:rPr>
      </w:pPr>
      <w:r w:rsidRPr="006576BB">
        <w:rPr>
          <w:rFonts w:ascii="Arial" w:hAnsi="Arial" w:cs="Arial"/>
        </w:rPr>
        <w:t>Ide o doplnenie tých prípadov, kedy po zaniknutých obciach boli ich katastrálne územia začlenené pod existujúce obce a tým pádom tieto pozostávajú z viacerých katastrálnych území a predmetom zjednodušeného registra bude jedno z týchto katastrálnych území.</w:t>
      </w:r>
    </w:p>
    <w:p w:rsidR="006576BB" w:rsidP="001C61E8">
      <w:pPr>
        <w:widowControl w:val="0"/>
        <w:autoSpaceDE w:val="0"/>
        <w:autoSpaceDN w:val="0"/>
        <w:bidi w:val="0"/>
        <w:adjustRightInd w:val="0"/>
        <w:ind w:left="2268"/>
        <w:jc w:val="both"/>
        <w:rPr>
          <w:rFonts w:ascii="Arial" w:hAnsi="Arial" w:cs="Arial"/>
        </w:rPr>
      </w:pPr>
    </w:p>
    <w:p w:rsidR="006576BB" w:rsidRPr="0065276A" w:rsidP="006576BB">
      <w:pPr>
        <w:pStyle w:val="ODSEK0"/>
        <w:keepNext w:val="0"/>
        <w:widowControl w:val="0"/>
        <w:bidi w:val="0"/>
        <w:ind w:left="357" w:firstLine="0"/>
        <w:rPr>
          <w:rFonts w:ascii="Arial" w:hAnsi="Arial" w:cs="Arial"/>
        </w:rPr>
      </w:pPr>
      <w:r w:rsidRPr="0065276A">
        <w:rPr>
          <w:rFonts w:ascii="Arial" w:hAnsi="Arial" w:cs="Arial"/>
        </w:rPr>
        <w:t>Doterajší čl. II sa primerane prečísluje.</w:t>
      </w:r>
    </w:p>
    <w:p w:rsidR="006576BB" w:rsidRPr="0065276A" w:rsidP="006576BB">
      <w:pPr>
        <w:pStyle w:val="ODSEK0"/>
        <w:keepNext w:val="0"/>
        <w:widowControl w:val="0"/>
        <w:bidi w:val="0"/>
        <w:ind w:left="357" w:firstLine="0"/>
        <w:rPr>
          <w:rFonts w:ascii="Arial" w:hAnsi="Arial" w:cs="Arial"/>
        </w:rPr>
      </w:pPr>
      <w:r w:rsidRPr="0065276A">
        <w:rPr>
          <w:rFonts w:ascii="Arial" w:hAnsi="Arial" w:cs="Arial"/>
        </w:rPr>
        <w:t>V súvislosti s doplnením článkov je potreba zmeniť názov zákona.</w:t>
      </w:r>
    </w:p>
    <w:p w:rsidR="006576BB" w:rsidRPr="006576BB" w:rsidP="001C61E8">
      <w:pPr>
        <w:widowControl w:val="0"/>
        <w:autoSpaceDE w:val="0"/>
        <w:autoSpaceDN w:val="0"/>
        <w:bidi w:val="0"/>
        <w:adjustRightInd w:val="0"/>
        <w:ind w:left="2268"/>
        <w:jc w:val="both"/>
        <w:rPr>
          <w:rFonts w:ascii="Arial" w:hAnsi="Arial" w:cs="Arial"/>
        </w:rPr>
      </w:pPr>
    </w:p>
    <w:p w:rsidR="001C61E8" w:rsidRPr="006576BB" w:rsidP="001C61E8">
      <w:pPr>
        <w:widowControl w:val="0"/>
        <w:autoSpaceDE w:val="0"/>
        <w:autoSpaceDN w:val="0"/>
        <w:bidi w:val="0"/>
        <w:adjustRightInd w:val="0"/>
        <w:ind w:left="2268"/>
        <w:jc w:val="both"/>
        <w:rPr>
          <w:rFonts w:ascii="Arial" w:hAnsi="Arial" w:cs="Arial"/>
        </w:rPr>
      </w:pPr>
    </w:p>
    <w:p w:rsidR="00550B36" w:rsidP="00550B36">
      <w:pPr>
        <w:pStyle w:val="ODSEK0"/>
        <w:keepNext w:val="0"/>
        <w:widowControl w:val="0"/>
        <w:bidi w:val="0"/>
        <w:ind w:firstLine="0"/>
        <w:jc w:val="center"/>
        <w:rPr>
          <w:rFonts w:ascii="Arial" w:hAnsi="Arial" w:cs="Arial"/>
          <w:b/>
        </w:rPr>
      </w:pPr>
      <w:r>
        <w:rPr>
          <w:rFonts w:ascii="Arial" w:hAnsi="Arial" w:cs="Arial"/>
          <w:b/>
        </w:rPr>
        <w:t>Výbor Národnej rady Slovenskej republiky pre pôdohospodárstvo a životné prostredie</w:t>
      </w:r>
    </w:p>
    <w:p w:rsidR="00550B36" w:rsidP="00550B36">
      <w:pPr>
        <w:pStyle w:val="ODSEK0"/>
        <w:keepNext w:val="0"/>
        <w:widowControl w:val="0"/>
        <w:bidi w:val="0"/>
        <w:ind w:firstLine="0"/>
        <w:jc w:val="center"/>
        <w:rPr>
          <w:rFonts w:ascii="Arial" w:hAnsi="Arial" w:cs="Arial"/>
          <w:b/>
        </w:rPr>
      </w:pPr>
    </w:p>
    <w:p w:rsidR="00550B36" w:rsidP="00550B36">
      <w:pPr>
        <w:pStyle w:val="ODSEK0"/>
        <w:keepNext w:val="0"/>
        <w:widowControl w:val="0"/>
        <w:bidi w:val="0"/>
        <w:ind w:firstLine="0"/>
        <w:jc w:val="center"/>
        <w:rPr>
          <w:rFonts w:ascii="Arial" w:hAnsi="Arial" w:cs="Arial"/>
          <w:b/>
        </w:rPr>
      </w:pPr>
      <w:r>
        <w:rPr>
          <w:rFonts w:ascii="Arial" w:hAnsi="Arial" w:cs="Arial"/>
          <w:b/>
        </w:rPr>
        <w:t>Gestorský výbor odporúča schváliť</w:t>
      </w:r>
    </w:p>
    <w:p w:rsidR="00550B36" w:rsidRPr="00C24465" w:rsidP="001C61E8">
      <w:pPr>
        <w:widowControl w:val="0"/>
        <w:autoSpaceDE w:val="0"/>
        <w:autoSpaceDN w:val="0"/>
        <w:bidi w:val="0"/>
        <w:adjustRightInd w:val="0"/>
        <w:ind w:left="2268"/>
        <w:jc w:val="both"/>
        <w:rPr>
          <w:rFonts w:ascii="Arial" w:hAnsi="Arial" w:cs="Arial"/>
        </w:rPr>
      </w:pPr>
    </w:p>
    <w:p w:rsidR="00FA2E17" w:rsidP="00FA2E17">
      <w:pPr>
        <w:pStyle w:val="BodyText"/>
        <w:widowControl w:val="0"/>
        <w:bidi w:val="0"/>
        <w:rPr>
          <w:rFonts w:ascii="Arial" w:hAnsi="Arial" w:cs="Arial"/>
          <w:b/>
          <w:bCs/>
        </w:rPr>
      </w:pPr>
    </w:p>
    <w:p w:rsidR="00FA2E17" w:rsidP="00FA2E17">
      <w:pPr>
        <w:pStyle w:val="BodyText"/>
        <w:widowControl w:val="0"/>
        <w:bidi w:val="0"/>
        <w:jc w:val="center"/>
        <w:rPr>
          <w:rFonts w:ascii="Arial" w:hAnsi="Arial" w:cs="Arial"/>
          <w:b/>
          <w:bCs/>
        </w:rPr>
      </w:pPr>
      <w:r>
        <w:rPr>
          <w:rFonts w:ascii="Arial" w:hAnsi="Arial" w:cs="Arial"/>
          <w:b/>
          <w:bCs/>
        </w:rPr>
        <w:t>V.</w:t>
      </w:r>
    </w:p>
    <w:p w:rsidR="00FA2E17" w:rsidP="00FA2E17">
      <w:pPr>
        <w:pStyle w:val="BodyText"/>
        <w:widowControl w:val="0"/>
        <w:bidi w:val="0"/>
        <w:jc w:val="center"/>
        <w:rPr>
          <w:rFonts w:ascii="Arial" w:hAnsi="Arial" w:cs="Arial"/>
          <w:b/>
          <w:bCs/>
        </w:rPr>
      </w:pPr>
    </w:p>
    <w:p w:rsidR="00FA2E17" w:rsidP="00FA2E17">
      <w:pPr>
        <w:pStyle w:val="BodyText"/>
        <w:widowControl w:val="0"/>
        <w:bidi w:val="0"/>
        <w:ind w:firstLine="708"/>
        <w:rPr>
          <w:rFonts w:ascii="Arial" w:hAnsi="Arial" w:cs="Arial"/>
        </w:rPr>
      </w:pPr>
      <w:r>
        <w:rPr>
          <w:rFonts w:ascii="Arial" w:hAnsi="Arial" w:cs="Arial"/>
        </w:rPr>
        <w:t>Gestorský výbor odporúča hlasovať o bodoch spoločnej správy  nasledovne:</w:t>
      </w:r>
    </w:p>
    <w:p w:rsidR="00FA2E17" w:rsidP="00FA2E17">
      <w:pPr>
        <w:pStyle w:val="BodyText"/>
        <w:widowControl w:val="0"/>
        <w:bidi w:val="0"/>
        <w:rPr>
          <w:rFonts w:ascii="Arial" w:hAnsi="Arial" w:cs="Arial"/>
        </w:rPr>
      </w:pPr>
    </w:p>
    <w:p w:rsidR="00FA2E17" w:rsidP="00FA2E17">
      <w:pPr>
        <w:pStyle w:val="BodyText"/>
        <w:widowControl w:val="0"/>
        <w:bidi w:val="0"/>
        <w:rPr>
          <w:rFonts w:ascii="Arial" w:hAnsi="Arial" w:cs="Arial"/>
        </w:rPr>
      </w:pPr>
      <w:r>
        <w:rPr>
          <w:rFonts w:ascii="Arial" w:hAnsi="Arial" w:cs="Arial"/>
        </w:rPr>
        <w:tab/>
      </w:r>
      <w:r w:rsidR="00C16808">
        <w:rPr>
          <w:rFonts w:ascii="Arial" w:hAnsi="Arial" w:cs="Arial"/>
        </w:rPr>
        <w:t>O bodoch spoločnej správy č. 1 až</w:t>
      </w:r>
      <w:r>
        <w:rPr>
          <w:rFonts w:ascii="Arial" w:hAnsi="Arial" w:cs="Arial"/>
        </w:rPr>
        <w:t xml:space="preserve"> </w:t>
      </w:r>
      <w:r w:rsidR="00C16808">
        <w:rPr>
          <w:rFonts w:ascii="Arial" w:hAnsi="Arial" w:cs="Arial"/>
        </w:rPr>
        <w:t xml:space="preserve">10 </w:t>
      </w:r>
      <w:r>
        <w:rPr>
          <w:rFonts w:ascii="Arial" w:hAnsi="Arial" w:cs="Arial"/>
        </w:rPr>
        <w:t xml:space="preserve">hlasovať spoločne s návrhom gestorského výboru uvedené body </w:t>
      </w:r>
      <w:r>
        <w:rPr>
          <w:rFonts w:ascii="Arial" w:hAnsi="Arial" w:cs="Arial"/>
          <w:b/>
        </w:rPr>
        <w:t xml:space="preserve">schváliť. </w:t>
      </w:r>
    </w:p>
    <w:p w:rsidR="00FA2E17" w:rsidP="00FA2E17">
      <w:pPr>
        <w:pStyle w:val="BodyText"/>
        <w:widowControl w:val="0"/>
        <w:bidi w:val="0"/>
        <w:rPr>
          <w:rFonts w:ascii="Arial" w:hAnsi="Arial" w:cs="Arial"/>
        </w:rPr>
      </w:pPr>
    </w:p>
    <w:p w:rsidR="00FA2E17" w:rsidP="00FA2E17">
      <w:pPr>
        <w:pStyle w:val="BodyText"/>
        <w:widowControl w:val="0"/>
        <w:bidi w:val="0"/>
        <w:rPr>
          <w:rFonts w:ascii="Arial" w:hAnsi="Arial" w:cs="Arial"/>
          <w:b/>
        </w:rPr>
      </w:pPr>
      <w:r>
        <w:rPr>
          <w:rFonts w:ascii="Arial" w:hAnsi="Arial" w:cs="Arial"/>
        </w:rPr>
        <w:tab/>
      </w:r>
    </w:p>
    <w:p w:rsidR="00FA2E17" w:rsidP="00FA2E17">
      <w:pPr>
        <w:pStyle w:val="BodyText"/>
        <w:widowControl w:val="0"/>
        <w:bidi w:val="0"/>
        <w:rPr>
          <w:rFonts w:ascii="Arial" w:hAnsi="Arial" w:cs="Arial"/>
          <w:b/>
        </w:rPr>
      </w:pPr>
    </w:p>
    <w:p w:rsidR="00FA2E17" w:rsidP="00FA2E17">
      <w:pPr>
        <w:pStyle w:val="BodyText"/>
        <w:widowControl w:val="0"/>
        <w:bidi w:val="0"/>
        <w:rPr>
          <w:rFonts w:ascii="Arial" w:hAnsi="Arial" w:cs="Arial"/>
        </w:rPr>
      </w:pPr>
    </w:p>
    <w:p w:rsidR="00FA2E17" w:rsidP="00FA2E17">
      <w:pPr>
        <w:pStyle w:val="BodyText"/>
        <w:widowControl w:val="0"/>
        <w:bidi w:val="0"/>
        <w:jc w:val="center"/>
        <w:rPr>
          <w:rFonts w:ascii="Arial" w:hAnsi="Arial" w:cs="Arial"/>
          <w:b/>
          <w:bCs/>
        </w:rPr>
      </w:pPr>
      <w:r>
        <w:rPr>
          <w:rFonts w:ascii="Arial" w:hAnsi="Arial" w:cs="Arial"/>
          <w:b/>
          <w:bCs/>
        </w:rPr>
        <w:t>VI.</w:t>
      </w:r>
    </w:p>
    <w:p w:rsidR="00FA2E17" w:rsidP="00FA2E17">
      <w:pPr>
        <w:pStyle w:val="BodyText"/>
        <w:widowControl w:val="0"/>
        <w:bidi w:val="0"/>
        <w:jc w:val="center"/>
        <w:rPr>
          <w:rFonts w:ascii="Arial" w:hAnsi="Arial" w:cs="Arial"/>
          <w:b/>
          <w:bCs/>
        </w:rPr>
      </w:pPr>
    </w:p>
    <w:p w:rsidR="00FA2E17" w:rsidP="00FA2E17">
      <w:pPr>
        <w:pStyle w:val="BodyText"/>
        <w:widowControl w:val="0"/>
        <w:bidi w:val="0"/>
        <w:rPr>
          <w:rFonts w:ascii="Arial" w:hAnsi="Arial" w:cs="Arial"/>
        </w:rPr>
      </w:pPr>
      <w:r>
        <w:rPr>
          <w:rFonts w:ascii="Arial" w:hAnsi="Arial" w:cs="Arial"/>
        </w:rPr>
        <w:tab/>
        <w:t xml:space="preserve">Gestorský výbor na základe stanovísk výborov k poslaneckému návrhu zákona vyjadrených v ich uzneseniach uvedených pod bodom III. tejto správy a v stanoviskách poslancov gestorského výboru vyjadrených v rozprave k tomuto poslaneckému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poslanecký návrh </w:t>
      </w:r>
      <w:r w:rsidRPr="00FA2E17">
        <w:rPr>
          <w:rFonts w:ascii="Arial" w:hAnsi="Arial" w:cs="Arial"/>
          <w:bCs/>
        </w:rPr>
        <w:t xml:space="preserve">na vydanie zákona, ktorým sa mení a dopĺňa zákon č. 140/2014 Z. z. o nadobúdaní vlastníctva poľnohospodárskeho pozemku a o zmene a doplnení niektorých zákonov </w:t>
      </w:r>
      <w:r w:rsidRPr="00FA2E17">
        <w:rPr>
          <w:rFonts w:ascii="Arial" w:hAnsi="Arial" w:cs="Arial"/>
        </w:rPr>
        <w:t>(tlač 1401)</w:t>
      </w:r>
      <w:r>
        <w:rPr>
          <w:rFonts w:ascii="Arial" w:hAnsi="Arial" w:cs="Arial"/>
        </w:rPr>
        <w:t xml:space="preserve"> </w:t>
      </w:r>
      <w:r>
        <w:rPr>
          <w:rFonts w:ascii="Arial" w:hAnsi="Arial" w:cs="Arial"/>
          <w:b/>
          <w:bCs/>
        </w:rPr>
        <w:t>schváliť s pripomienkami.</w:t>
      </w:r>
    </w:p>
    <w:p w:rsidR="00FA2E17" w:rsidP="00FA2E17">
      <w:pPr>
        <w:pStyle w:val="BodyText"/>
        <w:widowControl w:val="0"/>
        <w:bidi w:val="0"/>
        <w:rPr>
          <w:rFonts w:ascii="Arial" w:hAnsi="Arial" w:cs="Arial"/>
        </w:rPr>
      </w:pPr>
    </w:p>
    <w:p w:rsidR="00FA2E17" w:rsidP="00FA2E17">
      <w:pPr>
        <w:pStyle w:val="BodyText"/>
        <w:widowControl w:val="0"/>
        <w:bidi w:val="0"/>
        <w:rPr>
          <w:rFonts w:ascii="Arial" w:hAnsi="Arial" w:cs="Arial"/>
        </w:rPr>
      </w:pPr>
      <w:r>
        <w:rPr>
          <w:rFonts w:ascii="Arial" w:hAnsi="Arial" w:cs="Arial"/>
        </w:rPr>
        <w:tab/>
        <w:t xml:space="preserve">Spoločná správa výborov Národnej rady Slovenskej republiky o prerokovaní </w:t>
      </w:r>
      <w:r w:rsidR="003C4B1F">
        <w:rPr>
          <w:rFonts w:ascii="Arial" w:hAnsi="Arial" w:cs="Arial"/>
        </w:rPr>
        <w:t>poslaneckého návrhu zákona</w:t>
      </w:r>
      <w:r w:rsidRPr="00FA2E17" w:rsidR="003C4B1F">
        <w:rPr>
          <w:rFonts w:ascii="Arial" w:hAnsi="Arial" w:cs="Arial"/>
          <w:bCs/>
        </w:rPr>
        <w:t xml:space="preserve"> na vydanie zákona, ktorým sa mení a dopĺňa zákon č. 140/2014 Z. z. o nadobúdaní vlastníctva poľnohospodárskeho pozemku a o zmene a doplnení niektorých zákonov </w:t>
      </w:r>
      <w:r w:rsidRPr="00FA2E17" w:rsidR="003C4B1F">
        <w:rPr>
          <w:rFonts w:ascii="Arial" w:hAnsi="Arial" w:cs="Arial"/>
        </w:rPr>
        <w:t>(tlač 1401)</w:t>
      </w:r>
      <w:r w:rsidR="003C4B1F">
        <w:rPr>
          <w:rFonts w:ascii="Arial" w:hAnsi="Arial" w:cs="Arial"/>
        </w:rPr>
        <w:t xml:space="preserve"> </w:t>
      </w:r>
      <w:r>
        <w:rPr>
          <w:rFonts w:ascii="Arial" w:hAnsi="Arial" w:cs="Arial"/>
        </w:rPr>
        <w:t>vo  výboroch Národnej rady Slovenskej republiky v druhom čítaní bola schválená uznesením Výboru Národnej rady Slovenskej  republiky pre pôdohospodárst</w:t>
      </w:r>
      <w:r w:rsidR="003C4B1F">
        <w:rPr>
          <w:rFonts w:ascii="Arial" w:hAnsi="Arial" w:cs="Arial"/>
        </w:rPr>
        <w:t xml:space="preserve">vo </w:t>
      </w:r>
      <w:r w:rsidR="00C16808">
        <w:rPr>
          <w:rFonts w:ascii="Arial" w:hAnsi="Arial" w:cs="Arial"/>
        </w:rPr>
        <w:t>a životné  prostredie  č. 348  z 5. mája</w:t>
      </w:r>
      <w:r>
        <w:rPr>
          <w:rFonts w:ascii="Arial" w:hAnsi="Arial" w:cs="Arial"/>
        </w:rPr>
        <w:t xml:space="preserve"> 2015.   </w:t>
      </w:r>
    </w:p>
    <w:p w:rsidR="00FA2E17" w:rsidP="00FA2E17">
      <w:pPr>
        <w:pStyle w:val="BodyText"/>
        <w:widowControl w:val="0"/>
        <w:bidi w:val="0"/>
        <w:rPr>
          <w:rFonts w:ascii="Arial" w:hAnsi="Arial" w:cs="Arial"/>
        </w:rPr>
      </w:pPr>
    </w:p>
    <w:p w:rsidR="00FA2E17" w:rsidP="00FA2E17">
      <w:pPr>
        <w:pStyle w:val="BodyText"/>
        <w:widowControl w:val="0"/>
        <w:bidi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FA2E17" w:rsidP="00FA2E17">
      <w:pPr>
        <w:pStyle w:val="BodyText"/>
        <w:widowControl w:val="0"/>
        <w:bidi w:val="0"/>
        <w:rPr>
          <w:rFonts w:ascii="Arial" w:hAnsi="Arial" w:cs="Arial"/>
        </w:rPr>
      </w:pPr>
    </w:p>
    <w:p w:rsidR="00FA2E17" w:rsidP="00FA2E17">
      <w:pPr>
        <w:widowControl w:val="0"/>
        <w:bidi w:val="0"/>
        <w:rPr>
          <w:rFonts w:ascii="Arial" w:hAnsi="Arial" w:cs="Arial"/>
        </w:rPr>
      </w:pPr>
    </w:p>
    <w:p w:rsidR="00FA2E17" w:rsidP="00FA2E17">
      <w:pPr>
        <w:widowControl w:val="0"/>
        <w:bidi w:val="0"/>
        <w:jc w:val="center"/>
        <w:rPr>
          <w:rFonts w:ascii="Arial" w:hAnsi="Arial" w:cs="Arial"/>
        </w:rPr>
      </w:pPr>
    </w:p>
    <w:p w:rsidR="00FA2E17" w:rsidP="00FA2E17">
      <w:pPr>
        <w:widowControl w:val="0"/>
        <w:bidi w:val="0"/>
        <w:rPr>
          <w:rFonts w:ascii="Times New Roman" w:hAnsi="Times New Roman"/>
        </w:rPr>
      </w:pPr>
    </w:p>
    <w:p w:rsidR="00FA2E17" w:rsidP="00FA2E17">
      <w:pPr>
        <w:bidi w:val="0"/>
        <w:rPr>
          <w:rFonts w:ascii="Times New Roman" w:hAnsi="Times New Roman"/>
        </w:rPr>
      </w:pPr>
    </w:p>
    <w:p w:rsidR="00396583" w:rsidRPr="009831EE" w:rsidP="00D26868">
      <w:pPr>
        <w:bidi w:val="0"/>
        <w:jc w:val="center"/>
        <w:rPr>
          <w:rFonts w:ascii="Arial" w:hAnsi="Arial" w:cs="Arial"/>
        </w:rPr>
      </w:pPr>
      <w:r w:rsidR="00D26868">
        <w:rPr>
          <w:rFonts w:ascii="Arial" w:hAnsi="Arial" w:cs="Arial"/>
        </w:rPr>
        <w:t xml:space="preserve">Martin  </w:t>
      </w:r>
      <w:r w:rsidR="00D26868">
        <w:rPr>
          <w:rFonts w:ascii="Arial" w:hAnsi="Arial" w:cs="Arial"/>
          <w:b/>
        </w:rPr>
        <w:t>F e c k</w:t>
      </w:r>
      <w:r w:rsidR="009831EE">
        <w:rPr>
          <w:rFonts w:ascii="Arial" w:hAnsi="Arial" w:cs="Arial"/>
          <w:b/>
        </w:rPr>
        <w:t> </w:t>
      </w:r>
      <w:r w:rsidR="00D26868">
        <w:rPr>
          <w:rFonts w:ascii="Arial" w:hAnsi="Arial" w:cs="Arial"/>
          <w:b/>
        </w:rPr>
        <w:t>o</w:t>
      </w:r>
      <w:r w:rsidR="009831EE">
        <w:rPr>
          <w:rFonts w:ascii="Arial" w:hAnsi="Arial" w:cs="Arial"/>
        </w:rPr>
        <w:t xml:space="preserve">, v. r. </w:t>
      </w:r>
    </w:p>
    <w:p w:rsidR="00D26868" w:rsidRPr="00D26868" w:rsidP="00D26868">
      <w:pPr>
        <w:bidi w:val="0"/>
        <w:jc w:val="center"/>
        <w:rPr>
          <w:rFonts w:ascii="Arial" w:hAnsi="Arial" w:cs="Arial"/>
        </w:rPr>
      </w:pPr>
      <w:r>
        <w:rPr>
          <w:rFonts w:ascii="Arial" w:hAnsi="Arial" w:cs="Arial"/>
        </w:rPr>
        <w:t xml:space="preserve">predseda výboru </w:t>
      </w:r>
    </w:p>
    <w:sectPr w:rsidSect="00EF4A32">
      <w:footerReference w:type="default" r:id="rId5"/>
      <w:footerReference w:type="firs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0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831EE">
      <w:rPr>
        <w:rFonts w:ascii="Times New Roman" w:hAnsi="Times New Roman"/>
        <w:noProof/>
      </w:rPr>
      <w:t>10</w:t>
    </w:r>
    <w:r>
      <w:rPr>
        <w:rFonts w:ascii="Times New Roman" w:hAnsi="Times New Roman"/>
      </w:rPr>
      <w:fldChar w:fldCharType="end"/>
    </w:r>
  </w:p>
  <w:p w:rsidR="00C1680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A32">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831EE">
      <w:rPr>
        <w:rFonts w:ascii="Times New Roman" w:hAnsi="Times New Roman"/>
        <w:noProof/>
      </w:rPr>
      <w:t>1</w:t>
    </w:r>
    <w:r>
      <w:rPr>
        <w:rFonts w:ascii="Times New Roman" w:hAnsi="Times New Roman"/>
      </w:rPr>
      <w:fldChar w:fldCharType="end"/>
    </w:r>
  </w:p>
  <w:p w:rsidR="00EF4A3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30CEA"/>
    <w:multiLevelType w:val="hybridMultilevel"/>
    <w:tmpl w:val="E734345E"/>
    <w:lvl w:ilvl="0">
      <w:start w:val="5"/>
      <w:numFmt w:val="decimal"/>
      <w:lvlText w:val="%1."/>
      <w:lvlJc w:val="left"/>
      <w:pPr>
        <w:ind w:left="1080" w:hanging="360"/>
      </w:pPr>
      <w:rPr>
        <w:rFonts w:eastAsia="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12EF1826"/>
    <w:multiLevelType w:val="hybridMultilevel"/>
    <w:tmpl w:val="19566DB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1BFC5923"/>
    <w:multiLevelType w:val="hybridMultilevel"/>
    <w:tmpl w:val="CDFCBA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792445F"/>
    <w:multiLevelType w:val="hybridMultilevel"/>
    <w:tmpl w:val="BECE9846"/>
    <w:lvl w:ilvl="0">
      <w:start w:val="1"/>
      <w:numFmt w:val="decimal"/>
      <w:pStyle w:val="odsek10"/>
      <w:lvlText w:val="(%1)"/>
      <w:lvlJc w:val="left"/>
      <w:pPr>
        <w:ind w:left="1429" w:hanging="360"/>
      </w:pPr>
      <w:rPr>
        <w:rFonts w:ascii="Times New Roman" w:hAnsi="Times New Roman" w:cs="Times New Roman" w:hint="default"/>
        <w:b w:val="0"/>
        <w:i w:val="0"/>
        <w:caps w:val="0"/>
        <w:strike w:val="0"/>
        <w:dstrike w:val="0"/>
        <w:vanish w:val="0"/>
        <w:color w:val="000000"/>
        <w:sz w:val="24"/>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
    <w:nsid w:val="34EF01B0"/>
    <w:multiLevelType w:val="hybridMultilevel"/>
    <w:tmpl w:val="12580200"/>
    <w:lvl w:ilvl="0">
      <w:start w:val="1"/>
      <w:numFmt w:val="decimal"/>
      <w:lvlText w:val="%1."/>
      <w:lvlJc w:val="left"/>
      <w:pPr>
        <w:ind w:left="720" w:hanging="360"/>
      </w:pPr>
      <w:rPr>
        <w:rFonts w:cs="Times New Roman" w:hint="default"/>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DCE1AE5"/>
    <w:multiLevelType w:val="hybridMultilevel"/>
    <w:tmpl w:val="002A995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6AB320D0"/>
    <w:multiLevelType w:val="hybridMultilevel"/>
    <w:tmpl w:val="CDFCBA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D151E19"/>
    <w:multiLevelType w:val="hybridMultilevel"/>
    <w:tmpl w:val="145A1A5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6"/>
  </w:num>
  <w:num w:numId="7">
    <w:abstractNumId w:val="3"/>
    <w:lvlOverride w:ilvl="0">
      <w:startOverride w:val="1"/>
    </w:lvlOverride>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A2E17"/>
    <w:rsid w:val="00194C9E"/>
    <w:rsid w:val="001C61E8"/>
    <w:rsid w:val="002A3F2E"/>
    <w:rsid w:val="002A44D8"/>
    <w:rsid w:val="00396583"/>
    <w:rsid w:val="003C4B1F"/>
    <w:rsid w:val="004409A1"/>
    <w:rsid w:val="00496C51"/>
    <w:rsid w:val="00550B36"/>
    <w:rsid w:val="0059008A"/>
    <w:rsid w:val="0065276A"/>
    <w:rsid w:val="006576BB"/>
    <w:rsid w:val="008B6CE0"/>
    <w:rsid w:val="009831EE"/>
    <w:rsid w:val="00C16808"/>
    <w:rsid w:val="00C24465"/>
    <w:rsid w:val="00CC10AA"/>
    <w:rsid w:val="00D26868"/>
    <w:rsid w:val="00D54A04"/>
    <w:rsid w:val="00EF4A32"/>
    <w:rsid w:val="00FA2E1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E1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C61E8"/>
    <w:pPr>
      <w:keepNext/>
      <w:keepLines/>
      <w:spacing w:before="360" w:after="120"/>
      <w:jc w:val="center"/>
      <w:outlineLvl w:val="0"/>
    </w:pPr>
    <w:rPr>
      <w:rFonts w:cs="Arial"/>
      <w:b/>
      <w:bCs/>
      <w:szCs w:val="28"/>
      <w:lang w:eastAsia="en-US"/>
    </w:rPr>
  </w:style>
  <w:style w:type="paragraph" w:styleId="Heading2">
    <w:name w:val="heading 2"/>
    <w:basedOn w:val="Normal"/>
    <w:next w:val="Normal"/>
    <w:link w:val="Nadpis2Char"/>
    <w:uiPriority w:val="9"/>
    <w:unhideWhenUsed/>
    <w:qFormat/>
    <w:rsid w:val="001C61E8"/>
    <w:pPr>
      <w:keepNext/>
      <w:keepLines/>
      <w:spacing w:before="240" w:after="120"/>
      <w:jc w:val="center"/>
      <w:outlineLvl w:val="1"/>
    </w:pPr>
    <w:rPr>
      <w:rFonts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C61E8"/>
    <w:rPr>
      <w:rFonts w:ascii="Times New Roman" w:hAnsi="Times New Roman" w:cs="Arial"/>
      <w:b/>
      <w:bCs/>
      <w:sz w:val="28"/>
      <w:szCs w:val="28"/>
      <w:rtl w:val="0"/>
      <w:cs w:val="0"/>
    </w:rPr>
  </w:style>
  <w:style w:type="character" w:customStyle="1" w:styleId="Nadpis2Char">
    <w:name w:val="Nadpis 2 Char"/>
    <w:basedOn w:val="DefaultParagraphFont"/>
    <w:link w:val="Heading2"/>
    <w:uiPriority w:val="9"/>
    <w:locked/>
    <w:rsid w:val="001C61E8"/>
    <w:rPr>
      <w:rFonts w:ascii="Times New Roman" w:hAnsi="Times New Roman" w:cs="Arial"/>
      <w:b/>
      <w:bCs/>
      <w:sz w:val="26"/>
      <w:szCs w:val="26"/>
      <w:rtl w:val="0"/>
      <w:cs w:val="0"/>
    </w:rPr>
  </w:style>
  <w:style w:type="paragraph" w:styleId="Title">
    <w:name w:val="Title"/>
    <w:basedOn w:val="Normal"/>
    <w:link w:val="NzovChar"/>
    <w:uiPriority w:val="10"/>
    <w:qFormat/>
    <w:rsid w:val="00FA2E17"/>
    <w:pPr>
      <w:jc w:val="center"/>
    </w:pPr>
    <w:rPr>
      <w:b/>
      <w:bCs/>
      <w:sz w:val="28"/>
    </w:rPr>
  </w:style>
  <w:style w:type="character" w:customStyle="1" w:styleId="NzovChar">
    <w:name w:val="Názov Char"/>
    <w:basedOn w:val="DefaultParagraphFont"/>
    <w:link w:val="Title"/>
    <w:uiPriority w:val="10"/>
    <w:locked/>
    <w:rsid w:val="00FA2E17"/>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unhideWhenUsed/>
    <w:rsid w:val="00FA2E17"/>
    <w:pPr>
      <w:jc w:val="both"/>
    </w:pPr>
  </w:style>
  <w:style w:type="character" w:customStyle="1" w:styleId="ZkladntextChar">
    <w:name w:val="Základný text Char"/>
    <w:basedOn w:val="DefaultParagraphFont"/>
    <w:link w:val="BodyText"/>
    <w:uiPriority w:val="99"/>
    <w:locked/>
    <w:rsid w:val="00FA2E17"/>
    <w:rPr>
      <w:rFonts w:ascii="Times New Roman" w:hAnsi="Times New Roman" w:cs="Times New Roman"/>
      <w:sz w:val="24"/>
      <w:szCs w:val="24"/>
      <w:rtl w:val="0"/>
      <w:cs w:val="0"/>
      <w:lang w:val="x-none" w:eastAsia="sk-SK"/>
    </w:rPr>
  </w:style>
  <w:style w:type="paragraph" w:styleId="ListParagraph">
    <w:name w:val="List Paragraph"/>
    <w:aliases w:val="Odsek"/>
    <w:basedOn w:val="Normal"/>
    <w:uiPriority w:val="34"/>
    <w:qFormat/>
    <w:rsid w:val="00FA2E17"/>
    <w:pPr>
      <w:spacing w:after="200" w:line="276" w:lineRule="auto"/>
      <w:ind w:left="720"/>
      <w:contextualSpacing/>
      <w:jc w:val="left"/>
    </w:pPr>
    <w:rPr>
      <w:rFonts w:ascii="Calibri" w:hAnsi="Calibri"/>
      <w:sz w:val="22"/>
      <w:szCs w:val="22"/>
      <w:lang w:eastAsia="en-US"/>
    </w:rPr>
  </w:style>
  <w:style w:type="paragraph" w:customStyle="1" w:styleId="ODSEK0">
    <w:name w:val="ODSEK"/>
    <w:basedOn w:val="Normal"/>
    <w:link w:val="ODSEKChar"/>
    <w:rsid w:val="001C61E8"/>
    <w:pPr>
      <w:keepNext/>
      <w:autoSpaceDE w:val="0"/>
      <w:autoSpaceDN w:val="0"/>
      <w:adjustRightInd w:val="0"/>
      <w:ind w:firstLine="720"/>
      <w:jc w:val="both"/>
    </w:pPr>
    <w:rPr>
      <w:lang w:eastAsia="en-US"/>
    </w:rPr>
  </w:style>
  <w:style w:type="character" w:customStyle="1" w:styleId="ODSEKChar">
    <w:name w:val="ODSEK Char"/>
    <w:link w:val="ODSEK0"/>
    <w:locked/>
    <w:rsid w:val="001C61E8"/>
    <w:rPr>
      <w:rFonts w:ascii="Times New Roman" w:hAnsi="Times New Roman" w:cs="Times New Roman"/>
      <w:sz w:val="24"/>
    </w:rPr>
  </w:style>
  <w:style w:type="character" w:styleId="Hyperlink">
    <w:name w:val="Hyperlink"/>
    <w:basedOn w:val="DefaultParagraphFont"/>
    <w:uiPriority w:val="99"/>
    <w:unhideWhenUsed/>
    <w:rsid w:val="001C61E8"/>
    <w:rPr>
      <w:rFonts w:ascii="Times New Roman" w:hAnsi="Times New Roman" w:cs="Times New Roman"/>
      <w:color w:val="000000"/>
      <w:u w:val="single"/>
      <w:rtl w:val="0"/>
      <w:cs w:val="0"/>
    </w:rPr>
  </w:style>
  <w:style w:type="paragraph" w:customStyle="1" w:styleId="odsek1">
    <w:name w:val="odsek"/>
    <w:basedOn w:val="Normal"/>
    <w:qFormat/>
    <w:rsid w:val="001C61E8"/>
    <w:pPr>
      <w:keepNext/>
      <w:ind w:firstLine="709"/>
      <w:jc w:val="both"/>
    </w:pPr>
    <w:rPr>
      <w:lang w:eastAsia="en-US"/>
    </w:rPr>
  </w:style>
  <w:style w:type="paragraph" w:customStyle="1" w:styleId="odsek10">
    <w:name w:val="odsek1"/>
    <w:basedOn w:val="odsek1"/>
    <w:qFormat/>
    <w:rsid w:val="001C61E8"/>
    <w:pPr>
      <w:numPr>
        <w:numId w:val="4"/>
      </w:numPr>
      <w:spacing w:before="120" w:after="120"/>
      <w:ind w:left="1429" w:hanging="360"/>
      <w:jc w:val="both"/>
    </w:pPr>
  </w:style>
  <w:style w:type="paragraph" w:styleId="Header">
    <w:name w:val="header"/>
    <w:basedOn w:val="Normal"/>
    <w:link w:val="HlavikaChar"/>
    <w:uiPriority w:val="99"/>
    <w:unhideWhenUsed/>
    <w:rsid w:val="00C16808"/>
    <w:pPr>
      <w:tabs>
        <w:tab w:val="center" w:pos="4536"/>
        <w:tab w:val="right" w:pos="9072"/>
      </w:tabs>
      <w:jc w:val="left"/>
    </w:pPr>
  </w:style>
  <w:style w:type="character" w:customStyle="1" w:styleId="HlavikaChar">
    <w:name w:val="Hlavička Char"/>
    <w:basedOn w:val="DefaultParagraphFont"/>
    <w:link w:val="Header"/>
    <w:uiPriority w:val="99"/>
    <w:locked/>
    <w:rsid w:val="00C16808"/>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C16808"/>
    <w:pPr>
      <w:tabs>
        <w:tab w:val="center" w:pos="4536"/>
        <w:tab w:val="right" w:pos="9072"/>
      </w:tabs>
      <w:jc w:val="left"/>
    </w:pPr>
  </w:style>
  <w:style w:type="character" w:customStyle="1" w:styleId="PtaChar">
    <w:name w:val="Päta Char"/>
    <w:basedOn w:val="DefaultParagraphFont"/>
    <w:link w:val="Footer"/>
    <w:uiPriority w:val="99"/>
    <w:locked/>
    <w:rsid w:val="00C16808"/>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C16808"/>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16808"/>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zakonypreludi.sk/zz/1991-330"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75</TotalTime>
  <Pages>11</Pages>
  <Words>3494</Words>
  <Characters>19921</Characters>
  <Application>Microsoft Office Word</Application>
  <DocSecurity>0</DocSecurity>
  <Lines>0</Lines>
  <Paragraphs>0</Paragraphs>
  <ScaleCrop>false</ScaleCrop>
  <Company/>
  <LinksUpToDate>false</LinksUpToDate>
  <CharactersWithSpaces>23369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11</cp:revision>
  <cp:lastPrinted>2015-05-05T12:24:00Z</cp:lastPrinted>
  <dcterms:created xsi:type="dcterms:W3CDTF">2015-04-07T09:49:00Z</dcterms:created>
  <dcterms:modified xsi:type="dcterms:W3CDTF">2015-05-05T12:24:00Z</dcterms:modified>
</cp:coreProperties>
</file>