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2E49" w:rsidP="00992E49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Národnej rady Slovenskej republiky</w:t>
        <w:tab/>
        <w:tab/>
        <w:tab/>
        <w:tab/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92E49" w:rsidP="00992E49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67.  schôdza výboru</w:t>
      </w: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CRD-2485/2014</w:t>
      </w: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186</w:t>
      </w:r>
    </w:p>
    <w:p w:rsidR="00992E49" w:rsidP="00992E4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30. apríla 2015</w:t>
      </w:r>
    </w:p>
    <w:p w:rsidR="00992E49" w:rsidP="00992E4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E49" w:rsidRPr="003C2AEA" w:rsidP="00992E4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26384">
        <w:rPr>
          <w:rFonts w:ascii="Times New Roman" w:hAnsi="Times New Roman"/>
          <w:szCs w:val="24"/>
          <w:lang w:eastAsia="sk-SK"/>
        </w:rPr>
        <w:t xml:space="preserve">Výbor Národnej rady Slovenskej republiky pre obranu a bezpečnosť prerokoval </w:t>
      </w:r>
      <w:r>
        <w:rPr>
          <w:rFonts w:ascii="Times New Roman" w:hAnsi="Times New Roman"/>
          <w:szCs w:val="24"/>
          <w:lang w:eastAsia="sk-SK"/>
        </w:rPr>
        <w:t>v</w:t>
      </w:r>
      <w:r w:rsidRPr="00D26384">
        <w:rPr>
          <w:rFonts w:ascii="Times New Roman" w:hAnsi="Times New Roman"/>
          <w:szCs w:val="24"/>
          <w:lang w:eastAsia="sk-SK"/>
        </w:rPr>
        <w:t xml:space="preserve">ládny návrh zákona Civilný sporový poriadok </w:t>
      </w:r>
      <w:r w:rsidRPr="00D26384">
        <w:rPr>
          <w:rFonts w:ascii="Times New Roman" w:hAnsi="Times New Roman"/>
          <w:b/>
          <w:szCs w:val="24"/>
          <w:lang w:eastAsia="sk-SK"/>
        </w:rPr>
        <w:t>(tlač 1333) 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992E49" w:rsidP="00992E49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92E49" w:rsidP="00992E49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992E49" w:rsidP="00992E4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E49" w:rsidRPr="003C2AEA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</w:t>
      </w:r>
      <w:r w:rsidRPr="00D26384">
        <w:rPr>
          <w:rFonts w:ascii="Times New Roman" w:hAnsi="Times New Roman"/>
          <w:bCs/>
          <w:szCs w:val="24"/>
          <w:lang w:eastAsia="sk-SK"/>
        </w:rPr>
        <w:t>s </w:t>
      </w:r>
      <w:r>
        <w:rPr>
          <w:rFonts w:ascii="Times New Roman" w:hAnsi="Times New Roman"/>
          <w:szCs w:val="24"/>
          <w:lang w:eastAsia="sk-SK"/>
        </w:rPr>
        <w:t>v</w:t>
      </w:r>
      <w:r w:rsidRPr="00D26384">
        <w:rPr>
          <w:rFonts w:ascii="Times New Roman" w:hAnsi="Times New Roman"/>
          <w:szCs w:val="24"/>
          <w:lang w:eastAsia="sk-SK"/>
        </w:rPr>
        <w:t>ládny</w:t>
      </w:r>
      <w:r>
        <w:rPr>
          <w:rFonts w:ascii="Times New Roman" w:hAnsi="Times New Roman"/>
          <w:szCs w:val="24"/>
          <w:lang w:eastAsia="sk-SK"/>
        </w:rPr>
        <w:t>m</w:t>
      </w:r>
      <w:r w:rsidRPr="00D26384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om</w:t>
      </w:r>
      <w:r w:rsidRPr="00D26384">
        <w:rPr>
          <w:rFonts w:ascii="Times New Roman" w:hAnsi="Times New Roman"/>
          <w:szCs w:val="24"/>
          <w:lang w:eastAsia="sk-SK"/>
        </w:rPr>
        <w:t xml:space="preserve"> zákona Civilný sporový poriadok </w:t>
      </w:r>
      <w:r>
        <w:rPr>
          <w:rFonts w:ascii="Times New Roman" w:hAnsi="Times New Roman"/>
          <w:b/>
          <w:szCs w:val="24"/>
          <w:lang w:eastAsia="sk-SK"/>
        </w:rPr>
        <w:t>(tlač 1333)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992E49" w:rsidP="00992E4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992E49" w:rsidP="00992E4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92E49" w:rsidRPr="003C2AEA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 w:rsidRPr="00D26384">
        <w:rPr>
          <w:rFonts w:ascii="Times New Roman" w:hAnsi="Times New Roman"/>
          <w:szCs w:val="24"/>
          <w:lang w:eastAsia="sk-SK"/>
        </w:rPr>
        <w:t xml:space="preserve">vládny návrh zákona Civilný sporový poriadok </w:t>
      </w:r>
      <w:r>
        <w:rPr>
          <w:rFonts w:ascii="Times New Roman" w:hAnsi="Times New Roman"/>
          <w:b/>
          <w:szCs w:val="24"/>
          <w:lang w:eastAsia="sk-SK"/>
        </w:rPr>
        <w:t xml:space="preserve">(tlač 1333) </w:t>
      </w:r>
      <w:r>
        <w:rPr>
          <w:rFonts w:ascii="Times New Roman" w:hAnsi="Times New Roman"/>
          <w:szCs w:val="24"/>
          <w:lang w:eastAsia="sk-SK"/>
        </w:rPr>
        <w:t>schváliť s pripomienkami uvedenými v prílohe uznesenia;</w:t>
      </w:r>
    </w:p>
    <w:p w:rsidR="00992E49" w:rsidP="00992E4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informovať gestorský Ústavnoprávny výbor Národnej rady Slovenskej republiky o výsledku prerokovania uvedeného vládneho návrhu zákona vo výbore.</w:t>
      </w: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992E49" w:rsidP="00992E49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992E49" w:rsidP="00992E49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Príloha k uzn. č. 186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D26384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992E49" w:rsidRPr="00D26384" w:rsidP="00992E4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k </w:t>
      </w:r>
      <w:r>
        <w:rPr>
          <w:rFonts w:ascii="Times New Roman" w:hAnsi="Times New Roman"/>
          <w:szCs w:val="24"/>
          <w:lang w:eastAsia="sk-SK"/>
        </w:rPr>
        <w:t>vládnemu</w:t>
      </w:r>
      <w:r w:rsidRPr="00D26384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D26384">
        <w:rPr>
          <w:rFonts w:ascii="Times New Roman" w:hAnsi="Times New Roman"/>
          <w:szCs w:val="24"/>
          <w:lang w:eastAsia="sk-SK"/>
        </w:rPr>
        <w:t xml:space="preserve"> zákona Civilný sporový poriadok </w:t>
      </w:r>
      <w:r w:rsidRPr="00D26384">
        <w:rPr>
          <w:rFonts w:ascii="Times New Roman" w:hAnsi="Times New Roman"/>
          <w:b/>
          <w:szCs w:val="24"/>
          <w:lang w:eastAsia="sk-SK"/>
        </w:rPr>
        <w:t>(tlač 1333) – druhé čítanie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___________________________________________________________________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§ 10 ods. 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B7770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§ 10 ods. 1v prvej vete sa pred slovo „zastaví“ vkladá slovo „bezodkladne“.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7770F" w:rsidP="002C38AE">
      <w:pPr>
        <w:pStyle w:val="ListParagraph"/>
        <w:bidi w:val="0"/>
        <w:spacing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B7770F">
        <w:rPr>
          <w:rFonts w:ascii="Times New Roman" w:hAnsi="Times New Roman"/>
          <w:sz w:val="24"/>
          <w:szCs w:val="24"/>
        </w:rPr>
        <w:t xml:space="preserve">Ide o legislatívno-technickú pripomienku, ktorou sa </w:t>
      </w:r>
      <w:r>
        <w:rPr>
          <w:rFonts w:ascii="Times New Roman" w:hAnsi="Times New Roman"/>
          <w:sz w:val="24"/>
          <w:szCs w:val="24"/>
        </w:rPr>
        <w:t xml:space="preserve">upresňuje pojem v súlade so znením § 9, na ktorý ustanovenie obsahovo nadväzuje.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582EEB">
        <w:rPr>
          <w:rFonts w:ascii="Times New Roman" w:hAnsi="Times New Roman"/>
          <w:sz w:val="24"/>
          <w:szCs w:val="24"/>
        </w:rPr>
        <w:t>V § 13 sa za slová „inštancii je“ vkladá slovo „miestne“.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582EE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Zjednocuje sa formulácia pri určovaní miestnej príslušnosti s ustanoveniami o miestnej príslušnosti v Civilnom mimosporovom poriadku, kde je navrhovaná formulácia použitá vo vyše desiatich prípadoch (napr. § 92, § 101, § 106, § 154, § 158, § 220, § 232, § 252, § 311, § 334).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19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582EEB">
        <w:rPr>
          <w:rFonts w:ascii="Times New Roman" w:hAnsi="Times New Roman"/>
          <w:sz w:val="24"/>
          <w:szCs w:val="24"/>
        </w:rPr>
        <w:t xml:space="preserve">V § 19 v úvodnej vete sa za slovo „konanie“ vkladá slovo </w:t>
      </w:r>
      <w:r>
        <w:rPr>
          <w:rFonts w:ascii="Times New Roman" w:hAnsi="Times New Roman"/>
          <w:sz w:val="24"/>
          <w:szCs w:val="24"/>
        </w:rPr>
        <w:t>„</w:t>
      </w:r>
      <w:r w:rsidRPr="00582EEB">
        <w:rPr>
          <w:rFonts w:ascii="Times New Roman" w:hAnsi="Times New Roman"/>
          <w:sz w:val="24"/>
          <w:szCs w:val="24"/>
        </w:rPr>
        <w:t>miestne</w:t>
      </w:r>
      <w:r>
        <w:rPr>
          <w:rFonts w:ascii="Times New Roman" w:hAnsi="Times New Roman"/>
          <w:sz w:val="24"/>
          <w:szCs w:val="24"/>
        </w:rPr>
        <w:t>“</w:t>
      </w:r>
      <w:r w:rsidRPr="00582EEB">
        <w:rPr>
          <w:rFonts w:ascii="Times New Roman" w:hAnsi="Times New Roman"/>
          <w:sz w:val="24"/>
          <w:szCs w:val="24"/>
        </w:rPr>
        <w:t>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463921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63921">
        <w:rPr>
          <w:rFonts w:ascii="Times New Roman" w:hAnsi="Times New Roman"/>
          <w:sz w:val="24"/>
          <w:szCs w:val="24"/>
        </w:rPr>
        <w:t>Zjednocuje sa formulácia pri určovaní miestnej príslušnosti s ustanoveniami o miestnej príslušnosti v</w:t>
      </w:r>
      <w:r>
        <w:rPr>
          <w:rFonts w:ascii="Times New Roman" w:hAnsi="Times New Roman"/>
          <w:sz w:val="24"/>
          <w:szCs w:val="24"/>
        </w:rPr>
        <w:t> </w:t>
      </w:r>
      <w:r w:rsidRPr="0046392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ivilnom mimosporovom poriadku</w:t>
      </w:r>
      <w:r w:rsidRPr="00463921">
        <w:rPr>
          <w:rFonts w:ascii="Times New Roman" w:hAnsi="Times New Roman"/>
          <w:sz w:val="24"/>
          <w:szCs w:val="24"/>
        </w:rPr>
        <w:t>, kde je navrhovaná formulácia použitá vo vyše desiatich prípadoch (napr. § 92, § 101, § 106, § 154, § 158, § 220, § 232, § 252, § 311, § 334).</w:t>
      </w:r>
    </w:p>
    <w:p w:rsidR="002C38AE" w:rsidRPr="00582EE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§ 21 ods. 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B7770F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 xml:space="preserve">§ 21 ods. 1 sa slová „súdny zmier“ nahrádzajú slovom „zmier“.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7770F" w:rsidP="002C38AE">
      <w:pPr>
        <w:pStyle w:val="ListParagraph"/>
        <w:bidi w:val="0"/>
        <w:spacing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B7770F">
        <w:rPr>
          <w:rFonts w:ascii="Times New Roman" w:hAnsi="Times New Roman"/>
          <w:sz w:val="24"/>
          <w:szCs w:val="24"/>
        </w:rPr>
        <w:t xml:space="preserve">Ide o legislatívno-technickú pripomienku, ktorou sa </w:t>
      </w:r>
      <w:r>
        <w:rPr>
          <w:rFonts w:ascii="Times New Roman" w:hAnsi="Times New Roman"/>
          <w:sz w:val="24"/>
          <w:szCs w:val="24"/>
        </w:rPr>
        <w:t xml:space="preserve">vypúšťa prívlastok súdny v súlade so zaužívanou terminológiou v celom návrhu zákona, najmä v § 144 alebo § 166. 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C0747D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C0747D">
        <w:rPr>
          <w:rFonts w:ascii="Times New Roman" w:hAnsi="Times New Roman"/>
          <w:sz w:val="24"/>
          <w:szCs w:val="24"/>
        </w:rPr>
        <w:t>Nadpis pod § 23 znie:</w:t>
      </w:r>
      <w:r>
        <w:rPr>
          <w:rFonts w:ascii="Times New Roman" w:hAnsi="Times New Roman"/>
          <w:sz w:val="24"/>
          <w:szCs w:val="24"/>
        </w:rPr>
        <w:t xml:space="preserve"> „Príslušnosť v pracovnoprávnych sporoch“.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4739FA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739FA">
        <w:rPr>
          <w:rFonts w:ascii="Times New Roman" w:hAnsi="Times New Roman"/>
          <w:sz w:val="24"/>
          <w:szCs w:val="24"/>
        </w:rPr>
        <w:t>Ide o legislatívno-technickú pripomienku, ktorou sa vypúšťa prí</w:t>
      </w:r>
      <w:r>
        <w:rPr>
          <w:rFonts w:ascii="Times New Roman" w:hAnsi="Times New Roman"/>
          <w:sz w:val="24"/>
          <w:szCs w:val="24"/>
        </w:rPr>
        <w:t xml:space="preserve">vlastok „kauzálna“ v súlade s konštrukciou nadpisov § 22 až 30, nakoľko kauzálna príslušnosť súdu je zrejmá zo súhrnného nadpisu tretieho dielu, ktorý určuje kauzálnu príslušnosť (§ 22 až 30).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44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CC70B5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70B5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44 ods. 2 sa v druhej vete slovo „M</w:t>
      </w:r>
      <w:r w:rsidRPr="00CC70B5">
        <w:rPr>
          <w:rFonts w:ascii="Times New Roman" w:hAnsi="Times New Roman"/>
          <w:sz w:val="24"/>
          <w:szCs w:val="24"/>
        </w:rPr>
        <w:t>ladší“</w:t>
      </w:r>
      <w:r>
        <w:rPr>
          <w:rFonts w:ascii="Times New Roman" w:hAnsi="Times New Roman"/>
          <w:sz w:val="24"/>
          <w:szCs w:val="24"/>
        </w:rPr>
        <w:t xml:space="preserve"> nahrádza slovami „Funkčne mladší“ </w:t>
      </w:r>
      <w:r w:rsidRPr="00CC70B5">
        <w:rPr>
          <w:rFonts w:ascii="Times New Roman" w:hAnsi="Times New Roman"/>
          <w:sz w:val="24"/>
          <w:szCs w:val="24"/>
        </w:rPr>
        <w:t xml:space="preserve"> a pred slovo „staršími“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CC7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CC70B5">
        <w:rPr>
          <w:rFonts w:ascii="Times New Roman" w:hAnsi="Times New Roman"/>
          <w:sz w:val="24"/>
          <w:szCs w:val="24"/>
        </w:rPr>
        <w:t>kladá slovo „funkčne“.</w:t>
      </w:r>
    </w:p>
    <w:p w:rsidR="002C38AE" w:rsidP="002C38AE">
      <w:pPr>
        <w:pStyle w:val="ListParagraph"/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 w:rsidR="002C38AE" w:rsidRPr="00CC70B5" w:rsidP="002C38AE">
      <w:pPr>
        <w:pStyle w:val="ListParagraph"/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 w:rsidRPr="00CC70B5">
        <w:rPr>
          <w:rFonts w:ascii="Times New Roman" w:hAnsi="Times New Roman"/>
          <w:sz w:val="24"/>
          <w:szCs w:val="24"/>
        </w:rPr>
        <w:t xml:space="preserve">Ide o legislatívno-technickú pripomienku, ktorou </w:t>
      </w:r>
      <w:r>
        <w:rPr>
          <w:rFonts w:ascii="Times New Roman" w:hAnsi="Times New Roman"/>
          <w:sz w:val="24"/>
          <w:szCs w:val="24"/>
        </w:rPr>
        <w:t>sa upresňuje, že poradie pri hlasovaní v senáte sa neodvodzuje od reálneho veku sudcov, ale od dĺžky výkonu ich sudcovskej funkcie. Navrhovaný pojem vychádza z terminológie použitej v zákone č. 385/2000. Z. z. o sudcoch a prísediacich a o zmene a doplnení niektorých zákonov v znení neskorších predpisov  (§ 27b ods. 2 a § 30 ods. 7).</w:t>
      </w: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47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8F2BE8">
        <w:rPr>
          <w:rFonts w:ascii="Times New Roman" w:hAnsi="Times New Roman"/>
          <w:sz w:val="24"/>
          <w:szCs w:val="24"/>
        </w:rPr>
        <w:t>V § 47 ods. 2 v druhej vete sa za slovo „súdu“ vkladá slovo „bezodkladne“.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F2BE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 </w:t>
      </w:r>
      <w:r w:rsidRPr="008F2BE8">
        <w:rPr>
          <w:rFonts w:ascii="Times New Roman" w:hAnsi="Times New Roman"/>
          <w:sz w:val="24"/>
          <w:szCs w:val="24"/>
        </w:rPr>
        <w:t>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upravuje lehota na rozhodnutie o vylúčení predsedu súdu pre zaujatosť v rovnakej lehote ako pri ostatných sudcoch.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55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4422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44227">
        <w:rPr>
          <w:rFonts w:ascii="Times New Roman" w:hAnsi="Times New Roman"/>
          <w:sz w:val="24"/>
          <w:szCs w:val="24"/>
        </w:rPr>
        <w:t>V § 55 sa vypúšťa slovo „výšky“.</w:t>
      </w:r>
    </w:p>
    <w:p w:rsidR="002C38AE" w:rsidRPr="00B4422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F2343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44227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Ide o legislatívno-technickú pripomienku.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65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0383F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383F">
        <w:rPr>
          <w:rFonts w:ascii="Times New Roman" w:hAnsi="Times New Roman"/>
          <w:sz w:val="24"/>
          <w:szCs w:val="24"/>
        </w:rPr>
        <w:t>V § 65 ods. 2 sa slová „ktorý prejednáva a rozhoduje spor“ nahrádzajú slovami „ktorý spor prejednáva a rozhoduje“.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9F412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zosúladenie slovosledu ustanovenia s § 56.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67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4422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44227">
        <w:rPr>
          <w:rFonts w:ascii="Times New Roman" w:hAnsi="Times New Roman"/>
          <w:sz w:val="24"/>
          <w:szCs w:val="24"/>
        </w:rPr>
        <w:t>V § 67 ods. 2 sa slovo „pominú“ nahrádza slovom „odpadnú“.</w:t>
      </w:r>
    </w:p>
    <w:p w:rsidR="002C38AE" w:rsidRPr="00B4422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D84DA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 zosúladenie terminológie</w:t>
      </w:r>
      <w:r w:rsidRPr="00B44227">
        <w:rPr>
          <w:rFonts w:ascii="Times New Roman" w:hAnsi="Times New Roman"/>
          <w:sz w:val="24"/>
          <w:szCs w:val="24"/>
        </w:rPr>
        <w:t xml:space="preserve"> ustanovenia s § 118 alebo § 162 ods. 2.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D2767A" w:rsidP="002C38AE">
      <w:pPr>
        <w:bidi w:val="0"/>
        <w:ind w:left="720"/>
        <w:rPr>
          <w:rFonts w:ascii="Tahoma" w:hAnsi="Tahoma" w:cs="Tahoma"/>
          <w:color w:val="000000"/>
          <w:sz w:val="22"/>
        </w:rPr>
      </w:pPr>
    </w:p>
    <w:p w:rsidR="002C38AE" w:rsidRPr="00D2767A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D2767A">
        <w:rPr>
          <w:rFonts w:ascii="Times New Roman" w:hAnsi="Times New Roman"/>
          <w:sz w:val="24"/>
          <w:szCs w:val="24"/>
          <w:u w:val="single"/>
        </w:rPr>
        <w:t>K § 98 ods. 2 a 3</w:t>
      </w:r>
    </w:p>
    <w:p w:rsidR="002C38AE" w:rsidRPr="00D2767A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D2767A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D2767A">
        <w:rPr>
          <w:rFonts w:ascii="Times New Roman" w:hAnsi="Times New Roman"/>
          <w:sz w:val="24"/>
          <w:szCs w:val="24"/>
        </w:rPr>
        <w:t>V § 98 ods. 2 a 3 sa slová „až do výšky“ nahrádzajú slovom „do“.</w:t>
      </w:r>
    </w:p>
    <w:p w:rsidR="002C38AE" w:rsidRPr="00D2767A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D2767A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D2767A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Ide o legislatívno-technickú pripomienku.</w:t>
      </w:r>
    </w:p>
    <w:p w:rsidR="002C38AE" w:rsidRPr="00D2767A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031DED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119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390F">
        <w:rPr>
          <w:rFonts w:ascii="Times New Roman" w:hAnsi="Times New Roman"/>
          <w:sz w:val="24"/>
          <w:szCs w:val="24"/>
        </w:rPr>
        <w:t xml:space="preserve">V § 119 ods. 2 sa spojka „a“ za slovami </w:t>
      </w:r>
      <w:r>
        <w:rPr>
          <w:rFonts w:ascii="Times New Roman" w:hAnsi="Times New Roman"/>
          <w:sz w:val="24"/>
          <w:szCs w:val="24"/>
        </w:rPr>
        <w:t>„</w:t>
      </w:r>
      <w:r w:rsidRPr="00BD390F">
        <w:rPr>
          <w:rFonts w:ascii="Times New Roman" w:hAnsi="Times New Roman"/>
          <w:sz w:val="24"/>
          <w:szCs w:val="24"/>
        </w:rPr>
        <w:t>neodkladného opatrenia</w:t>
      </w:r>
      <w:r>
        <w:rPr>
          <w:rFonts w:ascii="Times New Roman" w:hAnsi="Times New Roman"/>
          <w:sz w:val="24"/>
          <w:szCs w:val="24"/>
        </w:rPr>
        <w:t>“,</w:t>
      </w:r>
      <w:r w:rsidRPr="00BD390F">
        <w:rPr>
          <w:rFonts w:ascii="Times New Roman" w:hAnsi="Times New Roman"/>
          <w:sz w:val="24"/>
          <w:szCs w:val="24"/>
        </w:rPr>
        <w:t xml:space="preserve"> nahrádza spojkou „alebo“.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BD390F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Spojka „alebo“ jednoznačnejšie vystihuje v kontexte ustanovenia, že ide o dva oddelené návrhy. Zároveň je navrhovaná formulácia použitá aj v iných ustanoveniach zákona (§ 124 ods. 1 alebo § 125 ods. 1).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122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455F99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5F99">
        <w:rPr>
          <w:rFonts w:ascii="Times New Roman" w:hAnsi="Times New Roman"/>
          <w:sz w:val="24"/>
          <w:szCs w:val="24"/>
        </w:rPr>
        <w:t xml:space="preserve">V § 122 ods. 2 </w:t>
      </w:r>
      <w:r>
        <w:rPr>
          <w:rFonts w:ascii="Times New Roman" w:hAnsi="Times New Roman"/>
          <w:sz w:val="24"/>
          <w:szCs w:val="24"/>
        </w:rPr>
        <w:t xml:space="preserve">prvej vete </w:t>
      </w:r>
      <w:r w:rsidRPr="00455F99">
        <w:rPr>
          <w:rFonts w:ascii="Times New Roman" w:hAnsi="Times New Roman"/>
          <w:sz w:val="24"/>
          <w:szCs w:val="24"/>
        </w:rPr>
        <w:t>sa slová „hromadné podania“ nahrádzajú slovami „podania tvoriace hromadné podanie“</w:t>
      </w:r>
      <w:r>
        <w:rPr>
          <w:rFonts w:ascii="Times New Roman" w:hAnsi="Times New Roman"/>
          <w:sz w:val="24"/>
          <w:szCs w:val="24"/>
        </w:rPr>
        <w:t>, v tretej vete sa slová „je hromadné podanie“ nahrádzajú slovami „sú podania tvoriace hromadné podanie“ a slová „podania podľa druhej vety“ sa nahrádzajú slovami „tieto podania“</w:t>
      </w:r>
      <w:r w:rsidRPr="00455F99">
        <w:rPr>
          <w:rFonts w:ascii="Times New Roman" w:hAnsi="Times New Roman"/>
          <w:sz w:val="24"/>
          <w:szCs w:val="24"/>
        </w:rPr>
        <w:t>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455F9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 </w:t>
      </w:r>
      <w:r w:rsidRPr="00455F99">
        <w:rPr>
          <w:rFonts w:ascii="Times New Roman" w:hAnsi="Times New Roman"/>
          <w:sz w:val="24"/>
          <w:szCs w:val="24"/>
        </w:rPr>
        <w:t>legislatívno-technickú pripomienku</w:t>
      </w:r>
      <w:r>
        <w:rPr>
          <w:rFonts w:ascii="Times New Roman" w:hAnsi="Times New Roman"/>
          <w:sz w:val="24"/>
          <w:szCs w:val="24"/>
        </w:rPr>
        <w:t xml:space="preserve">, ktorou sa spresňuje označenie pojmu, nakoľko je potrebné diferencovať medzi podaniami, ktoré vytvárajú hromadné podanie a viacerými hromadnými podaniami (teda minimálne 2 x desať podaní). 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122 ods. 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122 ods. 3 sa </w:t>
      </w:r>
      <w:r w:rsidRPr="00C03296">
        <w:rPr>
          <w:rFonts w:ascii="Times New Roman" w:hAnsi="Times New Roman"/>
          <w:sz w:val="24"/>
          <w:szCs w:val="24"/>
        </w:rPr>
        <w:t>slová „</w:t>
      </w:r>
      <w:r>
        <w:rPr>
          <w:rFonts w:ascii="Times New Roman" w:hAnsi="Times New Roman"/>
          <w:sz w:val="24"/>
          <w:szCs w:val="24"/>
        </w:rPr>
        <w:t xml:space="preserve">Podania, </w:t>
      </w:r>
      <w:r w:rsidRPr="00C03296">
        <w:rPr>
          <w:rFonts w:ascii="Times New Roman" w:hAnsi="Times New Roman"/>
          <w:sz w:val="24"/>
          <w:szCs w:val="24"/>
        </w:rPr>
        <w:t>ktoré tvor</w:t>
      </w:r>
      <w:r>
        <w:rPr>
          <w:rFonts w:ascii="Times New Roman" w:hAnsi="Times New Roman"/>
          <w:sz w:val="24"/>
          <w:szCs w:val="24"/>
        </w:rPr>
        <w:t xml:space="preserve">ia hromadné podanie a“ </w:t>
      </w:r>
      <w:r w:rsidRPr="00C03296">
        <w:rPr>
          <w:rFonts w:ascii="Times New Roman" w:hAnsi="Times New Roman"/>
          <w:sz w:val="24"/>
          <w:szCs w:val="24"/>
        </w:rPr>
        <w:t>nahrádzajú slovami „</w:t>
      </w:r>
      <w:r>
        <w:rPr>
          <w:rFonts w:ascii="Times New Roman" w:hAnsi="Times New Roman"/>
          <w:sz w:val="24"/>
          <w:szCs w:val="24"/>
        </w:rPr>
        <w:t xml:space="preserve">Podania, </w:t>
      </w:r>
      <w:r w:rsidRPr="00C03296">
        <w:rPr>
          <w:rFonts w:ascii="Times New Roman" w:hAnsi="Times New Roman"/>
          <w:sz w:val="24"/>
          <w:szCs w:val="24"/>
        </w:rPr>
        <w:t>tvoriace hromadné podanie</w:t>
      </w:r>
      <w:r>
        <w:rPr>
          <w:rFonts w:ascii="Times New Roman" w:hAnsi="Times New Roman"/>
          <w:sz w:val="24"/>
          <w:szCs w:val="24"/>
        </w:rPr>
        <w:t>,</w:t>
      </w:r>
      <w:r w:rsidRPr="00C03296">
        <w:rPr>
          <w:rFonts w:ascii="Times New Roman" w:hAnsi="Times New Roman"/>
          <w:sz w:val="24"/>
          <w:szCs w:val="24"/>
        </w:rPr>
        <w:t xml:space="preserve"> ktoré“.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C03296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C03296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zosúlaďuje tvaroslovie navrhnuté v § 122 ods. 2.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130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064E6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064E6B">
        <w:rPr>
          <w:rFonts w:ascii="Times New Roman" w:hAnsi="Times New Roman"/>
          <w:sz w:val="24"/>
          <w:szCs w:val="24"/>
        </w:rPr>
        <w:t>V § 130 sa slová „sídlom“ nahrádzajú slovom „adresou sídla“.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064E6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064E6B">
        <w:rPr>
          <w:rFonts w:ascii="Times New Roman" w:hAnsi="Times New Roman"/>
          <w:sz w:val="24"/>
          <w:szCs w:val="24"/>
        </w:rPr>
        <w:t>Ide o legislatívno-technickú pripomienku, ktorou sa zosúlaďu</w:t>
      </w:r>
      <w:r>
        <w:rPr>
          <w:rFonts w:ascii="Times New Roman" w:hAnsi="Times New Roman"/>
          <w:sz w:val="24"/>
          <w:szCs w:val="24"/>
        </w:rPr>
        <w:t>je tvaroslovie navrhnuté v § 129</w:t>
      </w:r>
      <w:r w:rsidRPr="00064E6B">
        <w:rPr>
          <w:rFonts w:ascii="Times New Roman" w:hAnsi="Times New Roman"/>
          <w:sz w:val="24"/>
          <w:szCs w:val="24"/>
        </w:rPr>
        <w:t xml:space="preserve"> ods. 2.</w:t>
      </w:r>
    </w:p>
    <w:p w:rsidR="002C38AE" w:rsidRPr="00064E6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133 písm. b)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133 písm. b) sa spojka „kde</w:t>
      </w:r>
      <w:r w:rsidRPr="005C3CB7">
        <w:rPr>
          <w:rFonts w:ascii="Times New Roman" w:hAnsi="Times New Roman"/>
          <w:sz w:val="24"/>
          <w:szCs w:val="24"/>
        </w:rPr>
        <w:t>“ nahrádza spojkou „ak“.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5C3CB7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Gramatická pripomienka, ktorou sa zosúlaďuje použitá terminológia v celom zákone (napr.  § 136 ods. 3, § 142 ods. 2, § 210 ods. 2) 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141 ods. 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24F9">
        <w:rPr>
          <w:rFonts w:ascii="Times New Roman" w:hAnsi="Times New Roman"/>
          <w:sz w:val="24"/>
          <w:szCs w:val="24"/>
        </w:rPr>
        <w:t>V § 141 ods. 3 sa slová „predtým, ako bola doručená žalovanému“ nahrádzajú slovami „pred jej doručením žalovanému“.</w:t>
      </w:r>
    </w:p>
    <w:p w:rsidR="002C38AE" w:rsidP="002C38AE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C38AE" w:rsidRPr="00EF24F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</w:t>
      </w:r>
      <w:r w:rsidRPr="00C03296">
        <w:rPr>
          <w:rFonts w:ascii="Times New Roman" w:hAnsi="Times New Roman"/>
          <w:sz w:val="24"/>
          <w:szCs w:val="24"/>
        </w:rPr>
        <w:t>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zosúlaďuje tvaroslovie použité v § 137.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151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151 ods. 2 sa vypúšťa slovo „písomné“.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3B063D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B063D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vypúšťa nadbytočný prívlastok podania, nakoľko v návrhu zákona sa používa len pojem „podanie“, ktoré môže byť urobené buď v listinnej alebo elektronickej podobe.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173 ods. 2 písm. a)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3A2595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3A2595">
        <w:rPr>
          <w:rFonts w:ascii="Times New Roman" w:hAnsi="Times New Roman"/>
          <w:sz w:val="24"/>
          <w:szCs w:val="24"/>
        </w:rPr>
        <w:t xml:space="preserve">V § 173 ods. 2 písm. a) sa </w:t>
      </w:r>
      <w:r>
        <w:rPr>
          <w:rFonts w:ascii="Times New Roman" w:hAnsi="Times New Roman"/>
          <w:sz w:val="24"/>
          <w:szCs w:val="24"/>
        </w:rPr>
        <w:t xml:space="preserve">prvé </w:t>
      </w:r>
      <w:r w:rsidRPr="003A2595">
        <w:rPr>
          <w:rFonts w:ascii="Times New Roman" w:hAnsi="Times New Roman"/>
          <w:sz w:val="24"/>
          <w:szCs w:val="24"/>
        </w:rPr>
        <w:t>slovo „sporu“ nahrádza slovom „veci“.</w:t>
      </w:r>
    </w:p>
    <w:p w:rsidR="002C38AE" w:rsidRPr="003A2595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3A2595" w:rsidP="002C38AE">
      <w:pPr>
        <w:pStyle w:val="ListParagraph"/>
        <w:bidi w:val="0"/>
        <w:ind w:left="4956"/>
        <w:jc w:val="both"/>
        <w:rPr>
          <w:rFonts w:ascii="Times New Roman" w:hAnsi="Times New Roman"/>
          <w:sz w:val="24"/>
          <w:szCs w:val="24"/>
        </w:rPr>
      </w:pPr>
      <w:r w:rsidRPr="003A2595">
        <w:rPr>
          <w:rFonts w:ascii="Times New Roman" w:hAnsi="Times New Roman"/>
          <w:sz w:val="24"/>
          <w:szCs w:val="24"/>
        </w:rPr>
        <w:t>Ide o legislatívno-technickú pripomienku, ktorou sa zosúlaďuje formulácia použitá v návrhu zákona [§ 167 ods. 1, § 177 ods. 2, § 203 ods. 2, 358 ods. 1 písm. h)].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177 ods. 4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V § 177 ods. 4 sa za slovo „predniesť“ vkladajú slová „podstatné 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2B4D54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dopĺňa pojem v súlade s použitou terminológiou v § 146.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177 ods. 4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V § 177 ods. 4 sa v druhej vete za slová „súd na“ vkladá slovo „tieto“.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2B4D54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2B4D54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upresňuje ustanovenie v tom zmysle, že súd nemusí prihliadať len na tie tvrdenia a dôkazy, ktoré boli predložené oneskorene, ale nie v prípade tých, ktoré boli predložené včas.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179 ods. 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872F4A">
        <w:rPr>
          <w:rFonts w:ascii="Times New Roman" w:hAnsi="Times New Roman"/>
          <w:sz w:val="24"/>
          <w:szCs w:val="24"/>
        </w:rPr>
        <w:t>V § 179 ods. 1 sa slová „zúčastniť na pojednávaní“ nahrádzajú slovami „dostaviť na pojednávanie“.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72F4A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72F4A">
        <w:rPr>
          <w:rFonts w:ascii="Times New Roman" w:hAnsi="Times New Roman"/>
          <w:sz w:val="24"/>
          <w:szCs w:val="24"/>
        </w:rPr>
        <w:t>Ide o legislatívno-technickú pripomienku, ktorou sa zosúlaďuje terminológia</w:t>
      </w:r>
      <w:r>
        <w:rPr>
          <w:rFonts w:ascii="Times New Roman" w:hAnsi="Times New Roman"/>
          <w:sz w:val="24"/>
          <w:szCs w:val="24"/>
        </w:rPr>
        <w:t xml:space="preserve"> v celom návrhu zákona (napr. § 97 ods. 1, § 98, § 176 atď.)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180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180 ods. 2 sa slovo „tvrdených“ nahrádza slovom „uvedených“.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F5D22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6F5D22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zosúlaďuje terminológia (§ 179 ods. 4).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180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180 ods. 2 sa slovo „žiadosti“ nahrádza slovom „návrhy“.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D513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D513B">
        <w:rPr>
          <w:rFonts w:ascii="Times New Roman" w:hAnsi="Times New Roman"/>
          <w:sz w:val="24"/>
          <w:szCs w:val="24"/>
        </w:rPr>
        <w:t>Ide o legislatívno-technickú pripomienku, ktorou sa zosúlaďuje terminológia</w:t>
      </w:r>
      <w:r>
        <w:rPr>
          <w:rFonts w:ascii="Times New Roman" w:hAnsi="Times New Roman"/>
          <w:sz w:val="24"/>
          <w:szCs w:val="24"/>
        </w:rPr>
        <w:t xml:space="preserve"> (§ 179).</w:t>
      </w:r>
    </w:p>
    <w:p w:rsidR="002C38AE" w:rsidRPr="008D513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186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186</w:t>
      </w:r>
      <w:r w:rsidRPr="00637FEB">
        <w:rPr>
          <w:rFonts w:ascii="Times New Roman" w:hAnsi="Times New Roman"/>
          <w:sz w:val="24"/>
          <w:szCs w:val="24"/>
        </w:rPr>
        <w:t xml:space="preserve"> sa v druhej vete za slovo „Ustanovenie“ vkladajú slová „o zachovávaní mlčanlivosti pri výpovedi svedka podľa“.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FE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637FEB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zjednocuje</w:t>
      </w:r>
      <w:r w:rsidRPr="00637FEB">
        <w:rPr>
          <w:rFonts w:ascii="Times New Roman" w:hAnsi="Times New Roman"/>
          <w:sz w:val="24"/>
          <w:szCs w:val="24"/>
        </w:rPr>
        <w:t xml:space="preserve"> terminológia</w:t>
      </w:r>
      <w:r>
        <w:rPr>
          <w:rFonts w:ascii="Times New Roman" w:hAnsi="Times New Roman"/>
          <w:sz w:val="24"/>
          <w:szCs w:val="24"/>
        </w:rPr>
        <w:t xml:space="preserve"> použitá v zákone (§ 207 ods. 3), ako aj v nadpise daného ustanovenia (§ 199).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191 ods. 4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191 ods. 4 sa za slovo „mlčanlivosti“ vkladajú slová „</w:t>
      </w:r>
      <w:r w:rsidRPr="00637FEB">
        <w:rPr>
          <w:rFonts w:ascii="Times New Roman" w:hAnsi="Times New Roman"/>
          <w:sz w:val="24"/>
          <w:szCs w:val="24"/>
        </w:rPr>
        <w:t>pri výpovedi svedka</w:t>
      </w:r>
      <w:r>
        <w:rPr>
          <w:rFonts w:ascii="Times New Roman" w:hAnsi="Times New Roman"/>
          <w:sz w:val="24"/>
          <w:szCs w:val="24"/>
        </w:rPr>
        <w:t>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FE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637FEB">
        <w:rPr>
          <w:rFonts w:ascii="Times New Roman" w:hAnsi="Times New Roman"/>
          <w:sz w:val="24"/>
          <w:szCs w:val="24"/>
        </w:rPr>
        <w:t>Ide o legislatívno-technickú pripomienku, ktorou sa zjednocuje terminológia použitá v zákone (§ 207 ods. 3) ako aj v nadpise daného ustanovenia (§ 199).</w:t>
      </w:r>
    </w:p>
    <w:p w:rsidR="002C38AE" w:rsidRPr="00637FE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198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198 ods. 2 sa slovo „sporu“ nahrádza slovom „konania“.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AB4513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85B3A">
        <w:rPr>
          <w:rFonts w:ascii="Times New Roman" w:hAnsi="Times New Roman"/>
          <w:sz w:val="24"/>
          <w:szCs w:val="24"/>
        </w:rPr>
        <w:t>Ide o legislatívno-technickú pripomienku, ktorou sa zosúlaďuje terminológia v celom návrhu zákona</w:t>
      </w:r>
      <w:r>
        <w:rPr>
          <w:rFonts w:ascii="Times New Roman" w:hAnsi="Times New Roman"/>
          <w:sz w:val="24"/>
          <w:szCs w:val="24"/>
        </w:rPr>
        <w:t>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206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206 sa za slovo „mlčanlivosti“ vkladajú slová „</w:t>
      </w:r>
      <w:r w:rsidRPr="00637FEB">
        <w:rPr>
          <w:rFonts w:ascii="Times New Roman" w:hAnsi="Times New Roman"/>
          <w:sz w:val="24"/>
          <w:szCs w:val="24"/>
        </w:rPr>
        <w:t>pri výpovedi svedka</w:t>
      </w:r>
      <w:r>
        <w:rPr>
          <w:rFonts w:ascii="Times New Roman" w:hAnsi="Times New Roman"/>
          <w:sz w:val="24"/>
          <w:szCs w:val="24"/>
        </w:rPr>
        <w:t>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FE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637FEB">
        <w:rPr>
          <w:rFonts w:ascii="Times New Roman" w:hAnsi="Times New Roman"/>
          <w:sz w:val="24"/>
          <w:szCs w:val="24"/>
        </w:rPr>
        <w:t>Ide o legislatívno-technickú pripomienku, ktorou sa zjednocuje terminológia použitá v zákone (§ 207 ods. 3)</w:t>
      </w:r>
      <w:r>
        <w:rPr>
          <w:rFonts w:ascii="Times New Roman" w:hAnsi="Times New Roman"/>
          <w:sz w:val="24"/>
          <w:szCs w:val="24"/>
        </w:rPr>
        <w:t>,</w:t>
      </w:r>
      <w:r w:rsidRPr="00637FEB">
        <w:rPr>
          <w:rFonts w:ascii="Times New Roman" w:hAnsi="Times New Roman"/>
          <w:sz w:val="24"/>
          <w:szCs w:val="24"/>
        </w:rPr>
        <w:t xml:space="preserve"> ako aj v nadpise daného ustanovenia (§ 199).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FE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211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5D7DE7">
        <w:rPr>
          <w:rFonts w:ascii="Times New Roman" w:hAnsi="Times New Roman"/>
          <w:sz w:val="24"/>
          <w:szCs w:val="24"/>
        </w:rPr>
        <w:t xml:space="preserve">V § 211 ods. 2 sa za slovo „dávky“ vkladajú slová „alebo splátky“ a za slovo „dávok“ sa vkladajú slová „alebo splátok“.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5D7DE7">
        <w:rPr>
          <w:rFonts w:ascii="Times New Roman" w:hAnsi="Times New Roman"/>
          <w:sz w:val="24"/>
          <w:szCs w:val="24"/>
        </w:rPr>
        <w:t>Ide o legislatívno-technickú pripomienku, ktorou sa zjednocuje terminológia použitá v zákone (§</w:t>
      </w:r>
      <w:r>
        <w:rPr>
          <w:rFonts w:ascii="Times New Roman" w:hAnsi="Times New Roman"/>
          <w:sz w:val="24"/>
          <w:szCs w:val="24"/>
        </w:rPr>
        <w:t xml:space="preserve"> 225 a 226</w:t>
      </w:r>
      <w:r w:rsidRPr="005D7DE7">
        <w:rPr>
          <w:rFonts w:ascii="Times New Roman" w:hAnsi="Times New Roman"/>
          <w:sz w:val="24"/>
          <w:szCs w:val="24"/>
        </w:rPr>
        <w:t xml:space="preserve"> ods. 3)</w:t>
      </w:r>
      <w:r>
        <w:rPr>
          <w:rFonts w:ascii="Times New Roman" w:hAnsi="Times New Roman"/>
          <w:sz w:val="24"/>
          <w:szCs w:val="24"/>
        </w:rPr>
        <w:t>.</w:t>
      </w:r>
    </w:p>
    <w:p w:rsidR="002C38AE" w:rsidRPr="00A630BC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225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225 sa slovo „okolnosti“ nahrádza slovom „pomery“ a za slovo „nastala“ sa vkladá slovo „podstatná“.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5D7DE7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112BB">
        <w:rPr>
          <w:rFonts w:ascii="Times New Roman" w:hAnsi="Times New Roman"/>
          <w:sz w:val="24"/>
          <w:szCs w:val="24"/>
        </w:rPr>
        <w:t>Ide o legislatívno-technickú pripomienku, ktorou sa zjednocu</w:t>
      </w:r>
      <w:r>
        <w:rPr>
          <w:rFonts w:ascii="Times New Roman" w:hAnsi="Times New Roman"/>
          <w:sz w:val="24"/>
          <w:szCs w:val="24"/>
        </w:rPr>
        <w:t>je terminológia použitá v rámci jedného ustanovenia.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249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756F78">
        <w:rPr>
          <w:rFonts w:ascii="Times New Roman" w:hAnsi="Times New Roman"/>
          <w:sz w:val="24"/>
          <w:szCs w:val="24"/>
        </w:rPr>
        <w:t xml:space="preserve">V § 249 ods. 2 sa </w:t>
      </w:r>
      <w:r>
        <w:rPr>
          <w:rFonts w:ascii="Times New Roman" w:hAnsi="Times New Roman"/>
          <w:sz w:val="24"/>
          <w:szCs w:val="24"/>
        </w:rPr>
        <w:t xml:space="preserve">v oboch prípadoch </w:t>
      </w:r>
      <w:r w:rsidRPr="00756F78">
        <w:rPr>
          <w:rFonts w:ascii="Times New Roman" w:hAnsi="Times New Roman"/>
          <w:sz w:val="24"/>
          <w:szCs w:val="24"/>
        </w:rPr>
        <w:t>za slovo „trov“ vkladá slovo „konania“.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756F7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756F78">
        <w:rPr>
          <w:rFonts w:ascii="Times New Roman" w:hAnsi="Times New Roman"/>
          <w:sz w:val="24"/>
          <w:szCs w:val="24"/>
        </w:rPr>
        <w:t>Ide o legislatívno-technickú pripomienku, ktorou sa zjednocuje terminológia použitá v zákone (§</w:t>
      </w:r>
      <w:r>
        <w:rPr>
          <w:rFonts w:ascii="Times New Roman" w:hAnsi="Times New Roman"/>
          <w:sz w:val="24"/>
          <w:szCs w:val="24"/>
        </w:rPr>
        <w:t xml:space="preserve"> 245, § 249 ods. 1, § 250 a 251 atď.</w:t>
      </w:r>
      <w:r w:rsidRPr="00756F78">
        <w:rPr>
          <w:rFonts w:ascii="Times New Roman" w:hAnsi="Times New Roman"/>
          <w:sz w:val="24"/>
          <w:szCs w:val="24"/>
        </w:rPr>
        <w:t>).</w:t>
      </w:r>
    </w:p>
    <w:p w:rsidR="002C38AE" w:rsidRPr="00756F78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256 ods. 1 a 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C5819">
        <w:rPr>
          <w:rFonts w:ascii="Times New Roman" w:hAnsi="Times New Roman"/>
          <w:sz w:val="24"/>
          <w:szCs w:val="24"/>
        </w:rPr>
        <w:t>V § 256 v ods.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BC5819">
        <w:rPr>
          <w:rFonts w:ascii="Times New Roman" w:hAnsi="Times New Roman"/>
          <w:sz w:val="24"/>
          <w:szCs w:val="24"/>
        </w:rPr>
        <w:t>sa za</w:t>
      </w:r>
      <w:r>
        <w:rPr>
          <w:rFonts w:ascii="Times New Roman" w:hAnsi="Times New Roman"/>
          <w:sz w:val="24"/>
          <w:szCs w:val="24"/>
        </w:rPr>
        <w:t xml:space="preserve"> druhé slovo </w:t>
      </w:r>
      <w:r w:rsidRPr="00756F78">
        <w:rPr>
          <w:rFonts w:ascii="Times New Roman" w:hAnsi="Times New Roman"/>
          <w:sz w:val="24"/>
          <w:szCs w:val="24"/>
        </w:rPr>
        <w:t>„trov“</w:t>
      </w:r>
      <w:r>
        <w:rPr>
          <w:rFonts w:ascii="Times New Roman" w:hAnsi="Times New Roman"/>
          <w:sz w:val="24"/>
          <w:szCs w:val="24"/>
        </w:rPr>
        <w:t xml:space="preserve"> a v ods. 2 za slovo „trov“,</w:t>
      </w:r>
      <w:r w:rsidRPr="00756F78">
        <w:rPr>
          <w:rFonts w:ascii="Times New Roman" w:hAnsi="Times New Roman"/>
          <w:sz w:val="24"/>
          <w:szCs w:val="24"/>
        </w:rPr>
        <w:t xml:space="preserve"> vkladá slovo „konania“.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E93317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756F78">
        <w:rPr>
          <w:rFonts w:ascii="Times New Roman" w:hAnsi="Times New Roman"/>
          <w:sz w:val="24"/>
          <w:szCs w:val="24"/>
        </w:rPr>
        <w:t>Ide o legislatívno-technickú pripomienku, ktorou sa zjednocuje terminológia použitá v zákone (§</w:t>
      </w:r>
      <w:r>
        <w:rPr>
          <w:rFonts w:ascii="Times New Roman" w:hAnsi="Times New Roman"/>
          <w:sz w:val="24"/>
          <w:szCs w:val="24"/>
        </w:rPr>
        <w:t xml:space="preserve"> 245, § 249 ods. 1, § 250 a 251 atď.).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263</w:t>
      </w:r>
    </w:p>
    <w:p w:rsidR="002C38AE" w:rsidRPr="00C20C81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263 sa vypúšťajú slová „Slovenskej republiky“.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46085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60859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zosúlaďuje pojem zavedený v zákone Národnej rady Slovenskej republiky č. 270/1995 Z. z. o štátnom jazyku Slovenskej republiky v znení neskorších predpisov, ako aj v § 151 ods. 2 návrhu zákona.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266 písm. a)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262A83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62A83">
        <w:rPr>
          <w:rFonts w:ascii="Times New Roman" w:hAnsi="Times New Roman"/>
          <w:sz w:val="24"/>
          <w:szCs w:val="24"/>
        </w:rPr>
        <w:t>V § 266 písm. a) sa za slovo „lehote“ vkladá slovo „písomne“.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262A83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určuje forma vyjadrenia v súlade so znením § 163 ods. 2.</w:t>
      </w:r>
    </w:p>
    <w:p w:rsidR="002C38AE" w:rsidRPr="00ED6451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290 písm. b)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0315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03157">
        <w:rPr>
          <w:rFonts w:ascii="Times New Roman" w:hAnsi="Times New Roman"/>
          <w:sz w:val="24"/>
          <w:szCs w:val="24"/>
        </w:rPr>
        <w:t>V § 290 písm. b) sa slovo „sporu“ nahrádza slovom „veci“.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5A643C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5A643C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</w:t>
      </w:r>
      <w:r w:rsidRPr="005A643C">
        <w:rPr>
          <w:rFonts w:ascii="Times New Roman" w:hAnsi="Times New Roman"/>
          <w:sz w:val="24"/>
          <w:szCs w:val="24"/>
          <w:lang w:val="en-US"/>
        </w:rPr>
        <w:t>[</w:t>
      </w:r>
      <w:r w:rsidRPr="005A643C">
        <w:rPr>
          <w:rFonts w:ascii="Times New Roman" w:hAnsi="Times New Roman"/>
          <w:sz w:val="24"/>
          <w:szCs w:val="24"/>
        </w:rPr>
        <w:t>§ 167 ods. 1, § 177 ods. 2, § 203 ods. 2, 358 ods. 1 písm. h)].</w:t>
      </w:r>
    </w:p>
    <w:p w:rsidR="002C38AE" w:rsidRPr="005A643C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291 ods. 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6C70A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6C70AF">
        <w:rPr>
          <w:rFonts w:ascii="Times New Roman" w:hAnsi="Times New Roman"/>
          <w:sz w:val="24"/>
          <w:szCs w:val="24"/>
        </w:rPr>
        <w:t>V § 291 ods. 1 sa za slovo „určitá“ vkladá slovo „zmluvná“.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14F3D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6C70AF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zosúlaďujú pojmy použité v zákone (§ 291 ods. 1 a 2, § 298).</w:t>
      </w:r>
    </w:p>
    <w:p w:rsidR="002C38AE" w:rsidRPr="005B3120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298 ods. 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298 ods. 3 sa za slová „používať túto“ vkladá slovo „zmluvnú“.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5B3120" w:rsidP="002C38AE">
      <w:pPr>
        <w:pStyle w:val="ListParagraph"/>
        <w:bidi w:val="0"/>
        <w:ind w:left="4956" w:firstLine="54"/>
        <w:jc w:val="both"/>
        <w:rPr>
          <w:rFonts w:ascii="Times New Roman" w:hAnsi="Times New Roman"/>
          <w:sz w:val="24"/>
          <w:szCs w:val="24"/>
        </w:rPr>
      </w:pPr>
      <w:r w:rsidRPr="005B3120">
        <w:rPr>
          <w:rFonts w:ascii="Times New Roman" w:hAnsi="Times New Roman"/>
          <w:sz w:val="24"/>
          <w:szCs w:val="24"/>
        </w:rPr>
        <w:t>Ide o legislatívno-technickú pripomienku, ktorou sa zosúlaďujú pojmy použité v zákone (§ 291 ods. 1 a 2, § 298</w:t>
      </w:r>
      <w:r>
        <w:rPr>
          <w:rFonts w:ascii="Times New Roman" w:hAnsi="Times New Roman"/>
          <w:sz w:val="24"/>
          <w:szCs w:val="24"/>
        </w:rPr>
        <w:t xml:space="preserve"> ods. 2).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298 ods. 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4188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4188E">
        <w:rPr>
          <w:rFonts w:ascii="Times New Roman" w:hAnsi="Times New Roman"/>
          <w:sz w:val="24"/>
          <w:szCs w:val="24"/>
        </w:rPr>
        <w:t>V § 298 ods. 3 sa za slová „vo všetkých“ vkladá slovo „spotrebiteľských“.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4188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B4188E">
        <w:rPr>
          <w:rFonts w:ascii="Times New Roman" w:hAnsi="Times New Roman"/>
          <w:sz w:val="24"/>
          <w:szCs w:val="24"/>
        </w:rPr>
        <w:t>Ide o legislatívno-technickú pripomienku, ktorou sa zosúlaďujú pojmy použité v zákone (§ 291, § 292</w:t>
      </w:r>
      <w:r>
        <w:rPr>
          <w:rFonts w:ascii="Times New Roman" w:hAnsi="Times New Roman"/>
          <w:sz w:val="24"/>
          <w:szCs w:val="24"/>
        </w:rPr>
        <w:t>, § 294</w:t>
      </w:r>
      <w:r w:rsidRPr="00B4188E">
        <w:rPr>
          <w:rFonts w:ascii="Times New Roman" w:hAnsi="Times New Roman"/>
          <w:sz w:val="24"/>
          <w:szCs w:val="24"/>
        </w:rPr>
        <w:t xml:space="preserve"> a pod).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309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309 ods. 2 sa za slovo „Za“ vkladá slovo „individuálny“ a za slová „súvisí s“ vkladá slovo „individuálnym“.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RPr="003124B7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124B7">
        <w:rPr>
          <w:rFonts w:ascii="Times New Roman" w:hAnsi="Times New Roman"/>
          <w:sz w:val="24"/>
          <w:szCs w:val="24"/>
        </w:rPr>
        <w:t>Ide o legislatívno-technickú pripomienku, ktorou sa zosúlaďujú pojmy použité v zákone (</w:t>
      </w:r>
      <w:r>
        <w:rPr>
          <w:rFonts w:ascii="Times New Roman" w:hAnsi="Times New Roman"/>
          <w:sz w:val="24"/>
          <w:szCs w:val="24"/>
        </w:rPr>
        <w:t>§ 23</w:t>
      </w:r>
      <w:r w:rsidRPr="003124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§ 309 od. 1</w:t>
      </w:r>
      <w:r w:rsidRPr="003124B7">
        <w:rPr>
          <w:rFonts w:ascii="Times New Roman" w:hAnsi="Times New Roman"/>
          <w:sz w:val="24"/>
          <w:szCs w:val="24"/>
        </w:rPr>
        <w:t>).</w:t>
      </w:r>
    </w:p>
    <w:p w:rsidR="002C38AE" w:rsidRPr="003124B7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310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3D0CA6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3D0CA6">
        <w:rPr>
          <w:rFonts w:ascii="Times New Roman" w:hAnsi="Times New Roman"/>
          <w:sz w:val="24"/>
          <w:szCs w:val="24"/>
        </w:rPr>
        <w:t>V § 310 sa za slová „dať v“ vkladá slovo „individuálnom“.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3D0CA6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D0CA6">
        <w:rPr>
          <w:rFonts w:ascii="Times New Roman" w:hAnsi="Times New Roman"/>
          <w:sz w:val="24"/>
          <w:szCs w:val="24"/>
        </w:rPr>
        <w:t>Ide o legislatívno-technickú pripomienku, ktorou sa zosúlaďujú pojmy použité v zákone (§ 23, § 309 od. 1).</w:t>
      </w:r>
    </w:p>
    <w:p w:rsidR="002C38AE" w:rsidRPr="003D0CA6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318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Nadpis paragrafu 318 znie: „Obsah neodkladného opatrenia“.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D2DEB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C3828">
        <w:rPr>
          <w:rFonts w:ascii="Times New Roman" w:hAnsi="Times New Roman"/>
          <w:sz w:val="24"/>
          <w:szCs w:val="24"/>
        </w:rPr>
        <w:t>Ide o legislatívno-technickú pripomienku, ktorou sa</w:t>
      </w:r>
      <w:r>
        <w:rPr>
          <w:rFonts w:ascii="Times New Roman" w:hAnsi="Times New Roman"/>
          <w:sz w:val="24"/>
          <w:szCs w:val="24"/>
        </w:rPr>
        <w:t xml:space="preserve"> nadpis uvádza v jednotnom čísle rovnako ako pri ostatných nadpisoch (§ 317, § 319, § 321).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318 ods. 2 písm. f)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3C3828">
        <w:rPr>
          <w:rFonts w:ascii="Times New Roman" w:hAnsi="Times New Roman"/>
          <w:sz w:val="24"/>
          <w:szCs w:val="24"/>
        </w:rPr>
        <w:t>V § 318 ods. 2 písm. f) sa za slová „duševnú integritu“ vkladajú slová „</w:t>
      </w:r>
      <w:r>
        <w:rPr>
          <w:rFonts w:ascii="Times New Roman" w:hAnsi="Times New Roman"/>
          <w:sz w:val="24"/>
          <w:szCs w:val="24"/>
        </w:rPr>
        <w:t>svojím</w:t>
      </w:r>
      <w:r w:rsidRPr="003C3828">
        <w:rPr>
          <w:rFonts w:ascii="Times New Roman" w:hAnsi="Times New Roman"/>
          <w:sz w:val="24"/>
          <w:szCs w:val="24"/>
        </w:rPr>
        <w:t xml:space="preserve"> konaním“.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9C5980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  <w:lang w:val="en-US"/>
        </w:rPr>
      </w:pPr>
      <w:r w:rsidRPr="003C3828">
        <w:rPr>
          <w:rFonts w:ascii="Times New Roman" w:hAnsi="Times New Roman"/>
          <w:sz w:val="24"/>
          <w:szCs w:val="24"/>
        </w:rPr>
        <w:t>Ide o legislatívno-technickú pripomienku, ktorou sa zosúlaďuj</w:t>
      </w:r>
      <w:r>
        <w:rPr>
          <w:rFonts w:ascii="Times New Roman" w:hAnsi="Times New Roman"/>
          <w:sz w:val="24"/>
          <w:szCs w:val="24"/>
        </w:rPr>
        <w:t>e formulácia použitá v návrhu zákona [§ 318 ods. 2 písm. g) a h)</w:t>
      </w:r>
      <w:r>
        <w:rPr>
          <w:rFonts w:ascii="Times New Roman" w:hAnsi="Times New Roman"/>
          <w:sz w:val="24"/>
          <w:szCs w:val="24"/>
          <w:lang w:val="en-US"/>
        </w:rPr>
        <w:t>].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319 ods. 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5352A6">
        <w:rPr>
          <w:rFonts w:ascii="Times New Roman" w:hAnsi="Times New Roman"/>
          <w:sz w:val="24"/>
          <w:szCs w:val="24"/>
        </w:rPr>
        <w:t>V § 319 ods. 1 sa slová „</w:t>
      </w:r>
      <w:r>
        <w:rPr>
          <w:rFonts w:ascii="Times New Roman" w:hAnsi="Times New Roman"/>
          <w:sz w:val="24"/>
          <w:szCs w:val="24"/>
        </w:rPr>
        <w:t xml:space="preserve">obavu </w:t>
      </w:r>
      <w:r w:rsidRPr="005352A6">
        <w:rPr>
          <w:rFonts w:ascii="Times New Roman" w:hAnsi="Times New Roman"/>
          <w:sz w:val="24"/>
          <w:szCs w:val="24"/>
        </w:rPr>
        <w:t>pred ohrozením exekúcie“ nahrádzajú slovami „</w:t>
      </w:r>
      <w:r>
        <w:rPr>
          <w:rFonts w:ascii="Times New Roman" w:hAnsi="Times New Roman"/>
          <w:sz w:val="24"/>
          <w:szCs w:val="24"/>
        </w:rPr>
        <w:t xml:space="preserve">obavu, </w:t>
      </w:r>
      <w:r w:rsidRPr="005352A6">
        <w:rPr>
          <w:rFonts w:ascii="Times New Roman" w:hAnsi="Times New Roman"/>
          <w:sz w:val="24"/>
          <w:szCs w:val="24"/>
        </w:rPr>
        <w:t>že exekúcia bude ohrozená“.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5352A6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  <w:lang w:val="en-US"/>
        </w:rPr>
      </w:pPr>
      <w:r w:rsidRPr="005352A6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</w:t>
      </w:r>
      <w:r>
        <w:rPr>
          <w:rFonts w:ascii="Times New Roman" w:hAnsi="Times New Roman"/>
          <w:sz w:val="24"/>
          <w:szCs w:val="24"/>
        </w:rPr>
        <w:t>zákona (§ 318 ods. 1)</w:t>
      </w:r>
      <w:r w:rsidRPr="005352A6">
        <w:rPr>
          <w:rFonts w:ascii="Times New Roman" w:hAnsi="Times New Roman"/>
          <w:sz w:val="24"/>
          <w:szCs w:val="24"/>
          <w:lang w:val="en-US"/>
        </w:rPr>
        <w:t>.</w:t>
      </w:r>
    </w:p>
    <w:p w:rsidR="002C38AE" w:rsidRPr="005352A6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327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>V § 327 sa slovo „pominú“ nahrádza slovom „odpadnú“.</w:t>
      </w: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D84DA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>Ide o zosúladenie slovosledu ustanovenia s § 118 alebo § 162 ods. 2.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334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DF51C5">
        <w:rPr>
          <w:rFonts w:ascii="Times New Roman" w:hAnsi="Times New Roman"/>
          <w:sz w:val="24"/>
          <w:szCs w:val="24"/>
        </w:rPr>
        <w:t>V nadpise nad paragrafom sa slovo „opatrenia“ nahrádzajú slovom „opatrenie“.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DF51C5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DF51C5">
        <w:rPr>
          <w:rFonts w:ascii="Times New Roman" w:hAnsi="Times New Roman"/>
          <w:sz w:val="24"/>
          <w:szCs w:val="24"/>
        </w:rPr>
        <w:t xml:space="preserve">Ide o legislatívno-technickú pripomienku, ktorou sa nadpis uvádza v jednotnom čísle rovnako ako pri ostatných nadpisoch (§ 317, § 319, § 321). </w:t>
      </w:r>
    </w:p>
    <w:p w:rsidR="002C38AE" w:rsidRPr="00DF51C5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340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3965D8">
        <w:rPr>
          <w:rFonts w:ascii="Times New Roman" w:hAnsi="Times New Roman"/>
          <w:sz w:val="24"/>
          <w:szCs w:val="24"/>
        </w:rPr>
        <w:t>V § 340 ods. 2 sa na konci za slovo „zabezpečenia“ vkladajú slová „dôkazného prostriedku“.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3965D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  <w:lang w:val="en-US"/>
        </w:rPr>
      </w:pPr>
      <w:r w:rsidRPr="003965D8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</w:t>
      </w:r>
      <w:r>
        <w:rPr>
          <w:rFonts w:ascii="Times New Roman" w:hAnsi="Times New Roman"/>
          <w:sz w:val="24"/>
          <w:szCs w:val="24"/>
        </w:rPr>
        <w:t>použitá v návrhu zákona (§ 339, § 340 ods. 1, § 341 ods. 1 a pod.</w:t>
      </w:r>
      <w:r w:rsidRPr="003965D8">
        <w:rPr>
          <w:rFonts w:ascii="Times New Roman" w:hAnsi="Times New Roman"/>
          <w:sz w:val="24"/>
          <w:szCs w:val="24"/>
        </w:rPr>
        <w:t>)</w:t>
      </w:r>
      <w:r w:rsidRPr="003965D8">
        <w:rPr>
          <w:rFonts w:ascii="Times New Roman" w:hAnsi="Times New Roman"/>
          <w:sz w:val="24"/>
          <w:szCs w:val="24"/>
          <w:lang w:val="en-US"/>
        </w:rPr>
        <w:t>.</w:t>
      </w:r>
    </w:p>
    <w:p w:rsidR="002C38AE" w:rsidRPr="003965D8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343 ods. 1 písm. d)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>V § 343 ods. 1 písm. d) sa slovo „pominú“ nahrádza slovom „odpadnú“.</w:t>
      </w: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D84DA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>Ide o zosúladenie slovosledu ustanovenia s § 118 alebo § 162 ods. 2.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349 písm. a)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BA284B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BA284B">
        <w:rPr>
          <w:rFonts w:ascii="Times New Roman" w:hAnsi="Times New Roman"/>
          <w:sz w:val="24"/>
          <w:szCs w:val="24"/>
        </w:rPr>
        <w:t>V § 349 písm. a) sa za slovo „uznania“ vkladá slovo „nároku“.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93317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BA284B">
        <w:rPr>
          <w:rFonts w:ascii="Times New Roman" w:hAnsi="Times New Roman"/>
          <w:sz w:val="24"/>
          <w:szCs w:val="24"/>
        </w:rPr>
        <w:t>Ide o legislatívno-technickú pripomienku, ktorou sa zosúlaďuje formulácia použitá v návrhu zákona</w:t>
      </w:r>
      <w:r>
        <w:rPr>
          <w:rFonts w:ascii="Times New Roman" w:hAnsi="Times New Roman"/>
          <w:sz w:val="24"/>
          <w:szCs w:val="24"/>
        </w:rPr>
        <w:t xml:space="preserve"> (§ 275, § 276, § 278).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358 ods. 1 písm. g)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>V § 358 ods. 1 písm. g) sa vypúšťa slovo „(§ 359)“.</w:t>
      </w:r>
    </w:p>
    <w:p w:rsidR="002C38AE" w:rsidRPr="00E93317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70076D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E93317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Ide o legislatívno-technickú pripomienku.</w:t>
      </w:r>
    </w:p>
    <w:p w:rsidR="002C38AE" w:rsidRPr="003A2595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359 písm. c)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359 písm. c) sa na konci vkladá slovo „alebo“.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412930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Podmienky uvedené v písmenách a) až d) nie sú kumulatívne, ale alternatívne. Z uvedeného dôvodu je potrebné alternáciu vyjadriť príslušnou spojkou.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360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1E7B4D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1E7B4D">
        <w:rPr>
          <w:rFonts w:ascii="Times New Roman" w:hAnsi="Times New Roman"/>
          <w:sz w:val="24"/>
          <w:szCs w:val="24"/>
        </w:rPr>
        <w:t xml:space="preserve">V § 360 ods. 2 sa na </w:t>
      </w:r>
      <w:r w:rsidRPr="00001FEA">
        <w:rPr>
          <w:rFonts w:ascii="Times New Roman" w:hAnsi="Times New Roman"/>
          <w:sz w:val="24"/>
          <w:szCs w:val="24"/>
        </w:rPr>
        <w:t>konci slová „</w:t>
      </w:r>
      <w:r w:rsidRPr="007A334D">
        <w:rPr>
          <w:rFonts w:ascii="Times New Roman" w:eastAsia="MS Mincho" w:hAnsi="Times New Roman" w:hint="default"/>
          <w:sz w:val="24"/>
          <w:szCs w:val="24"/>
        </w:rPr>
        <w:t>ak z osobitné</w:t>
      </w:r>
      <w:r w:rsidRPr="007A334D">
        <w:rPr>
          <w:rFonts w:ascii="Times New Roman" w:eastAsia="MS Mincho" w:hAnsi="Times New Roman" w:hint="default"/>
          <w:sz w:val="24"/>
          <w:szCs w:val="24"/>
        </w:rPr>
        <w:t>ho predpisu vyplý</w:t>
      </w:r>
      <w:r w:rsidRPr="007A334D">
        <w:rPr>
          <w:rFonts w:ascii="Times New Roman" w:eastAsia="MS Mincho" w:hAnsi="Times New Roman" w:hint="default"/>
          <w:sz w:val="24"/>
          <w:szCs w:val="24"/>
        </w:rPr>
        <w:t>va urč</w:t>
      </w:r>
      <w:r w:rsidRPr="007A334D">
        <w:rPr>
          <w:rFonts w:ascii="Times New Roman" w:eastAsia="MS Mincho" w:hAnsi="Times New Roman" w:hint="default"/>
          <w:sz w:val="24"/>
          <w:szCs w:val="24"/>
        </w:rPr>
        <w:t>itý</w:t>
      </w:r>
      <w:r w:rsidRPr="007A334D">
        <w:rPr>
          <w:rFonts w:ascii="Times New Roman" w:eastAsia="MS Mincho" w:hAnsi="Times New Roman" w:hint="default"/>
          <w:sz w:val="24"/>
          <w:szCs w:val="24"/>
        </w:rPr>
        <w:t xml:space="preserve"> spô</w:t>
      </w:r>
      <w:r w:rsidRPr="007A334D">
        <w:rPr>
          <w:rFonts w:ascii="Times New Roman" w:eastAsia="MS Mincho" w:hAnsi="Times New Roman" w:hint="default"/>
          <w:sz w:val="24"/>
          <w:szCs w:val="24"/>
        </w:rPr>
        <w:t>sob usporiadania vzť</w:t>
      </w:r>
      <w:r w:rsidRPr="007A334D">
        <w:rPr>
          <w:rFonts w:ascii="Times New Roman" w:eastAsia="MS Mincho" w:hAnsi="Times New Roman" w:hint="default"/>
          <w:sz w:val="24"/>
          <w:szCs w:val="24"/>
        </w:rPr>
        <w:t>ahu medzi stranami</w:t>
      </w:r>
      <w:r w:rsidRPr="00001FEA">
        <w:rPr>
          <w:rFonts w:ascii="Times New Roman" w:hAnsi="Times New Roman"/>
          <w:sz w:val="24"/>
          <w:szCs w:val="24"/>
        </w:rPr>
        <w:t>“ nahrádzajú slovami „ak určitý spôsob usporiadania vzťahu medzi stranami vyplýva z osobitné</w:t>
      </w:r>
      <w:r w:rsidRPr="0002102C">
        <w:rPr>
          <w:rFonts w:ascii="Times New Roman" w:hAnsi="Times New Roman"/>
          <w:sz w:val="24"/>
          <w:szCs w:val="24"/>
        </w:rPr>
        <w:t>ho</w:t>
      </w:r>
      <w:r w:rsidRPr="001E7B4D">
        <w:rPr>
          <w:rFonts w:ascii="Times New Roman" w:hAnsi="Times New Roman"/>
          <w:sz w:val="24"/>
          <w:szCs w:val="24"/>
        </w:rPr>
        <w:t xml:space="preserve"> predpisu“.</w:t>
      </w:r>
    </w:p>
    <w:p w:rsidR="002C38AE" w:rsidRPr="001E7B4D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1E7B4D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(napr. § 136 ods. </w:t>
      </w:r>
      <w:r>
        <w:rPr>
          <w:rFonts w:ascii="Times New Roman" w:hAnsi="Times New Roman"/>
          <w:sz w:val="24"/>
          <w:szCs w:val="24"/>
        </w:rPr>
        <w:t>3, § 142 ods. 2, § 210 ods. 2).</w:t>
      </w: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C38AE" w:rsidRPr="00637C42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372 písm. b)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372 písm. b) sa slová „podala len niektorá zo strán“ nahrádza slovami „podal len niektorý zo subjektov“.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83D4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83D48">
        <w:rPr>
          <w:rFonts w:ascii="Times New Roman" w:hAnsi="Times New Roman"/>
          <w:sz w:val="24"/>
          <w:szCs w:val="24"/>
        </w:rPr>
        <w:t xml:space="preserve">Ide o legislatívno-technickú pripomienku, ktorou sa </w:t>
      </w:r>
      <w:r>
        <w:rPr>
          <w:rFonts w:ascii="Times New Roman" w:hAnsi="Times New Roman"/>
          <w:sz w:val="24"/>
          <w:szCs w:val="24"/>
        </w:rPr>
        <w:t>spresňuje použitý pojem. Účastníkmi nerozlučného spoločenstva nie sú strany sporu, ale subjekty, ktoré stoja na jednej strane (žalobcu alebo žalovaného).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372 písm. c)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4E4A65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4E4A65">
        <w:rPr>
          <w:rFonts w:ascii="Times New Roman" w:hAnsi="Times New Roman"/>
          <w:sz w:val="24"/>
          <w:szCs w:val="24"/>
        </w:rPr>
        <w:t>V § 372 písm</w:t>
      </w:r>
      <w:r>
        <w:rPr>
          <w:rFonts w:ascii="Times New Roman" w:hAnsi="Times New Roman"/>
          <w:sz w:val="24"/>
          <w:szCs w:val="24"/>
        </w:rPr>
        <w:t>eno</w:t>
      </w:r>
      <w:r w:rsidRPr="004E4A65">
        <w:rPr>
          <w:rFonts w:ascii="Times New Roman" w:hAnsi="Times New Roman"/>
          <w:sz w:val="24"/>
          <w:szCs w:val="24"/>
        </w:rPr>
        <w:t xml:space="preserve"> c) znie: </w:t>
      </w:r>
    </w:p>
    <w:p w:rsidR="002C38AE" w:rsidRPr="001E7B4D" w:rsidP="002C38AE">
      <w:pPr>
        <w:pStyle w:val="ListParagraph"/>
        <w:bidi w:val="0"/>
        <w:jc w:val="both"/>
        <w:rPr>
          <w:rFonts w:ascii="Times New Roman" w:eastAsia="MS Mincho" w:hAnsi="Times New Roman" w:hint="default"/>
          <w:sz w:val="24"/>
          <w:szCs w:val="24"/>
        </w:rPr>
      </w:pPr>
      <w:r w:rsidRPr="001E7B4D">
        <w:rPr>
          <w:rFonts w:ascii="Times New Roman" w:hAnsi="Times New Roman"/>
          <w:sz w:val="24"/>
          <w:szCs w:val="24"/>
        </w:rPr>
        <w:t xml:space="preserve">„c) </w:t>
      </w:r>
      <w:r w:rsidRPr="001E7B4D">
        <w:rPr>
          <w:rFonts w:ascii="Times New Roman" w:eastAsia="MS Mincho" w:hAnsi="Times New Roman" w:hint="default"/>
          <w:sz w:val="24"/>
          <w:szCs w:val="24"/>
        </w:rPr>
        <w:t>urč</w:t>
      </w:r>
      <w:r w:rsidRPr="001E7B4D">
        <w:rPr>
          <w:rFonts w:ascii="Times New Roman" w:eastAsia="MS Mincho" w:hAnsi="Times New Roman" w:hint="default"/>
          <w:sz w:val="24"/>
          <w:szCs w:val="24"/>
        </w:rPr>
        <w:t>itý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spô</w:t>
      </w:r>
      <w:r w:rsidRPr="001E7B4D">
        <w:rPr>
          <w:rFonts w:ascii="Times New Roman" w:eastAsia="MS Mincho" w:hAnsi="Times New Roman" w:hint="default"/>
          <w:sz w:val="24"/>
          <w:szCs w:val="24"/>
        </w:rPr>
        <w:t>sob usporiadania vzť</w:t>
      </w:r>
      <w:r w:rsidRPr="001E7B4D">
        <w:rPr>
          <w:rFonts w:ascii="Times New Roman" w:eastAsia="MS Mincho" w:hAnsi="Times New Roman" w:hint="default"/>
          <w:sz w:val="24"/>
          <w:szCs w:val="24"/>
        </w:rPr>
        <w:t>ahu medzi stranami vyplý</w:t>
      </w:r>
      <w:r w:rsidRPr="001E7B4D">
        <w:rPr>
          <w:rFonts w:ascii="Times New Roman" w:eastAsia="MS Mincho" w:hAnsi="Times New Roman" w:hint="default"/>
          <w:sz w:val="24"/>
          <w:szCs w:val="24"/>
        </w:rPr>
        <w:t>va z </w:t>
      </w:r>
      <w:r w:rsidRPr="001E7B4D">
        <w:rPr>
          <w:rFonts w:ascii="Times New Roman" w:eastAsia="MS Mincho" w:hAnsi="Times New Roman" w:hint="default"/>
          <w:sz w:val="24"/>
          <w:szCs w:val="24"/>
        </w:rPr>
        <w:t>osobitné</w:t>
      </w:r>
      <w:r w:rsidRPr="001E7B4D">
        <w:rPr>
          <w:rFonts w:ascii="Times New Roman" w:eastAsia="MS Mincho" w:hAnsi="Times New Roman" w:hint="default"/>
          <w:sz w:val="24"/>
          <w:szCs w:val="24"/>
        </w:rPr>
        <w:t>ho predpisu.“.</w:t>
      </w:r>
    </w:p>
    <w:p w:rsidR="002C38AE" w:rsidRPr="001E7B4D" w:rsidP="002C38AE">
      <w:pPr>
        <w:pStyle w:val="ListParagraph"/>
        <w:bidi w:val="0"/>
        <w:jc w:val="both"/>
        <w:rPr>
          <w:rFonts w:ascii="Times New Roman" w:eastAsia="MS Mincho" w:hAnsi="Times New Roman" w:hint="default"/>
          <w:sz w:val="24"/>
          <w:szCs w:val="24"/>
        </w:rPr>
      </w:pPr>
    </w:p>
    <w:p w:rsidR="002C38AE" w:rsidRPr="00A86B85" w:rsidP="002C38AE">
      <w:pPr>
        <w:pStyle w:val="ListParagraph"/>
        <w:bidi w:val="0"/>
        <w:ind w:left="4950"/>
        <w:jc w:val="both"/>
        <w:rPr>
          <w:rFonts w:ascii="Times New Roman" w:eastAsia="MS Mincho" w:hAnsi="Times New Roman"/>
          <w:sz w:val="24"/>
          <w:szCs w:val="24"/>
        </w:rPr>
      </w:pPr>
      <w:r w:rsidRPr="001E7B4D">
        <w:rPr>
          <w:rFonts w:ascii="Times New Roman" w:eastAsia="MS Mincho" w:hAnsi="Times New Roman" w:hint="default"/>
          <w:sz w:val="24"/>
          <w:szCs w:val="24"/>
        </w:rPr>
        <w:t>Ide o legislatí</w:t>
      </w:r>
      <w:r w:rsidRPr="001E7B4D">
        <w:rPr>
          <w:rFonts w:ascii="Times New Roman" w:eastAsia="MS Mincho" w:hAnsi="Times New Roman" w:hint="default"/>
          <w:sz w:val="24"/>
          <w:szCs w:val="24"/>
        </w:rPr>
        <w:t>vno-technickú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pripomienku, ktorou sa zosú</w:t>
      </w:r>
      <w:r w:rsidRPr="001E7B4D">
        <w:rPr>
          <w:rFonts w:ascii="Times New Roman" w:eastAsia="MS Mincho" w:hAnsi="Times New Roman" w:hint="default"/>
          <w:sz w:val="24"/>
          <w:szCs w:val="24"/>
        </w:rPr>
        <w:t>laď</w:t>
      </w:r>
      <w:r w:rsidRPr="001E7B4D">
        <w:rPr>
          <w:rFonts w:ascii="Times New Roman" w:eastAsia="MS Mincho" w:hAnsi="Times New Roman" w:hint="default"/>
          <w:sz w:val="24"/>
          <w:szCs w:val="24"/>
        </w:rPr>
        <w:t>uje formulá</w:t>
      </w:r>
      <w:r w:rsidRPr="001E7B4D">
        <w:rPr>
          <w:rFonts w:ascii="Times New Roman" w:eastAsia="MS Mincho" w:hAnsi="Times New Roman" w:hint="default"/>
          <w:sz w:val="24"/>
          <w:szCs w:val="24"/>
        </w:rPr>
        <w:t>cia použ</w:t>
      </w:r>
      <w:r w:rsidRPr="001E7B4D">
        <w:rPr>
          <w:rFonts w:ascii="Times New Roman" w:eastAsia="MS Mincho" w:hAnsi="Times New Roman" w:hint="default"/>
          <w:sz w:val="24"/>
          <w:szCs w:val="24"/>
        </w:rPr>
        <w:t>itá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v </w:t>
      </w:r>
      <w:r w:rsidRPr="001E7B4D">
        <w:rPr>
          <w:rFonts w:ascii="Times New Roman" w:eastAsia="MS Mincho" w:hAnsi="Times New Roman" w:hint="default"/>
          <w:sz w:val="24"/>
          <w:szCs w:val="24"/>
        </w:rPr>
        <w:t>ná</w:t>
      </w:r>
      <w:r w:rsidRPr="001E7B4D">
        <w:rPr>
          <w:rFonts w:ascii="Times New Roman" w:eastAsia="MS Mincho" w:hAnsi="Times New Roman" w:hint="default"/>
          <w:sz w:val="24"/>
          <w:szCs w:val="24"/>
        </w:rPr>
        <w:t>vrhu zá</w:t>
      </w:r>
      <w:r w:rsidRPr="001E7B4D">
        <w:rPr>
          <w:rFonts w:ascii="Times New Roman" w:eastAsia="MS Mincho" w:hAnsi="Times New Roman" w:hint="default"/>
          <w:sz w:val="24"/>
          <w:szCs w:val="24"/>
        </w:rPr>
        <w:t>kona (napr. 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136 od</w:t>
      </w:r>
      <w:r w:rsidRPr="001E7B4D">
        <w:rPr>
          <w:rFonts w:ascii="Times New Roman" w:eastAsia="MS Mincho" w:hAnsi="Times New Roman" w:hint="default"/>
          <w:sz w:val="24"/>
          <w:szCs w:val="24"/>
        </w:rPr>
        <w:t>s. 3,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142 ods. 2,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210 ods. 2</w:t>
      </w:r>
      <w:r>
        <w:rPr>
          <w:rFonts w:ascii="Times New Roman" w:eastAsia="MS Mincho" w:hAnsi="Times New Roman"/>
          <w:sz w:val="24"/>
          <w:szCs w:val="24"/>
        </w:rPr>
        <w:t>).</w:t>
      </w:r>
    </w:p>
    <w:p w:rsidR="002C38AE" w:rsidRPr="00D176B4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382 ods. 1 písm. c)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5A643C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5A643C">
        <w:rPr>
          <w:rFonts w:ascii="Times New Roman" w:hAnsi="Times New Roman"/>
          <w:sz w:val="24"/>
          <w:szCs w:val="24"/>
        </w:rPr>
        <w:t>V § 382</w:t>
      </w:r>
      <w:r>
        <w:rPr>
          <w:rFonts w:ascii="Times New Roman" w:hAnsi="Times New Roman"/>
          <w:sz w:val="24"/>
          <w:szCs w:val="24"/>
        </w:rPr>
        <w:t xml:space="preserve"> ods. 1</w:t>
      </w:r>
      <w:r w:rsidRPr="005A643C">
        <w:rPr>
          <w:rFonts w:ascii="Times New Roman" w:hAnsi="Times New Roman"/>
          <w:sz w:val="24"/>
          <w:szCs w:val="24"/>
        </w:rPr>
        <w:t xml:space="preserve"> písm. c) sa za slovo „posúdenia“ vkladá slovo „veci“.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5A643C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1E7B4D">
        <w:rPr>
          <w:rFonts w:ascii="Times New Roman" w:eastAsia="MS Mincho" w:hAnsi="Times New Roman" w:hint="default"/>
          <w:sz w:val="24"/>
          <w:szCs w:val="24"/>
        </w:rPr>
        <w:t>Ide o legislatí</w:t>
      </w:r>
      <w:r w:rsidRPr="001E7B4D">
        <w:rPr>
          <w:rFonts w:ascii="Times New Roman" w:eastAsia="MS Mincho" w:hAnsi="Times New Roman" w:hint="default"/>
          <w:sz w:val="24"/>
          <w:szCs w:val="24"/>
        </w:rPr>
        <w:t>vno-technickú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pripomienku, ktorou sa zosú</w:t>
      </w:r>
      <w:r w:rsidRPr="001E7B4D">
        <w:rPr>
          <w:rFonts w:ascii="Times New Roman" w:eastAsia="MS Mincho" w:hAnsi="Times New Roman" w:hint="default"/>
          <w:sz w:val="24"/>
          <w:szCs w:val="24"/>
        </w:rPr>
        <w:t>laď</w:t>
      </w:r>
      <w:r w:rsidRPr="001E7B4D">
        <w:rPr>
          <w:rFonts w:ascii="Times New Roman" w:eastAsia="MS Mincho" w:hAnsi="Times New Roman" w:hint="default"/>
          <w:sz w:val="24"/>
          <w:szCs w:val="24"/>
        </w:rPr>
        <w:t>uje formulá</w:t>
      </w:r>
      <w:r w:rsidRPr="001E7B4D">
        <w:rPr>
          <w:rFonts w:ascii="Times New Roman" w:eastAsia="MS Mincho" w:hAnsi="Times New Roman" w:hint="default"/>
          <w:sz w:val="24"/>
          <w:szCs w:val="24"/>
        </w:rPr>
        <w:t>cia použ</w:t>
      </w:r>
      <w:r w:rsidRPr="001E7B4D">
        <w:rPr>
          <w:rFonts w:ascii="Times New Roman" w:eastAsia="MS Mincho" w:hAnsi="Times New Roman" w:hint="default"/>
          <w:sz w:val="24"/>
          <w:szCs w:val="24"/>
        </w:rPr>
        <w:t>itá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v </w:t>
      </w:r>
      <w:r w:rsidRPr="001E7B4D">
        <w:rPr>
          <w:rFonts w:ascii="Times New Roman" w:eastAsia="MS Mincho" w:hAnsi="Times New Roman" w:hint="default"/>
          <w:sz w:val="24"/>
          <w:szCs w:val="24"/>
        </w:rPr>
        <w:t>ná</w:t>
      </w:r>
      <w:r w:rsidRPr="001E7B4D">
        <w:rPr>
          <w:rFonts w:ascii="Times New Roman" w:eastAsia="MS Mincho" w:hAnsi="Times New Roman" w:hint="default"/>
          <w:sz w:val="24"/>
          <w:szCs w:val="24"/>
        </w:rPr>
        <w:t>vrhu zá</w:t>
      </w:r>
      <w:r w:rsidRPr="001E7B4D">
        <w:rPr>
          <w:rFonts w:ascii="Times New Roman" w:eastAsia="MS Mincho" w:hAnsi="Times New Roman" w:hint="default"/>
          <w:sz w:val="24"/>
          <w:szCs w:val="24"/>
        </w:rPr>
        <w:t>kona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en-US"/>
        </w:rPr>
        <w:t>[</w:t>
      </w:r>
      <w:r>
        <w:rPr>
          <w:rFonts w:ascii="Times New Roman" w:eastAsia="MS Mincho" w:hAnsi="Times New Roman" w:hint="default"/>
          <w:sz w:val="24"/>
          <w:szCs w:val="24"/>
        </w:rPr>
        <w:t>§</w:t>
      </w:r>
      <w:r>
        <w:rPr>
          <w:rFonts w:ascii="Times New Roman" w:eastAsia="MS Mincho" w:hAnsi="Times New Roman" w:hint="default"/>
          <w:sz w:val="24"/>
          <w:szCs w:val="24"/>
        </w:rPr>
        <w:t xml:space="preserve"> 167 ods. 1, §</w:t>
      </w:r>
      <w:r>
        <w:rPr>
          <w:rFonts w:ascii="Times New Roman" w:eastAsia="MS Mincho" w:hAnsi="Times New Roman" w:hint="default"/>
          <w:sz w:val="24"/>
          <w:szCs w:val="24"/>
        </w:rPr>
        <w:t xml:space="preserve"> 177 ods. 2, §</w:t>
      </w:r>
      <w:r>
        <w:rPr>
          <w:rFonts w:ascii="Times New Roman" w:eastAsia="MS Mincho" w:hAnsi="Times New Roman" w:hint="default"/>
          <w:sz w:val="24"/>
          <w:szCs w:val="24"/>
        </w:rPr>
        <w:t xml:space="preserve"> 203 ods. 2, 358 ods. 1 pí</w:t>
      </w:r>
      <w:r>
        <w:rPr>
          <w:rFonts w:ascii="Times New Roman" w:eastAsia="MS Mincho" w:hAnsi="Times New Roman" w:hint="default"/>
          <w:sz w:val="24"/>
          <w:szCs w:val="24"/>
        </w:rPr>
        <w:t>sm. h)].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388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Nadpis</w:t>
      </w:r>
      <w:r w:rsidRPr="00B03157">
        <w:rPr>
          <w:rFonts w:ascii="Times New Roman" w:hAnsi="Times New Roman"/>
          <w:sz w:val="24"/>
          <w:szCs w:val="24"/>
        </w:rPr>
        <w:t xml:space="preserve"> nad § 388</w:t>
      </w:r>
      <w:r>
        <w:rPr>
          <w:rFonts w:ascii="Times New Roman" w:hAnsi="Times New Roman"/>
          <w:sz w:val="24"/>
          <w:szCs w:val="24"/>
        </w:rPr>
        <w:t xml:space="preserve"> znie:</w:t>
      </w:r>
      <w:r w:rsidRPr="00B03157">
        <w:rPr>
          <w:rFonts w:ascii="Times New Roman" w:hAnsi="Times New Roman"/>
          <w:sz w:val="24"/>
          <w:szCs w:val="24"/>
        </w:rPr>
        <w:t xml:space="preserve"> „Prípustnosť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157">
        <w:rPr>
          <w:rFonts w:ascii="Times New Roman" w:hAnsi="Times New Roman"/>
          <w:sz w:val="24"/>
          <w:szCs w:val="24"/>
        </w:rPr>
        <w:t>žaloby na</w:t>
      </w:r>
      <w:r>
        <w:rPr>
          <w:rFonts w:ascii="Times New Roman" w:hAnsi="Times New Roman"/>
          <w:sz w:val="24"/>
          <w:szCs w:val="24"/>
        </w:rPr>
        <w:t xml:space="preserve"> obnovu konania</w:t>
      </w:r>
      <w:r w:rsidRPr="00B03157">
        <w:rPr>
          <w:rFonts w:ascii="Times New Roman" w:hAnsi="Times New Roman"/>
          <w:sz w:val="24"/>
          <w:szCs w:val="24"/>
        </w:rPr>
        <w:t>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785F55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B03157">
        <w:rPr>
          <w:rFonts w:ascii="Times New Roman" w:hAnsi="Times New Roman"/>
          <w:sz w:val="24"/>
          <w:szCs w:val="24"/>
        </w:rPr>
        <w:t>Ide o legislatívno-technickú pripomienku, ktorou sa zosúlaďuje formulácia použitá v návrhu zákona</w:t>
      </w:r>
      <w:r>
        <w:rPr>
          <w:rFonts w:ascii="Times New Roman" w:hAnsi="Times New Roman"/>
          <w:sz w:val="24"/>
          <w:szCs w:val="24"/>
        </w:rPr>
        <w:t xml:space="preserve"> (nadpis nad druhou hlavou, § 388 až 405 vrátane nadpisov).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411 písm. e)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C4A46">
        <w:rPr>
          <w:rFonts w:ascii="Times New Roman" w:hAnsi="Times New Roman"/>
          <w:sz w:val="24"/>
          <w:szCs w:val="24"/>
        </w:rPr>
        <w:t>V § 411 písm. e</w:t>
      </w:r>
      <w:r>
        <w:rPr>
          <w:rFonts w:ascii="Times New Roman" w:hAnsi="Times New Roman"/>
          <w:sz w:val="24"/>
          <w:szCs w:val="24"/>
        </w:rPr>
        <w:t>)</w:t>
      </w:r>
      <w:r w:rsidRPr="00FC4A46">
        <w:rPr>
          <w:rFonts w:ascii="Times New Roman" w:hAnsi="Times New Roman"/>
          <w:sz w:val="24"/>
          <w:szCs w:val="24"/>
        </w:rPr>
        <w:t xml:space="preserve"> sa slová „bol súd nesprávne obsadený“ nahrádzajú slovami „nesprávne obsadený súd“.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C42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  <w:lang w:val="en-US"/>
        </w:rPr>
      </w:pPr>
      <w:r w:rsidRPr="00FC4A46">
        <w:rPr>
          <w:rFonts w:ascii="Times New Roman" w:hAnsi="Times New Roman"/>
          <w:sz w:val="24"/>
          <w:szCs w:val="24"/>
        </w:rPr>
        <w:t>Ide o legislatívno-technickú pripomienku, ktorou sa zosúlaďuje formulácia použitá v návrhu zákona</w:t>
      </w:r>
      <w:r>
        <w:rPr>
          <w:rFonts w:ascii="Times New Roman" w:hAnsi="Times New Roman"/>
          <w:sz w:val="24"/>
          <w:szCs w:val="24"/>
        </w:rPr>
        <w:t xml:space="preserve"> [§ 358 ods. 1 písm. c)</w:t>
      </w:r>
      <w:r>
        <w:rPr>
          <w:rFonts w:ascii="Times New Roman" w:hAnsi="Times New Roman"/>
          <w:sz w:val="24"/>
          <w:szCs w:val="24"/>
          <w:lang w:val="en-US"/>
        </w:rPr>
        <w:t>].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413 ods. 1 písm. c)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2D5071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D5071">
        <w:rPr>
          <w:rFonts w:ascii="Times New Roman" w:hAnsi="Times New Roman"/>
          <w:sz w:val="24"/>
          <w:szCs w:val="24"/>
        </w:rPr>
        <w:t>V § 413 ods. 1 písm. c) sa vypúšťa slovo „jeho“.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2D5071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Gramatická úprava. Vypustenie nadbytočného slova.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418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D5071">
        <w:rPr>
          <w:rFonts w:ascii="Times New Roman" w:hAnsi="Times New Roman"/>
          <w:sz w:val="24"/>
          <w:szCs w:val="24"/>
        </w:rPr>
        <w:t xml:space="preserve">V § 418 ods. 2 sa za slovo „včas“ vkladajú slová „aj vtedy“.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C42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2D5071">
        <w:rPr>
          <w:rFonts w:ascii="Times New Roman" w:hAnsi="Times New Roman"/>
          <w:sz w:val="24"/>
          <w:szCs w:val="24"/>
        </w:rPr>
        <w:t>Ide o legislatívno-technickú pripomienku, ktorou sa zosúlaďuje formulácia použitá v návrhu zákona</w:t>
      </w:r>
      <w:r>
        <w:rPr>
          <w:rFonts w:ascii="Times New Roman" w:hAnsi="Times New Roman"/>
          <w:sz w:val="24"/>
          <w:szCs w:val="24"/>
        </w:rPr>
        <w:t xml:space="preserve"> (§ 355 ods. 2).</w:t>
      </w: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§ 422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EE18D2">
        <w:rPr>
          <w:rFonts w:ascii="Times New Roman" w:hAnsi="Times New Roman"/>
          <w:sz w:val="24"/>
          <w:szCs w:val="24"/>
        </w:rPr>
        <w:t xml:space="preserve">Prvá veta ustanovenie § 422 sa označuje ako odsek 1 a druhá veta ustanovenia § 422 sa označuje ako odsek. 2.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EE18D2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EE18D2">
        <w:rPr>
          <w:rFonts w:ascii="Times New Roman" w:hAnsi="Times New Roman"/>
          <w:sz w:val="24"/>
          <w:szCs w:val="24"/>
        </w:rPr>
        <w:t xml:space="preserve">Ide o legislatívno-technickú pripomienku, ktorou sa </w:t>
      </w:r>
      <w:r>
        <w:rPr>
          <w:rFonts w:ascii="Times New Roman" w:hAnsi="Times New Roman"/>
          <w:sz w:val="24"/>
          <w:szCs w:val="24"/>
        </w:rPr>
        <w:t>navrhuje rovnaké a prehľadnejšie členenie ustanovenia ako je použité v § 423.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430 písm. b)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430 písm. b) sa slová „podala len niektorá zo strán“ nahrádza slovami „podal len niektorý zo subjektov“.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83D4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83D48">
        <w:rPr>
          <w:rFonts w:ascii="Times New Roman" w:hAnsi="Times New Roman"/>
          <w:sz w:val="24"/>
          <w:szCs w:val="24"/>
        </w:rPr>
        <w:t xml:space="preserve">Ide o legislatívno-technickú pripomienku, ktorou sa </w:t>
      </w:r>
      <w:r>
        <w:rPr>
          <w:rFonts w:ascii="Times New Roman" w:hAnsi="Times New Roman"/>
          <w:sz w:val="24"/>
          <w:szCs w:val="24"/>
        </w:rPr>
        <w:t>spresňuje použitý pojem. Účastníkmi nerozlučného spoločenstva nie sú strany sporu, ale subjekty, ktoré stoja na jednej strane (žalobcu alebo žalovaného).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430 písm. c)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4E4A65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430</w:t>
      </w:r>
      <w:r w:rsidRPr="004E4A65">
        <w:rPr>
          <w:rFonts w:ascii="Times New Roman" w:hAnsi="Times New Roman"/>
          <w:sz w:val="24"/>
          <w:szCs w:val="24"/>
        </w:rPr>
        <w:t xml:space="preserve"> písm. c) znie: </w:t>
      </w:r>
    </w:p>
    <w:p w:rsidR="002C38AE" w:rsidRPr="001E7B4D" w:rsidP="002C38AE">
      <w:pPr>
        <w:pStyle w:val="ListParagraph"/>
        <w:bidi w:val="0"/>
        <w:jc w:val="both"/>
        <w:rPr>
          <w:rFonts w:ascii="Times New Roman" w:eastAsia="MS Mincho" w:hAnsi="Times New Roman" w:hint="default"/>
          <w:sz w:val="24"/>
          <w:szCs w:val="24"/>
        </w:rPr>
      </w:pPr>
      <w:r w:rsidRPr="001E7B4D">
        <w:rPr>
          <w:rFonts w:ascii="Times New Roman" w:hAnsi="Times New Roman"/>
          <w:sz w:val="24"/>
          <w:szCs w:val="24"/>
        </w:rPr>
        <w:t xml:space="preserve">„c) </w:t>
      </w:r>
      <w:r w:rsidRPr="001E7B4D">
        <w:rPr>
          <w:rFonts w:ascii="Times New Roman" w:eastAsia="MS Mincho" w:hAnsi="Times New Roman" w:hint="default"/>
          <w:sz w:val="24"/>
          <w:szCs w:val="24"/>
        </w:rPr>
        <w:t>urč</w:t>
      </w:r>
      <w:r w:rsidRPr="001E7B4D">
        <w:rPr>
          <w:rFonts w:ascii="Times New Roman" w:eastAsia="MS Mincho" w:hAnsi="Times New Roman" w:hint="default"/>
          <w:sz w:val="24"/>
          <w:szCs w:val="24"/>
        </w:rPr>
        <w:t>itý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spô</w:t>
      </w:r>
      <w:r w:rsidRPr="001E7B4D">
        <w:rPr>
          <w:rFonts w:ascii="Times New Roman" w:eastAsia="MS Mincho" w:hAnsi="Times New Roman" w:hint="default"/>
          <w:sz w:val="24"/>
          <w:szCs w:val="24"/>
        </w:rPr>
        <w:t>sob usporiadania vzť</w:t>
      </w:r>
      <w:r w:rsidRPr="001E7B4D">
        <w:rPr>
          <w:rFonts w:ascii="Times New Roman" w:eastAsia="MS Mincho" w:hAnsi="Times New Roman" w:hint="default"/>
          <w:sz w:val="24"/>
          <w:szCs w:val="24"/>
        </w:rPr>
        <w:t>ahu medzi stranami vyplý</w:t>
      </w:r>
      <w:r w:rsidRPr="001E7B4D">
        <w:rPr>
          <w:rFonts w:ascii="Times New Roman" w:eastAsia="MS Mincho" w:hAnsi="Times New Roman" w:hint="default"/>
          <w:sz w:val="24"/>
          <w:szCs w:val="24"/>
        </w:rPr>
        <w:t>va z </w:t>
      </w:r>
      <w:r w:rsidRPr="001E7B4D">
        <w:rPr>
          <w:rFonts w:ascii="Times New Roman" w:eastAsia="MS Mincho" w:hAnsi="Times New Roman" w:hint="default"/>
          <w:sz w:val="24"/>
          <w:szCs w:val="24"/>
        </w:rPr>
        <w:t>osobitné</w:t>
      </w:r>
      <w:r w:rsidRPr="001E7B4D">
        <w:rPr>
          <w:rFonts w:ascii="Times New Roman" w:eastAsia="MS Mincho" w:hAnsi="Times New Roman" w:hint="default"/>
          <w:sz w:val="24"/>
          <w:szCs w:val="24"/>
        </w:rPr>
        <w:t>ho predpisu.“.</w:t>
      </w:r>
    </w:p>
    <w:p w:rsidR="002C38AE" w:rsidRPr="001E7B4D" w:rsidP="002C38AE">
      <w:pPr>
        <w:pStyle w:val="ListParagraph"/>
        <w:bidi w:val="0"/>
        <w:jc w:val="both"/>
        <w:rPr>
          <w:rFonts w:ascii="Times New Roman" w:eastAsia="MS Mincho" w:hAnsi="Times New Roman" w:hint="default"/>
          <w:sz w:val="24"/>
          <w:szCs w:val="24"/>
        </w:rPr>
      </w:pPr>
    </w:p>
    <w:p w:rsidR="002C38AE" w:rsidRPr="00637C42" w:rsidP="002C38AE">
      <w:pPr>
        <w:pStyle w:val="ListParagraph"/>
        <w:bidi w:val="0"/>
        <w:ind w:left="4950"/>
        <w:jc w:val="both"/>
        <w:rPr>
          <w:rFonts w:ascii="Times New Roman" w:eastAsia="MS Mincho" w:hAnsi="Times New Roman"/>
          <w:sz w:val="24"/>
          <w:szCs w:val="24"/>
        </w:rPr>
      </w:pPr>
      <w:r w:rsidRPr="001E7B4D">
        <w:rPr>
          <w:rFonts w:ascii="Times New Roman" w:eastAsia="MS Mincho" w:hAnsi="Times New Roman" w:hint="default"/>
          <w:sz w:val="24"/>
          <w:szCs w:val="24"/>
        </w:rPr>
        <w:t>Ide o legislatí</w:t>
      </w:r>
      <w:r w:rsidRPr="001E7B4D">
        <w:rPr>
          <w:rFonts w:ascii="Times New Roman" w:eastAsia="MS Mincho" w:hAnsi="Times New Roman" w:hint="default"/>
          <w:sz w:val="24"/>
          <w:szCs w:val="24"/>
        </w:rPr>
        <w:t>vno-technickú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pripomienku, ktorou sa zosú</w:t>
      </w:r>
      <w:r w:rsidRPr="001E7B4D">
        <w:rPr>
          <w:rFonts w:ascii="Times New Roman" w:eastAsia="MS Mincho" w:hAnsi="Times New Roman" w:hint="default"/>
          <w:sz w:val="24"/>
          <w:szCs w:val="24"/>
        </w:rPr>
        <w:t>laď</w:t>
      </w:r>
      <w:r w:rsidRPr="001E7B4D">
        <w:rPr>
          <w:rFonts w:ascii="Times New Roman" w:eastAsia="MS Mincho" w:hAnsi="Times New Roman" w:hint="default"/>
          <w:sz w:val="24"/>
          <w:szCs w:val="24"/>
        </w:rPr>
        <w:t>uje formulá</w:t>
      </w:r>
      <w:r w:rsidRPr="001E7B4D">
        <w:rPr>
          <w:rFonts w:ascii="Times New Roman" w:eastAsia="MS Mincho" w:hAnsi="Times New Roman" w:hint="default"/>
          <w:sz w:val="24"/>
          <w:szCs w:val="24"/>
        </w:rPr>
        <w:t>cia použ</w:t>
      </w:r>
      <w:r w:rsidRPr="001E7B4D">
        <w:rPr>
          <w:rFonts w:ascii="Times New Roman" w:eastAsia="MS Mincho" w:hAnsi="Times New Roman" w:hint="default"/>
          <w:sz w:val="24"/>
          <w:szCs w:val="24"/>
        </w:rPr>
        <w:t>itá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v </w:t>
      </w:r>
      <w:r w:rsidRPr="001E7B4D">
        <w:rPr>
          <w:rFonts w:ascii="Times New Roman" w:eastAsia="MS Mincho" w:hAnsi="Times New Roman" w:hint="default"/>
          <w:sz w:val="24"/>
          <w:szCs w:val="24"/>
        </w:rPr>
        <w:t>ná</w:t>
      </w:r>
      <w:r w:rsidRPr="001E7B4D">
        <w:rPr>
          <w:rFonts w:ascii="Times New Roman" w:eastAsia="MS Mincho" w:hAnsi="Times New Roman" w:hint="default"/>
          <w:sz w:val="24"/>
          <w:szCs w:val="24"/>
        </w:rPr>
        <w:t>vrhu zá</w:t>
      </w:r>
      <w:r w:rsidRPr="001E7B4D">
        <w:rPr>
          <w:rFonts w:ascii="Times New Roman" w:eastAsia="MS Mincho" w:hAnsi="Times New Roman" w:hint="default"/>
          <w:sz w:val="24"/>
          <w:szCs w:val="24"/>
        </w:rPr>
        <w:t>kona (napr. 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136 ods. 3,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142 ods. 2, §</w:t>
      </w:r>
      <w:r w:rsidRPr="001E7B4D">
        <w:rPr>
          <w:rFonts w:ascii="Times New Roman" w:eastAsia="MS Mincho" w:hAnsi="Times New Roman" w:hint="default"/>
          <w:sz w:val="24"/>
          <w:szCs w:val="24"/>
        </w:rPr>
        <w:t xml:space="preserve"> 210 ods. 2).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431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1652D">
        <w:rPr>
          <w:rFonts w:ascii="Times New Roman" w:hAnsi="Times New Roman"/>
          <w:sz w:val="24"/>
          <w:szCs w:val="24"/>
        </w:rPr>
        <w:t>V § 431 sa slová „viazaný dovolacími dôvodmi“ nahrádzajú slovami „dovolacími dôvodmi viazaný“.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F1652D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F1652D">
        <w:rPr>
          <w:rFonts w:ascii="Times New Roman" w:hAnsi="Times New Roman"/>
          <w:sz w:val="24"/>
          <w:szCs w:val="24"/>
        </w:rPr>
        <w:t>Ide o legislatívno-technickú pripomienku, ktorou sa zosúlaďuje formulácia</w:t>
      </w:r>
      <w:r>
        <w:rPr>
          <w:rFonts w:ascii="Times New Roman" w:hAnsi="Times New Roman"/>
          <w:sz w:val="24"/>
          <w:szCs w:val="24"/>
        </w:rPr>
        <w:t xml:space="preserve"> použitá v návrhu zákona (</w:t>
      </w:r>
      <w:r w:rsidRPr="00F1652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373 ods. 1)</w:t>
      </w:r>
      <w:r w:rsidRPr="00F1652D">
        <w:rPr>
          <w:rFonts w:ascii="Times New Roman" w:hAnsi="Times New Roman"/>
          <w:sz w:val="24"/>
          <w:szCs w:val="24"/>
        </w:rPr>
        <w:t>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433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433 sa slová „stavom, </w:t>
      </w:r>
      <w:r w:rsidRPr="003D1001">
        <w:rPr>
          <w:rFonts w:ascii="Times New Roman" w:hAnsi="Times New Roman"/>
          <w:sz w:val="24"/>
          <w:szCs w:val="24"/>
        </w:rPr>
        <w:t>z ktorého vychádzal odvolací súd“ nahrádzajú slovami „</w:t>
      </w:r>
      <w:r>
        <w:rPr>
          <w:rFonts w:ascii="Times New Roman" w:hAnsi="Times New Roman"/>
          <w:sz w:val="24"/>
          <w:szCs w:val="24"/>
        </w:rPr>
        <w:t xml:space="preserve">stavom </w:t>
      </w:r>
      <w:r w:rsidRPr="003D1001">
        <w:rPr>
          <w:rFonts w:ascii="Times New Roman" w:hAnsi="Times New Roman"/>
          <w:sz w:val="24"/>
          <w:szCs w:val="24"/>
        </w:rPr>
        <w:t>tak, ako ho zistil odvolací súd“.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3D1001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D1001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(§ </w:t>
      </w:r>
      <w:r>
        <w:rPr>
          <w:rFonts w:ascii="Times New Roman" w:hAnsi="Times New Roman"/>
          <w:sz w:val="24"/>
          <w:szCs w:val="24"/>
        </w:rPr>
        <w:t>376</w:t>
      </w:r>
      <w:r w:rsidRPr="003D1001">
        <w:rPr>
          <w:rFonts w:ascii="Times New Roman" w:hAnsi="Times New Roman"/>
          <w:sz w:val="24"/>
          <w:szCs w:val="24"/>
        </w:rPr>
        <w:t>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435 ods. 3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435 ods. 3 sa za slovo „právoplatnosti“ vkladajú slová „podľa odseku 2“.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AC6546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3D1001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(§ </w:t>
      </w:r>
      <w:r>
        <w:rPr>
          <w:rFonts w:ascii="Times New Roman" w:hAnsi="Times New Roman"/>
          <w:sz w:val="24"/>
          <w:szCs w:val="24"/>
        </w:rPr>
        <w:t>403 ods. 3</w:t>
      </w:r>
      <w:r w:rsidRPr="003D1001">
        <w:rPr>
          <w:rFonts w:ascii="Times New Roman" w:hAnsi="Times New Roman"/>
          <w:sz w:val="24"/>
          <w:szCs w:val="24"/>
        </w:rPr>
        <w:t>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441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293B59">
        <w:rPr>
          <w:rFonts w:ascii="Times New Roman" w:hAnsi="Times New Roman"/>
          <w:sz w:val="24"/>
          <w:szCs w:val="24"/>
        </w:rPr>
        <w:t>§ 441</w:t>
      </w:r>
      <w:r>
        <w:rPr>
          <w:rFonts w:ascii="Times New Roman" w:hAnsi="Times New Roman"/>
          <w:sz w:val="24"/>
          <w:szCs w:val="24"/>
        </w:rPr>
        <w:t xml:space="preserve"> znie: 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>„§ 441</w:t>
      </w:r>
    </w:p>
    <w:p w:rsidR="002C38AE" w:rsidRPr="00EC4A04" w:rsidP="002C38AE">
      <w:pPr>
        <w:tabs>
          <w:tab w:val="left" w:pos="993"/>
        </w:tabs>
        <w:bidi w:val="0"/>
        <w:spacing w:line="360" w:lineRule="auto"/>
        <w:ind w:left="426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rozhodnutie,</w:t>
      </w:r>
      <w:r>
        <w:rPr>
          <w:rFonts w:ascii="Times New Roman" w:eastAsia="MS Mincho" w:hAnsi="Times New Roman" w:hint="default"/>
        </w:rPr>
        <w:t xml:space="preserve"> môž</w:t>
      </w:r>
      <w:r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 w:hint="default"/>
        </w:rPr>
        <w:t xml:space="preserve"> podľ</w:t>
      </w:r>
      <w:r>
        <w:rPr>
          <w:rFonts w:ascii="Times New Roman" w:eastAsia="MS Mincho" w:hAnsi="Times New Roman" w:hint="default"/>
        </w:rPr>
        <w:t>a povahy veci vrá</w:t>
      </w:r>
      <w:r>
        <w:rPr>
          <w:rFonts w:ascii="Times New Roman" w:eastAsia="MS Mincho" w:hAnsi="Times New Roman" w:hint="default"/>
        </w:rPr>
        <w:t>tiť</w:t>
      </w:r>
      <w:r w:rsidRPr="00EC4A04">
        <w:rPr>
          <w:rFonts w:ascii="Times New Roman" w:eastAsia="MS Mincho" w:hAnsi="Times New Roman" w:hint="default"/>
        </w:rPr>
        <w:t xml:space="preserve"> vec odvolaciemu sú</w:t>
      </w:r>
      <w:r w:rsidRPr="00EC4A04">
        <w:rPr>
          <w:rFonts w:ascii="Times New Roman" w:eastAsia="MS Mincho" w:hAnsi="Times New Roman" w:hint="default"/>
        </w:rPr>
        <w:t>du alebo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</w:t>
      </w:r>
      <w:r>
        <w:rPr>
          <w:rFonts w:ascii="Times New Roman" w:eastAsia="MS Mincho" w:hAnsi="Times New Roman" w:hint="default"/>
        </w:rPr>
        <w:t>ancie na ď</w:t>
      </w:r>
      <w:r>
        <w:rPr>
          <w:rFonts w:ascii="Times New Roman" w:eastAsia="MS Mincho" w:hAnsi="Times New Roman" w:hint="default"/>
        </w:rPr>
        <w:t>alš</w:t>
      </w:r>
      <w:r>
        <w:rPr>
          <w:rFonts w:ascii="Times New Roman" w:eastAsia="MS Mincho" w:hAnsi="Times New Roman" w:hint="default"/>
        </w:rPr>
        <w:t>ie konanie, zastaviť</w:t>
      </w:r>
      <w:r w:rsidRPr="00EC4A04">
        <w:rPr>
          <w:rFonts w:ascii="Times New Roman" w:eastAsia="MS Mincho" w:hAnsi="Times New Roman" w:hint="default"/>
        </w:rPr>
        <w:t xml:space="preserve"> konanie, prí</w:t>
      </w:r>
      <w:r w:rsidRPr="00EC4A04">
        <w:rPr>
          <w:rFonts w:ascii="Times New Roman" w:eastAsia="MS Mincho" w:hAnsi="Times New Roman" w:hint="default"/>
        </w:rPr>
        <w:t>padne postú</w:t>
      </w:r>
      <w:r w:rsidRPr="00EC4A04">
        <w:rPr>
          <w:rFonts w:ascii="Times New Roman" w:eastAsia="MS Mincho" w:hAnsi="Times New Roman" w:hint="default"/>
        </w:rPr>
        <w:t>pi</w:t>
      </w:r>
      <w:r>
        <w:rPr>
          <w:rFonts w:ascii="Times New Roman" w:eastAsia="MS Mincho" w:hAnsi="Times New Roman" w:hint="default"/>
        </w:rPr>
        <w:t>ť</w:t>
      </w:r>
      <w:r w:rsidRPr="00EC4A04">
        <w:rPr>
          <w:rFonts w:ascii="Times New Roman" w:eastAsia="MS Mincho" w:hAnsi="Times New Roman" w:hint="default"/>
        </w:rPr>
        <w:t xml:space="preserve"> vec orgá</w:t>
      </w:r>
      <w:r>
        <w:rPr>
          <w:rFonts w:ascii="Times New Roman" w:eastAsia="MS Mincho" w:hAnsi="Times New Roman" w:hint="default"/>
        </w:rPr>
        <w:t>nu, do ktoré</w:t>
      </w:r>
      <w:r>
        <w:rPr>
          <w:rFonts w:ascii="Times New Roman" w:eastAsia="MS Mincho" w:hAnsi="Times New Roman" w:hint="default"/>
        </w:rPr>
        <w:t>ho prá</w:t>
      </w:r>
      <w:r>
        <w:rPr>
          <w:rFonts w:ascii="Times New Roman" w:eastAsia="MS Mincho" w:hAnsi="Times New Roman" w:hint="default"/>
        </w:rPr>
        <w:t>vomoci patrí.“.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293B5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293B59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(§ </w:t>
      </w:r>
      <w:r>
        <w:rPr>
          <w:rFonts w:ascii="Times New Roman" w:hAnsi="Times New Roman"/>
          <w:sz w:val="24"/>
          <w:szCs w:val="24"/>
        </w:rPr>
        <w:t>383 ods. 1</w:t>
      </w:r>
      <w:r w:rsidRPr="00293B59">
        <w:rPr>
          <w:rFonts w:ascii="Times New Roman" w:hAnsi="Times New Roman"/>
          <w:sz w:val="24"/>
          <w:szCs w:val="24"/>
        </w:rPr>
        <w:t>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443 ods. 2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F242C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242CF">
        <w:rPr>
          <w:rFonts w:ascii="Times New Roman" w:hAnsi="Times New Roman"/>
          <w:sz w:val="24"/>
          <w:szCs w:val="24"/>
        </w:rPr>
        <w:t>V § 443 ods. 2 sa slová „až do výšky“ nahrádzajú slovom „do“.</w:t>
      </w:r>
    </w:p>
    <w:p w:rsidR="002C38AE" w:rsidRPr="00F242C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F2343F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242CF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Ide o legislatívno-technickú pripomienku.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F2343F" w:rsidP="002C38AE">
      <w:pPr>
        <w:pStyle w:val="ListParagraph"/>
        <w:numPr>
          <w:numId w:val="1"/>
        </w:numPr>
        <w:tabs>
          <w:tab w:val="left" w:pos="851"/>
        </w:tabs>
        <w:bidi w:val="0"/>
        <w:ind w:left="567" w:hanging="207"/>
        <w:jc w:val="both"/>
        <w:rPr>
          <w:rFonts w:ascii="Times New Roman" w:hAnsi="Times New Roman"/>
          <w:sz w:val="24"/>
          <w:szCs w:val="24"/>
          <w:u w:val="single"/>
        </w:rPr>
      </w:pPr>
      <w:r w:rsidRPr="00F2343F">
        <w:rPr>
          <w:rFonts w:ascii="Times New Roman" w:hAnsi="Times New Roman"/>
          <w:sz w:val="24"/>
          <w:szCs w:val="24"/>
          <w:u w:val="single"/>
        </w:rPr>
        <w:t>K § 445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445 sa slovo „nedoručil“ nahrádza slovom „nedoručí“.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A3559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8A3559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(§ </w:t>
      </w:r>
      <w:r>
        <w:rPr>
          <w:rFonts w:ascii="Times New Roman" w:hAnsi="Times New Roman"/>
          <w:sz w:val="24"/>
          <w:szCs w:val="24"/>
        </w:rPr>
        <w:t>386</w:t>
      </w:r>
      <w:r w:rsidRPr="008A3559">
        <w:rPr>
          <w:rFonts w:ascii="Times New Roman" w:hAnsi="Times New Roman"/>
          <w:sz w:val="24"/>
          <w:szCs w:val="24"/>
        </w:rPr>
        <w:t>).</w:t>
      </w:r>
    </w:p>
    <w:p w:rsidR="002C38AE" w:rsidP="002C38AE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tabs>
          <w:tab w:val="left" w:pos="709"/>
          <w:tab w:val="left" w:pos="851"/>
        </w:tabs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446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446 sa slová „vec bola“ nahrádzajú slovami slová „ak bola vec“.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896AA8" w:rsidP="002C38AE">
      <w:pPr>
        <w:pStyle w:val="ListParagraph"/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4F3DED">
        <w:rPr>
          <w:rFonts w:ascii="Times New Roman" w:hAnsi="Times New Roman"/>
          <w:sz w:val="24"/>
          <w:szCs w:val="24"/>
        </w:rPr>
        <w:t xml:space="preserve">Ide o legislatívno-technickú pripomienku, ktorou sa zosúlaďuje formulácia použitá v návrhu zákona (§ </w:t>
      </w:r>
      <w:r>
        <w:rPr>
          <w:rFonts w:ascii="Times New Roman" w:hAnsi="Times New Roman"/>
          <w:sz w:val="24"/>
          <w:szCs w:val="24"/>
        </w:rPr>
        <w:t>383 ods. 2</w:t>
      </w:r>
      <w:r w:rsidRPr="004F3DED">
        <w:rPr>
          <w:rFonts w:ascii="Times New Roman" w:hAnsi="Times New Roman"/>
          <w:sz w:val="24"/>
          <w:szCs w:val="24"/>
        </w:rPr>
        <w:t>).</w:t>
      </w:r>
    </w:p>
    <w:p w:rsidR="002C38AE" w:rsidP="002C38AE">
      <w:pPr>
        <w:pStyle w:val="ListParagraph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RPr="00637C42" w:rsidP="002C38AE">
      <w:pPr>
        <w:widowControl w:val="0"/>
        <w:numPr>
          <w:numId w:val="1"/>
        </w:numPr>
        <w:autoSpaceDE w:val="0"/>
        <w:autoSpaceDN w:val="0"/>
        <w:bidi w:val="0"/>
        <w:adjustRightInd w:val="0"/>
        <w:spacing w:before="120" w:after="0" w:line="360" w:lineRule="auto"/>
        <w:jc w:val="both"/>
        <w:rPr>
          <w:rFonts w:ascii="Times New Roman" w:hAnsi="Times New Roman"/>
          <w:u w:val="single"/>
        </w:rPr>
      </w:pPr>
      <w:r w:rsidRPr="00637C42">
        <w:rPr>
          <w:rFonts w:ascii="Times New Roman" w:hAnsi="Times New Roman"/>
          <w:u w:val="single"/>
        </w:rPr>
        <w:t>K prílohe</w:t>
      </w:r>
    </w:p>
    <w:p w:rsidR="002C38AE" w:rsidRPr="00215879" w:rsidP="002C38AE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15879">
        <w:rPr>
          <w:rFonts w:ascii="Times New Roman" w:hAnsi="Times New Roman"/>
          <w:sz w:val="24"/>
          <w:szCs w:val="24"/>
        </w:rPr>
        <w:t>V prvom bode prílohy pri uvádzaní publikačného zdroja smernice 93/13/EHS sa za slová „Mimoriadne vydanie Ú. v. EÚ, kap. 15/zv. 02“ vkladá bodkočiarka a tieto slová: „Ú. v. ES L 95, 21. 4. 1993“.</w:t>
      </w:r>
    </w:p>
    <w:p w:rsidR="002C38AE" w:rsidRPr="00215879" w:rsidP="002C38AE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15879">
        <w:rPr>
          <w:rFonts w:ascii="Times New Roman" w:hAnsi="Times New Roman"/>
          <w:sz w:val="24"/>
          <w:szCs w:val="24"/>
        </w:rPr>
        <w:t>V druhom bode prílohy pri uvádzaní publikačného zdroja smernice 2000/43/ES sa za slová „Mimoriadne vydanie Ú. v. EÚ, kap. 20/zv. 01“ vkladá bodkočiarka a tieto slová: „Ú. v. ES L 180, 19. 7. 2000“.</w:t>
      </w:r>
    </w:p>
    <w:p w:rsidR="002C38AE" w:rsidRPr="00215879" w:rsidP="002C38AE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15879">
        <w:rPr>
          <w:rFonts w:ascii="Times New Roman" w:hAnsi="Times New Roman"/>
          <w:sz w:val="24"/>
          <w:szCs w:val="24"/>
        </w:rPr>
        <w:t>V treťom bode prílohy pri uvádzaní publikačného zdroja smernice 2000/78/ES sa za slová „Mimoriadne vydanie Ú. v. EÚ, kap. 5/zv. 04“ vkladá bodkočiarka a tieto slová: „Ú. v. ES L 303, 2. 12. 2000“.</w:t>
      </w:r>
    </w:p>
    <w:p w:rsidR="002C38AE" w:rsidRPr="00215879" w:rsidP="002C38AE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15879">
        <w:rPr>
          <w:rFonts w:ascii="Times New Roman" w:hAnsi="Times New Roman"/>
          <w:sz w:val="24"/>
          <w:szCs w:val="24"/>
        </w:rPr>
        <w:t>V štvrtom bode prílohy pri uvádzaní publikačného zdroja smernice 2004/48/ES sa za slová „Mimoriadne</w:t>
      </w:r>
      <w:r>
        <w:rPr>
          <w:rFonts w:ascii="Times New Roman" w:hAnsi="Times New Roman"/>
          <w:sz w:val="24"/>
          <w:szCs w:val="24"/>
        </w:rPr>
        <w:t xml:space="preserve"> vydanie Ú. v. EÚ, kap. 17/zv. </w:t>
      </w:r>
      <w:r w:rsidRPr="00215879">
        <w:rPr>
          <w:rFonts w:ascii="Times New Roman" w:hAnsi="Times New Roman"/>
          <w:sz w:val="24"/>
          <w:szCs w:val="24"/>
        </w:rPr>
        <w:t>2“ vkladá bodkočiarka a tieto slová: „Ú. v. EÚ L 157, 30. 4. 2004“.</w:t>
      </w:r>
    </w:p>
    <w:p w:rsidR="002C38AE" w:rsidRPr="00215879" w:rsidP="002C38AE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15879">
        <w:rPr>
          <w:rFonts w:ascii="Times New Roman" w:hAnsi="Times New Roman"/>
          <w:sz w:val="24"/>
          <w:szCs w:val="24"/>
        </w:rPr>
        <w:t>V ôsmom bode prílohy sa za slovami„(Ú. v. EÚ L 165, 18. 6. 2013) a“ vypúšťajú slová „v znení“.</w:t>
      </w:r>
    </w:p>
    <w:p w:rsidR="002C38AE" w:rsidRPr="00863BC7" w:rsidP="002C38AE">
      <w:pPr>
        <w:bidi w:val="0"/>
        <w:ind w:left="4253"/>
        <w:jc w:val="both"/>
        <w:rPr>
          <w:rStyle w:val="Emphasis"/>
          <w:rFonts w:ascii="Times New Roman" w:hAnsi="Times New Roman"/>
          <w:i w:val="0"/>
          <w:iCs w:val="0"/>
        </w:rPr>
      </w:pPr>
      <w:r w:rsidRPr="007A334D">
        <w:rPr>
          <w:rStyle w:val="Emphasis"/>
          <w:rFonts w:ascii="Times New Roman" w:hAnsi="Times New Roman"/>
          <w:i w:val="0"/>
        </w:rPr>
        <w:t>Ide o</w:t>
      </w:r>
      <w:r w:rsidRPr="00A76D1E">
        <w:rPr>
          <w:rStyle w:val="Emphasis"/>
          <w:rFonts w:ascii="Times New Roman" w:hAnsi="Times New Roman"/>
          <w:i w:val="0"/>
        </w:rPr>
        <w:t> </w:t>
      </w:r>
      <w:r w:rsidRPr="007A334D">
        <w:rPr>
          <w:rStyle w:val="Emphasis"/>
          <w:rFonts w:ascii="Times New Roman" w:hAnsi="Times New Roman"/>
          <w:i w:val="0"/>
        </w:rPr>
        <w:t>legislatívno-technické úpravy súvisiace so zaužívaným spôsobom uvádzania informácie o</w:t>
      </w:r>
      <w:r w:rsidRPr="00A76D1E">
        <w:rPr>
          <w:rStyle w:val="Emphasis"/>
          <w:rFonts w:ascii="Times New Roman" w:hAnsi="Times New Roman"/>
          <w:i w:val="0"/>
        </w:rPr>
        <w:t> </w:t>
      </w:r>
      <w:r w:rsidRPr="007A334D">
        <w:rPr>
          <w:rStyle w:val="Emphasis"/>
          <w:rFonts w:ascii="Times New Roman" w:hAnsi="Times New Roman"/>
          <w:i w:val="0"/>
        </w:rPr>
        <w:t>publikácii právne záväzných aktov Európskej únie v</w:t>
      </w:r>
      <w:r w:rsidRPr="00A76D1E">
        <w:rPr>
          <w:rStyle w:val="Emphasis"/>
          <w:rFonts w:ascii="Times New Roman" w:hAnsi="Times New Roman"/>
          <w:i w:val="0"/>
        </w:rPr>
        <w:t> </w:t>
      </w:r>
      <w:r w:rsidRPr="007A334D">
        <w:rPr>
          <w:rStyle w:val="Emphasis"/>
          <w:rFonts w:ascii="Times New Roman" w:hAnsi="Times New Roman"/>
          <w:i w:val="0"/>
        </w:rPr>
        <w:t>úradnom vestníku v</w:t>
      </w:r>
      <w:r w:rsidRPr="00A76D1E">
        <w:rPr>
          <w:rStyle w:val="Emphasis"/>
          <w:rFonts w:ascii="Times New Roman" w:hAnsi="Times New Roman"/>
          <w:i w:val="0"/>
        </w:rPr>
        <w:t> </w:t>
      </w:r>
      <w:r w:rsidRPr="007A334D">
        <w:rPr>
          <w:rStyle w:val="Emphasis"/>
          <w:rFonts w:ascii="Times New Roman" w:hAnsi="Times New Roman"/>
          <w:i w:val="0"/>
        </w:rPr>
        <w:t xml:space="preserve">tzv. transpozičnej prílohe. </w:t>
      </w:r>
    </w:p>
    <w:p w:rsidR="002C38AE" w:rsidP="002C38AE">
      <w:pPr>
        <w:pStyle w:val="ListParagraph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numPr>
          <w:numId w:val="1"/>
        </w:numPr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celému zákonu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9C0666">
        <w:rPr>
          <w:rFonts w:ascii="Times New Roman" w:hAnsi="Times New Roman"/>
          <w:sz w:val="24"/>
          <w:szCs w:val="24"/>
        </w:rPr>
        <w:t>Na koniec zákona sa dopĺňa jeho obsah</w:t>
      </w:r>
      <w:r>
        <w:rPr>
          <w:rFonts w:ascii="Times New Roman" w:hAnsi="Times New Roman"/>
          <w:sz w:val="24"/>
          <w:szCs w:val="24"/>
        </w:rPr>
        <w:t xml:space="preserve">, ktorý sa vyhotoví podľa znenia </w:t>
      </w:r>
      <w:r w:rsidRPr="009C0666">
        <w:rPr>
          <w:rFonts w:ascii="Times New Roman" w:hAnsi="Times New Roman"/>
          <w:sz w:val="24"/>
          <w:szCs w:val="24"/>
        </w:rPr>
        <w:t>schváleného</w:t>
      </w:r>
      <w:r>
        <w:rPr>
          <w:rFonts w:ascii="Times New Roman" w:hAnsi="Times New Roman"/>
          <w:sz w:val="24"/>
          <w:szCs w:val="24"/>
        </w:rPr>
        <w:t xml:space="preserve"> Národnou radou</w:t>
      </w:r>
      <w:r w:rsidRPr="009C0666">
        <w:rPr>
          <w:rFonts w:ascii="Times New Roman" w:hAnsi="Times New Roman"/>
          <w:sz w:val="24"/>
          <w:szCs w:val="24"/>
        </w:rPr>
        <w:t xml:space="preserve"> Slovenskej republiky.</w:t>
      </w:r>
    </w:p>
    <w:p w:rsidR="002C38AE" w:rsidP="002C38A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C38AE" w:rsidRPr="00637C42" w:rsidP="002C38AE">
      <w:pPr>
        <w:pStyle w:val="ListParagraph"/>
        <w:bidi w:val="0"/>
        <w:ind w:left="4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rozsah a dôležitosť zákona je kvôli prehľadnosti potrebné, aby súčasťou zákona bol aj jeho obsah, ktorý sa vyhotoví až ku konečnému zneniu zákona v znení všetkých pozmeňujúcich a doplňujúcich návrhov schválených plénom Národnej rady Slovenskej republiky. </w:t>
      </w: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2E49" w:rsidP="00992E49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992E49"/>
    <w:rsid w:val="00001FEA"/>
    <w:rsid w:val="0002102C"/>
    <w:rsid w:val="00031DED"/>
    <w:rsid w:val="0004339C"/>
    <w:rsid w:val="00063994"/>
    <w:rsid w:val="00064E6B"/>
    <w:rsid w:val="00094499"/>
    <w:rsid w:val="0015305E"/>
    <w:rsid w:val="001E7B4D"/>
    <w:rsid w:val="00215879"/>
    <w:rsid w:val="00262A83"/>
    <w:rsid w:val="002845B7"/>
    <w:rsid w:val="00293B59"/>
    <w:rsid w:val="002B4D54"/>
    <w:rsid w:val="002C38AE"/>
    <w:rsid w:val="002D5071"/>
    <w:rsid w:val="002D66B1"/>
    <w:rsid w:val="003060CC"/>
    <w:rsid w:val="003124B7"/>
    <w:rsid w:val="00315088"/>
    <w:rsid w:val="00355836"/>
    <w:rsid w:val="003965D8"/>
    <w:rsid w:val="003A2595"/>
    <w:rsid w:val="003B063D"/>
    <w:rsid w:val="003C2AEA"/>
    <w:rsid w:val="003C3828"/>
    <w:rsid w:val="003D0CA6"/>
    <w:rsid w:val="003D1001"/>
    <w:rsid w:val="004112BB"/>
    <w:rsid w:val="00412930"/>
    <w:rsid w:val="004152FC"/>
    <w:rsid w:val="00455F99"/>
    <w:rsid w:val="00460859"/>
    <w:rsid w:val="00463921"/>
    <w:rsid w:val="004739FA"/>
    <w:rsid w:val="00485B3A"/>
    <w:rsid w:val="004C7867"/>
    <w:rsid w:val="004E4A65"/>
    <w:rsid w:val="004F3DED"/>
    <w:rsid w:val="00503B64"/>
    <w:rsid w:val="00532362"/>
    <w:rsid w:val="005352A6"/>
    <w:rsid w:val="00582EEB"/>
    <w:rsid w:val="005A643C"/>
    <w:rsid w:val="005B3120"/>
    <w:rsid w:val="005B6631"/>
    <w:rsid w:val="005C3CB7"/>
    <w:rsid w:val="005D7DE7"/>
    <w:rsid w:val="00637C42"/>
    <w:rsid w:val="00637FEB"/>
    <w:rsid w:val="006B615F"/>
    <w:rsid w:val="006C70AF"/>
    <w:rsid w:val="006F5D22"/>
    <w:rsid w:val="0070076D"/>
    <w:rsid w:val="00756F78"/>
    <w:rsid w:val="00785F55"/>
    <w:rsid w:val="007A334D"/>
    <w:rsid w:val="0083279F"/>
    <w:rsid w:val="00832829"/>
    <w:rsid w:val="00863BC7"/>
    <w:rsid w:val="00872F4A"/>
    <w:rsid w:val="00883D48"/>
    <w:rsid w:val="00896AA8"/>
    <w:rsid w:val="008A3559"/>
    <w:rsid w:val="008C7211"/>
    <w:rsid w:val="008D2DEB"/>
    <w:rsid w:val="008D513B"/>
    <w:rsid w:val="008F2BE8"/>
    <w:rsid w:val="00992E49"/>
    <w:rsid w:val="009C0666"/>
    <w:rsid w:val="009C5980"/>
    <w:rsid w:val="009F412B"/>
    <w:rsid w:val="00A2199E"/>
    <w:rsid w:val="00A630BC"/>
    <w:rsid w:val="00A76D1E"/>
    <w:rsid w:val="00A86B85"/>
    <w:rsid w:val="00AB4513"/>
    <w:rsid w:val="00AC6546"/>
    <w:rsid w:val="00B03157"/>
    <w:rsid w:val="00B153CE"/>
    <w:rsid w:val="00B4188E"/>
    <w:rsid w:val="00B44227"/>
    <w:rsid w:val="00B7770F"/>
    <w:rsid w:val="00BA284B"/>
    <w:rsid w:val="00BC54D5"/>
    <w:rsid w:val="00BC5819"/>
    <w:rsid w:val="00BD390F"/>
    <w:rsid w:val="00C03296"/>
    <w:rsid w:val="00C0747D"/>
    <w:rsid w:val="00C20C81"/>
    <w:rsid w:val="00C2661D"/>
    <w:rsid w:val="00CC70B5"/>
    <w:rsid w:val="00D176B4"/>
    <w:rsid w:val="00D26384"/>
    <w:rsid w:val="00D26BCC"/>
    <w:rsid w:val="00D2767A"/>
    <w:rsid w:val="00D83112"/>
    <w:rsid w:val="00D84DA9"/>
    <w:rsid w:val="00DF51C5"/>
    <w:rsid w:val="00E0383F"/>
    <w:rsid w:val="00E14F3D"/>
    <w:rsid w:val="00E93317"/>
    <w:rsid w:val="00EC4A04"/>
    <w:rsid w:val="00ED6451"/>
    <w:rsid w:val="00EE18D2"/>
    <w:rsid w:val="00EF24F9"/>
    <w:rsid w:val="00F1652D"/>
    <w:rsid w:val="00F2343F"/>
    <w:rsid w:val="00F242CF"/>
    <w:rsid w:val="00FC4A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4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8A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2C38AE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18</Pages>
  <Words>2851</Words>
  <Characters>16252</Characters>
  <Application>Microsoft Office Word</Application>
  <DocSecurity>0</DocSecurity>
  <Lines>0</Lines>
  <Paragraphs>0</Paragraphs>
  <ScaleCrop>false</ScaleCrop>
  <Company>Kancelaria NR SR</Company>
  <LinksUpToDate>false</LinksUpToDate>
  <CharactersWithSpaces>19065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2015-03-30T14:16:00Z</dcterms:created>
  <dcterms:modified xsi:type="dcterms:W3CDTF">2015-04-30T13:17:00Z</dcterms:modified>
</cp:coreProperties>
</file>