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71D99" w:rsidP="00771D99">
      <w:pPr>
        <w:pStyle w:val="Heading3"/>
        <w:numPr>
          <w:numId w:val="0"/>
        </w:numPr>
        <w:tabs>
          <w:tab w:val="clear" w:pos="360"/>
          <w:tab w:val="left" w:pos="708"/>
        </w:tabs>
        <w:bidi w:val="0"/>
        <w:ind w:firstLine="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Výbor Národnej rady Slovenskej republiky</w:t>
      </w:r>
    </w:p>
    <w:p w:rsidR="00771D99" w:rsidP="00771D99">
      <w:pPr>
        <w:bidi w:val="0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771D99" w:rsidP="00771D99">
      <w:pPr>
        <w:bidi w:val="0"/>
        <w:jc w:val="both"/>
        <w:rPr>
          <w:rFonts w:ascii="Arial" w:hAnsi="Arial" w:cs="Arial"/>
          <w:i/>
          <w:iCs/>
        </w:rPr>
      </w:pPr>
    </w:p>
    <w:p w:rsidR="00771D99" w:rsidP="00771D99">
      <w:pPr>
        <w:bidi w:val="0"/>
        <w:jc w:val="both"/>
        <w:rPr>
          <w:rFonts w:ascii="Arial" w:hAnsi="Arial" w:cs="Arial"/>
          <w:i/>
          <w:iCs/>
        </w:rPr>
      </w:pPr>
    </w:p>
    <w:p w:rsidR="00771D99" w:rsidP="00771D99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  60.  schôdza výboru                                                                                                           </w:t>
      </w:r>
    </w:p>
    <w:p w:rsidR="00771D99" w:rsidP="00771D99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                                           Číslo: CRD </w:t>
      </w:r>
      <w:r w:rsidR="009745E5">
        <w:rPr>
          <w:rFonts w:ascii="Arial" w:hAnsi="Arial" w:cs="Arial"/>
        </w:rPr>
        <w:t>–</w:t>
      </w:r>
      <w:r w:rsidR="002B54D4">
        <w:rPr>
          <w:rFonts w:ascii="Arial" w:hAnsi="Arial" w:cs="Arial"/>
        </w:rPr>
        <w:t xml:space="preserve"> 346</w:t>
      </w:r>
      <w:r>
        <w:rPr>
          <w:rFonts w:ascii="Arial" w:hAnsi="Arial" w:cs="Arial"/>
        </w:rPr>
        <w:t>/201</w:t>
      </w:r>
      <w:r w:rsidR="009745E5">
        <w:rPr>
          <w:rFonts w:ascii="Arial" w:hAnsi="Arial" w:cs="Arial"/>
        </w:rPr>
        <w:t>5</w:t>
      </w:r>
    </w:p>
    <w:p w:rsidR="00771D99" w:rsidP="00771D99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771D99" w:rsidP="00771D99">
      <w:pPr>
        <w:bidi w:val="0"/>
        <w:jc w:val="center"/>
        <w:rPr>
          <w:rFonts w:ascii="Arial" w:hAnsi="Arial" w:cs="Arial"/>
          <w:b/>
          <w:sz w:val="28"/>
        </w:rPr>
      </w:pPr>
      <w:r w:rsidR="00D57EDE">
        <w:rPr>
          <w:rFonts w:ascii="Arial" w:hAnsi="Arial" w:cs="Arial"/>
          <w:b/>
          <w:sz w:val="28"/>
        </w:rPr>
        <w:t>172</w:t>
      </w:r>
    </w:p>
    <w:p w:rsidR="00771D99" w:rsidP="00771D99">
      <w:pPr>
        <w:bidi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9745E5" w:rsidP="00771D99">
      <w:pPr>
        <w:bidi w:val="0"/>
        <w:jc w:val="center"/>
        <w:rPr>
          <w:rFonts w:ascii="Arial" w:hAnsi="Arial" w:cs="Arial"/>
          <w:b/>
        </w:rPr>
      </w:pPr>
    </w:p>
    <w:p w:rsidR="00771D99" w:rsidP="00771D9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771D99" w:rsidP="00771D9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771D99" w:rsidP="00771D99">
      <w:pPr>
        <w:bidi w:val="0"/>
        <w:jc w:val="center"/>
        <w:rPr>
          <w:rFonts w:ascii="Arial" w:hAnsi="Arial" w:cs="Arial"/>
          <w:b/>
        </w:rPr>
      </w:pPr>
    </w:p>
    <w:p w:rsidR="00771D99" w:rsidP="00771D9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</w:t>
      </w:r>
      <w:r w:rsidR="00FD39D6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>. apríla 2015</w:t>
      </w:r>
    </w:p>
    <w:p w:rsidR="00771D99" w:rsidP="00771D99">
      <w:pPr>
        <w:pStyle w:val="BodyText"/>
        <w:bidi w:val="0"/>
        <w:rPr>
          <w:rFonts w:ascii="Arial" w:hAnsi="Arial" w:cs="Arial"/>
          <w:bCs/>
        </w:rPr>
      </w:pPr>
    </w:p>
    <w:p w:rsidR="00771D99" w:rsidRPr="00771D99" w:rsidP="00771D99">
      <w:pPr>
        <w:pStyle w:val="BodyText"/>
        <w:bidi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Výbor Národnej rady Slovenskej republiky pre vzdelávanie, vedu, mládež a šport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</w:rPr>
        <w:t xml:space="preserve"> n</w:t>
      </w:r>
      <w:r w:rsidRPr="00F35BC3">
        <w:rPr>
          <w:rFonts w:ascii="Arial" w:hAnsi="Arial" w:cs="Arial"/>
        </w:rPr>
        <w:t xml:space="preserve">ávrh poslancov Národnej rady Slovenskej republiky Otta BRIXIHO, Antona MARTVOŇA, Dušana ČAPLOVIČA a Dušana GALISA na vydanie zákona o príspevku športovému reprezentantovi a o zmene a doplnení zákona č. 461/2003 Z. z. o sociálnom poistení v znení neskorších predpisov </w:t>
      </w:r>
      <w:r w:rsidRPr="00F35BC3">
        <w:rPr>
          <w:rFonts w:ascii="Arial" w:hAnsi="Arial" w:cs="Arial"/>
          <w:b/>
        </w:rPr>
        <w:t>(tlač 1410) – druhé čítanie</w:t>
      </w:r>
      <w:r>
        <w:rPr>
          <w:rFonts w:ascii="Arial" w:hAnsi="Arial" w:cs="Arial"/>
        </w:rPr>
        <w:t xml:space="preserve"> a</w:t>
      </w:r>
    </w:p>
    <w:p w:rsidR="00771D99" w:rsidP="00771D99">
      <w:pPr>
        <w:bidi w:val="0"/>
        <w:ind w:firstLine="708"/>
        <w:jc w:val="both"/>
        <w:rPr>
          <w:rFonts w:ascii="Arial" w:hAnsi="Arial" w:cs="Arial"/>
          <w:bCs/>
        </w:rPr>
      </w:pPr>
    </w:p>
    <w:p w:rsidR="00771D99" w:rsidP="00771D99">
      <w:pPr>
        <w:pStyle w:val="Heading3"/>
        <w:numPr>
          <w:ilvl w:val="0"/>
        </w:numPr>
        <w:tabs>
          <w:tab w:val="clear" w:pos="360"/>
          <w:tab w:val="num" w:pos="1080"/>
        </w:tabs>
        <w:bidi w:val="0"/>
        <w:ind w:left="1068"/>
        <w:rPr>
          <w:rFonts w:ascii="Arial" w:hAnsi="Arial" w:cs="Arial"/>
          <w:spacing w:val="60"/>
        </w:rPr>
      </w:pPr>
      <w:r>
        <w:rPr>
          <w:rFonts w:ascii="Arial" w:hAnsi="Arial" w:cs="Arial"/>
          <w:spacing w:val="60"/>
        </w:rPr>
        <w:t>súhlasí</w:t>
      </w:r>
    </w:p>
    <w:p w:rsidR="00771D99" w:rsidP="00771D99">
      <w:pPr>
        <w:tabs>
          <w:tab w:val="left" w:pos="720"/>
          <w:tab w:val="left" w:pos="1080"/>
        </w:tabs>
        <w:bidi w:val="0"/>
        <w:jc w:val="both"/>
        <w:rPr>
          <w:rFonts w:ascii="Arial" w:hAnsi="Arial" w:cs="Arial"/>
          <w:b/>
          <w:spacing w:val="40"/>
        </w:rPr>
      </w:pPr>
    </w:p>
    <w:p w:rsidR="00771D99" w:rsidRPr="00F35BC3" w:rsidP="00771D99">
      <w:pPr>
        <w:pStyle w:val="BodyText"/>
        <w:bidi w:val="0"/>
        <w:ind w:left="1068" w:firstLine="12"/>
        <w:rPr>
          <w:rFonts w:ascii="Arial" w:hAnsi="Arial" w:cs="Arial"/>
        </w:rPr>
      </w:pPr>
      <w:r>
        <w:rPr>
          <w:rFonts w:ascii="Arial" w:hAnsi="Arial" w:cs="Arial"/>
        </w:rPr>
        <w:t>s n</w:t>
      </w:r>
      <w:r w:rsidRPr="00F35BC3">
        <w:rPr>
          <w:rFonts w:ascii="Arial" w:hAnsi="Arial" w:cs="Arial"/>
        </w:rPr>
        <w:t>ávrh</w:t>
      </w:r>
      <w:r w:rsidR="00471BCF">
        <w:rPr>
          <w:rFonts w:ascii="Arial" w:hAnsi="Arial" w:cs="Arial"/>
        </w:rPr>
        <w:t>om</w:t>
      </w:r>
      <w:r w:rsidRPr="00F35BC3">
        <w:rPr>
          <w:rFonts w:ascii="Arial" w:hAnsi="Arial" w:cs="Arial"/>
        </w:rPr>
        <w:t xml:space="preserve"> poslancov Národnej rady Slovenskej republiky Otta BRIXIHO, Antona MARTVOŇA, Dušana ČAPLOVIČA a Dušana GALISA na vydanie zákona o príspevku športovému reprezentantovi a o zmene a doplnení zákona č. 461/2003 Z. z. o sociálnom poistení v znení neskorších predpisov </w:t>
      </w:r>
      <w:r w:rsidRPr="00F35BC3">
        <w:rPr>
          <w:rFonts w:ascii="Arial" w:hAnsi="Arial" w:cs="Arial"/>
          <w:b/>
        </w:rPr>
        <w:t>(tlač 1410) – druhé čítanie</w:t>
      </w:r>
      <w:r w:rsidR="00E875E8">
        <w:rPr>
          <w:rFonts w:ascii="Arial" w:hAnsi="Arial" w:cs="Arial"/>
          <w:b/>
        </w:rPr>
        <w:t>;</w:t>
      </w:r>
    </w:p>
    <w:p w:rsidR="00771D99" w:rsidP="00771D99">
      <w:pPr>
        <w:bidi w:val="0"/>
        <w:jc w:val="both"/>
        <w:rPr>
          <w:rFonts w:ascii="Arial" w:hAnsi="Arial" w:cs="Arial"/>
        </w:rPr>
      </w:pPr>
    </w:p>
    <w:p w:rsidR="00771D99" w:rsidP="00771D99">
      <w:pPr>
        <w:pStyle w:val="Heading3"/>
        <w:numPr>
          <w:ilvl w:val="0"/>
        </w:numPr>
        <w:tabs>
          <w:tab w:val="clear" w:pos="360"/>
          <w:tab w:val="num" w:pos="1080"/>
        </w:tabs>
        <w:bidi w:val="0"/>
        <w:ind w:left="1080"/>
        <w:rPr>
          <w:rFonts w:ascii="Arial" w:hAnsi="Arial" w:cs="Arial"/>
        </w:rPr>
      </w:pPr>
      <w:r>
        <w:rPr>
          <w:rFonts w:ascii="Arial" w:hAnsi="Arial" w:cs="Arial"/>
          <w:spacing w:val="40"/>
        </w:rPr>
        <w:t>odporúča</w:t>
      </w:r>
      <w:r>
        <w:rPr>
          <w:rFonts w:ascii="Arial" w:hAnsi="Arial" w:cs="Arial"/>
        </w:rPr>
        <w:t xml:space="preserve">   Národnej  rade  Slovenskej  republiky</w:t>
      </w:r>
    </w:p>
    <w:p w:rsidR="00771D99" w:rsidP="00771D99">
      <w:pPr>
        <w:bidi w:val="0"/>
        <w:jc w:val="both"/>
        <w:rPr>
          <w:rFonts w:ascii="Arial" w:hAnsi="Arial" w:cs="Arial"/>
          <w:b/>
          <w:bCs/>
        </w:rPr>
      </w:pPr>
    </w:p>
    <w:p w:rsidR="00771D99" w:rsidP="00771D99">
      <w:pPr>
        <w:bidi w:val="0"/>
        <w:ind w:left="108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predmetný poslanecký návrh zákona </w:t>
      </w:r>
      <w:r>
        <w:rPr>
          <w:rFonts w:ascii="Arial" w:hAnsi="Arial" w:cs="Arial"/>
          <w:b/>
          <w:bCs/>
          <w:spacing w:val="40"/>
        </w:rPr>
        <w:t xml:space="preserve">schváliť </w:t>
      </w:r>
      <w:r>
        <w:rPr>
          <w:rFonts w:ascii="Arial" w:hAnsi="Arial" w:cs="Arial"/>
          <w:b/>
          <w:bCs/>
        </w:rPr>
        <w:t xml:space="preserve">s pozmeňujúcimi a doplňujúcimi návrhmi  </w:t>
      </w:r>
      <w:r>
        <w:rPr>
          <w:rFonts w:ascii="Arial" w:hAnsi="Arial" w:cs="Arial"/>
          <w:bCs/>
        </w:rPr>
        <w:t>uved</w:t>
      </w:r>
      <w:r w:rsidR="00E875E8">
        <w:rPr>
          <w:rFonts w:ascii="Arial" w:hAnsi="Arial" w:cs="Arial"/>
          <w:bCs/>
        </w:rPr>
        <w:t>enými v prílohe tohto uznesenia;</w:t>
      </w:r>
    </w:p>
    <w:p w:rsidR="00771D99" w:rsidP="00771D99">
      <w:pPr>
        <w:bidi w:val="0"/>
        <w:jc w:val="both"/>
        <w:rPr>
          <w:rFonts w:ascii="Arial" w:hAnsi="Arial" w:cs="Arial"/>
        </w:rPr>
      </w:pPr>
    </w:p>
    <w:p w:rsidR="00771D99" w:rsidP="00771D99">
      <w:pPr>
        <w:pStyle w:val="Heading3"/>
        <w:numPr>
          <w:ilvl w:val="0"/>
        </w:numPr>
        <w:tabs>
          <w:tab w:val="clear" w:pos="360"/>
          <w:tab w:val="num" w:pos="1080"/>
        </w:tabs>
        <w:bidi w:val="0"/>
        <w:ind w:left="1080"/>
        <w:rPr>
          <w:rFonts w:ascii="Arial" w:hAnsi="Arial" w:cs="Arial"/>
        </w:rPr>
      </w:pPr>
      <w:r>
        <w:rPr>
          <w:rFonts w:ascii="Arial" w:hAnsi="Arial" w:cs="Arial"/>
          <w:spacing w:val="40"/>
        </w:rPr>
        <w:t>ukladá</w:t>
      </w:r>
      <w:r>
        <w:rPr>
          <w:rFonts w:ascii="Arial" w:hAnsi="Arial" w:cs="Arial"/>
        </w:rPr>
        <w:t xml:space="preserve">  predsedovi   výboru</w:t>
      </w:r>
    </w:p>
    <w:p w:rsidR="00771D99" w:rsidP="00771D99">
      <w:pPr>
        <w:tabs>
          <w:tab w:val="left" w:pos="1440"/>
        </w:tabs>
        <w:bidi w:val="0"/>
        <w:jc w:val="both"/>
        <w:rPr>
          <w:rFonts w:ascii="Arial" w:hAnsi="Arial" w:cs="Arial"/>
          <w:lang w:eastAsia="cs-CZ"/>
        </w:rPr>
      </w:pPr>
    </w:p>
    <w:p w:rsidR="00771D99" w:rsidP="00771D99">
      <w:pPr>
        <w:pStyle w:val="BodyText"/>
        <w:bidi w:val="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771D99" w:rsidP="00771D99">
      <w:pPr>
        <w:pStyle w:val="BodyText"/>
        <w:bidi w:val="0"/>
        <w:ind w:left="1068"/>
        <w:rPr>
          <w:rFonts w:ascii="Arial" w:hAnsi="Arial" w:cs="Arial"/>
        </w:rPr>
      </w:pPr>
    </w:p>
    <w:p w:rsidR="00771D99" w:rsidP="00771D99">
      <w:pPr>
        <w:pStyle w:val="BodyText"/>
        <w:bidi w:val="0"/>
        <w:ind w:left="1068"/>
        <w:rPr>
          <w:rFonts w:ascii="Arial" w:hAnsi="Arial" w:cs="Arial"/>
        </w:rPr>
      </w:pPr>
    </w:p>
    <w:p w:rsidR="00771D99" w:rsidP="00771D99">
      <w:pPr>
        <w:bidi w:val="0"/>
        <w:jc w:val="both"/>
        <w:rPr>
          <w:rFonts w:ascii="Arial" w:hAnsi="Arial" w:cs="Arial"/>
        </w:rPr>
      </w:pPr>
    </w:p>
    <w:p w:rsidR="00156DE8" w:rsidP="00156DE8">
      <w:pPr>
        <w:bidi w:val="0"/>
        <w:jc w:val="both"/>
        <w:rPr>
          <w:rFonts w:ascii="Arial" w:hAnsi="Arial" w:cs="Arial"/>
        </w:rPr>
      </w:pPr>
    </w:p>
    <w:p w:rsidR="00156DE8" w:rsidP="00156DE8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Pavol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ab/>
        <w:t xml:space="preserve">                                     Dušan  </w:t>
      </w:r>
      <w:r>
        <w:rPr>
          <w:rFonts w:ascii="Arial" w:hAnsi="Arial" w:cs="Arial"/>
          <w:b/>
          <w:spacing w:val="40"/>
        </w:rPr>
        <w:t xml:space="preserve">Čaplovič </w:t>
      </w:r>
    </w:p>
    <w:p w:rsidR="00156DE8" w:rsidP="00156DE8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overovateľ výboru</w:t>
        <w:tab/>
        <w:tab/>
        <w:tab/>
        <w:tab/>
        <w:tab/>
        <w:t xml:space="preserve">                podpredseda výboru</w:t>
      </w:r>
    </w:p>
    <w:p w:rsidR="00156DE8" w:rsidP="00156DE8">
      <w:pPr>
        <w:bidi w:val="0"/>
        <w:rPr>
          <w:rFonts w:ascii="Times New Roman" w:hAnsi="Times New Roman"/>
        </w:rPr>
      </w:pPr>
    </w:p>
    <w:p w:rsidR="008B39C6" w:rsidP="00156DE8">
      <w:pPr>
        <w:bidi w:val="0"/>
        <w:jc w:val="both"/>
        <w:rPr>
          <w:rFonts w:ascii="Times New Roman" w:hAnsi="Times New Roman"/>
        </w:rPr>
      </w:pPr>
    </w:p>
    <w:p w:rsidR="00822CC8" w:rsidP="00156DE8">
      <w:pPr>
        <w:bidi w:val="0"/>
        <w:jc w:val="both"/>
        <w:rPr>
          <w:rFonts w:ascii="Times New Roman" w:hAnsi="Times New Roman"/>
        </w:rPr>
      </w:pPr>
    </w:p>
    <w:p w:rsidR="00822CC8" w:rsidP="00156DE8">
      <w:pPr>
        <w:bidi w:val="0"/>
        <w:jc w:val="both"/>
        <w:rPr>
          <w:rFonts w:ascii="Times New Roman" w:hAnsi="Times New Roman"/>
        </w:rPr>
      </w:pPr>
    </w:p>
    <w:p w:rsidR="00822CC8" w:rsidP="00156DE8">
      <w:pPr>
        <w:bidi w:val="0"/>
        <w:jc w:val="both"/>
        <w:rPr>
          <w:rFonts w:ascii="Times New Roman" w:hAnsi="Times New Roman"/>
        </w:rPr>
      </w:pPr>
    </w:p>
    <w:p w:rsidR="003D7B31" w:rsidP="003D7B31">
      <w:pPr>
        <w:bidi w:val="0"/>
        <w:jc w:val="right"/>
        <w:rPr>
          <w:rFonts w:ascii="Arial" w:hAnsi="Arial" w:cs="Arial"/>
          <w:b/>
        </w:rPr>
      </w:pPr>
      <w:r w:rsidRPr="003D7B31">
        <w:rPr>
          <w:rFonts w:ascii="Arial" w:hAnsi="Arial" w:cs="Arial"/>
          <w:b/>
        </w:rPr>
        <w:t>Príloha k uzneseniu č. 172</w:t>
      </w:r>
    </w:p>
    <w:p w:rsidR="003D7B31" w:rsidP="003D7B31">
      <w:pPr>
        <w:bidi w:val="0"/>
        <w:jc w:val="right"/>
        <w:rPr>
          <w:rFonts w:ascii="Arial" w:hAnsi="Arial" w:cs="Arial"/>
          <w:b/>
        </w:rPr>
      </w:pPr>
    </w:p>
    <w:p w:rsidR="003D7B31" w:rsidP="003D7B3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Zmeny a doplnky</w:t>
      </w:r>
    </w:p>
    <w:p w:rsidR="003D7B31" w:rsidP="003D7B31">
      <w:pPr>
        <w:bidi w:val="0"/>
        <w:jc w:val="right"/>
        <w:rPr>
          <w:rFonts w:ascii="Arial" w:hAnsi="Arial" w:cs="Arial"/>
          <w:b/>
        </w:rPr>
      </w:pPr>
    </w:p>
    <w:p w:rsidR="003D7B31" w:rsidRPr="003D7B31" w:rsidP="003D7B31">
      <w:pPr>
        <w:bidi w:val="0"/>
        <w:jc w:val="both"/>
        <w:rPr>
          <w:rFonts w:ascii="Arial" w:hAnsi="Arial" w:cs="Arial"/>
          <w:b/>
        </w:rPr>
      </w:pPr>
      <w:r w:rsidRPr="003D7B31">
        <w:rPr>
          <w:rFonts w:ascii="Arial" w:hAnsi="Arial" w:cs="Arial"/>
          <w:b/>
        </w:rPr>
        <w:t xml:space="preserve">k </w:t>
      </w:r>
      <w:r w:rsidRPr="003D7B31">
        <w:rPr>
          <w:rFonts w:ascii="Arial" w:hAnsi="Arial" w:cs="Arial"/>
          <w:b/>
        </w:rPr>
        <w:t>návrh</w:t>
      </w:r>
      <w:r w:rsidRPr="003D7B31">
        <w:rPr>
          <w:rFonts w:ascii="Arial" w:hAnsi="Arial" w:cs="Arial"/>
          <w:b/>
        </w:rPr>
        <w:t>u</w:t>
      </w:r>
      <w:r w:rsidRPr="003D7B31">
        <w:rPr>
          <w:rFonts w:ascii="Arial" w:hAnsi="Arial" w:cs="Arial"/>
          <w:b/>
        </w:rPr>
        <w:t xml:space="preserve"> poslancov Národnej rady Slovenskej republiky Otta BRIXIHO, Antona MARTVOŇA, Dušana ČAPLOVIČA a Dušana GALISA na vydanie zákona o príspevku športovému reprezentantovi a o zmene a doplnení zákona č. 461/2003 Z. z. o sociálnom poistení v znení neskorších predpisov (tlač 1410) – druhé čítanie</w:t>
      </w:r>
    </w:p>
    <w:p w:rsidR="003D7B31" w:rsidP="00822CC8">
      <w:pPr>
        <w:bidi w:val="0"/>
        <w:spacing w:line="360" w:lineRule="auto"/>
        <w:jc w:val="both"/>
        <w:rPr>
          <w:rStyle w:val="ppp-msummppp-box-common"/>
          <w:rFonts w:ascii="Arial" w:hAnsi="Arial" w:cs="Arial"/>
        </w:rPr>
      </w:pPr>
      <w:r>
        <w:rPr>
          <w:rStyle w:val="ppp-msummppp-box-common"/>
          <w:rFonts w:ascii="Arial" w:hAnsi="Arial" w:cs="Arial"/>
        </w:rPr>
        <w:t>___________________________________________________________________</w:t>
      </w:r>
    </w:p>
    <w:p w:rsidR="003D7B31" w:rsidP="003D7B31">
      <w:pPr>
        <w:bidi w:val="0"/>
        <w:jc w:val="both"/>
        <w:rPr>
          <w:rStyle w:val="ppp-msummppp-box-common"/>
          <w:rFonts w:ascii="Arial" w:hAnsi="Arial" w:cs="Arial"/>
        </w:rPr>
      </w:pPr>
    </w:p>
    <w:p w:rsidR="00822CC8" w:rsidP="003D7B31">
      <w:pPr>
        <w:bidi w:val="0"/>
        <w:jc w:val="both"/>
        <w:rPr>
          <w:rStyle w:val="ppp-msummppp-box-common"/>
          <w:rFonts w:ascii="Arial" w:hAnsi="Arial" w:cs="Arial"/>
        </w:rPr>
      </w:pPr>
      <w:r w:rsidRPr="00822CC8">
        <w:rPr>
          <w:rStyle w:val="ppp-msummppp-box-common"/>
          <w:rFonts w:ascii="Arial" w:hAnsi="Arial" w:cs="Arial"/>
        </w:rPr>
        <w:t>K čl. I.</w:t>
      </w:r>
    </w:p>
    <w:p w:rsidR="003D7B31" w:rsidRPr="00822CC8" w:rsidP="003D7B31">
      <w:pPr>
        <w:bidi w:val="0"/>
        <w:jc w:val="both"/>
        <w:rPr>
          <w:rStyle w:val="ppp-msummppp-box-common"/>
          <w:rFonts w:ascii="Arial" w:hAnsi="Arial" w:cs="Arial"/>
        </w:rPr>
      </w:pPr>
    </w:p>
    <w:p w:rsidR="00822CC8" w:rsidRPr="00822CC8" w:rsidP="003D7B31">
      <w:pPr>
        <w:pStyle w:val="ListParagraph"/>
        <w:numPr>
          <w:numId w:val="3"/>
        </w:numPr>
        <w:bidi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22CC8">
        <w:rPr>
          <w:rFonts w:ascii="Arial" w:hAnsi="Arial" w:cs="Arial"/>
          <w:sz w:val="24"/>
          <w:szCs w:val="24"/>
        </w:rPr>
        <w:t>V § 1 sa slová „alebo majstrovstvách“ nahrádzajú slovami „alebo na majstrovstvách“.</w:t>
      </w:r>
    </w:p>
    <w:p w:rsidR="00822CC8" w:rsidRPr="00822CC8" w:rsidP="003D7B31">
      <w:pPr>
        <w:pStyle w:val="ListParagraph"/>
        <w:bidi w:val="0"/>
        <w:spacing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822CC8">
        <w:rPr>
          <w:rFonts w:ascii="Arial" w:hAnsi="Arial" w:cs="Arial"/>
          <w:sz w:val="24"/>
          <w:szCs w:val="24"/>
        </w:rPr>
        <w:t>Ide o gramatickú úpravu v nadväznosti na spojku alebo.</w:t>
      </w:r>
    </w:p>
    <w:p w:rsidR="00822CC8" w:rsidRPr="00822CC8" w:rsidP="003D7B31">
      <w:pPr>
        <w:pStyle w:val="ListParagraph"/>
        <w:bidi w:val="0"/>
        <w:spacing w:line="240" w:lineRule="auto"/>
        <w:ind w:left="3686"/>
        <w:jc w:val="both"/>
        <w:rPr>
          <w:rFonts w:ascii="Arial" w:hAnsi="Arial" w:cs="Arial"/>
          <w:sz w:val="24"/>
          <w:szCs w:val="24"/>
        </w:rPr>
      </w:pPr>
    </w:p>
    <w:p w:rsidR="00822CC8" w:rsidRPr="003D7B31" w:rsidP="003D7B31">
      <w:pPr>
        <w:pStyle w:val="ListParagraph"/>
        <w:numPr>
          <w:numId w:val="3"/>
        </w:numPr>
        <w:bidi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22CC8">
        <w:rPr>
          <w:rFonts w:ascii="Arial" w:hAnsi="Arial" w:cs="Arial"/>
          <w:sz w:val="24"/>
          <w:szCs w:val="24"/>
        </w:rPr>
        <w:t>V § 2 ods. 1 písm. a) prvom bode sa slová „alebo deaflympijských“ nahrádzajú slovami</w:t>
      </w:r>
      <w:r w:rsidR="003D7B31">
        <w:rPr>
          <w:rFonts w:ascii="Arial" w:hAnsi="Arial" w:cs="Arial"/>
          <w:sz w:val="24"/>
          <w:szCs w:val="24"/>
        </w:rPr>
        <w:t xml:space="preserve"> </w:t>
      </w:r>
      <w:r w:rsidRPr="003D7B31">
        <w:rPr>
          <w:rFonts w:ascii="Arial" w:hAnsi="Arial" w:cs="Arial"/>
          <w:sz w:val="24"/>
          <w:szCs w:val="24"/>
        </w:rPr>
        <w:t>„alebo  na deaflympijských“ a v druhom bode  sa slová „alebo majstrovstvách“  nahrádzajú slovami „alebo na majstrovstvách“.</w:t>
      </w:r>
    </w:p>
    <w:p w:rsidR="003D7B31" w:rsidP="003D7B31">
      <w:pPr>
        <w:pStyle w:val="ListParagraph"/>
        <w:bidi w:val="0"/>
        <w:spacing w:line="240" w:lineRule="auto"/>
        <w:ind w:left="3686"/>
        <w:jc w:val="both"/>
        <w:rPr>
          <w:rFonts w:ascii="Arial" w:hAnsi="Arial" w:cs="Arial"/>
          <w:sz w:val="24"/>
          <w:szCs w:val="24"/>
        </w:rPr>
      </w:pPr>
      <w:r w:rsidRPr="00822CC8" w:rsidR="00822CC8">
        <w:rPr>
          <w:rFonts w:ascii="Arial" w:hAnsi="Arial" w:cs="Arial"/>
          <w:sz w:val="24"/>
          <w:szCs w:val="24"/>
        </w:rPr>
        <w:t xml:space="preserve"> </w:t>
      </w:r>
    </w:p>
    <w:p w:rsidR="00822CC8" w:rsidP="003D7B31">
      <w:pPr>
        <w:pStyle w:val="ListParagraph"/>
        <w:bidi w:val="0"/>
        <w:spacing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822CC8">
        <w:rPr>
          <w:rFonts w:ascii="Arial" w:hAnsi="Arial" w:cs="Arial"/>
          <w:sz w:val="24"/>
          <w:szCs w:val="24"/>
        </w:rPr>
        <w:t>Ide o gramatickú úpravu v nadväznosti na spojku alebo.</w:t>
      </w:r>
    </w:p>
    <w:p w:rsidR="00822CC8" w:rsidRPr="00822CC8" w:rsidP="003D7B31">
      <w:pPr>
        <w:pStyle w:val="ListParagraph"/>
        <w:bidi w:val="0"/>
        <w:spacing w:line="240" w:lineRule="auto"/>
        <w:ind w:left="3686"/>
        <w:jc w:val="both"/>
        <w:rPr>
          <w:rFonts w:ascii="Arial" w:hAnsi="Arial" w:cs="Arial"/>
          <w:sz w:val="24"/>
          <w:szCs w:val="24"/>
        </w:rPr>
      </w:pPr>
      <w:r w:rsidRPr="00822CC8">
        <w:rPr>
          <w:rFonts w:ascii="Arial" w:hAnsi="Arial" w:cs="Arial"/>
          <w:sz w:val="24"/>
          <w:szCs w:val="24"/>
        </w:rPr>
        <w:tab/>
        <w:t xml:space="preserve">   </w:t>
      </w:r>
    </w:p>
    <w:p w:rsidR="00822CC8" w:rsidRPr="00822CC8" w:rsidP="003D7B31">
      <w:pPr>
        <w:pStyle w:val="ListParagraph"/>
        <w:numPr>
          <w:numId w:val="3"/>
        </w:numPr>
        <w:bidi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22CC8">
        <w:rPr>
          <w:rFonts w:ascii="Arial" w:hAnsi="Arial" w:cs="Arial"/>
          <w:sz w:val="24"/>
          <w:szCs w:val="24"/>
        </w:rPr>
        <w:t>V § 4 ods. 2 sa za slovo „žiadosti“ vkladá slovo „uviesť“.</w:t>
      </w:r>
    </w:p>
    <w:p w:rsidR="003D7B31" w:rsidP="003D7B31">
      <w:pPr>
        <w:pStyle w:val="ListParagraph"/>
        <w:bidi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22CC8" w:rsidR="00822CC8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822CC8" w:rsidRPr="00822CC8" w:rsidP="003D7B31">
      <w:pPr>
        <w:pStyle w:val="ListParagraph"/>
        <w:bidi w:val="0"/>
        <w:spacing w:line="240" w:lineRule="auto"/>
        <w:ind w:left="3552" w:firstLine="696"/>
        <w:jc w:val="both"/>
        <w:rPr>
          <w:rFonts w:ascii="Arial" w:hAnsi="Arial" w:cs="Arial"/>
          <w:sz w:val="24"/>
          <w:szCs w:val="24"/>
        </w:rPr>
      </w:pPr>
      <w:r w:rsidRPr="00822CC8">
        <w:rPr>
          <w:rFonts w:ascii="Arial" w:hAnsi="Arial" w:cs="Arial"/>
          <w:sz w:val="24"/>
          <w:szCs w:val="24"/>
        </w:rPr>
        <w:t>Ide o spresnenie ustanovenia.</w:t>
      </w:r>
    </w:p>
    <w:p w:rsidR="00822CC8" w:rsidRPr="00822CC8" w:rsidP="003D7B31">
      <w:pPr>
        <w:pStyle w:val="ListParagraph"/>
        <w:bidi w:val="0"/>
        <w:spacing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822CC8" w:rsidRPr="00822CC8" w:rsidP="003D7B31">
      <w:pPr>
        <w:pStyle w:val="ListParagraph"/>
        <w:numPr>
          <w:numId w:val="3"/>
        </w:numPr>
        <w:bidi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22CC8">
        <w:rPr>
          <w:rFonts w:ascii="Arial" w:hAnsi="Arial" w:cs="Arial"/>
          <w:sz w:val="24"/>
          <w:szCs w:val="24"/>
        </w:rPr>
        <w:t>V § 7 ods. 2 sa za slovo „republiky“ vkladajú slová „(ďalej len „ministerstvo školstva)“.</w:t>
      </w:r>
    </w:p>
    <w:p w:rsidR="003D7B31" w:rsidP="003D7B31">
      <w:pPr>
        <w:pStyle w:val="ListParagraph"/>
        <w:bidi w:val="0"/>
        <w:spacing w:line="240" w:lineRule="auto"/>
        <w:ind w:firstLine="66"/>
        <w:jc w:val="both"/>
        <w:rPr>
          <w:rFonts w:ascii="Arial" w:hAnsi="Arial" w:cs="Arial"/>
          <w:sz w:val="24"/>
          <w:szCs w:val="24"/>
        </w:rPr>
      </w:pPr>
    </w:p>
    <w:p w:rsidR="00822CC8" w:rsidP="003D7B31">
      <w:pPr>
        <w:pStyle w:val="ListParagraph"/>
        <w:bidi w:val="0"/>
        <w:spacing w:line="240" w:lineRule="auto"/>
        <w:ind w:firstLine="66"/>
        <w:jc w:val="both"/>
        <w:rPr>
          <w:rFonts w:ascii="Arial" w:hAnsi="Arial" w:cs="Arial"/>
          <w:sz w:val="24"/>
          <w:szCs w:val="24"/>
        </w:rPr>
      </w:pPr>
      <w:r w:rsidRPr="00822CC8">
        <w:rPr>
          <w:rFonts w:ascii="Arial" w:hAnsi="Arial" w:cs="Arial"/>
          <w:sz w:val="24"/>
          <w:szCs w:val="24"/>
        </w:rPr>
        <w:t>V tejto súvislosti sa vykoná úprava v § 8 ods. 2.</w:t>
      </w:r>
    </w:p>
    <w:p w:rsidR="003D7B31" w:rsidRPr="00822CC8" w:rsidP="003D7B31">
      <w:pPr>
        <w:pStyle w:val="ListParagraph"/>
        <w:bidi w:val="0"/>
        <w:spacing w:line="240" w:lineRule="auto"/>
        <w:ind w:firstLine="66"/>
        <w:jc w:val="both"/>
        <w:rPr>
          <w:rFonts w:ascii="Arial" w:hAnsi="Arial" w:cs="Arial"/>
          <w:sz w:val="24"/>
          <w:szCs w:val="24"/>
        </w:rPr>
      </w:pPr>
    </w:p>
    <w:p w:rsidR="00822CC8" w:rsidRPr="00822CC8" w:rsidP="003D7B31">
      <w:pPr>
        <w:pStyle w:val="ListParagraph"/>
        <w:bidi w:val="0"/>
        <w:spacing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822CC8">
        <w:rPr>
          <w:rFonts w:ascii="Arial" w:hAnsi="Arial" w:cs="Arial"/>
          <w:sz w:val="24"/>
          <w:szCs w:val="24"/>
        </w:rPr>
        <w:t>Navrhuje sa zavedenie legislatívnej skratky z dôvodu opakovania textu.</w:t>
      </w:r>
    </w:p>
    <w:p w:rsidR="00822CC8" w:rsidRPr="00822CC8" w:rsidP="003D7B31">
      <w:pPr>
        <w:pStyle w:val="ListParagraph"/>
        <w:bidi w:val="0"/>
        <w:spacing w:line="240" w:lineRule="auto"/>
        <w:ind w:left="3828"/>
        <w:jc w:val="both"/>
        <w:rPr>
          <w:rFonts w:ascii="Arial" w:hAnsi="Arial" w:cs="Arial"/>
          <w:sz w:val="24"/>
          <w:szCs w:val="24"/>
        </w:rPr>
      </w:pPr>
    </w:p>
    <w:p w:rsidR="00822CC8" w:rsidRPr="00822CC8" w:rsidP="003D7B31">
      <w:pPr>
        <w:pStyle w:val="ListParagraph"/>
        <w:numPr>
          <w:numId w:val="3"/>
        </w:numPr>
        <w:bidi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22CC8">
        <w:rPr>
          <w:rFonts w:ascii="Arial" w:hAnsi="Arial" w:cs="Arial"/>
          <w:sz w:val="24"/>
          <w:szCs w:val="24"/>
        </w:rPr>
        <w:t>V § 8 ods. 3 sa na konci pripájajú tieto slová: „a zverejneným na webovom sídle“.</w:t>
      </w:r>
    </w:p>
    <w:p w:rsidR="00822CC8" w:rsidRPr="003D7B31" w:rsidP="003D7B31">
      <w:pPr>
        <w:pStyle w:val="ListParagraph"/>
        <w:bidi w:val="0"/>
        <w:spacing w:line="240" w:lineRule="auto"/>
        <w:ind w:left="4239"/>
        <w:jc w:val="both"/>
        <w:rPr>
          <w:rFonts w:ascii="Arial" w:hAnsi="Arial" w:cs="Arial"/>
          <w:sz w:val="24"/>
          <w:szCs w:val="24"/>
        </w:rPr>
      </w:pPr>
      <w:r w:rsidRPr="00822CC8">
        <w:rPr>
          <w:rFonts w:ascii="Arial" w:hAnsi="Arial" w:cs="Arial"/>
          <w:sz w:val="24"/>
          <w:szCs w:val="24"/>
        </w:rPr>
        <w:t>Z dôvodu zabezpečenia informovanosti sa navrhuje doplniť zverejnenie spôsobu, akým poberateľ bude plniť uloženú povinnosť.</w:t>
      </w:r>
    </w:p>
    <w:p w:rsidR="00822CC8" w:rsidRPr="00822CC8" w:rsidP="003D7B31">
      <w:pPr>
        <w:pStyle w:val="ListParagraph"/>
        <w:bidi w:val="0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22CC8">
        <w:rPr>
          <w:rFonts w:ascii="Arial" w:hAnsi="Arial" w:cs="Arial"/>
          <w:sz w:val="24"/>
          <w:szCs w:val="24"/>
        </w:rPr>
        <w:t>K čl. II</w:t>
      </w:r>
    </w:p>
    <w:p w:rsidR="00822CC8" w:rsidRPr="00822CC8" w:rsidP="003D7B31">
      <w:pPr>
        <w:pStyle w:val="ListParagraph"/>
        <w:bidi w:val="0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822CC8" w:rsidRPr="00822CC8" w:rsidP="003D7B31">
      <w:pPr>
        <w:pStyle w:val="ListParagraph"/>
        <w:numPr>
          <w:numId w:val="3"/>
        </w:numPr>
        <w:bidi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22CC8">
        <w:rPr>
          <w:rFonts w:ascii="Arial" w:hAnsi="Arial" w:cs="Arial"/>
          <w:sz w:val="24"/>
          <w:szCs w:val="24"/>
        </w:rPr>
        <w:t>V 2. a 3. bode sa za slovom „reprezentantovi“ vkladajú slová „podľa osobitného predpisu“.</w:t>
      </w:r>
    </w:p>
    <w:p w:rsidR="00822CC8" w:rsidRPr="00822CC8" w:rsidP="003D7B31">
      <w:pPr>
        <w:pStyle w:val="ListParagraph"/>
        <w:bidi w:val="0"/>
        <w:spacing w:line="240" w:lineRule="auto"/>
        <w:ind w:left="4248"/>
        <w:jc w:val="both"/>
        <w:rPr>
          <w:rFonts w:ascii="Arial" w:hAnsi="Arial" w:cs="Arial"/>
        </w:rPr>
      </w:pPr>
      <w:r w:rsidRPr="00822CC8">
        <w:rPr>
          <w:rFonts w:ascii="Arial" w:hAnsi="Arial" w:cs="Arial"/>
          <w:sz w:val="24"/>
          <w:szCs w:val="24"/>
        </w:rPr>
        <w:t xml:space="preserve">Navrhuje sa rovnaká úprava ako je obsiahnutá v prvom bode čl. II návrhu zákona. </w:t>
      </w: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61123"/>
    <w:multiLevelType w:val="hybridMultilevel"/>
    <w:tmpl w:val="E3A84DC6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430452E"/>
    <w:multiLevelType w:val="hybridMultilevel"/>
    <w:tmpl w:val="C8840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69A70A21"/>
    <w:multiLevelType w:val="singleLevel"/>
    <w:tmpl w:val="6AA837E2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71D99"/>
    <w:rsid w:val="00156DE8"/>
    <w:rsid w:val="002B54D4"/>
    <w:rsid w:val="003D7B31"/>
    <w:rsid w:val="00471BCF"/>
    <w:rsid w:val="00631453"/>
    <w:rsid w:val="006B189D"/>
    <w:rsid w:val="00771D99"/>
    <w:rsid w:val="00822CC8"/>
    <w:rsid w:val="008B39C6"/>
    <w:rsid w:val="00961AB4"/>
    <w:rsid w:val="009745E5"/>
    <w:rsid w:val="009D6BD4"/>
    <w:rsid w:val="00D57EDE"/>
    <w:rsid w:val="00E875E8"/>
    <w:rsid w:val="00F35BC3"/>
    <w:rsid w:val="00FD39D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1D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71D99"/>
    <w:pPr>
      <w:keepNext/>
      <w:numPr>
        <w:numId w:val="1"/>
      </w:numPr>
      <w:tabs>
        <w:tab w:val="num" w:pos="360"/>
      </w:tabs>
      <w:ind w:left="360" w:hanging="360"/>
      <w:jc w:val="both"/>
      <w:outlineLvl w:val="2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71D99"/>
    <w:rPr>
      <w:rFonts w:cs="Times New Roman"/>
      <w:b/>
      <w:sz w:val="24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unhideWhenUsed/>
    <w:rsid w:val="00771D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71D99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471BC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471BCF"/>
    <w:rPr>
      <w:rFonts w:ascii="Tahoma" w:hAnsi="Tahoma" w:cs="Tahoma"/>
      <w:sz w:val="16"/>
      <w:szCs w:val="16"/>
      <w:rtl w:val="0"/>
      <w:cs w:val="0"/>
    </w:rPr>
  </w:style>
  <w:style w:type="character" w:customStyle="1" w:styleId="ppp-msummppp-box-common">
    <w:name w:val="ppp-msumm ppp-box-common"/>
    <w:basedOn w:val="DefaultParagraphFont"/>
    <w:rsid w:val="00822CC8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822CC8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Header">
    <w:name w:val="header"/>
    <w:basedOn w:val="Normal"/>
    <w:link w:val="HlavikaChar"/>
    <w:rsid w:val="003D7B3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locked/>
    <w:rsid w:val="003D7B31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rsid w:val="003D7B3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locked/>
    <w:rsid w:val="003D7B31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95</TotalTime>
  <Pages>2</Pages>
  <Words>470</Words>
  <Characters>2684</Characters>
  <Application>Microsoft Office Word</Application>
  <DocSecurity>0</DocSecurity>
  <Lines>0</Lines>
  <Paragraphs>0</Paragraphs>
  <ScaleCrop>false</ScaleCrop>
  <Company>Kancelaria NR SR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10</cp:revision>
  <cp:lastPrinted>2015-04-30T10:44:00Z</cp:lastPrinted>
  <dcterms:created xsi:type="dcterms:W3CDTF">2015-04-09T13:43:00Z</dcterms:created>
  <dcterms:modified xsi:type="dcterms:W3CDTF">2015-04-30T10:44:00Z</dcterms:modified>
</cp:coreProperties>
</file>