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9F337D" w:rsidRPr="009F337D" w:rsidP="009F337D"/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DC587F">
      <w:pPr>
        <w:ind w:left="4248"/>
        <w:jc w:val="right"/>
        <w:rPr>
          <w:sz w:val="28"/>
        </w:rPr>
      </w:pP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="00DC587F">
        <w:t>7</w:t>
      </w:r>
      <w:r w:rsidR="009F337D">
        <w:t>6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9F337D" w:rsidR="009F337D">
        <w:t>4</w:t>
      </w:r>
      <w:r w:rsidR="00B85598">
        <w:t>60</w:t>
      </w:r>
      <w:r w:rsidR="00DC587F">
        <w:t>/2015</w:t>
      </w:r>
    </w:p>
    <w:p w:rsidR="0004001B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741BBB">
        <w:rPr>
          <w:b/>
        </w:rPr>
        <w:t xml:space="preserve">       </w:t>
      </w:r>
      <w:r w:rsidR="00DC587F">
        <w:rPr>
          <w:b/>
        </w:rPr>
        <w:t xml:space="preserve"> </w:t>
      </w:r>
      <w:r w:rsidR="003C502A">
        <w:rPr>
          <w:b/>
        </w:rPr>
        <w:t>405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DC587F">
        <w:rPr>
          <w:b/>
        </w:rPr>
        <w:t> </w:t>
      </w:r>
      <w:r w:rsidR="009F337D">
        <w:rPr>
          <w:b/>
        </w:rPr>
        <w:t xml:space="preserve">28. </w:t>
      </w:r>
      <w:r w:rsidR="00DC587F">
        <w:rPr>
          <w:b/>
        </w:rPr>
        <w:t>a</w:t>
      </w:r>
      <w:r w:rsidR="009F337D">
        <w:rPr>
          <w:b/>
        </w:rPr>
        <w:t>príla</w:t>
      </w:r>
      <w:r w:rsidR="00830899">
        <w:rPr>
          <w:b/>
        </w:rPr>
        <w:t xml:space="preserve"> 201</w:t>
      </w:r>
      <w:r w:rsidR="00741BBB">
        <w:rPr>
          <w:b/>
        </w:rPr>
        <w:t>5</w:t>
      </w:r>
      <w:r w:rsidR="006B5E31">
        <w:rPr>
          <w:b/>
        </w:rPr>
        <w:t xml:space="preserve"> </w:t>
      </w:r>
    </w:p>
    <w:p w:rsidR="00741BBB" w:rsidP="00741BBB">
      <w:pPr>
        <w:pStyle w:val="BodyText"/>
        <w:spacing w:after="0"/>
        <w:jc w:val="both"/>
        <w:rPr>
          <w:b/>
        </w:rPr>
      </w:pPr>
    </w:p>
    <w:p w:rsidR="00EC5F3F" w:rsidRPr="005D2E69" w:rsidP="0099735E">
      <w:pPr>
        <w:ind w:firstLine="306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9F337D" w:rsidR="009F337D">
        <w:rPr>
          <w:bCs w:val="0"/>
        </w:rPr>
        <w:t xml:space="preserve"> </w:t>
      </w:r>
      <w:r w:rsidR="00B85598">
        <w:rPr>
          <w:bCs w:val="0"/>
        </w:rPr>
        <w:t>v</w:t>
      </w:r>
      <w:r w:rsidRPr="00B85598" w:rsidR="00B85598">
        <w:rPr>
          <w:bCs w:val="0"/>
        </w:rPr>
        <w:t>ládny návrh zákona, ktorým sa mení a dopĺňa zákon č. 461/2003 Z. z. o sociálnom poistení v znení neskorších predpisov a ktorým sa menia a dopĺňajú niektoré zákony (tlač 1424)</w:t>
      </w:r>
      <w:r w:rsidR="00B85598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777CFA" w:rsidP="0003066D">
      <w:pPr>
        <w:pStyle w:val="BodyText"/>
        <w:spacing w:after="0"/>
        <w:ind w:firstLine="426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B85598">
        <w:rPr>
          <w:bCs w:val="0"/>
        </w:rPr>
        <w:t>v</w:t>
      </w:r>
      <w:r w:rsidRPr="00B85598" w:rsidR="00B85598">
        <w:rPr>
          <w:bCs w:val="0"/>
        </w:rPr>
        <w:t>ládny</w:t>
      </w:r>
      <w:r w:rsidR="00B85598">
        <w:rPr>
          <w:bCs w:val="0"/>
        </w:rPr>
        <w:t>m</w:t>
      </w:r>
      <w:r w:rsidRPr="00B85598" w:rsidR="00B85598">
        <w:rPr>
          <w:bCs w:val="0"/>
        </w:rPr>
        <w:t xml:space="preserve"> návrh</w:t>
      </w:r>
      <w:r w:rsidR="00B85598">
        <w:rPr>
          <w:bCs w:val="0"/>
        </w:rPr>
        <w:t>om</w:t>
      </w:r>
      <w:r w:rsidRPr="00B85598" w:rsidR="00B85598">
        <w:rPr>
          <w:bCs w:val="0"/>
        </w:rPr>
        <w:t xml:space="preserve"> zákona, ktorým sa mení a dopĺňa zákon č. 461/2003 Z. z. o sociálnom poistení v znení neskorších predpisov a ktorým sa menia a dopĺňajú niektoré zákony (tlač 1424)</w:t>
      </w: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 xml:space="preserve">Národnej rade Slovenskej </w:t>
      </w:r>
      <w:r w:rsidRPr="00067F0B">
        <w:rPr>
          <w:lang w:val="sk-SK"/>
        </w:rPr>
        <w:t>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Pr="00B85598" w:rsidR="00B85598">
        <w:rPr>
          <w:b w:val="0"/>
          <w:bCs w:val="0"/>
        </w:rPr>
        <w:t>vládny návrh zákona, ktorým sa mení a dopĺňa zákon č. 461/2003 Z. z. o sociálnom poistení v znení neskorších predpisov a ktorým sa menia a dopĺňajú niektoré zákony (tlač 1424)</w:t>
      </w:r>
      <w:r w:rsidR="00B85598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>s pozmeňujúcim</w:t>
      </w:r>
      <w:r w:rsidR="00DF6E6C">
        <w:t>i</w:t>
      </w:r>
      <w:r w:rsidR="00F33022">
        <w:t xml:space="preserve"> a doplňujúcim</w:t>
      </w:r>
      <w:r w:rsidR="00DF6E6C">
        <w:t>i</w:t>
      </w:r>
      <w:r w:rsidR="00F33022">
        <w:t xml:space="preserve"> </w:t>
      </w:r>
      <w:r w:rsidRPr="00E20A99" w:rsidR="00F33022">
        <w:t>návrh</w:t>
      </w:r>
      <w:r w:rsidR="00AC1772">
        <w:t>m</w:t>
      </w:r>
      <w:r w:rsidR="00DF6E6C">
        <w:t>i</w:t>
      </w:r>
      <w:r w:rsidR="0094789F">
        <w:t xml:space="preserve"> </w:t>
      </w:r>
      <w:r w:rsidRPr="00E20A99" w:rsidR="00F33022">
        <w:t xml:space="preserve">tak, ako </w:t>
      </w:r>
      <w:r w:rsidR="00DF6E6C">
        <w:t>sú</w:t>
      </w:r>
      <w:r w:rsidR="0094789F">
        <w:t xml:space="preserve"> uveden</w:t>
      </w:r>
      <w:r w:rsidR="00DF6E6C">
        <w:t>é</w:t>
      </w:r>
      <w:r w:rsidR="00F33022">
        <w:t xml:space="preserve"> </w:t>
      </w:r>
      <w:r w:rsidRPr="00E20A99" w:rsidR="00F33022">
        <w:t>v</w:t>
      </w:r>
      <w:r w:rsidRPr="00E20A99" w:rsidR="00F33022">
        <w:t> prílohe tohto uznesenia</w:t>
      </w:r>
      <w:r w:rsidR="00C20BCB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AC1772" w:rsidRPr="00056003" w:rsidP="00AC1772">
      <w:pPr>
        <w:ind w:firstLine="426"/>
        <w:jc w:val="both"/>
        <w:rPr>
          <w:bCs w:val="0"/>
          <w:szCs w:val="20"/>
        </w:rPr>
      </w:pPr>
      <w:r w:rsidRPr="00056003">
        <w:rPr>
          <w:bCs w:val="0"/>
          <w:szCs w:val="20"/>
        </w:rPr>
        <w:t xml:space="preserve">podať predsedovi Výboru Národnej rady Slovenskej republiky pre </w:t>
      </w:r>
      <w:r w:rsidR="00B85598">
        <w:rPr>
          <w:bCs w:val="0"/>
          <w:szCs w:val="20"/>
        </w:rPr>
        <w:t>sociálne veci</w:t>
      </w:r>
      <w:r w:rsidR="0003066D">
        <w:rPr>
          <w:bCs w:val="0"/>
          <w:szCs w:val="20"/>
        </w:rPr>
        <w:t xml:space="preserve"> a</w:t>
      </w:r>
      <w:r w:rsidRPr="00056003">
        <w:rPr>
          <w:bCs w:val="0"/>
          <w:szCs w:val="20"/>
        </w:rPr>
        <w:t>ko gestorskému výboru informáciu o výsledku prerokovania.</w:t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</w:t>
      </w:r>
      <w:r w:rsidR="00E20A99">
        <w:t xml:space="preserve">    </w:t>
      </w:r>
    </w:p>
    <w:p w:rsidR="009F337D" w:rsidP="00C739C2"/>
    <w:p w:rsidR="009F337D" w:rsidP="00C739C2"/>
    <w:p w:rsidR="009F337D" w:rsidP="00C739C2"/>
    <w:p w:rsidR="00AC2960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9F337D" w:rsidP="00FD225F">
      <w:pPr>
        <w:ind w:left="5664" w:firstLine="708"/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3C502A">
        <w:rPr>
          <w:b/>
        </w:rPr>
        <w:t>405</w:t>
      </w:r>
    </w:p>
    <w:p w:rsidR="000D14F9" w:rsidRPr="003371B9" w:rsidP="000D14F9">
      <w:pPr>
        <w:jc w:val="right"/>
      </w:pPr>
      <w:r w:rsidR="009F337D">
        <w:rPr>
          <w:bCs w:val="0"/>
        </w:rPr>
        <w:t>76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DF6E6C">
        <w:rPr>
          <w:b/>
          <w:bCs w:val="0"/>
        </w:rPr>
        <w:t>e</w:t>
      </w:r>
      <w:r w:rsidR="00AA25C0">
        <w:rPr>
          <w:b/>
          <w:bCs w:val="0"/>
        </w:rPr>
        <w:t xml:space="preserve"> a doplňujúc</w:t>
      </w:r>
      <w:r w:rsidR="00DF6E6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DF6E6C">
        <w:rPr>
          <w:b/>
          <w:bCs w:val="0"/>
        </w:rPr>
        <w:t>y</w:t>
      </w:r>
    </w:p>
    <w:p w:rsidR="0003066D" w:rsidP="0003066D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B85598" w:rsidR="00B85598">
        <w:rPr>
          <w:bCs w:val="0"/>
        </w:rPr>
        <w:t>vládnemu návrhu zákona, ktorým sa mení a dopĺňa zákon č. 461/2003 Z. z. o sociálnom poistení v znení neskorších predpisov a ktorým sa menia a dopĺňajú niektoré zákony (tlač 1424)</w:t>
      </w:r>
    </w:p>
    <w:p w:rsidR="00B84A9D" w:rsidP="0003066D">
      <w:pPr>
        <w:pStyle w:val="Heading1"/>
        <w:ind w:left="0"/>
        <w:rPr>
          <w:b w:val="0"/>
          <w:bCs w:val="0"/>
        </w:rPr>
      </w:pPr>
      <w:r w:rsidR="000D14F9">
        <w:rPr>
          <w:b w:val="0"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99735E" w:rsidP="003C502A">
      <w:pPr>
        <w:jc w:val="both"/>
        <w:rPr>
          <w:b/>
        </w:rPr>
      </w:pPr>
    </w:p>
    <w:p w:rsidR="003C502A" w:rsidRPr="003C502A" w:rsidP="003C502A">
      <w:pPr>
        <w:jc w:val="both"/>
        <w:rPr>
          <w:b/>
        </w:rPr>
      </w:pPr>
      <w:r w:rsidRPr="003C502A">
        <w:rPr>
          <w:b/>
        </w:rPr>
        <w:t>V čl. I</w:t>
      </w:r>
    </w:p>
    <w:p w:rsidR="003C502A" w:rsidP="003C502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27. bode § 293dj ods. 1 a 2 sa slová „sú nižšie“ nahrádzajú slovami „ je nižší“.</w:t>
      </w:r>
    </w:p>
    <w:p w:rsidR="003C502A" w:rsidP="003C502A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3C502A" w:rsidP="003C502A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gramatickú úpravu v spojitosti so slovným spojením „úhrn dôchodku“.</w:t>
      </w:r>
    </w:p>
    <w:p w:rsidR="003C502A" w:rsidP="003C502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02A" w:rsidRPr="003C502A" w:rsidP="003C502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502A">
        <w:rPr>
          <w:rFonts w:ascii="Times New Roman" w:hAnsi="Times New Roman"/>
          <w:b/>
          <w:sz w:val="24"/>
          <w:szCs w:val="24"/>
        </w:rPr>
        <w:t>V čl. III</w:t>
      </w:r>
    </w:p>
    <w:p w:rsidR="003C502A" w:rsidP="003C502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neoznačený bod sa vkladá nový bod, ktorý znie:</w:t>
      </w:r>
    </w:p>
    <w:p w:rsidR="003C502A" w:rsidRPr="005A0B5F" w:rsidP="003C502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„2. Označenie „§ 52ze“ nad nadpisom „Prechodné ustanovenia k úpravám účinným od 1. apríla 2015“ sa nahrádza označením „§ 52zf“.“.</w:t>
      </w:r>
      <w:r w:rsidRPr="005A0B5F">
        <w:rPr>
          <w:rFonts w:ascii="Times New Roman" w:hAnsi="Times New Roman"/>
          <w:sz w:val="24"/>
          <w:szCs w:val="24"/>
        </w:rPr>
        <w:t xml:space="preserve"> </w:t>
      </w:r>
    </w:p>
    <w:p w:rsidR="003C502A" w:rsidP="003C502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Doterajší text sa označuje ako prvý bod.</w:t>
      </w:r>
    </w:p>
    <w:p w:rsidR="003C502A" w:rsidP="003C502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502A" w:rsidP="003C502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tejto súvislosti je potrebné v čl. VIII pre tento bod ustanoviť účinnosť na 1. júla 2015.</w:t>
      </w:r>
    </w:p>
    <w:p w:rsidR="003C502A" w:rsidP="003C502A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</w:p>
    <w:p w:rsidR="003C502A" w:rsidP="003C502A">
      <w:pPr>
        <w:pStyle w:val="ListParagraph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korekcia nesprávneho označenia   prechodného ustanovenia. </w:t>
      </w:r>
    </w:p>
    <w:p w:rsidR="00F33ED5" w:rsidRPr="00F33ED5" w:rsidP="00F33ED5">
      <w:pPr>
        <w:jc w:val="both"/>
        <w:rPr>
          <w:rFonts w:eastAsia="Calibri"/>
          <w:lang w:eastAsia="en-US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735E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BB2"/>
    <w:multiLevelType w:val="hybridMultilevel"/>
    <w:tmpl w:val="15CA6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2">
    <w:nsid w:val="268A2A7A"/>
    <w:multiLevelType w:val="hybridMultilevel"/>
    <w:tmpl w:val="8CDC39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1D74D1"/>
    <w:multiLevelType w:val="hybridMultilevel"/>
    <w:tmpl w:val="374CB63C"/>
    <w:lvl w:ilvl="0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0C2351"/>
    <w:multiLevelType w:val="hybridMultilevel"/>
    <w:tmpl w:val="1F8EC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0296"/>
    <w:rsid w:val="00006DD7"/>
    <w:rsid w:val="000107AE"/>
    <w:rsid w:val="000139BA"/>
    <w:rsid w:val="00015125"/>
    <w:rsid w:val="000165A9"/>
    <w:rsid w:val="00026345"/>
    <w:rsid w:val="0002666C"/>
    <w:rsid w:val="0003066D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56003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43F10"/>
    <w:rsid w:val="00150E37"/>
    <w:rsid w:val="00152B22"/>
    <w:rsid w:val="00153E1E"/>
    <w:rsid w:val="001545C9"/>
    <w:rsid w:val="00154E58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540C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757BA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0FB0"/>
    <w:rsid w:val="002E46AB"/>
    <w:rsid w:val="002E7F6B"/>
    <w:rsid w:val="002F2DF7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927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502A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47DB0"/>
    <w:rsid w:val="00450C55"/>
    <w:rsid w:val="00452435"/>
    <w:rsid w:val="00452FCC"/>
    <w:rsid w:val="0046108E"/>
    <w:rsid w:val="0047332F"/>
    <w:rsid w:val="00474560"/>
    <w:rsid w:val="004770E8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3399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004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0B5F"/>
    <w:rsid w:val="005A7352"/>
    <w:rsid w:val="005B36AB"/>
    <w:rsid w:val="005D03BE"/>
    <w:rsid w:val="005D04B9"/>
    <w:rsid w:val="005D1F0B"/>
    <w:rsid w:val="005D2E69"/>
    <w:rsid w:val="005D368F"/>
    <w:rsid w:val="005D62EB"/>
    <w:rsid w:val="005D6BE4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45139"/>
    <w:rsid w:val="0065582E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1BBB"/>
    <w:rsid w:val="007451AB"/>
    <w:rsid w:val="007460EC"/>
    <w:rsid w:val="0074684C"/>
    <w:rsid w:val="0075013C"/>
    <w:rsid w:val="00753D13"/>
    <w:rsid w:val="00754367"/>
    <w:rsid w:val="00765E92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7E270F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972CA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4F56"/>
    <w:rsid w:val="009361C3"/>
    <w:rsid w:val="00940FE9"/>
    <w:rsid w:val="009434CE"/>
    <w:rsid w:val="00943700"/>
    <w:rsid w:val="00945E30"/>
    <w:rsid w:val="0094789F"/>
    <w:rsid w:val="009534E4"/>
    <w:rsid w:val="00965A46"/>
    <w:rsid w:val="009673E9"/>
    <w:rsid w:val="00972CAE"/>
    <w:rsid w:val="00981DBD"/>
    <w:rsid w:val="00985280"/>
    <w:rsid w:val="00987E19"/>
    <w:rsid w:val="00990B21"/>
    <w:rsid w:val="009940AF"/>
    <w:rsid w:val="00996EF0"/>
    <w:rsid w:val="0099735E"/>
    <w:rsid w:val="009A5069"/>
    <w:rsid w:val="009B1A9B"/>
    <w:rsid w:val="009B39C7"/>
    <w:rsid w:val="009B62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37D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1772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0B89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85598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51AE0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006E"/>
    <w:rsid w:val="00C91164"/>
    <w:rsid w:val="00C91FDA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054B"/>
    <w:rsid w:val="00DA4A4E"/>
    <w:rsid w:val="00DA5FF4"/>
    <w:rsid w:val="00DB14FA"/>
    <w:rsid w:val="00DB15FF"/>
    <w:rsid w:val="00DC342A"/>
    <w:rsid w:val="00DC587F"/>
    <w:rsid w:val="00DC6DC4"/>
    <w:rsid w:val="00DD72DC"/>
    <w:rsid w:val="00DE311B"/>
    <w:rsid w:val="00DF00E6"/>
    <w:rsid w:val="00DF6E6C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63375"/>
    <w:rsid w:val="00E70960"/>
    <w:rsid w:val="00E8666A"/>
    <w:rsid w:val="00E906AB"/>
    <w:rsid w:val="00E92427"/>
    <w:rsid w:val="00E95310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3ED5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FD36E-48AC-4C6F-98E1-2A4A506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373</cp:revision>
  <cp:lastPrinted>2015-04-28T10:25:00Z</cp:lastPrinted>
  <dcterms:created xsi:type="dcterms:W3CDTF">2003-06-05T10:59:00Z</dcterms:created>
  <dcterms:modified xsi:type="dcterms:W3CDTF">2015-04-28T10:26:00Z</dcterms:modified>
</cp:coreProperties>
</file>