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450D53" w:rsidP="00450D5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50D5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50D53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5702" w:rsidRPr="00450D53" w:rsidP="00450D53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3450C" w:rsidRPr="00450D53" w:rsidP="00450D53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450D53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455702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50D53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55702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0D53" w:rsidR="00A27173">
        <w:rPr>
          <w:rFonts w:ascii="Book Antiqua" w:hAnsi="Book Antiqua"/>
          <w:sz w:val="22"/>
          <w:szCs w:val="22"/>
        </w:rPr>
        <w:t>z ... 2015</w:t>
      </w:r>
      <w:r w:rsidRPr="00450D53">
        <w:rPr>
          <w:rFonts w:ascii="Book Antiqua" w:hAnsi="Book Antiqua"/>
          <w:sz w:val="22"/>
          <w:szCs w:val="22"/>
        </w:rPr>
        <w:t>,</w:t>
      </w:r>
    </w:p>
    <w:p w:rsidR="00455702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D2F95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0D53" w:rsidR="0005548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450D53" w:rsidR="00732411">
        <w:rPr>
          <w:rFonts w:ascii="Book Antiqua" w:hAnsi="Book Antiqua"/>
          <w:b/>
          <w:bCs/>
          <w:sz w:val="22"/>
          <w:szCs w:val="22"/>
        </w:rPr>
        <w:t xml:space="preserve">mení </w:t>
      </w:r>
      <w:r w:rsidRPr="00450D53" w:rsidR="0061452D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450D53" w:rsidR="00EF34DC">
        <w:rPr>
          <w:rFonts w:ascii="Book Antiqua" w:hAnsi="Book Antiqua"/>
          <w:b/>
          <w:bCs/>
          <w:sz w:val="22"/>
          <w:szCs w:val="22"/>
        </w:rPr>
        <w:t xml:space="preserve">zákon č. </w:t>
      </w:r>
      <w:r w:rsidRPr="00450D53" w:rsidR="004C31B6">
        <w:rPr>
          <w:rFonts w:ascii="Book Antiqua" w:hAnsi="Book Antiqua"/>
          <w:b/>
          <w:bCs/>
          <w:sz w:val="22"/>
          <w:szCs w:val="22"/>
        </w:rPr>
        <w:t>85/2005</w:t>
      </w:r>
      <w:r w:rsidRPr="00450D53" w:rsidR="00732411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Pr="00450D53" w:rsidR="004C31B6">
        <w:rPr>
          <w:rFonts w:ascii="Book Antiqua" w:hAnsi="Book Antiqua"/>
          <w:b/>
          <w:bCs/>
          <w:sz w:val="22"/>
          <w:szCs w:val="22"/>
        </w:rPr>
        <w:t> politických stranách a politických hnutiach</w:t>
      </w:r>
      <w:r w:rsidRPr="00450D53" w:rsidR="0073241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D53" w:rsidR="00EF34DC">
        <w:rPr>
          <w:rFonts w:ascii="Book Antiqua" w:hAnsi="Book Antiqua"/>
          <w:b/>
          <w:bCs/>
          <w:sz w:val="22"/>
          <w:szCs w:val="22"/>
        </w:rPr>
        <w:t xml:space="preserve">v znení </w:t>
      </w:r>
      <w:r w:rsidRPr="00450D53" w:rsidR="00732411">
        <w:rPr>
          <w:rFonts w:ascii="Book Antiqua" w:hAnsi="Book Antiqua"/>
          <w:b/>
          <w:bCs/>
          <w:sz w:val="22"/>
          <w:szCs w:val="22"/>
        </w:rPr>
        <w:t>neskorších predpisov</w:t>
      </w:r>
      <w:r w:rsidRPr="00450D53" w:rsidR="004C31B6">
        <w:rPr>
          <w:rFonts w:ascii="Book Antiqua" w:hAnsi="Book Antiqua"/>
          <w:b/>
          <w:bCs/>
          <w:sz w:val="22"/>
          <w:szCs w:val="22"/>
        </w:rPr>
        <w:t xml:space="preserve"> a ktorým sa mení a dopĺňa </w:t>
      </w:r>
      <w:r w:rsidRPr="00450D53" w:rsidR="001C39F2">
        <w:rPr>
          <w:rFonts w:ascii="Book Antiqua" w:hAnsi="Book Antiqua"/>
          <w:b/>
          <w:bCs/>
          <w:sz w:val="22"/>
          <w:szCs w:val="22"/>
        </w:rPr>
        <w:t>zákon č. 181/2014 Z. z. o volebnej kampani a o zmene a doplnení zákona č. 85/2005 Z. z. o politických stranách a politických hnutiach v znení neskorších predpisov</w:t>
      </w:r>
    </w:p>
    <w:p w:rsidR="00455702" w:rsidRPr="00450D53" w:rsidP="00450D5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55702" w:rsidRPr="00450D53" w:rsidP="00450D53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450D53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C253F" w:rsidRPr="00450D53" w:rsidP="00450D53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455702" w:rsidRPr="00450D53" w:rsidP="00450D5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="00450D53">
        <w:rPr>
          <w:rFonts w:ascii="Book Antiqua" w:hAnsi="Book Antiqua"/>
          <w:b/>
          <w:bCs/>
          <w:sz w:val="22"/>
          <w:szCs w:val="22"/>
        </w:rPr>
        <w:t>Čl. I</w:t>
      </w:r>
    </w:p>
    <w:p w:rsidR="00455702" w:rsidRPr="00450D53" w:rsidP="00450D53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450D53" w:rsidR="00AC5BBF">
        <w:rPr>
          <w:rFonts w:ascii="Book Antiqua" w:hAnsi="Book Antiqua"/>
          <w:sz w:val="22"/>
          <w:szCs w:val="22"/>
        </w:rPr>
        <w:t xml:space="preserve">Zákon </w:t>
      </w:r>
      <w:r w:rsidRPr="00450D53" w:rsidR="00EF34DC">
        <w:rPr>
          <w:rFonts w:ascii="Book Antiqua" w:hAnsi="Book Antiqua"/>
          <w:bCs/>
          <w:sz w:val="22"/>
          <w:szCs w:val="22"/>
        </w:rPr>
        <w:t xml:space="preserve">č. </w:t>
      </w:r>
      <w:r w:rsidRPr="00450D53" w:rsidR="004C31B6">
        <w:rPr>
          <w:rFonts w:ascii="Book Antiqua" w:hAnsi="Book Antiqua"/>
          <w:bCs/>
          <w:sz w:val="22"/>
          <w:szCs w:val="22"/>
        </w:rPr>
        <w:t>85/2005</w:t>
      </w:r>
      <w:r w:rsidRPr="00450D53" w:rsidR="00732411">
        <w:rPr>
          <w:rFonts w:ascii="Book Antiqua" w:hAnsi="Book Antiqua"/>
          <w:bCs/>
          <w:sz w:val="22"/>
          <w:szCs w:val="22"/>
        </w:rPr>
        <w:t xml:space="preserve"> Z. z. o</w:t>
      </w:r>
      <w:r w:rsidRPr="00450D53" w:rsidR="004C31B6">
        <w:rPr>
          <w:rFonts w:ascii="Book Antiqua" w:hAnsi="Book Antiqua"/>
          <w:bCs/>
          <w:sz w:val="22"/>
          <w:szCs w:val="22"/>
        </w:rPr>
        <w:t> politických stranách a politických hnutiach</w:t>
      </w:r>
      <w:r w:rsidRPr="00450D53" w:rsidR="00732411">
        <w:rPr>
          <w:rFonts w:ascii="Book Antiqua" w:hAnsi="Book Antiqua"/>
          <w:bCs/>
          <w:sz w:val="22"/>
          <w:szCs w:val="22"/>
        </w:rPr>
        <w:t xml:space="preserve"> v znení </w:t>
      </w:r>
      <w:r w:rsidRPr="00450D53" w:rsidR="004C31B6">
        <w:rPr>
          <w:rFonts w:ascii="Book Antiqua" w:hAnsi="Book Antiqua"/>
          <w:sz w:val="22"/>
          <w:szCs w:val="22"/>
        </w:rPr>
        <w:t xml:space="preserve">zákona </w:t>
      </w:r>
      <w:r w:rsidRPr="00450D53" w:rsidR="00832F7D">
        <w:rPr>
          <w:rFonts w:ascii="Book Antiqua" w:hAnsi="Book Antiqua"/>
          <w:sz w:val="22"/>
          <w:szCs w:val="22"/>
        </w:rPr>
        <w:t xml:space="preserve">        </w:t>
      </w:r>
      <w:r w:rsidRPr="00450D53" w:rsidR="004C31B6">
        <w:rPr>
          <w:rFonts w:ascii="Book Antiqua" w:hAnsi="Book Antiqua"/>
          <w:sz w:val="22"/>
          <w:szCs w:val="22"/>
        </w:rPr>
        <w:t>č. 445/2008 Z</w:t>
      </w:r>
      <w:r w:rsidRPr="00450D53" w:rsidR="00E23597">
        <w:rPr>
          <w:rFonts w:ascii="Book Antiqua" w:hAnsi="Book Antiqua"/>
          <w:sz w:val="22"/>
          <w:szCs w:val="22"/>
        </w:rPr>
        <w:t>. z., zákona č. 568/2008 Z. z.,</w:t>
      </w:r>
      <w:r w:rsidRPr="00450D53" w:rsidR="004C31B6">
        <w:rPr>
          <w:rFonts w:ascii="Book Antiqua" w:hAnsi="Book Antiqua"/>
          <w:sz w:val="22"/>
          <w:szCs w:val="22"/>
        </w:rPr>
        <w:t xml:space="preserve"> zákona č. 266/2010 Z. z.</w:t>
      </w:r>
      <w:r w:rsidRPr="00450D53" w:rsidR="00E23597">
        <w:rPr>
          <w:rFonts w:ascii="Book Antiqua" w:hAnsi="Book Antiqua"/>
          <w:sz w:val="22"/>
          <w:szCs w:val="22"/>
        </w:rPr>
        <w:t xml:space="preserve"> a zákona č. 181/2014 Z. z.</w:t>
      </w:r>
      <w:r w:rsidRPr="00450D53" w:rsidR="004C31B6">
        <w:rPr>
          <w:rFonts w:ascii="Book Antiqua" w:hAnsi="Book Antiqua"/>
          <w:sz w:val="22"/>
          <w:szCs w:val="22"/>
        </w:rPr>
        <w:t xml:space="preserve"> </w:t>
      </w:r>
      <w:r w:rsidRPr="00450D53" w:rsidR="008F4E10">
        <w:rPr>
          <w:rFonts w:ascii="Book Antiqua" w:hAnsi="Book Antiqua"/>
          <w:sz w:val="22"/>
          <w:szCs w:val="22"/>
        </w:rPr>
        <w:t xml:space="preserve">sa mení </w:t>
      </w:r>
      <w:r w:rsidRPr="00450D53" w:rsidR="00E07C7E">
        <w:rPr>
          <w:rFonts w:ascii="Book Antiqua" w:hAnsi="Book Antiqua"/>
          <w:sz w:val="22"/>
          <w:szCs w:val="22"/>
        </w:rPr>
        <w:t xml:space="preserve">a dopĺňa </w:t>
      </w:r>
      <w:r w:rsidRPr="00450D53" w:rsidR="004C31B6">
        <w:rPr>
          <w:rFonts w:ascii="Book Antiqua" w:hAnsi="Book Antiqua"/>
          <w:sz w:val="22"/>
          <w:szCs w:val="22"/>
        </w:rPr>
        <w:t>takto</w:t>
      </w:r>
      <w:r w:rsidRPr="00450D53" w:rsidR="000E6C23">
        <w:rPr>
          <w:rFonts w:ascii="Book Antiqua" w:hAnsi="Book Antiqua"/>
          <w:sz w:val="22"/>
          <w:szCs w:val="22"/>
        </w:rPr>
        <w:t>:</w:t>
      </w:r>
    </w:p>
    <w:p w:rsidR="00646C56" w:rsidRPr="00450D53" w:rsidP="00F1632C">
      <w:p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50D53">
        <w:rPr>
          <w:rFonts w:ascii="Book Antiqua" w:hAnsi="Book Antiqua"/>
          <w:sz w:val="22"/>
          <w:szCs w:val="22"/>
        </w:rPr>
        <w:t xml:space="preserve">1. </w:t>
      </w:r>
      <w:r w:rsidR="00F1632C">
        <w:rPr>
          <w:rFonts w:ascii="Book Antiqua" w:hAnsi="Book Antiqua"/>
          <w:sz w:val="22"/>
          <w:szCs w:val="22"/>
        </w:rPr>
        <w:tab/>
      </w:r>
      <w:r w:rsidRPr="00450D53">
        <w:rPr>
          <w:rFonts w:ascii="Book Antiqua" w:hAnsi="Book Antiqua"/>
          <w:sz w:val="22"/>
          <w:szCs w:val="22"/>
        </w:rPr>
        <w:t>§ 21 vrátane nadpisu znie:</w:t>
      </w:r>
    </w:p>
    <w:p w:rsidR="00450D53" w:rsidP="00450D53">
      <w:pPr>
        <w:bidi w:val="0"/>
        <w:adjustRightInd w:val="0"/>
        <w:spacing w:before="120" w:line="276" w:lineRule="auto"/>
        <w:ind w:firstLine="360"/>
        <w:jc w:val="center"/>
        <w:rPr>
          <w:rFonts w:ascii="Book Antiqua" w:hAnsi="Book Antiqua"/>
          <w:b/>
          <w:sz w:val="22"/>
          <w:szCs w:val="22"/>
        </w:rPr>
      </w:pPr>
      <w:r w:rsidRPr="00450D53" w:rsidR="00646C56">
        <w:rPr>
          <w:rFonts w:ascii="Book Antiqua" w:hAnsi="Book Antiqua"/>
          <w:b/>
          <w:sz w:val="22"/>
          <w:szCs w:val="22"/>
        </w:rPr>
        <w:t xml:space="preserve">„§ 21 </w:t>
      </w:r>
    </w:p>
    <w:p w:rsidR="00646C56" w:rsidRPr="00450D53" w:rsidP="00450D53">
      <w:pPr>
        <w:bidi w:val="0"/>
        <w:adjustRightInd w:val="0"/>
        <w:spacing w:before="120" w:line="276" w:lineRule="auto"/>
        <w:ind w:firstLine="360"/>
        <w:jc w:val="center"/>
        <w:rPr>
          <w:rFonts w:ascii="Book Antiqua" w:hAnsi="Book Antiqua"/>
          <w:sz w:val="22"/>
          <w:szCs w:val="22"/>
        </w:rPr>
      </w:pPr>
      <w:r w:rsidRPr="00450D53">
        <w:rPr>
          <w:rFonts w:ascii="Book Antiqua" w:hAnsi="Book Antiqua"/>
          <w:b/>
          <w:sz w:val="22"/>
          <w:szCs w:val="22"/>
        </w:rPr>
        <w:t>Nová strana</w:t>
      </w:r>
    </w:p>
    <w:p w:rsidR="005A7A96" w:rsidRPr="008F012D" w:rsidP="00F1632C">
      <w:pPr>
        <w:pStyle w:val="BodyText"/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450D53" w:rsidR="00646C56">
        <w:rPr>
          <w:rFonts w:ascii="Book Antiqua" w:hAnsi="Book Antiqua"/>
          <w:sz w:val="22"/>
          <w:szCs w:val="22"/>
        </w:rPr>
        <w:t>(1</w:t>
      </w:r>
      <w:r w:rsidRPr="00450D53" w:rsidR="00E23597">
        <w:rPr>
          <w:rFonts w:ascii="Book Antiqua" w:hAnsi="Book Antiqua"/>
          <w:sz w:val="22"/>
          <w:szCs w:val="22"/>
        </w:rPr>
        <w:t xml:space="preserve">) </w:t>
      </w:r>
      <w:r w:rsidRPr="00450D53" w:rsidR="009F5EB0">
        <w:rPr>
          <w:rFonts w:ascii="Book Antiqua" w:hAnsi="Book Antiqua"/>
          <w:sz w:val="22"/>
          <w:szCs w:val="22"/>
        </w:rPr>
        <w:tab/>
      </w:r>
      <w:r w:rsidRPr="00450D53" w:rsidR="000E292D">
        <w:rPr>
          <w:rFonts w:ascii="Book Antiqua" w:hAnsi="Book Antiqua"/>
          <w:sz w:val="22"/>
          <w:szCs w:val="22"/>
        </w:rPr>
        <w:t xml:space="preserve">Nová strana je </w:t>
      </w:r>
      <w:r w:rsidRPr="00450D53" w:rsidR="00E23597">
        <w:rPr>
          <w:rFonts w:ascii="Book Antiqua" w:hAnsi="Book Antiqua"/>
          <w:sz w:val="22"/>
          <w:szCs w:val="22"/>
        </w:rPr>
        <w:t>na účely tohto zákona strana</w:t>
      </w:r>
      <w:r w:rsidRPr="00450D53" w:rsidR="000E292D">
        <w:rPr>
          <w:rFonts w:ascii="Book Antiqua" w:hAnsi="Book Antiqua"/>
          <w:sz w:val="22"/>
          <w:szCs w:val="22"/>
        </w:rPr>
        <w:t>,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 xml:space="preserve"> </w:t>
      </w:r>
      <w:r w:rsidRPr="00450D53" w:rsidR="005363E1">
        <w:rPr>
          <w:rFonts w:ascii="Book Antiqua" w:hAnsi="Book Antiqua"/>
          <w:sz w:val="22"/>
          <w:szCs w:val="22"/>
          <w:lang w:eastAsia="x-none"/>
        </w:rPr>
        <w:t xml:space="preserve">na kandidátnej listine 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>ktorej nie je osoba, ktorá vykonáva mandát v Národnej rade Slovenskej republiky</w:t>
      </w:r>
      <w:r w:rsidRPr="00450D53" w:rsidR="00F500D9">
        <w:rPr>
          <w:rFonts w:ascii="Book Antiqua" w:hAnsi="Book Antiqua"/>
          <w:sz w:val="22"/>
          <w:szCs w:val="22"/>
          <w:lang w:eastAsia="x-none"/>
        </w:rPr>
        <w:t xml:space="preserve"> vo volebnom období predchádzajúcemu roku, v ktorom sa konajú voľby do Národnej rady Slovenskej republiky</w:t>
      </w:r>
      <w:r w:rsidRPr="00450D53" w:rsidR="00F500D9">
        <w:rPr>
          <w:rFonts w:ascii="Book Antiqua" w:hAnsi="Book Antiqua"/>
          <w:sz w:val="22"/>
          <w:szCs w:val="22"/>
          <w:vertAlign w:val="superscript"/>
          <w:lang w:eastAsia="x-none"/>
        </w:rPr>
        <w:t>14)</w:t>
      </w:r>
      <w:r w:rsidRPr="00450D53" w:rsidR="00F500D9">
        <w:rPr>
          <w:rFonts w:ascii="Book Antiqua" w:hAnsi="Book Antiqua"/>
          <w:sz w:val="22"/>
          <w:szCs w:val="22"/>
          <w:lang w:eastAsia="x-none"/>
        </w:rPr>
        <w:t xml:space="preserve"> (ďalej len „voľby“)</w:t>
      </w:r>
      <w:r w:rsidRPr="00450D53" w:rsidR="005363E1">
        <w:rPr>
          <w:rFonts w:ascii="Book Antiqua" w:hAnsi="Book Antiqua"/>
          <w:sz w:val="22"/>
          <w:szCs w:val="22"/>
          <w:lang w:eastAsia="x-none"/>
        </w:rPr>
        <w:t xml:space="preserve">. Novou stranou nie je 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>ani strana,</w:t>
      </w:r>
      <w:r w:rsidRPr="00450D53" w:rsidR="001E73F0">
        <w:rPr>
          <w:rFonts w:ascii="Book Antiqua" w:hAnsi="Book Antiqua"/>
          <w:sz w:val="22"/>
          <w:szCs w:val="22"/>
          <w:lang w:eastAsia="x-none"/>
        </w:rPr>
        <w:t xml:space="preserve"> 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>ktorej štatutárny orgán</w:t>
      </w:r>
      <w:r w:rsidRPr="00450D53" w:rsidR="001E73F0">
        <w:rPr>
          <w:rFonts w:ascii="Book Antiqua" w:hAnsi="Book Antiqua"/>
          <w:sz w:val="22"/>
          <w:szCs w:val="22"/>
          <w:lang w:eastAsia="x-none"/>
        </w:rPr>
        <w:t xml:space="preserve"> 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 xml:space="preserve">alebo </w:t>
      </w:r>
      <w:r w:rsidRPr="00450D53" w:rsidR="001E73F0">
        <w:rPr>
          <w:rFonts w:ascii="Book Antiqua" w:hAnsi="Book Antiqua"/>
          <w:sz w:val="22"/>
          <w:szCs w:val="22"/>
          <w:lang w:eastAsia="x-none"/>
        </w:rPr>
        <w:t xml:space="preserve">osoba v 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>orgán</w:t>
      </w:r>
      <w:r w:rsidRPr="00450D53" w:rsidR="001E73F0">
        <w:rPr>
          <w:rFonts w:ascii="Book Antiqua" w:hAnsi="Book Antiqua"/>
          <w:sz w:val="22"/>
          <w:szCs w:val="22"/>
          <w:lang w:eastAsia="x-none"/>
        </w:rPr>
        <w:t>e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 xml:space="preserve"> strany volen</w:t>
      </w:r>
      <w:r w:rsidRPr="00450D53" w:rsidR="001E73F0">
        <w:rPr>
          <w:rFonts w:ascii="Book Antiqua" w:hAnsi="Book Antiqua"/>
          <w:sz w:val="22"/>
          <w:szCs w:val="22"/>
          <w:lang w:eastAsia="x-none"/>
        </w:rPr>
        <w:t>á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 xml:space="preserve"> v zmysle </w:t>
      </w:r>
      <w:r w:rsidRPr="00450D53" w:rsidR="001E73F0">
        <w:rPr>
          <w:rFonts w:ascii="Book Antiqua" w:hAnsi="Book Antiqua"/>
          <w:sz w:val="22"/>
          <w:szCs w:val="22"/>
          <w:lang w:eastAsia="x-none"/>
        </w:rPr>
        <w:t>stanov strany</w:t>
      </w:r>
      <w:r w:rsidRPr="00450D53" w:rsidR="00523C2B">
        <w:rPr>
          <w:rFonts w:ascii="Book Antiqua" w:hAnsi="Book Antiqua"/>
          <w:sz w:val="22"/>
          <w:szCs w:val="22"/>
          <w:lang w:eastAsia="x-none"/>
        </w:rPr>
        <w:t xml:space="preserve"> vykonáva </w:t>
      </w:r>
      <w:r w:rsidRPr="008F012D" w:rsidR="00523C2B">
        <w:rPr>
          <w:rFonts w:ascii="Book Antiqua" w:hAnsi="Book Antiqua"/>
          <w:sz w:val="22"/>
          <w:szCs w:val="22"/>
          <w:lang w:eastAsia="x-none"/>
        </w:rPr>
        <w:t>mandát v Národnej rade Slovenskej republiky</w:t>
      </w:r>
      <w:r w:rsidRPr="008F012D" w:rsidR="00FD3426">
        <w:rPr>
          <w:rFonts w:ascii="Book Antiqua" w:hAnsi="Book Antiqua"/>
          <w:sz w:val="22"/>
          <w:szCs w:val="22"/>
          <w:lang w:eastAsia="x-none"/>
        </w:rPr>
        <w:t xml:space="preserve"> vo volebnom období predchádzajúcemu roku, v ktorom sa konajú voľby</w:t>
      </w:r>
      <w:r w:rsidRPr="008F012D" w:rsidR="00523C2B">
        <w:rPr>
          <w:rFonts w:ascii="Book Antiqua" w:hAnsi="Book Antiqua"/>
          <w:sz w:val="22"/>
          <w:szCs w:val="22"/>
          <w:lang w:eastAsia="x-none"/>
        </w:rPr>
        <w:t xml:space="preserve">. </w:t>
      </w:r>
      <w:r w:rsidRPr="008F012D" w:rsidR="001A706C">
        <w:rPr>
          <w:rFonts w:ascii="Book Antiqua" w:hAnsi="Book Antiqua"/>
          <w:sz w:val="22"/>
          <w:szCs w:val="22"/>
        </w:rPr>
        <w:t>Ak nová strana utvorí koalíciu podľa osobitného predpisu</w:t>
      </w:r>
      <w:r w:rsidRPr="008F012D" w:rsidR="00F57E48">
        <w:rPr>
          <w:rFonts w:ascii="Book Antiqua" w:hAnsi="Book Antiqua"/>
          <w:sz w:val="22"/>
          <w:szCs w:val="22"/>
          <w:vertAlign w:val="superscript"/>
        </w:rPr>
        <w:t>15</w:t>
      </w:r>
      <w:r w:rsidRPr="008F012D" w:rsidR="001A706C">
        <w:rPr>
          <w:rFonts w:ascii="Book Antiqua" w:hAnsi="Book Antiqua"/>
          <w:sz w:val="22"/>
          <w:szCs w:val="22"/>
          <w:vertAlign w:val="superscript"/>
        </w:rPr>
        <w:t>)</w:t>
      </w:r>
      <w:r w:rsidRPr="008F012D" w:rsidR="001A706C">
        <w:rPr>
          <w:rFonts w:ascii="Book Antiqua" w:hAnsi="Book Antiqua"/>
          <w:sz w:val="22"/>
          <w:szCs w:val="22"/>
        </w:rPr>
        <w:t xml:space="preserve"> s inou stranou ako je ďalšia nová strana, nepovažuje sa za novú stranu. </w:t>
      </w:r>
    </w:p>
    <w:p w:rsidR="000E292D" w:rsidRPr="008F012D" w:rsidP="00F1632C">
      <w:pPr>
        <w:pStyle w:val="BodyText"/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8F012D" w:rsidR="009F5EB0">
        <w:rPr>
          <w:rFonts w:ascii="Book Antiqua" w:hAnsi="Book Antiqua"/>
          <w:sz w:val="22"/>
          <w:szCs w:val="22"/>
        </w:rPr>
        <w:t>(2)</w:t>
        <w:tab/>
      </w:r>
      <w:r w:rsidRPr="008F012D">
        <w:rPr>
          <w:rFonts w:ascii="Book Antiqua" w:hAnsi="Book Antiqua"/>
          <w:sz w:val="22"/>
          <w:szCs w:val="22"/>
        </w:rPr>
        <w:t xml:space="preserve">Práva a povinnosti vyplývajúce strane z tohto zákona sa vzťahujú rovnako na novú stranu, ak </w:t>
      </w:r>
      <w:r w:rsidRPr="008F012D" w:rsidR="00646C56">
        <w:rPr>
          <w:rFonts w:ascii="Book Antiqua" w:hAnsi="Book Antiqua"/>
          <w:sz w:val="22"/>
          <w:szCs w:val="22"/>
        </w:rPr>
        <w:t>tento zákon neustanovuje inak.</w:t>
      </w:r>
      <w:r w:rsidRPr="008F012D" w:rsidR="009F5EB0">
        <w:rPr>
          <w:rFonts w:ascii="Book Antiqua" w:hAnsi="Book Antiqua"/>
          <w:sz w:val="22"/>
          <w:szCs w:val="22"/>
        </w:rPr>
        <w:t>“.</w:t>
      </w:r>
    </w:p>
    <w:p w:rsidR="001A706C" w:rsidRPr="008F012D" w:rsidP="00F1632C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F012D" w:rsidR="005A7A96">
        <w:rPr>
          <w:rFonts w:ascii="Book Antiqua" w:hAnsi="Book Antiqua"/>
          <w:sz w:val="22"/>
          <w:szCs w:val="22"/>
        </w:rPr>
        <w:t>Poznámky pod čiarou k odkazom</w:t>
      </w:r>
      <w:r w:rsidRPr="008F012D">
        <w:rPr>
          <w:rFonts w:ascii="Book Antiqua" w:hAnsi="Book Antiqua"/>
          <w:sz w:val="22"/>
          <w:szCs w:val="22"/>
        </w:rPr>
        <w:t xml:space="preserve"> 1</w:t>
      </w:r>
      <w:r w:rsidRPr="008F012D" w:rsidR="00646C56">
        <w:rPr>
          <w:rFonts w:ascii="Book Antiqua" w:hAnsi="Book Antiqua"/>
          <w:sz w:val="22"/>
          <w:szCs w:val="22"/>
        </w:rPr>
        <w:t>4</w:t>
      </w:r>
      <w:r w:rsidRPr="008F012D" w:rsidR="00F1632C">
        <w:rPr>
          <w:rFonts w:ascii="Book Antiqua" w:hAnsi="Book Antiqua"/>
          <w:sz w:val="22"/>
          <w:szCs w:val="22"/>
        </w:rPr>
        <w:t xml:space="preserve"> a 15</w:t>
      </w:r>
      <w:r w:rsidRPr="008F012D" w:rsidR="005A7A96">
        <w:rPr>
          <w:rFonts w:ascii="Book Antiqua" w:hAnsi="Book Antiqua"/>
          <w:sz w:val="22"/>
          <w:szCs w:val="22"/>
        </w:rPr>
        <w:t xml:space="preserve"> zn</w:t>
      </w:r>
      <w:r w:rsidRPr="008F012D">
        <w:rPr>
          <w:rFonts w:ascii="Book Antiqua" w:hAnsi="Book Antiqua"/>
          <w:sz w:val="22"/>
          <w:szCs w:val="22"/>
        </w:rPr>
        <w:t>e</w:t>
      </w:r>
      <w:r w:rsidRPr="008F012D" w:rsidR="005A7A96">
        <w:rPr>
          <w:rFonts w:ascii="Book Antiqua" w:hAnsi="Book Antiqua"/>
          <w:sz w:val="22"/>
          <w:szCs w:val="22"/>
        </w:rPr>
        <w:t>jú</w:t>
      </w:r>
      <w:r w:rsidRPr="008F012D">
        <w:rPr>
          <w:rFonts w:ascii="Book Antiqua" w:hAnsi="Book Antiqua"/>
          <w:sz w:val="22"/>
          <w:szCs w:val="22"/>
        </w:rPr>
        <w:t>:</w:t>
      </w:r>
    </w:p>
    <w:p w:rsidR="005A7A96" w:rsidRPr="008F012D" w:rsidP="00F1632C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F012D" w:rsidR="001A706C">
        <w:rPr>
          <w:rFonts w:ascii="Book Antiqua" w:hAnsi="Book Antiqua"/>
          <w:sz w:val="22"/>
          <w:szCs w:val="22"/>
        </w:rPr>
        <w:t>„</w:t>
      </w:r>
      <w:r w:rsidRPr="008F012D" w:rsidR="001A706C">
        <w:rPr>
          <w:rFonts w:ascii="Book Antiqua" w:hAnsi="Book Antiqua"/>
          <w:sz w:val="22"/>
          <w:szCs w:val="22"/>
          <w:vertAlign w:val="superscript"/>
        </w:rPr>
        <w:t>1</w:t>
      </w:r>
      <w:r w:rsidRPr="008F012D">
        <w:rPr>
          <w:rFonts w:ascii="Book Antiqua" w:hAnsi="Book Antiqua"/>
          <w:sz w:val="22"/>
          <w:szCs w:val="22"/>
          <w:vertAlign w:val="superscript"/>
        </w:rPr>
        <w:t>4</w:t>
      </w:r>
      <w:r w:rsidRPr="008F012D" w:rsidR="001A706C">
        <w:rPr>
          <w:rFonts w:ascii="Book Antiqua" w:hAnsi="Book Antiqua"/>
          <w:sz w:val="22"/>
          <w:szCs w:val="22"/>
          <w:vertAlign w:val="superscript"/>
        </w:rPr>
        <w:t>)</w:t>
      </w:r>
      <w:r w:rsidRPr="008F012D" w:rsidR="001A706C">
        <w:rPr>
          <w:rFonts w:ascii="Book Antiqua" w:hAnsi="Book Antiqua"/>
          <w:sz w:val="22"/>
          <w:szCs w:val="22"/>
        </w:rPr>
        <w:t xml:space="preserve"> </w:t>
      </w:r>
      <w:r w:rsidRPr="008F012D" w:rsidR="00A03994">
        <w:rPr>
          <w:rFonts w:ascii="Book Antiqua" w:hAnsi="Book Antiqua"/>
          <w:sz w:val="22"/>
          <w:szCs w:val="22"/>
        </w:rPr>
        <w:t xml:space="preserve">§ </w:t>
      </w:r>
      <w:r w:rsidRPr="008F012D" w:rsidR="00646C56">
        <w:rPr>
          <w:rFonts w:ascii="Book Antiqua" w:hAnsi="Book Antiqua"/>
          <w:sz w:val="22"/>
          <w:szCs w:val="22"/>
        </w:rPr>
        <w:t>56</w:t>
      </w:r>
      <w:r w:rsidRPr="008F012D" w:rsidR="00A03994">
        <w:rPr>
          <w:rFonts w:ascii="Book Antiqua" w:hAnsi="Book Antiqua"/>
          <w:sz w:val="22"/>
          <w:szCs w:val="22"/>
        </w:rPr>
        <w:t xml:space="preserve"> zákona č. </w:t>
      </w:r>
      <w:r w:rsidRPr="008F012D" w:rsidR="00646C56">
        <w:rPr>
          <w:rFonts w:ascii="Book Antiqua" w:hAnsi="Book Antiqua"/>
          <w:sz w:val="22"/>
          <w:szCs w:val="22"/>
        </w:rPr>
        <w:t>180/2014 Z. z. o podmienkach výkonu volebného práva a o zmene a doplnení niektorých zákonov</w:t>
      </w:r>
      <w:r w:rsidRPr="008F012D" w:rsidR="00506EF9">
        <w:rPr>
          <w:rFonts w:ascii="Book Antiqua" w:hAnsi="Book Antiqua"/>
          <w:sz w:val="22"/>
          <w:szCs w:val="22"/>
        </w:rPr>
        <w:t>.</w:t>
      </w:r>
    </w:p>
    <w:p w:rsidR="009F5EB0" w:rsidP="00F1632C">
      <w:pPr>
        <w:bidi w:val="0"/>
        <w:spacing w:before="120" w:line="276" w:lineRule="auto"/>
        <w:ind w:left="720" w:firstLine="131"/>
        <w:jc w:val="both"/>
        <w:rPr>
          <w:rFonts w:ascii="Book Antiqua" w:hAnsi="Book Antiqua"/>
          <w:sz w:val="22"/>
          <w:szCs w:val="22"/>
        </w:rPr>
      </w:pPr>
      <w:r w:rsidRPr="008F012D" w:rsidR="00F57E48">
        <w:rPr>
          <w:rFonts w:ascii="Book Antiqua" w:hAnsi="Book Antiqua"/>
          <w:sz w:val="22"/>
          <w:szCs w:val="22"/>
          <w:vertAlign w:val="superscript"/>
        </w:rPr>
        <w:t>15</w:t>
      </w:r>
      <w:r w:rsidRPr="008F012D" w:rsidR="005A7A96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8F012D" w:rsidR="005A7A96">
        <w:rPr>
          <w:rFonts w:ascii="Book Antiqua" w:hAnsi="Book Antiqua"/>
          <w:sz w:val="22"/>
          <w:szCs w:val="22"/>
        </w:rPr>
        <w:t xml:space="preserve">§ 50 ods. 2 zákona č. 180/2014 Z. z. </w:t>
      </w:r>
      <w:r w:rsidRPr="008F012D" w:rsidR="00506EF9">
        <w:rPr>
          <w:rFonts w:ascii="Book Antiqua" w:hAnsi="Book Antiqua"/>
          <w:sz w:val="22"/>
          <w:szCs w:val="22"/>
        </w:rPr>
        <w:t>“.</w:t>
      </w:r>
    </w:p>
    <w:p w:rsidR="00F1632C" w:rsidRPr="00450D53" w:rsidP="00F1632C">
      <w:pPr>
        <w:bidi w:val="0"/>
        <w:spacing w:before="120" w:line="276" w:lineRule="auto"/>
        <w:ind w:left="720" w:firstLine="131"/>
        <w:jc w:val="both"/>
        <w:rPr>
          <w:rFonts w:ascii="Book Antiqua" w:hAnsi="Book Antiqua"/>
          <w:sz w:val="22"/>
          <w:szCs w:val="22"/>
        </w:rPr>
      </w:pPr>
    </w:p>
    <w:p w:rsidR="00F1632C" w:rsidP="00F1632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50D53" w:rsidR="009F5EB0">
        <w:rPr>
          <w:rFonts w:ascii="Book Antiqua" w:hAnsi="Book Antiqua"/>
          <w:sz w:val="22"/>
          <w:szCs w:val="22"/>
        </w:rPr>
        <w:t xml:space="preserve">2. </w:t>
      </w:r>
      <w:r>
        <w:rPr>
          <w:rFonts w:ascii="Book Antiqua" w:hAnsi="Book Antiqua"/>
          <w:sz w:val="22"/>
          <w:szCs w:val="22"/>
        </w:rPr>
        <w:tab/>
      </w:r>
      <w:r w:rsidRPr="00450D53" w:rsidR="00646C56">
        <w:rPr>
          <w:rFonts w:ascii="Book Antiqua" w:hAnsi="Book Antiqua"/>
          <w:sz w:val="22"/>
          <w:szCs w:val="22"/>
        </w:rPr>
        <w:t>V § 22</w:t>
      </w:r>
      <w:r w:rsidRPr="00450D53" w:rsidR="005A7A96">
        <w:rPr>
          <w:rFonts w:ascii="Book Antiqua" w:hAnsi="Book Antiqua"/>
          <w:sz w:val="22"/>
          <w:szCs w:val="22"/>
        </w:rPr>
        <w:t xml:space="preserve"> </w:t>
      </w:r>
      <w:r w:rsidRPr="00450D53" w:rsidR="00646C56">
        <w:rPr>
          <w:rFonts w:ascii="Book Antiqua" w:hAnsi="Book Antiqua"/>
          <w:sz w:val="22"/>
          <w:szCs w:val="22"/>
        </w:rPr>
        <w:t>ods. 1 sa vypúšťa písmeno i).</w:t>
      </w:r>
    </w:p>
    <w:p w:rsidR="00646C56" w:rsidP="00F1632C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450D53">
        <w:rPr>
          <w:rFonts w:ascii="Book Antiqua" w:hAnsi="Book Antiqua"/>
          <w:sz w:val="22"/>
          <w:szCs w:val="22"/>
        </w:rPr>
        <w:t>Doterajšie písmeno j) sa označuje ako písmeno i).</w:t>
      </w:r>
    </w:p>
    <w:p w:rsidR="00F1632C" w:rsidRPr="00450D53" w:rsidP="00F1632C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6633E2" w:rsidP="00F1632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50D53" w:rsidR="00646C56">
        <w:rPr>
          <w:rFonts w:ascii="Book Antiqua" w:hAnsi="Book Antiqua"/>
          <w:sz w:val="22"/>
          <w:szCs w:val="22"/>
        </w:rPr>
        <w:t xml:space="preserve">3. </w:t>
      </w:r>
      <w:r w:rsidR="00F1632C">
        <w:rPr>
          <w:rFonts w:ascii="Book Antiqua" w:hAnsi="Book Antiqua"/>
          <w:sz w:val="22"/>
          <w:szCs w:val="22"/>
        </w:rPr>
        <w:tab/>
      </w:r>
      <w:r w:rsidRPr="00450D53" w:rsidR="00BD7A2B">
        <w:rPr>
          <w:rFonts w:ascii="Book Antiqua" w:hAnsi="Book Antiqua"/>
          <w:sz w:val="22"/>
          <w:szCs w:val="22"/>
        </w:rPr>
        <w:t>§ 25 až 29 sa vrátane nadpisov vypúšťajú.</w:t>
      </w:r>
    </w:p>
    <w:p w:rsidR="00F1632C" w:rsidRPr="00450D53" w:rsidP="00450D53">
      <w:pPr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</w:p>
    <w:p w:rsidR="00BD7A2B" w:rsidRPr="00450D53" w:rsidP="00F1632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50D53" w:rsidR="00794AC8">
        <w:rPr>
          <w:rFonts w:ascii="Book Antiqua" w:hAnsi="Book Antiqua"/>
          <w:sz w:val="22"/>
          <w:szCs w:val="22"/>
        </w:rPr>
        <w:t xml:space="preserve">4. </w:t>
      </w:r>
      <w:r w:rsidR="00F1632C">
        <w:rPr>
          <w:rFonts w:ascii="Book Antiqua" w:hAnsi="Book Antiqua"/>
          <w:sz w:val="22"/>
          <w:szCs w:val="22"/>
        </w:rPr>
        <w:tab/>
      </w:r>
      <w:r w:rsidRPr="00450D53" w:rsidR="00794AC8">
        <w:rPr>
          <w:rFonts w:ascii="Book Antiqua" w:hAnsi="Book Antiqua"/>
          <w:sz w:val="22"/>
          <w:szCs w:val="22"/>
        </w:rPr>
        <w:t>V § 30 sa vypúšťa odsek 7.</w:t>
      </w:r>
    </w:p>
    <w:p w:rsidR="00794AC8" w:rsidP="00F1632C">
      <w:pPr>
        <w:bidi w:val="0"/>
        <w:spacing w:before="120" w:line="276" w:lineRule="auto"/>
        <w:ind w:left="720" w:firstLine="131"/>
        <w:jc w:val="both"/>
        <w:rPr>
          <w:rFonts w:ascii="Book Antiqua" w:hAnsi="Book Antiqua"/>
          <w:sz w:val="22"/>
          <w:szCs w:val="22"/>
        </w:rPr>
      </w:pPr>
      <w:r w:rsidRPr="00450D53" w:rsidR="005F038F">
        <w:rPr>
          <w:rFonts w:ascii="Book Antiqua" w:hAnsi="Book Antiqua"/>
          <w:sz w:val="22"/>
          <w:szCs w:val="22"/>
        </w:rPr>
        <w:t>Doterajšie odseky 8 až 10 sa označujú ako odseky 7</w:t>
      </w:r>
      <w:r w:rsidRPr="00450D53">
        <w:rPr>
          <w:rFonts w:ascii="Book Antiqua" w:hAnsi="Book Antiqua"/>
          <w:sz w:val="22"/>
          <w:szCs w:val="22"/>
        </w:rPr>
        <w:t xml:space="preserve"> až 9.</w:t>
      </w:r>
    </w:p>
    <w:p w:rsidR="00F1632C" w:rsidRPr="00450D53" w:rsidP="00F1632C">
      <w:pPr>
        <w:bidi w:val="0"/>
        <w:spacing w:before="120" w:line="276" w:lineRule="auto"/>
        <w:ind w:left="720" w:firstLine="131"/>
        <w:jc w:val="both"/>
        <w:rPr>
          <w:rFonts w:ascii="Book Antiqua" w:hAnsi="Book Antiqua"/>
          <w:sz w:val="22"/>
          <w:szCs w:val="22"/>
        </w:rPr>
      </w:pPr>
    </w:p>
    <w:p w:rsidR="00794AC8" w:rsidP="002E72C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50D53">
        <w:rPr>
          <w:rFonts w:ascii="Book Antiqua" w:hAnsi="Book Antiqua"/>
          <w:sz w:val="22"/>
          <w:szCs w:val="22"/>
        </w:rPr>
        <w:t xml:space="preserve">5. </w:t>
      </w:r>
      <w:r w:rsidR="002E72CB">
        <w:rPr>
          <w:rFonts w:ascii="Book Antiqua" w:hAnsi="Book Antiqua"/>
          <w:sz w:val="22"/>
          <w:szCs w:val="22"/>
        </w:rPr>
        <w:tab/>
      </w:r>
      <w:r w:rsidRPr="00450D53">
        <w:rPr>
          <w:rFonts w:ascii="Book Antiqua" w:hAnsi="Book Antiqua"/>
          <w:sz w:val="22"/>
          <w:szCs w:val="22"/>
        </w:rPr>
        <w:t>V § 30 ods. 9 sa slová „odseku 8“ nahrádzajú slovami „odseku 7“.</w:t>
      </w:r>
    </w:p>
    <w:p w:rsidR="002E72CB" w:rsidRPr="00450D53" w:rsidP="00450D53">
      <w:pPr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</w:p>
    <w:p w:rsidR="00506EF9" w:rsidP="002E72C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50D53" w:rsidR="00794AC8">
        <w:rPr>
          <w:rFonts w:ascii="Book Antiqua" w:hAnsi="Book Antiqua"/>
          <w:sz w:val="22"/>
          <w:szCs w:val="22"/>
        </w:rPr>
        <w:t xml:space="preserve">6. </w:t>
      </w:r>
      <w:r w:rsidR="002E72CB">
        <w:rPr>
          <w:rFonts w:ascii="Book Antiqua" w:hAnsi="Book Antiqua"/>
          <w:sz w:val="22"/>
          <w:szCs w:val="22"/>
        </w:rPr>
        <w:tab/>
      </w:r>
      <w:r w:rsidRPr="00450D53" w:rsidR="00794AC8">
        <w:rPr>
          <w:rFonts w:ascii="Book Antiqua" w:hAnsi="Book Antiqua"/>
          <w:sz w:val="22"/>
          <w:szCs w:val="22"/>
        </w:rPr>
        <w:t>§ 32 sa vypúšťa.</w:t>
      </w:r>
    </w:p>
    <w:p w:rsidR="002E72CB" w:rsidRPr="00450D53" w:rsidP="002E72C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</w:p>
    <w:p w:rsidR="0061452D" w:rsidRPr="00450D53" w:rsidP="002E72CB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450D53" w:rsidR="00794AC8">
        <w:rPr>
          <w:rFonts w:ascii="Book Antiqua" w:hAnsi="Book Antiqua"/>
          <w:sz w:val="22"/>
          <w:szCs w:val="22"/>
        </w:rPr>
        <w:t>7</w:t>
      </w:r>
      <w:r w:rsidRPr="00450D53" w:rsidR="00CE6725">
        <w:rPr>
          <w:rFonts w:ascii="Book Antiqua" w:hAnsi="Book Antiqua"/>
          <w:sz w:val="22"/>
          <w:szCs w:val="22"/>
        </w:rPr>
        <w:t xml:space="preserve">. </w:t>
      </w:r>
      <w:r w:rsidR="002E72CB">
        <w:rPr>
          <w:rFonts w:ascii="Book Antiqua" w:hAnsi="Book Antiqua"/>
          <w:sz w:val="22"/>
          <w:szCs w:val="22"/>
        </w:rPr>
        <w:tab/>
      </w:r>
      <w:r w:rsidRPr="00450D53" w:rsidR="006633E2">
        <w:rPr>
          <w:rFonts w:ascii="Book Antiqua" w:hAnsi="Book Antiqua"/>
          <w:sz w:val="22"/>
          <w:szCs w:val="22"/>
        </w:rPr>
        <w:t>Za § 34c sa vkladá § 34d</w:t>
      </w:r>
      <w:r w:rsidRPr="00450D53">
        <w:rPr>
          <w:rFonts w:ascii="Book Antiqua" w:hAnsi="Book Antiqua"/>
          <w:sz w:val="22"/>
          <w:szCs w:val="22"/>
        </w:rPr>
        <w:t>, ktorý vrátane nadpisu znie:</w:t>
      </w:r>
    </w:p>
    <w:p w:rsidR="002E72CB" w:rsidP="002E72CB">
      <w:pPr>
        <w:pStyle w:val="BodyText"/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450D53" w:rsidR="0061452D">
        <w:rPr>
          <w:rFonts w:ascii="Book Antiqua" w:hAnsi="Book Antiqua"/>
          <w:sz w:val="22"/>
          <w:szCs w:val="22"/>
        </w:rPr>
        <w:t>„</w:t>
      </w:r>
      <w:r w:rsidRPr="00450D53" w:rsidR="0061452D">
        <w:rPr>
          <w:rFonts w:ascii="Book Antiqua" w:hAnsi="Book Antiqua"/>
          <w:b/>
          <w:sz w:val="22"/>
          <w:szCs w:val="22"/>
        </w:rPr>
        <w:t>§</w:t>
      </w:r>
      <w:r w:rsidRPr="00450D53" w:rsidR="00B64D0C">
        <w:rPr>
          <w:rFonts w:ascii="Book Antiqua" w:hAnsi="Book Antiqua"/>
          <w:b/>
          <w:sz w:val="22"/>
          <w:szCs w:val="22"/>
        </w:rPr>
        <w:t xml:space="preserve"> </w:t>
      </w:r>
      <w:r w:rsidRPr="00450D53" w:rsidR="006633E2">
        <w:rPr>
          <w:rFonts w:ascii="Book Antiqua" w:hAnsi="Book Antiqua"/>
          <w:b/>
          <w:sz w:val="22"/>
          <w:szCs w:val="22"/>
        </w:rPr>
        <w:t>34d</w:t>
      </w:r>
    </w:p>
    <w:p w:rsidR="0061452D" w:rsidRPr="00450D53" w:rsidP="002E72CB">
      <w:pPr>
        <w:pStyle w:val="BodyText"/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450D53" w:rsidR="006A345A">
        <w:rPr>
          <w:rFonts w:ascii="Book Antiqua" w:hAnsi="Book Antiqua"/>
          <w:b/>
          <w:sz w:val="22"/>
          <w:szCs w:val="22"/>
        </w:rPr>
        <w:t>Prechodné ustanoveni</w:t>
      </w:r>
      <w:r w:rsidRPr="00450D53" w:rsidR="006A345A">
        <w:rPr>
          <w:rFonts w:ascii="Book Antiqua" w:hAnsi="Book Antiqua"/>
          <w:b/>
          <w:sz w:val="22"/>
          <w:szCs w:val="22"/>
          <w:lang w:eastAsia="x-none"/>
        </w:rPr>
        <w:t>a</w:t>
      </w:r>
      <w:r w:rsidRPr="00450D53">
        <w:rPr>
          <w:rFonts w:ascii="Book Antiqua" w:hAnsi="Book Antiqua"/>
          <w:b/>
          <w:sz w:val="22"/>
          <w:szCs w:val="22"/>
        </w:rPr>
        <w:t xml:space="preserve"> k úpravám účinným od 1. </w:t>
      </w:r>
      <w:r w:rsidRPr="00450D53" w:rsidR="006633E2">
        <w:rPr>
          <w:rFonts w:ascii="Book Antiqua" w:hAnsi="Book Antiqua"/>
          <w:b/>
          <w:sz w:val="22"/>
          <w:szCs w:val="22"/>
        </w:rPr>
        <w:t>augusta 2015</w:t>
      </w:r>
    </w:p>
    <w:p w:rsidR="001C39F2" w:rsidRPr="00450D53" w:rsidP="002E72CB">
      <w:pPr>
        <w:pStyle w:val="BodyText"/>
        <w:numPr>
          <w:numId w:val="12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450D53">
        <w:rPr>
          <w:rFonts w:ascii="Book Antiqua" w:hAnsi="Book Antiqua"/>
          <w:color w:val="000000"/>
          <w:sz w:val="22"/>
          <w:szCs w:val="22"/>
        </w:rPr>
        <w:t xml:space="preserve">Nároky na príspevky zo štátneho rozpočtu podľa doterajších predpisov zanikajú uplynutím mesiaca, ktorý predchádza mesiacu, v ktorom sa budú konať voľby po nadobudnutí účinnosti tohto zákona. </w:t>
      </w:r>
    </w:p>
    <w:p w:rsidR="001C39F2" w:rsidRPr="0062348B" w:rsidP="002E72CB">
      <w:pPr>
        <w:pStyle w:val="BodyText"/>
        <w:numPr>
          <w:numId w:val="12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62348B">
        <w:rPr>
          <w:rFonts w:ascii="Book Antiqua" w:hAnsi="Book Antiqua"/>
          <w:color w:val="000000"/>
          <w:sz w:val="22"/>
          <w:szCs w:val="22"/>
        </w:rPr>
        <w:t>Ustanovenia tohto zákona vzťahujúce sa na zrušenie príspevkov zo štátneho rozpočtu sa prvýkrát použijú po voľbách, ktoré sa budú konať po nadobudnutí účinnosti tohto zákona.</w:t>
      </w:r>
    </w:p>
    <w:p w:rsidR="001C39F2" w:rsidRPr="0062348B" w:rsidP="002E72CB">
      <w:pPr>
        <w:pStyle w:val="BodyText"/>
        <w:numPr>
          <w:numId w:val="12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62348B">
        <w:rPr>
          <w:rFonts w:ascii="Book Antiqua" w:hAnsi="Book Antiqua"/>
          <w:color w:val="000000"/>
          <w:sz w:val="22"/>
          <w:szCs w:val="22"/>
        </w:rPr>
        <w:t xml:space="preserve">Strany sú povinné príspevky zo štátneho rozpočtu podľa § 25 získané podľa doterajších predpisov použiť v súlade s doterajšími predpismi do </w:t>
      </w:r>
      <w:r w:rsidRPr="0062348B" w:rsidR="0062348B">
        <w:rPr>
          <w:rFonts w:ascii="Book Antiqua" w:hAnsi="Book Antiqua"/>
          <w:color w:val="000000"/>
          <w:sz w:val="22"/>
          <w:szCs w:val="22"/>
        </w:rPr>
        <w:t xml:space="preserve">konca mesiaca, ktorý predchádza mesiacu, v ktorom sa budú konať </w:t>
      </w:r>
      <w:r w:rsidRPr="00450D53" w:rsidR="00486EFC">
        <w:rPr>
          <w:rFonts w:ascii="Book Antiqua" w:hAnsi="Book Antiqua"/>
          <w:color w:val="000000"/>
          <w:sz w:val="22"/>
          <w:szCs w:val="22"/>
        </w:rPr>
        <w:t>voľby po nadobudnutí účinnosti tohto zákona</w:t>
      </w:r>
      <w:r w:rsidRPr="0062348B" w:rsidR="0062348B">
        <w:rPr>
          <w:rFonts w:ascii="Book Antiqua" w:hAnsi="Book Antiqua"/>
          <w:color w:val="000000"/>
          <w:sz w:val="22"/>
          <w:szCs w:val="22"/>
        </w:rPr>
        <w:t>. Nevyčerpaný zostatok z takto získaných príspevkov sú strany povinné vrátiť do štátneho rozp</w:t>
      </w:r>
      <w:r w:rsidR="00486EFC">
        <w:rPr>
          <w:rFonts w:ascii="Book Antiqua" w:hAnsi="Book Antiqua"/>
          <w:color w:val="000000"/>
          <w:sz w:val="22"/>
          <w:szCs w:val="22"/>
        </w:rPr>
        <w:t>očtu najneskôr do 30 dní odo dňa konania volieb podľa prvej vety</w:t>
      </w:r>
      <w:r w:rsidRPr="0062348B">
        <w:rPr>
          <w:rFonts w:ascii="Book Antiqua" w:hAnsi="Book Antiqua"/>
          <w:color w:val="000000"/>
          <w:sz w:val="22"/>
          <w:szCs w:val="22"/>
        </w:rPr>
        <w:t>.</w:t>
      </w:r>
    </w:p>
    <w:p w:rsidR="002E72CB" w:rsidRPr="0062348B" w:rsidP="0062348B">
      <w:pPr>
        <w:pStyle w:val="BodyText"/>
        <w:numPr>
          <w:numId w:val="12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8F012D" w:rsidR="001C39F2">
        <w:rPr>
          <w:rFonts w:ascii="Book Antiqua" w:hAnsi="Book Antiqua"/>
          <w:color w:val="000000"/>
          <w:sz w:val="22"/>
          <w:szCs w:val="22"/>
        </w:rPr>
        <w:t xml:space="preserve">Finančnú kontrolu </w:t>
      </w:r>
      <w:r w:rsidRPr="008F012D" w:rsidR="001A041D">
        <w:rPr>
          <w:rFonts w:ascii="Book Antiqua" w:hAnsi="Book Antiqua"/>
          <w:color w:val="000000"/>
          <w:sz w:val="22"/>
          <w:szCs w:val="22"/>
        </w:rPr>
        <w:t xml:space="preserve">splnenia podmienok poskytovania príspevkov zo štátneho rozpočtu a </w:t>
      </w:r>
      <w:r w:rsidRPr="008F012D" w:rsidR="001C39F2">
        <w:rPr>
          <w:rFonts w:ascii="Book Antiqua" w:hAnsi="Book Antiqua"/>
          <w:color w:val="000000"/>
          <w:sz w:val="22"/>
          <w:szCs w:val="22"/>
        </w:rPr>
        <w:t xml:space="preserve">správnosti </w:t>
      </w:r>
      <w:r w:rsidRPr="008F012D" w:rsidR="001A041D">
        <w:rPr>
          <w:rFonts w:ascii="Book Antiqua" w:hAnsi="Book Antiqua"/>
          <w:color w:val="000000"/>
          <w:sz w:val="22"/>
          <w:szCs w:val="22"/>
        </w:rPr>
        <w:t>ich</w:t>
      </w:r>
      <w:r w:rsidRPr="008F012D" w:rsidR="001C39F2">
        <w:rPr>
          <w:rFonts w:ascii="Book Antiqua" w:hAnsi="Book Antiqua"/>
          <w:color w:val="000000"/>
          <w:sz w:val="22"/>
          <w:szCs w:val="22"/>
        </w:rPr>
        <w:t xml:space="preserve"> poskytnutých podľa odseku 1 vykonáva</w:t>
      </w:r>
      <w:r w:rsidRPr="008F012D" w:rsidR="001A041D">
        <w:rPr>
          <w:rFonts w:ascii="Book Antiqua" w:hAnsi="Book Antiqua"/>
          <w:color w:val="000000"/>
          <w:sz w:val="22"/>
          <w:szCs w:val="22"/>
        </w:rPr>
        <w:t xml:space="preserve">jú správy </w:t>
      </w:r>
      <w:r w:rsidRPr="008F012D" w:rsidR="001C39F2">
        <w:rPr>
          <w:rFonts w:ascii="Book Antiqua" w:hAnsi="Book Antiqua"/>
          <w:color w:val="000000"/>
          <w:sz w:val="22"/>
          <w:szCs w:val="22"/>
        </w:rPr>
        <w:t>finančnej kontroly.</w:t>
      </w:r>
      <w:r w:rsidRPr="008F012D" w:rsidR="00D332FB">
        <w:rPr>
          <w:rFonts w:ascii="Book Antiqua" w:hAnsi="Book Antiqua"/>
          <w:sz w:val="22"/>
          <w:szCs w:val="22"/>
        </w:rPr>
        <w:t>“.</w:t>
      </w:r>
    </w:p>
    <w:p w:rsidR="000479E5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0D53" w:rsidR="00BC71A9">
        <w:rPr>
          <w:rFonts w:ascii="Book Antiqua" w:hAnsi="Book Antiqua"/>
          <w:b/>
          <w:bCs/>
          <w:sz w:val="22"/>
          <w:szCs w:val="22"/>
        </w:rPr>
        <w:t>Čl. II</w:t>
      </w:r>
    </w:p>
    <w:p w:rsidR="008F4E10" w:rsidRPr="00450D53" w:rsidP="00450D5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50D53" w:rsidR="0085454C">
        <w:rPr>
          <w:rFonts w:ascii="Book Antiqua" w:hAnsi="Book Antiqua"/>
          <w:bCs/>
          <w:sz w:val="22"/>
          <w:szCs w:val="22"/>
        </w:rPr>
        <w:t>Zákon č. 181/2014 Z. z. o volebnej kampani a o zmene a doplnení zákona č. 85/2005 Z. z. o politických stranách a politických hnutiach v znení neskorších predpisov</w:t>
      </w:r>
      <w:r w:rsidRPr="00450D53" w:rsidR="0085454C">
        <w:rPr>
          <w:rFonts w:ascii="Book Antiqua" w:hAnsi="Book Antiqua"/>
          <w:sz w:val="22"/>
          <w:szCs w:val="22"/>
        </w:rPr>
        <w:t xml:space="preserve"> </w:t>
      </w:r>
      <w:r w:rsidRPr="00450D53">
        <w:rPr>
          <w:rFonts w:ascii="Book Antiqua" w:hAnsi="Book Antiqua"/>
          <w:sz w:val="22"/>
          <w:szCs w:val="22"/>
        </w:rPr>
        <w:t>sa mení a dopĺňa takto:</w:t>
      </w:r>
    </w:p>
    <w:p w:rsidR="00A4227C" w:rsidP="00A4227C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450D53" w:rsidR="005F038F"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Pr="00450D53" w:rsidR="008F6D42">
        <w:rPr>
          <w:rFonts w:ascii="Book Antiqua" w:hAnsi="Book Antiqua"/>
          <w:sz w:val="22"/>
          <w:szCs w:val="22"/>
        </w:rPr>
        <w:t>§ 2 sa dopĺňa odsekom 4</w:t>
      </w:r>
      <w:r w:rsidRPr="00450D53" w:rsidR="005F038F">
        <w:rPr>
          <w:rFonts w:ascii="Book Antiqua" w:hAnsi="Book Antiqua"/>
          <w:sz w:val="22"/>
          <w:szCs w:val="22"/>
        </w:rPr>
        <w:t>, ktorý znie:</w:t>
      </w:r>
    </w:p>
    <w:p w:rsidR="00A4227C" w:rsidRPr="008F012D" w:rsidP="00A4227C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Pr="00450D53" w:rsidR="005F038F">
        <w:rPr>
          <w:rFonts w:ascii="Book Antiqua" w:hAnsi="Book Antiqua"/>
          <w:sz w:val="22"/>
          <w:szCs w:val="22"/>
        </w:rPr>
        <w:t>„</w:t>
      </w:r>
      <w:r w:rsidRPr="00450D53" w:rsidR="008F6D42">
        <w:rPr>
          <w:rFonts w:ascii="Book Antiqua" w:hAnsi="Book Antiqua"/>
          <w:sz w:val="22"/>
          <w:szCs w:val="22"/>
        </w:rPr>
        <w:t>(4</w:t>
      </w:r>
      <w:r w:rsidRPr="00450D53" w:rsidR="005F038F">
        <w:rPr>
          <w:rFonts w:ascii="Book Antiqua" w:hAnsi="Book Antiqua"/>
          <w:sz w:val="22"/>
          <w:szCs w:val="22"/>
        </w:rPr>
        <w:t xml:space="preserve">) Práva a povinnosti vyplývajúce </w:t>
      </w:r>
      <w:r w:rsidRPr="00450D53" w:rsidR="008F6D42">
        <w:rPr>
          <w:rFonts w:ascii="Book Antiqua" w:hAnsi="Book Antiqua"/>
          <w:sz w:val="22"/>
          <w:szCs w:val="22"/>
        </w:rPr>
        <w:t xml:space="preserve">politickej </w:t>
      </w:r>
      <w:r w:rsidRPr="00450D53" w:rsidR="005F038F">
        <w:rPr>
          <w:rFonts w:ascii="Book Antiqua" w:hAnsi="Book Antiqua"/>
          <w:sz w:val="22"/>
          <w:szCs w:val="22"/>
        </w:rPr>
        <w:t xml:space="preserve">strane </w:t>
      </w:r>
      <w:r w:rsidRPr="00450D53" w:rsidR="008F6D42">
        <w:rPr>
          <w:rFonts w:ascii="Book Antiqua" w:hAnsi="Book Antiqua"/>
          <w:sz w:val="22"/>
          <w:szCs w:val="22"/>
        </w:rPr>
        <w:t xml:space="preserve">a politickému hnutiu (ďalej len „politická strana“) </w:t>
      </w:r>
      <w:r w:rsidRPr="00450D53" w:rsidR="005F038F">
        <w:rPr>
          <w:rFonts w:ascii="Book Antiqua" w:hAnsi="Book Antiqua"/>
          <w:sz w:val="22"/>
          <w:szCs w:val="22"/>
        </w:rPr>
        <w:t xml:space="preserve">z tohto </w:t>
      </w:r>
      <w:r w:rsidRPr="008F012D" w:rsidR="005F038F">
        <w:rPr>
          <w:rFonts w:ascii="Book Antiqua" w:hAnsi="Book Antiqua"/>
          <w:sz w:val="22"/>
          <w:szCs w:val="22"/>
        </w:rPr>
        <w:t>zákona sa vzťahujú rovnako na novú stranu podľa osobitného predpisu</w:t>
      </w:r>
      <w:r w:rsidRPr="008F012D" w:rsidR="008F6D42">
        <w:rPr>
          <w:rFonts w:ascii="Book Antiqua" w:hAnsi="Book Antiqua"/>
          <w:sz w:val="22"/>
          <w:szCs w:val="22"/>
          <w:vertAlign w:val="superscript"/>
        </w:rPr>
        <w:t>2</w:t>
      </w:r>
      <w:r w:rsidRPr="008F012D" w:rsidR="005F038F">
        <w:rPr>
          <w:rFonts w:ascii="Book Antiqua" w:hAnsi="Book Antiqua"/>
          <w:sz w:val="22"/>
          <w:szCs w:val="22"/>
          <w:vertAlign w:val="superscript"/>
        </w:rPr>
        <w:t>a)</w:t>
      </w:r>
      <w:r w:rsidRPr="008F012D" w:rsidR="005F038F">
        <w:rPr>
          <w:rFonts w:ascii="Book Antiqua" w:hAnsi="Book Antiqua"/>
          <w:sz w:val="22"/>
          <w:szCs w:val="22"/>
        </w:rPr>
        <w:t>, ak tento zákon neustanovuje inak</w:t>
      </w:r>
      <w:r w:rsidRPr="008F012D" w:rsidR="008F6D42">
        <w:rPr>
          <w:rFonts w:ascii="Book Antiqua" w:hAnsi="Book Antiqua"/>
          <w:sz w:val="22"/>
          <w:szCs w:val="22"/>
        </w:rPr>
        <w:t>.“.</w:t>
      </w:r>
    </w:p>
    <w:p w:rsidR="00A4227C" w:rsidRPr="008F012D" w:rsidP="00A4227C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F012D">
        <w:rPr>
          <w:rFonts w:ascii="Book Antiqua" w:hAnsi="Book Antiqua"/>
          <w:sz w:val="22"/>
          <w:szCs w:val="22"/>
        </w:rPr>
        <w:tab/>
      </w:r>
      <w:r w:rsidRPr="008F012D" w:rsidR="008F6D42">
        <w:rPr>
          <w:rFonts w:ascii="Book Antiqua" w:hAnsi="Book Antiqua"/>
          <w:sz w:val="22"/>
          <w:szCs w:val="22"/>
        </w:rPr>
        <w:t>Poznámka pod čiarou k odkazu 2</w:t>
      </w:r>
      <w:r w:rsidRPr="008F012D">
        <w:rPr>
          <w:rFonts w:ascii="Book Antiqua" w:hAnsi="Book Antiqua"/>
          <w:sz w:val="22"/>
          <w:szCs w:val="22"/>
        </w:rPr>
        <w:t>a znie:</w:t>
      </w:r>
    </w:p>
    <w:p w:rsidR="008F6D42" w:rsidRPr="008F012D" w:rsidP="00A4227C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F012D" w:rsidR="00A4227C">
        <w:rPr>
          <w:rFonts w:ascii="Book Antiqua" w:hAnsi="Book Antiqua"/>
          <w:sz w:val="22"/>
          <w:szCs w:val="22"/>
        </w:rPr>
        <w:tab/>
      </w:r>
      <w:r w:rsidRPr="008F012D">
        <w:rPr>
          <w:rFonts w:ascii="Book Antiqua" w:hAnsi="Book Antiqua"/>
          <w:sz w:val="22"/>
          <w:szCs w:val="22"/>
        </w:rPr>
        <w:t>„</w:t>
      </w:r>
      <w:r w:rsidRPr="008F012D">
        <w:rPr>
          <w:rFonts w:ascii="Book Antiqua" w:hAnsi="Book Antiqua"/>
          <w:sz w:val="22"/>
          <w:szCs w:val="22"/>
          <w:vertAlign w:val="superscript"/>
        </w:rPr>
        <w:t xml:space="preserve">2a) </w:t>
      </w:r>
      <w:r w:rsidRPr="008F012D">
        <w:rPr>
          <w:rFonts w:ascii="Book Antiqua" w:hAnsi="Book Antiqua"/>
          <w:sz w:val="22"/>
          <w:szCs w:val="22"/>
        </w:rPr>
        <w:t xml:space="preserve">§ 21 </w:t>
      </w:r>
      <w:r w:rsidRPr="008F012D">
        <w:rPr>
          <w:rFonts w:ascii="Book Antiqua" w:hAnsi="Book Antiqua"/>
          <w:bCs/>
          <w:sz w:val="22"/>
          <w:szCs w:val="22"/>
        </w:rPr>
        <w:t>zá</w:t>
      </w:r>
      <w:r w:rsidRPr="008F012D" w:rsidR="00643689">
        <w:rPr>
          <w:rFonts w:ascii="Book Antiqua" w:hAnsi="Book Antiqua"/>
          <w:bCs/>
          <w:sz w:val="22"/>
          <w:szCs w:val="22"/>
        </w:rPr>
        <w:t>kona č. 85/2005 Z. z. v znení neskorších predpisov</w:t>
      </w:r>
      <w:r w:rsidRPr="008F012D">
        <w:rPr>
          <w:rFonts w:ascii="Book Antiqua" w:hAnsi="Book Antiqua"/>
          <w:bCs/>
          <w:sz w:val="22"/>
          <w:szCs w:val="22"/>
        </w:rPr>
        <w:t>.“.</w:t>
      </w:r>
    </w:p>
    <w:p w:rsidR="008F6D42" w:rsidRPr="008F012D" w:rsidP="00450D53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</w:p>
    <w:p w:rsidR="00970B88" w:rsidRPr="008F012D" w:rsidP="00A4227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F012D" w:rsidR="00BA1F0D">
        <w:rPr>
          <w:rFonts w:ascii="Book Antiqua" w:hAnsi="Book Antiqua"/>
          <w:sz w:val="22"/>
          <w:szCs w:val="22"/>
        </w:rPr>
        <w:t>2</w:t>
      </w:r>
      <w:r w:rsidRPr="008F012D" w:rsidR="00D03841">
        <w:rPr>
          <w:rFonts w:ascii="Book Antiqua" w:hAnsi="Book Antiqua"/>
          <w:sz w:val="22"/>
          <w:szCs w:val="22"/>
        </w:rPr>
        <w:t xml:space="preserve">. </w:t>
      </w:r>
      <w:r w:rsidRPr="008F012D" w:rsidR="00A4227C">
        <w:rPr>
          <w:rFonts w:ascii="Book Antiqua" w:hAnsi="Book Antiqua"/>
          <w:sz w:val="22"/>
          <w:szCs w:val="22"/>
        </w:rPr>
        <w:tab/>
      </w:r>
      <w:r w:rsidRPr="008F012D" w:rsidR="00A47058">
        <w:rPr>
          <w:rFonts w:ascii="Book Antiqua" w:hAnsi="Book Antiqua"/>
          <w:sz w:val="22"/>
          <w:szCs w:val="22"/>
        </w:rPr>
        <w:t xml:space="preserve">V § 3 ods. 1 </w:t>
      </w:r>
      <w:r w:rsidRPr="008F012D" w:rsidR="008F6D42">
        <w:rPr>
          <w:rFonts w:ascii="Book Antiqua" w:hAnsi="Book Antiqua"/>
          <w:sz w:val="22"/>
          <w:szCs w:val="22"/>
        </w:rPr>
        <w:t>sa slová „Politická strana a politické hnutie (ďalej len „politická strana“) nahrád</w:t>
      </w:r>
      <w:r w:rsidRPr="008F012D">
        <w:rPr>
          <w:rFonts w:ascii="Book Antiqua" w:hAnsi="Book Antiqua"/>
          <w:sz w:val="22"/>
          <w:szCs w:val="22"/>
        </w:rPr>
        <w:t xml:space="preserve">zajú slovami „Politická strana“ a </w:t>
      </w:r>
      <w:r w:rsidRPr="008F012D" w:rsidR="00A47058">
        <w:rPr>
          <w:rFonts w:ascii="Book Antiqua" w:hAnsi="Book Antiqua"/>
          <w:sz w:val="22"/>
          <w:szCs w:val="22"/>
        </w:rPr>
        <w:t>slová „3 000 000 eur“</w:t>
      </w:r>
      <w:r w:rsidRPr="008F012D" w:rsidR="008F6D42">
        <w:rPr>
          <w:rFonts w:ascii="Book Antiqua" w:hAnsi="Book Antiqua"/>
          <w:sz w:val="22"/>
          <w:szCs w:val="22"/>
        </w:rPr>
        <w:t xml:space="preserve"> sa</w:t>
      </w:r>
      <w:r w:rsidRPr="008F012D" w:rsidR="00A47058">
        <w:rPr>
          <w:rFonts w:ascii="Book Antiqua" w:hAnsi="Book Antiqua"/>
          <w:sz w:val="22"/>
          <w:szCs w:val="22"/>
        </w:rPr>
        <w:t xml:space="preserve"> nahrádzajú slo</w:t>
      </w:r>
      <w:r w:rsidRPr="008F012D">
        <w:rPr>
          <w:rFonts w:ascii="Book Antiqua" w:hAnsi="Book Antiqua"/>
          <w:sz w:val="22"/>
          <w:szCs w:val="22"/>
        </w:rPr>
        <w:t>vami „100 000 eur“</w:t>
      </w:r>
      <w:r w:rsidRPr="008F012D" w:rsidR="0040727D">
        <w:rPr>
          <w:rFonts w:ascii="Book Antiqua" w:hAnsi="Book Antiqua"/>
          <w:sz w:val="22"/>
          <w:szCs w:val="22"/>
        </w:rPr>
        <w:t>.</w:t>
      </w:r>
    </w:p>
    <w:p w:rsidR="00970B88" w:rsidRPr="008F012D" w:rsidP="00A4227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</w:p>
    <w:p w:rsidR="005F038F" w:rsidRPr="008F012D" w:rsidP="00A4227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8F012D" w:rsidR="00970B88">
        <w:rPr>
          <w:rFonts w:ascii="Book Antiqua" w:hAnsi="Book Antiqua"/>
          <w:sz w:val="22"/>
          <w:szCs w:val="22"/>
        </w:rPr>
        <w:t>3.</w:t>
        <w:tab/>
        <w:t xml:space="preserve">V § 3 ods. 1 sa </w:t>
      </w:r>
      <w:r w:rsidRPr="008F012D" w:rsidR="00A47058">
        <w:rPr>
          <w:rFonts w:ascii="Book Antiqua" w:hAnsi="Book Antiqua"/>
          <w:sz w:val="22"/>
          <w:szCs w:val="22"/>
        </w:rPr>
        <w:t>za prvú vetu vkladá nová v</w:t>
      </w:r>
      <w:r w:rsidRPr="008F012D">
        <w:rPr>
          <w:rFonts w:ascii="Book Antiqua" w:hAnsi="Book Antiqua"/>
          <w:sz w:val="22"/>
          <w:szCs w:val="22"/>
        </w:rPr>
        <w:t>eta, ktorá znie: „Nová politická</w:t>
      </w:r>
      <w:r w:rsidRPr="008F012D" w:rsidR="00A47058">
        <w:rPr>
          <w:rFonts w:ascii="Book Antiqua" w:hAnsi="Book Antiqua"/>
          <w:sz w:val="22"/>
          <w:szCs w:val="22"/>
        </w:rPr>
        <w:t xml:space="preserve"> strana podľa osobitného predpisu</w:t>
      </w:r>
      <w:r w:rsidRPr="008F012D">
        <w:rPr>
          <w:rFonts w:ascii="Book Antiqua" w:hAnsi="Book Antiqua"/>
          <w:sz w:val="22"/>
          <w:szCs w:val="22"/>
          <w:vertAlign w:val="superscript"/>
        </w:rPr>
        <w:t>2</w:t>
      </w:r>
      <w:r w:rsidRPr="008F012D" w:rsidR="00A47058">
        <w:rPr>
          <w:rFonts w:ascii="Book Antiqua" w:hAnsi="Book Antiqua"/>
          <w:sz w:val="22"/>
          <w:szCs w:val="22"/>
          <w:vertAlign w:val="superscript"/>
        </w:rPr>
        <w:t xml:space="preserve">a) </w:t>
      </w:r>
      <w:r w:rsidRPr="008F012D" w:rsidR="00A47058">
        <w:rPr>
          <w:rFonts w:ascii="Book Antiqua" w:hAnsi="Book Antiqua"/>
          <w:color w:val="000000"/>
          <w:sz w:val="22"/>
          <w:szCs w:val="22"/>
        </w:rPr>
        <w:t>môže na svoju volebnú kampaň vo voľbách do Národnej rady Slovenskej republiky a vo voľbách do Európskeho parlamentu vynaložiť najviac 1 000 000 eur vrátane dane z pridanej hodnoty.</w:t>
      </w:r>
      <w:r w:rsidRPr="008F012D">
        <w:rPr>
          <w:rFonts w:ascii="Book Antiqua" w:hAnsi="Book Antiqua"/>
          <w:color w:val="000000"/>
          <w:sz w:val="22"/>
          <w:szCs w:val="22"/>
        </w:rPr>
        <w:t>“</w:t>
      </w:r>
      <w:r w:rsidRPr="008F012D" w:rsidR="008F6D42">
        <w:rPr>
          <w:rFonts w:ascii="Book Antiqua" w:hAnsi="Book Antiqua"/>
          <w:color w:val="000000"/>
          <w:sz w:val="22"/>
          <w:szCs w:val="22"/>
        </w:rPr>
        <w:t>.</w:t>
      </w:r>
    </w:p>
    <w:p w:rsidR="00A4227C" w:rsidRPr="008F012D" w:rsidP="00A4227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</w:p>
    <w:p w:rsidR="008F6D42" w:rsidRPr="008F012D" w:rsidP="008F012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F012D" w:rsidR="00970B88">
        <w:rPr>
          <w:rFonts w:ascii="Book Antiqua" w:hAnsi="Book Antiqua"/>
          <w:sz w:val="22"/>
          <w:szCs w:val="22"/>
        </w:rPr>
        <w:t>4</w:t>
      </w:r>
      <w:r w:rsidRPr="008F012D" w:rsidR="00A47058">
        <w:rPr>
          <w:rFonts w:ascii="Book Antiqua" w:hAnsi="Book Antiqua"/>
          <w:sz w:val="22"/>
          <w:szCs w:val="22"/>
        </w:rPr>
        <w:t xml:space="preserve">. </w:t>
      </w:r>
      <w:r w:rsidRPr="008F012D" w:rsidR="00A4227C">
        <w:rPr>
          <w:rFonts w:ascii="Book Antiqua" w:hAnsi="Book Antiqua"/>
          <w:sz w:val="22"/>
          <w:szCs w:val="22"/>
        </w:rPr>
        <w:tab/>
      </w:r>
      <w:r w:rsidRPr="008F012D" w:rsidR="00A47058">
        <w:rPr>
          <w:rFonts w:ascii="Book Antiqua" w:hAnsi="Book Antiqua"/>
          <w:sz w:val="22"/>
          <w:szCs w:val="22"/>
        </w:rPr>
        <w:t>V § 3 ods. 1 sa slová „prvej vety“ nahrádzajú slovami „prvej a druhej vety“.</w:t>
      </w:r>
    </w:p>
    <w:p w:rsidR="00A4227C" w:rsidRPr="008F012D" w:rsidP="00970B88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3118D9" w:rsidRPr="008F012D" w:rsidP="00970B88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F012D" w:rsidR="008F012D">
        <w:rPr>
          <w:rFonts w:ascii="Book Antiqua" w:hAnsi="Book Antiqua"/>
          <w:sz w:val="22"/>
          <w:szCs w:val="22"/>
        </w:rPr>
        <w:t>5</w:t>
      </w:r>
      <w:r w:rsidRPr="008F012D" w:rsidR="00BA1F0D">
        <w:rPr>
          <w:rFonts w:ascii="Book Antiqua" w:hAnsi="Book Antiqua"/>
          <w:sz w:val="22"/>
          <w:szCs w:val="22"/>
        </w:rPr>
        <w:t>.</w:t>
      </w:r>
      <w:r w:rsidRPr="008F012D" w:rsidR="00970B88">
        <w:rPr>
          <w:rFonts w:ascii="Book Antiqua" w:hAnsi="Book Antiqua"/>
          <w:sz w:val="22"/>
          <w:szCs w:val="22"/>
        </w:rPr>
        <w:tab/>
      </w:r>
      <w:r w:rsidRPr="008F012D" w:rsidR="00BA1F0D">
        <w:rPr>
          <w:rFonts w:ascii="Book Antiqua" w:hAnsi="Book Antiqua"/>
          <w:sz w:val="22"/>
          <w:szCs w:val="22"/>
        </w:rPr>
        <w:t>V § 8 ods.</w:t>
      </w:r>
      <w:r w:rsidRPr="008F012D" w:rsidR="00072E47">
        <w:rPr>
          <w:rFonts w:ascii="Book Antiqua" w:hAnsi="Book Antiqua"/>
          <w:sz w:val="22"/>
          <w:szCs w:val="22"/>
        </w:rPr>
        <w:t xml:space="preserve"> 7 sa slová „100 000 eur“ nahrádzajú slovami „10 000 eur“ a slová </w:t>
      </w:r>
      <w:r w:rsidRPr="008F012D" w:rsidR="00D03841">
        <w:rPr>
          <w:rFonts w:ascii="Book Antiqua" w:hAnsi="Book Antiqua"/>
          <w:sz w:val="22"/>
          <w:szCs w:val="22"/>
        </w:rPr>
        <w:t xml:space="preserve">      </w:t>
      </w:r>
      <w:r w:rsidRPr="008F012D" w:rsidR="00072E47">
        <w:rPr>
          <w:rFonts w:ascii="Book Antiqua" w:hAnsi="Book Antiqua"/>
          <w:sz w:val="22"/>
          <w:szCs w:val="22"/>
        </w:rPr>
        <w:t>„25 000 eur“ sa nahrádzajú slovami „2</w:t>
      </w:r>
      <w:r w:rsidRPr="008F012D" w:rsidR="00643689">
        <w:rPr>
          <w:rFonts w:ascii="Book Antiqua" w:hAnsi="Book Antiqua"/>
          <w:sz w:val="22"/>
          <w:szCs w:val="22"/>
        </w:rPr>
        <w:t xml:space="preserve"> </w:t>
      </w:r>
      <w:r w:rsidRPr="008F012D" w:rsidR="00072E47">
        <w:rPr>
          <w:rFonts w:ascii="Book Antiqua" w:hAnsi="Book Antiqua"/>
          <w:sz w:val="22"/>
          <w:szCs w:val="22"/>
        </w:rPr>
        <w:t>500 eur“.</w:t>
      </w:r>
    </w:p>
    <w:p w:rsidR="00A4227C" w:rsidRPr="008F012D" w:rsidP="00A4227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</w:p>
    <w:p w:rsidR="00072E47" w:rsidRPr="00450D53" w:rsidP="00A4227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F012D" w:rsidR="008F012D">
        <w:rPr>
          <w:rFonts w:ascii="Book Antiqua" w:hAnsi="Book Antiqua"/>
          <w:sz w:val="22"/>
          <w:szCs w:val="22"/>
        </w:rPr>
        <w:t>6</w:t>
      </w:r>
      <w:r w:rsidRPr="008F012D" w:rsidR="00BA1F0D">
        <w:rPr>
          <w:rFonts w:ascii="Book Antiqua" w:hAnsi="Book Antiqua"/>
          <w:sz w:val="22"/>
          <w:szCs w:val="22"/>
        </w:rPr>
        <w:t xml:space="preserve">. </w:t>
      </w:r>
      <w:r w:rsidRPr="008F012D" w:rsidR="00A4227C">
        <w:rPr>
          <w:rFonts w:ascii="Book Antiqua" w:hAnsi="Book Antiqua"/>
          <w:sz w:val="22"/>
          <w:szCs w:val="22"/>
        </w:rPr>
        <w:tab/>
      </w:r>
      <w:r w:rsidRPr="008F012D" w:rsidR="00BA1F0D">
        <w:rPr>
          <w:rFonts w:ascii="Book Antiqua" w:hAnsi="Book Antiqua"/>
          <w:sz w:val="22"/>
          <w:szCs w:val="22"/>
        </w:rPr>
        <w:t>V § 10 v ods.</w:t>
      </w:r>
      <w:r w:rsidRPr="008F012D">
        <w:rPr>
          <w:rFonts w:ascii="Book Antiqua" w:hAnsi="Book Antiqua"/>
          <w:sz w:val="22"/>
          <w:szCs w:val="22"/>
        </w:rPr>
        <w:t xml:space="preserve"> 2 sa slová „desať hodín“ nahrádzajú slovami „sto hodín“.</w:t>
      </w:r>
    </w:p>
    <w:p w:rsidR="007719F5" w:rsidRPr="00450D53" w:rsidP="00450D53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651DBE" w:rsidRPr="00450D53" w:rsidP="00450D5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0D53">
        <w:rPr>
          <w:rFonts w:ascii="Book Antiqua" w:hAnsi="Book Antiqua"/>
          <w:b/>
          <w:bCs/>
          <w:sz w:val="22"/>
          <w:szCs w:val="22"/>
        </w:rPr>
        <w:t>Čl. III</w:t>
      </w:r>
    </w:p>
    <w:p w:rsidR="00455702" w:rsidRPr="00450D53" w:rsidP="00450D53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50D53">
        <w:rPr>
          <w:rFonts w:ascii="Book Antiqua" w:hAnsi="Book Antiqua"/>
          <w:sz w:val="22"/>
          <w:szCs w:val="22"/>
        </w:rPr>
        <w:t>Tento zá</w:t>
      </w:r>
      <w:r w:rsidRPr="00450D53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450D53" w:rsidR="00D10F3A">
        <w:rPr>
          <w:rFonts w:ascii="Book Antiqua" w:hAnsi="Book Antiqua"/>
          <w:sz w:val="22"/>
          <w:szCs w:val="22"/>
        </w:rPr>
        <w:t xml:space="preserve">1. </w:t>
      </w:r>
      <w:r w:rsidRPr="00450D53" w:rsidR="00072E47">
        <w:rPr>
          <w:rFonts w:ascii="Book Antiqua" w:hAnsi="Book Antiqua"/>
          <w:sz w:val="22"/>
          <w:szCs w:val="22"/>
        </w:rPr>
        <w:t>augusta 2015</w:t>
      </w:r>
      <w:r w:rsidRPr="00450D53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5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74AD"/>
    <w:rsid w:val="00033645"/>
    <w:rsid w:val="000479E5"/>
    <w:rsid w:val="00055031"/>
    <w:rsid w:val="0005548A"/>
    <w:rsid w:val="00072E47"/>
    <w:rsid w:val="0008535F"/>
    <w:rsid w:val="00090DDD"/>
    <w:rsid w:val="000939A9"/>
    <w:rsid w:val="000A31B8"/>
    <w:rsid w:val="000A5628"/>
    <w:rsid w:val="000A5993"/>
    <w:rsid w:val="000C141B"/>
    <w:rsid w:val="000D13D1"/>
    <w:rsid w:val="000D3EAD"/>
    <w:rsid w:val="000E1639"/>
    <w:rsid w:val="000E292D"/>
    <w:rsid w:val="000E6C23"/>
    <w:rsid w:val="0014118C"/>
    <w:rsid w:val="00160EAA"/>
    <w:rsid w:val="0018664E"/>
    <w:rsid w:val="001A041D"/>
    <w:rsid w:val="001A706C"/>
    <w:rsid w:val="001B0CC4"/>
    <w:rsid w:val="001C0E5C"/>
    <w:rsid w:val="001C1820"/>
    <w:rsid w:val="001C39F2"/>
    <w:rsid w:val="001E73F0"/>
    <w:rsid w:val="001F7918"/>
    <w:rsid w:val="00261E18"/>
    <w:rsid w:val="00271426"/>
    <w:rsid w:val="002839AB"/>
    <w:rsid w:val="00290F7A"/>
    <w:rsid w:val="002A1E0F"/>
    <w:rsid w:val="002B635D"/>
    <w:rsid w:val="002E72CB"/>
    <w:rsid w:val="002F021C"/>
    <w:rsid w:val="002F21D7"/>
    <w:rsid w:val="003118D9"/>
    <w:rsid w:val="00341FEC"/>
    <w:rsid w:val="003632D8"/>
    <w:rsid w:val="0038148A"/>
    <w:rsid w:val="0039568D"/>
    <w:rsid w:val="003C253F"/>
    <w:rsid w:val="003C6A9D"/>
    <w:rsid w:val="003D2F95"/>
    <w:rsid w:val="003D4251"/>
    <w:rsid w:val="003F03AC"/>
    <w:rsid w:val="0040727D"/>
    <w:rsid w:val="00450D53"/>
    <w:rsid w:val="00453103"/>
    <w:rsid w:val="00455702"/>
    <w:rsid w:val="004868E6"/>
    <w:rsid w:val="00486EFC"/>
    <w:rsid w:val="00490930"/>
    <w:rsid w:val="004966C9"/>
    <w:rsid w:val="00496AC1"/>
    <w:rsid w:val="004A7080"/>
    <w:rsid w:val="004C31B6"/>
    <w:rsid w:val="004D2F2C"/>
    <w:rsid w:val="004E070D"/>
    <w:rsid w:val="004F3DCE"/>
    <w:rsid w:val="00506EF9"/>
    <w:rsid w:val="00516F07"/>
    <w:rsid w:val="00523C2B"/>
    <w:rsid w:val="005363E1"/>
    <w:rsid w:val="00556EDB"/>
    <w:rsid w:val="00557DC0"/>
    <w:rsid w:val="00576495"/>
    <w:rsid w:val="00595B43"/>
    <w:rsid w:val="005A7A96"/>
    <w:rsid w:val="005B330A"/>
    <w:rsid w:val="005C5252"/>
    <w:rsid w:val="005D76F4"/>
    <w:rsid w:val="005E78FC"/>
    <w:rsid w:val="005F0140"/>
    <w:rsid w:val="005F038F"/>
    <w:rsid w:val="0061452D"/>
    <w:rsid w:val="006204A0"/>
    <w:rsid w:val="0062348B"/>
    <w:rsid w:val="006252B7"/>
    <w:rsid w:val="0063062C"/>
    <w:rsid w:val="00643689"/>
    <w:rsid w:val="00646C56"/>
    <w:rsid w:val="00651DBE"/>
    <w:rsid w:val="00660521"/>
    <w:rsid w:val="006633E2"/>
    <w:rsid w:val="00670FA6"/>
    <w:rsid w:val="00685450"/>
    <w:rsid w:val="00693C0A"/>
    <w:rsid w:val="006970A6"/>
    <w:rsid w:val="006A345A"/>
    <w:rsid w:val="006B000D"/>
    <w:rsid w:val="0070406F"/>
    <w:rsid w:val="007120E4"/>
    <w:rsid w:val="00732411"/>
    <w:rsid w:val="00735F66"/>
    <w:rsid w:val="007524FA"/>
    <w:rsid w:val="007616EA"/>
    <w:rsid w:val="00761AE6"/>
    <w:rsid w:val="007719F5"/>
    <w:rsid w:val="00794AC8"/>
    <w:rsid w:val="007D17F4"/>
    <w:rsid w:val="007E2AC6"/>
    <w:rsid w:val="0081248A"/>
    <w:rsid w:val="008318D3"/>
    <w:rsid w:val="00832F7D"/>
    <w:rsid w:val="00841D10"/>
    <w:rsid w:val="0085454C"/>
    <w:rsid w:val="00891ABE"/>
    <w:rsid w:val="008A551F"/>
    <w:rsid w:val="008A74D8"/>
    <w:rsid w:val="008D2DEB"/>
    <w:rsid w:val="008D6EAD"/>
    <w:rsid w:val="008F012D"/>
    <w:rsid w:val="008F0A3B"/>
    <w:rsid w:val="008F4E10"/>
    <w:rsid w:val="008F6D42"/>
    <w:rsid w:val="008F7327"/>
    <w:rsid w:val="00925DF8"/>
    <w:rsid w:val="00952D59"/>
    <w:rsid w:val="00970B88"/>
    <w:rsid w:val="00985F63"/>
    <w:rsid w:val="009B5F11"/>
    <w:rsid w:val="009F5EB0"/>
    <w:rsid w:val="009F7318"/>
    <w:rsid w:val="00A03994"/>
    <w:rsid w:val="00A119F7"/>
    <w:rsid w:val="00A17415"/>
    <w:rsid w:val="00A27173"/>
    <w:rsid w:val="00A4227C"/>
    <w:rsid w:val="00A43D6D"/>
    <w:rsid w:val="00A43EFC"/>
    <w:rsid w:val="00A47058"/>
    <w:rsid w:val="00A523AC"/>
    <w:rsid w:val="00A70509"/>
    <w:rsid w:val="00A800E7"/>
    <w:rsid w:val="00A86D5A"/>
    <w:rsid w:val="00AB17B8"/>
    <w:rsid w:val="00AC5BBF"/>
    <w:rsid w:val="00AC6B0D"/>
    <w:rsid w:val="00AE61BD"/>
    <w:rsid w:val="00AF2075"/>
    <w:rsid w:val="00AF2918"/>
    <w:rsid w:val="00B23A69"/>
    <w:rsid w:val="00B26804"/>
    <w:rsid w:val="00B41135"/>
    <w:rsid w:val="00B453CC"/>
    <w:rsid w:val="00B64D0C"/>
    <w:rsid w:val="00B64E4D"/>
    <w:rsid w:val="00B658DB"/>
    <w:rsid w:val="00B81BFA"/>
    <w:rsid w:val="00BA1F0D"/>
    <w:rsid w:val="00BC71A9"/>
    <w:rsid w:val="00BD0D9B"/>
    <w:rsid w:val="00BD7A2B"/>
    <w:rsid w:val="00C00A12"/>
    <w:rsid w:val="00C066C0"/>
    <w:rsid w:val="00C14C5C"/>
    <w:rsid w:val="00C26F9B"/>
    <w:rsid w:val="00C40289"/>
    <w:rsid w:val="00C43630"/>
    <w:rsid w:val="00C45CCF"/>
    <w:rsid w:val="00C46992"/>
    <w:rsid w:val="00C57707"/>
    <w:rsid w:val="00C67171"/>
    <w:rsid w:val="00C71B26"/>
    <w:rsid w:val="00CE6725"/>
    <w:rsid w:val="00CF2AC9"/>
    <w:rsid w:val="00D03841"/>
    <w:rsid w:val="00D05CB9"/>
    <w:rsid w:val="00D10F3A"/>
    <w:rsid w:val="00D2631A"/>
    <w:rsid w:val="00D332FB"/>
    <w:rsid w:val="00D3391B"/>
    <w:rsid w:val="00D3450C"/>
    <w:rsid w:val="00D73D55"/>
    <w:rsid w:val="00D94613"/>
    <w:rsid w:val="00DB0366"/>
    <w:rsid w:val="00DD0074"/>
    <w:rsid w:val="00DD11A0"/>
    <w:rsid w:val="00DD5A9F"/>
    <w:rsid w:val="00DF0D74"/>
    <w:rsid w:val="00DF0E14"/>
    <w:rsid w:val="00E02431"/>
    <w:rsid w:val="00E07C7E"/>
    <w:rsid w:val="00E23597"/>
    <w:rsid w:val="00E353FF"/>
    <w:rsid w:val="00E5533A"/>
    <w:rsid w:val="00EB26F4"/>
    <w:rsid w:val="00EF34DC"/>
    <w:rsid w:val="00F10BD5"/>
    <w:rsid w:val="00F1632C"/>
    <w:rsid w:val="00F16BA3"/>
    <w:rsid w:val="00F24D72"/>
    <w:rsid w:val="00F500D9"/>
    <w:rsid w:val="00F57E48"/>
    <w:rsid w:val="00F6593F"/>
    <w:rsid w:val="00F775FC"/>
    <w:rsid w:val="00F92091"/>
    <w:rsid w:val="00FD2145"/>
    <w:rsid w:val="00FD3426"/>
    <w:rsid w:val="00FE3502"/>
    <w:rsid w:val="00FF04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apple-converted-space">
    <w:name w:val="apple-converted-space"/>
    <w:basedOn w:val="DefaultParagraphFont"/>
    <w:rsid w:val="00646C5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</Pages>
  <Words>672</Words>
  <Characters>3831</Characters>
  <Application>Microsoft Office Word</Application>
  <DocSecurity>0</DocSecurity>
  <Lines>0</Lines>
  <Paragraphs>0</Paragraphs>
  <ScaleCrop>false</ScaleCrop>
  <Company>Nebo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MIVE</cp:lastModifiedBy>
  <cp:revision>4</cp:revision>
  <cp:lastPrinted>2013-01-10T13:18:00Z</cp:lastPrinted>
  <dcterms:created xsi:type="dcterms:W3CDTF">2015-04-14T21:12:00Z</dcterms:created>
  <dcterms:modified xsi:type="dcterms:W3CDTF">2015-04-17T16:59:00Z</dcterms:modified>
</cp:coreProperties>
</file>