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3A2D" w:rsidRPr="00557B89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557B89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933A2D" w:rsidRPr="00557B89">
      <w:pPr>
        <w:bidi w:val="0"/>
        <w:jc w:val="center"/>
        <w:rPr>
          <w:rFonts w:ascii="Times New Roman" w:hAnsi="Times New Roman"/>
          <w:b/>
          <w:lang w:val="sk-SK"/>
        </w:rPr>
      </w:pPr>
      <w:r w:rsidRPr="00557B89">
        <w:rPr>
          <w:rFonts w:ascii="Times New Roman" w:hAnsi="Times New Roman"/>
          <w:b/>
          <w:lang w:val="sk-SK"/>
        </w:rPr>
        <w:t>právneho predpisu s právom Európskej únie </w:t>
      </w: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557B89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557B89">
        <w:rPr>
          <w:rFonts w:ascii="Times New Roman" w:hAnsi="Times New Roman"/>
          <w:lang w:val="sk-SK"/>
        </w:rPr>
        <w:t xml:space="preserve"> vláda Slovenskej republiky </w:t>
      </w:r>
    </w:p>
    <w:p w:rsidR="00933A2D" w:rsidRPr="00557B89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 xml:space="preserve"> </w:t>
      </w:r>
    </w:p>
    <w:p w:rsidR="00156CA3" w:rsidRPr="00557B89" w:rsidP="000C4CDA">
      <w:pPr>
        <w:bidi w:val="0"/>
        <w:ind w:left="360" w:hanging="360"/>
        <w:jc w:val="both"/>
        <w:rPr>
          <w:rFonts w:ascii="Times New Roman" w:hAnsi="Times New Roman"/>
          <w:lang w:val="sk-SK"/>
        </w:rPr>
      </w:pPr>
      <w:r w:rsidRPr="00557B89" w:rsidR="00933A2D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557B89">
        <w:rPr>
          <w:rFonts w:ascii="Times New Roman" w:hAnsi="Times New Roman"/>
          <w:lang w:val="sk-SK"/>
        </w:rPr>
        <w:t xml:space="preserve"> Návrh zákona, ktorým sa mení a dopĺňa zákon </w:t>
      </w:r>
      <w:r w:rsidRPr="00557B89" w:rsidR="000C4CDA">
        <w:rPr>
          <w:rFonts w:ascii="Times New Roman" w:hAnsi="Times New Roman"/>
          <w:lang w:val="sk-SK"/>
        </w:rPr>
        <w:t xml:space="preserve">                       č. </w:t>
      </w:r>
      <w:r w:rsidRPr="00557B89">
        <w:rPr>
          <w:rFonts w:ascii="Times New Roman" w:hAnsi="Times New Roman"/>
          <w:lang w:val="sk-SK"/>
        </w:rPr>
        <w:t>25/2006 Z. z. o verejnom obstarávaní a o zmene a doplnení niektorých zákonov v znení neskorších predpisov a </w:t>
      </w:r>
      <w:r w:rsidRPr="00557B89">
        <w:rPr>
          <w:rFonts w:ascii="Times New Roman" w:hAnsi="Times New Roman"/>
          <w:bCs/>
          <w:lang w:val="sk-SK"/>
        </w:rPr>
        <w:t>ktorým sa menia a dopĺňajú niektoré zákony</w:t>
      </w:r>
    </w:p>
    <w:p w:rsidR="00933A2D" w:rsidRPr="00557B89" w:rsidP="000C4CDA">
      <w:pPr>
        <w:bidi w:val="0"/>
        <w:ind w:left="360" w:hanging="360"/>
        <w:jc w:val="both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 </w:t>
      </w:r>
    </w:p>
    <w:p w:rsidR="00933A2D" w:rsidRPr="00557B89" w:rsidP="000C4CDA">
      <w:pPr>
        <w:bidi w:val="0"/>
        <w:jc w:val="both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557B89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933A2D" w:rsidRPr="00557B89">
      <w:pPr>
        <w:bidi w:val="0"/>
        <w:ind w:firstLine="36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933A2D" w:rsidRPr="00557B89">
      <w:pPr>
        <w:bidi w:val="0"/>
        <w:ind w:left="360"/>
        <w:rPr>
          <w:rFonts w:ascii="Times New Roman" w:hAnsi="Times New Roman"/>
          <w:lang w:val="sk-SK"/>
        </w:rPr>
      </w:pPr>
    </w:p>
    <w:p w:rsidR="00933A2D" w:rsidRPr="00557B89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557B89">
        <w:rPr>
          <w:rFonts w:ascii="Times New Roman" w:hAnsi="Times New Roman"/>
          <w:lang w:val="sk-SK"/>
        </w:rPr>
        <w:t>-</w:t>
        <w:tab/>
      </w:r>
      <w:r w:rsidRPr="00557B89">
        <w:rPr>
          <w:rFonts w:ascii="Times New Roman" w:hAnsi="Times New Roman"/>
          <w:i/>
          <w:lang w:val="sk-SK"/>
        </w:rPr>
        <w:t>primárnom</w:t>
      </w:r>
    </w:p>
    <w:p w:rsidR="00933A2D" w:rsidRPr="00557B89">
      <w:pPr>
        <w:bidi w:val="0"/>
        <w:ind w:left="851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851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br/>
        <w:t>Zmluva o Európskej únii a Zmluva o fungovaní Európskej únie - čl. 192 ods. 1</w:t>
        <w:br/>
      </w:r>
    </w:p>
    <w:p w:rsidR="00933A2D" w:rsidRPr="00557B89">
      <w:pPr>
        <w:bidi w:val="0"/>
        <w:ind w:firstLine="360"/>
        <w:rPr>
          <w:rFonts w:ascii="Times New Roman" w:hAnsi="Times New Roman"/>
          <w:lang w:val="sk-SK"/>
        </w:rPr>
      </w:pPr>
    </w:p>
    <w:p w:rsidR="00933A2D" w:rsidRPr="00557B89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557B89">
        <w:rPr>
          <w:rFonts w:ascii="Times New Roman" w:hAnsi="Times New Roman"/>
          <w:lang w:val="sk-SK"/>
        </w:rPr>
        <w:t>-</w:t>
        <w:tab/>
      </w:r>
      <w:r w:rsidRPr="00557B89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933A2D" w:rsidRPr="00557B89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933A2D" w:rsidRPr="00557B89">
      <w:pPr>
        <w:bidi w:val="0"/>
        <w:ind w:left="1239" w:hanging="360"/>
        <w:rPr>
          <w:rFonts w:ascii="Times New Roman" w:hAnsi="Times New Roman"/>
          <w:i/>
          <w:lang w:val="sk-SK"/>
        </w:rPr>
      </w:pPr>
      <w:r w:rsidRPr="00557B89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933A2D" w:rsidRPr="00557B89">
      <w:pPr>
        <w:bidi w:val="0"/>
        <w:ind w:firstLine="36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851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 </w:t>
      </w:r>
    </w:p>
    <w:p w:rsidR="00933A2D" w:rsidRPr="00557B89">
      <w:pPr>
        <w:bidi w:val="0"/>
        <w:ind w:left="851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557B89">
        <w:rPr>
          <w:rFonts w:ascii="Times New Roman" w:hAnsi="Times New Roman"/>
          <w:lang w:val="sk-SK"/>
        </w:rPr>
        <w:t>2.</w:t>
        <w:tab/>
        <w:t>nelegislatívne akty</w:t>
      </w:r>
    </w:p>
    <w:p w:rsidR="00933A2D" w:rsidRPr="00557B8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33A2D" w:rsidRPr="00557B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557B8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933A2D" w:rsidRPr="00557B89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557B89">
        <w:rPr>
          <w:rFonts w:ascii="Times New Roman" w:hAnsi="Times New Roman"/>
          <w:lang w:val="sk-SK"/>
        </w:rPr>
        <w:t>-</w:t>
        <w:tab/>
      </w:r>
      <w:r w:rsidRPr="00557B89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933A2D" w:rsidRPr="00557B89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33A2D" w:rsidRPr="00557B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557B8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933A2D" w:rsidRPr="00557B89" w:rsidP="000C4CDA">
      <w:pPr>
        <w:bidi w:val="0"/>
        <w:ind w:left="851"/>
        <w:jc w:val="both"/>
        <w:rPr>
          <w:rFonts w:ascii="Times New Roman" w:hAnsi="Times New Roman"/>
          <w:lang w:val="sk-SK"/>
        </w:rPr>
      </w:pPr>
      <w:r w:rsidRPr="00557B89" w:rsidR="000C4CDA">
        <w:rPr>
          <w:rFonts w:ascii="Times New Roman" w:hAnsi="Times New Roman"/>
          <w:lang w:val="sk-SK"/>
        </w:rPr>
        <w:t xml:space="preserve">Smernica 2004/17/ES Európskeho parlamentu a Rady z 31. marca 2004 o koordinácii postupov obstarávania subjektov pôsobiacich v odvetviach vodného hospodárstva, energetiky, dopravy a poštových služieb (Mimoriadne vydanie Ú. v. EÚ kap. 6/zv. 7), </w:t>
        <w:br/>
        <w:t xml:space="preserve">Smernica 2004/18/ES Európskeho parlamentu a Rady z 31. marca 2004 o koordinácii postupov pri zadávaní verejných zákaziek na práce, verejných zákaziek na dodávku tovaru a verejných zákaziek na služby (Mimoriadne vydanie Ú. v. EÚ kap. 6/zv. 7), </w:t>
        <w:br/>
        <w:t xml:space="preserve">Smernica Komisie 2005/51/ES zo 7. septembra 2005, ktorou sa mení a dopĺňa príloha XX k smernici Európskeho parlamentu a Rady 2004/17/ES a príloha VIII k smernici Európskeho parlamentu a Rady 2004/18/ES o verejnom obstarávaní (Ú. v. EÚ, L 257, 1. október 2005), </w:t>
        <w:br/>
        <w:t xml:space="preserve">Smernica Európskeho parlamentu a Rady 2005/75/ES zo 16. novembra 2005, ktorou sa opravuje smernica 2004/18/ES o koordinácii postupov zadávania verejných zákaziek na práce, verejných zákaziek na dodávku tovaru a verejných zákaziek na služby (Ú. v. EÚ, L 323, 9. december 2005), </w:t>
        <w:br/>
        <w:t xml:space="preserve">Smernica Rady 89/665/EHS z 21. decembra 1989 o koordinácii zákonov, iných právnych predpisov a správnych opatrení týkajúcich sa uplatňovania postupov a preskúmavania v rámci verejného obstarávania tovarov a prác (Mimoriadne vydanie Ú. v. EÚ kap. 6/zv. 1), </w:t>
        <w:br/>
        <w:t xml:space="preserve">Smernica Rady 92/13/EHS z 25. februára 1992, ktorou sa koordinujú zákony, iné právne predpisy a správne opatrenia o uplatňovaní právnych prepisov spoločenstva o postupoch verejného obstarávania subjektov pôsobiacich vo vodnom, energetickom, dopravnom a telekomunikačnom sektore (Mimoriadne vydanie Ú. v. EÚ kap. 6/zv. 1), </w:t>
        <w:br/>
        <w:t xml:space="preserve">Smernica Európskeho parlamentu a Rady 2007/66/ES z 11. decembra 2007, ktorou sa menia a dopĺňajú smernice Rady 89/665/EHS a 92/13/EHS, pokiaľ ide o zvýšenie účinnosti postupov preskúmania v oblasti zadávania verejných zákaziek (Ú. v. EÚ L 335/31, 20. december 2007), </w:t>
        <w:br/>
        <w:t xml:space="preserve">Nariadenie (ES) č. 2195/2002 Európskeho parlamentu a Rady z 5. novembra 2002 o spoločnom slovníku obstarávania (CPV) (Ú. v. ES L 340, 16. decembra 2002), </w:t>
        <w:br/>
        <w:t xml:space="preserve">Nariadenie Komisie (ES) č. 2151/2003 zo 16. decembra 2003, ktorým sa mení a dopĺňa nariadenie Európskeho parlamentu a Rady (ES) č. 2195/2002 o Spoločnom slovníku obstarávania (CPV) (Mimoriadne vydanie Ú. v. EÚ kap. 6/zv. 6), </w:t>
        <w:br/>
        <w:t xml:space="preserve">Nariadenie Komisie (ES) č. 213/2008 z 28. novembra 2007, ktorým sa mení a dopĺňa nariadenie Európskeho parlamentu a Rady (ES) č. 2195/2002 o Spoločnom slovníku obstarávania (CPV) a smernice Európskeho parlamentu a Rady 2004/17/ES a 2004/18/ES o postupoch verejného obstarávania, pokiaľ ide o revíziu CPV (Ú.v. EÚ L 74,1, 15. marca 2008), </w:t>
        <w:br/>
        <w:t xml:space="preserve">Nariadenie Komisie (ES) č. 1564/2005 zo 7. septembra 2005, ktorým sa ustanovujú štandardné formuláre na zverejňovanie oznámení v rámci postupov verejného obstarávania podľa smerníc Európskeho parlamentu a Rady 2004/17/ES a 2004/18/ES (Ú. v. EÚ, L 257, 1. október 2005), </w:t>
        <w:br/>
        <w:t xml:space="preserve">Nariadenie Komisie (ES) č. 1150/2009 z 10. novembra 2009, ktorým sa mení a dopĺňa nariadenie (ES) č. 1564/2005, pokiaľ ide o štandardné formuláre na uverejňovanie oznámení v rámci verejného obstarávania v súlade so smernicami Rady 89/665/EHS a 92/13/EHS (Ú. v. EÚ, L 313, 28. novembra 2009), </w:t>
        <w:br/>
        <w:t>Nariadenie Komisie (ES) č. 1177/2009 z 30. novembra 2009, ktorým sa menia a dopĺňajú smernice Európskeho parlamentu a Rady 2004/17/ES a 2004/18/ES, pokiaľ ide o uplatňovanie prahových hodnôt v oblasti postupov zadávania zákaziek (Ú. v. EÚ, L 314, 1. decembra 2009)</w:t>
        <w:br/>
        <w:t>Smernica 2005/60/ES o predchádzaní využívania finančného systému na účely prania špinavých peňazí a financovania terorizmu </w:t>
      </w:r>
    </w:p>
    <w:p w:rsidR="00933A2D" w:rsidRPr="00557B89" w:rsidP="000C4CDA">
      <w:pPr>
        <w:bidi w:val="0"/>
        <w:ind w:left="360"/>
        <w:jc w:val="both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firstLine="36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 w:rsidR="000C4CDA">
        <w:rPr>
          <w:rFonts w:ascii="Times New Roman" w:hAnsi="Times New Roman"/>
          <w:lang w:val="sk-SK"/>
        </w:rPr>
        <w:t>b)</w:t>
        <w:tab/>
        <w:t>rozhodnutie Európskeho súdneho dvora C-213/07</w:t>
      </w:r>
    </w:p>
    <w:p w:rsidR="00933A2D" w:rsidRPr="00557B89">
      <w:pPr>
        <w:bidi w:val="0"/>
        <w:ind w:left="360"/>
        <w:rPr>
          <w:rFonts w:ascii="Times New Roman" w:hAnsi="Times New Roman"/>
          <w:lang w:val="sk-SK"/>
        </w:rPr>
      </w:pP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557B89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933A2D" w:rsidRPr="00557B89">
      <w:pPr>
        <w:bidi w:val="0"/>
        <w:ind w:left="72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720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bezpredmentné </w:t>
      </w: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b)</w:t>
        <w:tab/>
      </w:r>
      <w:r w:rsidRPr="00557B89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ab/>
      </w: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ab/>
        <w:t>bezpredmetné </w:t>
      </w: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933A2D" w:rsidRPr="00557B89">
      <w:pPr>
        <w:bidi w:val="0"/>
        <w:ind w:left="72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firstLine="708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bezpredmetné </w:t>
      </w:r>
    </w:p>
    <w:p w:rsidR="00933A2D" w:rsidRPr="00557B89">
      <w:pPr>
        <w:bidi w:val="0"/>
        <w:ind w:firstLine="708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709" w:hanging="349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933A2D" w:rsidRPr="00557B89">
      <w:pPr>
        <w:bidi w:val="0"/>
        <w:ind w:left="72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firstLine="708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bezpredmetné </w:t>
      </w:r>
    </w:p>
    <w:p w:rsidR="00933A2D" w:rsidRPr="00557B89">
      <w:pPr>
        <w:bidi w:val="0"/>
        <w:ind w:firstLine="708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557B89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firstLine="360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Stupeň zlučiteľnosti - úplný </w:t>
      </w: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557B89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933A2D" w:rsidRPr="00557B89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933A2D" w:rsidRPr="00557B89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557B89">
        <w:rPr>
          <w:rFonts w:ascii="Times New Roman" w:hAnsi="Times New Roman"/>
          <w:lang w:val="sk-SK"/>
        </w:rPr>
        <w:t> </w:t>
      </w:r>
    </w:p>
    <w:p w:rsidR="00933A2D" w:rsidRPr="00557B89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933A2D" w:rsidRPr="00557B89">
      <w:pPr>
        <w:bidi w:val="0"/>
        <w:rPr>
          <w:rFonts w:ascii="Times New Roman" w:hAnsi="Times New Roman"/>
          <w:lang w:val="sk-SK"/>
        </w:rPr>
      </w:pPr>
    </w:p>
    <w:p w:rsidR="00933A2D" w:rsidRPr="00557B89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sectPr w:rsidSect="00557B89">
      <w:footerReference w:type="default" r:id="rId4"/>
      <w:pgSz w:w="12240" w:h="15840"/>
      <w:pgMar w:top="1440" w:right="1440" w:bottom="1440" w:left="1440" w:header="708" w:footer="708" w:gutter="0"/>
      <w:lnNumType w:distance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8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557B89">
      <w:rPr>
        <w:rFonts w:ascii="Times New Roman" w:hAnsi="Times New Roman"/>
        <w:noProof/>
        <w:lang w:val="sk-SK"/>
      </w:rPr>
      <w:t>3</w:t>
    </w:r>
    <w:r>
      <w:rPr>
        <w:rFonts w:ascii="Times New Roman" w:hAnsi="Times New Roman"/>
      </w:rPr>
      <w:fldChar w:fldCharType="end"/>
    </w:r>
  </w:p>
  <w:p w:rsidR="00557B89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267C"/>
    <w:rsid w:val="000C4CDA"/>
    <w:rsid w:val="00156CA3"/>
    <w:rsid w:val="00557B89"/>
    <w:rsid w:val="006E267C"/>
    <w:rsid w:val="00933A2D"/>
    <w:rsid w:val="00CA32D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rsid w:val="00557B8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57B89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rsid w:val="00557B8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57B89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813</Words>
  <Characters>4636</Characters>
  <Application>Microsoft Office Word</Application>
  <DocSecurity>0</DocSecurity>
  <Lines>0</Lines>
  <Paragraphs>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Poloha</dc:creator>
  <cp:lastModifiedBy>Curilla</cp:lastModifiedBy>
  <cp:revision>5</cp:revision>
  <dcterms:created xsi:type="dcterms:W3CDTF">2015-04-08T02:33:00Z</dcterms:created>
  <dcterms:modified xsi:type="dcterms:W3CDTF">2015-04-15T07:55:00Z</dcterms:modified>
</cp:coreProperties>
</file>