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6ED8" w:rsidRPr="00E93D66" w:rsidP="009F6ED8">
      <w:pPr>
        <w:autoSpaceDE w:val="0"/>
        <w:autoSpaceDN w:val="0"/>
        <w:bidi w:val="0"/>
        <w:jc w:val="center"/>
        <w:rPr>
          <w:rFonts w:ascii="Times New Roman" w:hAnsi="Times New Roman"/>
          <w:b/>
          <w:caps/>
          <w:spacing w:val="30"/>
        </w:rPr>
      </w:pPr>
      <w:r w:rsidRPr="00E93D66">
        <w:rPr>
          <w:rFonts w:ascii="Times New Roman" w:hAnsi="Times New Roman"/>
          <w:b/>
          <w:caps/>
          <w:spacing w:val="30"/>
        </w:rPr>
        <w:t>Doložka zlučiteľnosti</w:t>
      </w:r>
    </w:p>
    <w:p w:rsidR="009F6ED8" w:rsidRPr="00E93D66" w:rsidP="009F6ED8">
      <w:pPr>
        <w:autoSpaceDE w:val="0"/>
        <w:autoSpaceDN w:val="0"/>
        <w:bidi w:val="0"/>
        <w:jc w:val="center"/>
        <w:rPr>
          <w:rFonts w:ascii="Times New Roman" w:hAnsi="Times New Roman"/>
          <w:b/>
        </w:rPr>
      </w:pPr>
      <w:r w:rsidRPr="00E93D66">
        <w:rPr>
          <w:rFonts w:ascii="Times New Roman" w:hAnsi="Times New Roman"/>
          <w:b/>
        </w:rPr>
        <w:t>právneho predpisu s právom Európskej únie </w:t>
      </w:r>
    </w:p>
    <w:p w:rsidR="009F6ED8" w:rsidRPr="00E93D66" w:rsidP="009F6ED8">
      <w:pPr>
        <w:autoSpaceDE w:val="0"/>
        <w:autoSpaceDN w:val="0"/>
        <w:bidi w:val="0"/>
        <w:rPr>
          <w:rFonts w:ascii="Times New Roman" w:hAnsi="Times New Roman"/>
        </w:rPr>
      </w:pPr>
    </w:p>
    <w:p w:rsidR="009F6ED8" w:rsidRPr="00E93D66" w:rsidP="009F6ED8">
      <w:pPr>
        <w:autoSpaceDE w:val="0"/>
        <w:autoSpaceDN w:val="0"/>
        <w:bidi w:val="0"/>
        <w:rPr>
          <w:rFonts w:ascii="Times New Roman" w:hAnsi="Times New Roman"/>
        </w:rPr>
      </w:pPr>
    </w:p>
    <w:p w:rsidR="009F6ED8" w:rsidRPr="00E93D66" w:rsidP="009F6ED8">
      <w:pPr>
        <w:autoSpaceDE w:val="0"/>
        <w:autoSpaceDN w:val="0"/>
        <w:bidi w:val="0"/>
        <w:ind w:left="360" w:hanging="360"/>
        <w:rPr>
          <w:rFonts w:ascii="Times New Roman" w:hAnsi="Times New Roman"/>
          <w:b/>
        </w:rPr>
      </w:pPr>
      <w:r w:rsidRPr="00E93D66">
        <w:rPr>
          <w:rFonts w:ascii="Times New Roman" w:hAnsi="Times New Roman"/>
          <w:b/>
        </w:rPr>
        <w:t>1.</w:t>
        <w:tab/>
        <w:t>Predkladateľ právneho predpisu:</w:t>
      </w:r>
      <w:r w:rsidRPr="00E93D66">
        <w:rPr>
          <w:rFonts w:ascii="Times New Roman" w:hAnsi="Times New Roman"/>
        </w:rPr>
        <w:t xml:space="preserve"> </w:t>
      </w:r>
      <w:r w:rsidR="00FC1782">
        <w:rPr>
          <w:rFonts w:ascii="Times New Roman" w:hAnsi="Times New Roman"/>
        </w:rPr>
        <w:t xml:space="preserve">Ministerstvo kultúry </w:t>
      </w:r>
      <w:r w:rsidRPr="00384A38" w:rsidR="00FC1782">
        <w:rPr>
          <w:rFonts w:ascii="Times New Roman" w:hAnsi="Times New Roman"/>
        </w:rPr>
        <w:t>Slovenskej republiky </w:t>
      </w:r>
    </w:p>
    <w:p w:rsidR="009F6ED8" w:rsidRPr="00E93D66" w:rsidP="009F6ED8">
      <w:pPr>
        <w:tabs>
          <w:tab w:val="left" w:pos="360"/>
        </w:tabs>
        <w:autoSpaceDE w:val="0"/>
        <w:autoSpaceDN w:val="0"/>
        <w:bidi w:val="0"/>
        <w:ind w:left="360"/>
        <w:rPr>
          <w:rFonts w:ascii="Times New Roman" w:hAnsi="Times New Roman"/>
        </w:rPr>
      </w:pPr>
      <w:r w:rsidRPr="00E93D66">
        <w:rPr>
          <w:rFonts w:ascii="Times New Roman" w:hAnsi="Times New Roman"/>
        </w:rPr>
        <w:t xml:space="preserve"> </w:t>
      </w:r>
    </w:p>
    <w:p w:rsidR="009F6ED8" w:rsidRPr="00E93D66" w:rsidP="009F6ED8">
      <w:pPr>
        <w:autoSpaceDE w:val="0"/>
        <w:autoSpaceDN w:val="0"/>
        <w:bidi w:val="0"/>
        <w:ind w:left="360" w:hanging="360"/>
        <w:jc w:val="both"/>
        <w:rPr>
          <w:rFonts w:ascii="Times New Roman" w:hAnsi="Times New Roman"/>
          <w:b/>
        </w:rPr>
      </w:pPr>
      <w:r w:rsidRPr="00E93D66">
        <w:rPr>
          <w:rFonts w:ascii="Times New Roman" w:hAnsi="Times New Roman"/>
          <w:b/>
        </w:rPr>
        <w:t>2.</w:t>
        <w:tab/>
        <w:t>Názov návrhu právneho predpisu:</w:t>
      </w:r>
      <w:r w:rsidRPr="00E93D66">
        <w:rPr>
          <w:rFonts w:ascii="Times New Roman" w:hAnsi="Times New Roman"/>
        </w:rPr>
        <w:t xml:space="preserve"> Návrh </w:t>
      </w:r>
      <w:r w:rsidR="00FC1782">
        <w:rPr>
          <w:rFonts w:ascii="Times New Roman" w:hAnsi="Times New Roman"/>
        </w:rPr>
        <w:t xml:space="preserve">Autorského </w:t>
      </w:r>
      <w:r w:rsidRPr="00E93D66">
        <w:rPr>
          <w:rFonts w:ascii="Times New Roman" w:hAnsi="Times New Roman"/>
        </w:rPr>
        <w:t xml:space="preserve">zákona </w:t>
      </w:r>
    </w:p>
    <w:p w:rsidR="009F6ED8" w:rsidRPr="00E93D66" w:rsidP="009F6ED8">
      <w:pPr>
        <w:autoSpaceDE w:val="0"/>
        <w:autoSpaceDN w:val="0"/>
        <w:bidi w:val="0"/>
        <w:rPr>
          <w:rFonts w:ascii="Times New Roman" w:hAnsi="Times New Roman"/>
        </w:rPr>
      </w:pPr>
    </w:p>
    <w:p w:rsidR="009F6ED8" w:rsidRPr="00E93D66" w:rsidP="009F6ED8">
      <w:pPr>
        <w:autoSpaceDE w:val="0"/>
        <w:autoSpaceDN w:val="0"/>
        <w:bidi w:val="0"/>
        <w:ind w:left="360" w:hanging="360"/>
        <w:rPr>
          <w:rFonts w:ascii="Times New Roman" w:hAnsi="Times New Roman"/>
          <w:b/>
        </w:rPr>
      </w:pPr>
      <w:r w:rsidRPr="00E93D66">
        <w:rPr>
          <w:rFonts w:ascii="Times New Roman" w:hAnsi="Times New Roman"/>
          <w:b/>
        </w:rPr>
        <w:t>3.</w:t>
        <w:tab/>
        <w:t>Problematika návrhu právneho predpisu:</w:t>
      </w:r>
    </w:p>
    <w:p w:rsidR="009F6ED8" w:rsidRPr="00E93D66" w:rsidP="009F6ED8">
      <w:pPr>
        <w:autoSpaceDE w:val="0"/>
        <w:autoSpaceDN w:val="0"/>
        <w:bidi w:val="0"/>
        <w:ind w:firstLine="360"/>
        <w:rPr>
          <w:rFonts w:ascii="Times New Roman" w:hAnsi="Times New Roman"/>
        </w:rPr>
      </w:pPr>
    </w:p>
    <w:p w:rsidR="00441614" w:rsidRPr="00384A38" w:rsidP="00441614">
      <w:pPr>
        <w:autoSpaceDE w:val="0"/>
        <w:autoSpaceDN w:val="0"/>
        <w:bidi w:val="0"/>
        <w:ind w:left="709" w:hanging="349"/>
        <w:jc w:val="both"/>
        <w:rPr>
          <w:rFonts w:ascii="Times New Roman" w:hAnsi="Times New Roman"/>
        </w:rPr>
      </w:pPr>
      <w:r w:rsidRPr="00384A38">
        <w:rPr>
          <w:rFonts w:ascii="Times New Roman" w:hAnsi="Times New Roman"/>
        </w:rPr>
        <w:t>a)</w:t>
        <w:tab/>
        <w:t>je upravená v práve Európskej únie</w:t>
      </w:r>
    </w:p>
    <w:p w:rsidR="00441614" w:rsidRPr="00384A38" w:rsidP="00441614">
      <w:pPr>
        <w:autoSpaceDE w:val="0"/>
        <w:autoSpaceDN w:val="0"/>
        <w:bidi w:val="0"/>
        <w:ind w:left="360"/>
        <w:jc w:val="both"/>
        <w:rPr>
          <w:rFonts w:ascii="Times New Roman" w:hAnsi="Times New Roman"/>
        </w:rPr>
      </w:pPr>
    </w:p>
    <w:p w:rsidR="00441614" w:rsidRPr="00384A38" w:rsidP="00441614">
      <w:pPr>
        <w:tabs>
          <w:tab w:val="left" w:pos="1068"/>
        </w:tabs>
        <w:autoSpaceDE w:val="0"/>
        <w:autoSpaceDN w:val="0"/>
        <w:bidi w:val="0"/>
        <w:ind w:left="879" w:hanging="171"/>
        <w:jc w:val="both"/>
        <w:rPr>
          <w:rFonts w:ascii="Times New Roman" w:hAnsi="Times New Roman"/>
        </w:rPr>
      </w:pPr>
      <w:r w:rsidRPr="00384A38">
        <w:rPr>
          <w:rFonts w:ascii="Times New Roman" w:hAnsi="Times New Roman"/>
        </w:rPr>
        <w:t>-</w:t>
        <w:tab/>
        <w:t>primárnom</w:t>
      </w:r>
    </w:p>
    <w:p w:rsidR="00441614" w:rsidRPr="00384A38" w:rsidP="00441614">
      <w:pPr>
        <w:autoSpaceDE w:val="0"/>
        <w:autoSpaceDN w:val="0"/>
        <w:bidi w:val="0"/>
        <w:ind w:left="851"/>
        <w:jc w:val="both"/>
        <w:rPr>
          <w:rFonts w:ascii="Times New Roman" w:hAnsi="Times New Roman"/>
        </w:rPr>
      </w:pPr>
    </w:p>
    <w:p w:rsidR="00441614" w:rsidRPr="00384A38" w:rsidP="00441614">
      <w:pPr>
        <w:autoSpaceDE w:val="0"/>
        <w:autoSpaceDN w:val="0"/>
        <w:bidi w:val="0"/>
        <w:ind w:left="851"/>
        <w:jc w:val="both"/>
        <w:rPr>
          <w:rFonts w:ascii="Times New Roman" w:hAnsi="Times New Roman"/>
        </w:rPr>
      </w:pPr>
      <w:r w:rsidRPr="00CB615B">
        <w:rPr>
          <w:rFonts w:ascii="Times New Roman" w:hAnsi="Times New Roman"/>
          <w:bCs/>
        </w:rPr>
        <w:t xml:space="preserve">čl.  53, 62, 64 ods. 2, 74 a 114 </w:t>
      </w:r>
      <w:r w:rsidRPr="00384A38">
        <w:rPr>
          <w:rFonts w:ascii="Times New Roman" w:hAnsi="Times New Roman"/>
        </w:rPr>
        <w:t xml:space="preserve">Zmluvy o fungovaní Európskej únie </w:t>
      </w:r>
    </w:p>
    <w:p w:rsidR="00441614" w:rsidRPr="00D50C5B" w:rsidP="00441614">
      <w:pPr>
        <w:tabs>
          <w:tab w:val="left" w:pos="1068"/>
        </w:tabs>
        <w:autoSpaceDE w:val="0"/>
        <w:autoSpaceDN w:val="0"/>
        <w:bidi w:val="0"/>
        <w:jc w:val="both"/>
        <w:rPr>
          <w:rFonts w:ascii="Times New Roman" w:hAnsi="Times New Roman"/>
        </w:rPr>
      </w:pPr>
    </w:p>
    <w:p w:rsidR="00441614" w:rsidRPr="00CB615B" w:rsidP="00441614">
      <w:pPr>
        <w:tabs>
          <w:tab w:val="left" w:pos="1068"/>
        </w:tabs>
        <w:autoSpaceDE w:val="0"/>
        <w:autoSpaceDN w:val="0"/>
        <w:bidi w:val="0"/>
        <w:ind w:left="879" w:hanging="171"/>
        <w:jc w:val="both"/>
        <w:rPr>
          <w:rFonts w:ascii="Times New Roman" w:hAnsi="Times New Roman"/>
        </w:rPr>
      </w:pPr>
      <w:r w:rsidRPr="00384A38">
        <w:rPr>
          <w:rFonts w:ascii="Times New Roman" w:hAnsi="Times New Roman"/>
        </w:rPr>
        <w:t>-</w:t>
      </w:r>
      <w:r w:rsidRPr="00CB615B">
        <w:rPr>
          <w:rFonts w:ascii="Times New Roman" w:hAnsi="Times New Roman"/>
        </w:rPr>
        <w:tab/>
        <w:t>sekundárnom (prijatom po nadobudnutí  platnosti Lisabonskej zmluvy, ktorou sa mení a dopĺňa Zmluva o Európskom spoločenstve a Zmluva o Európskej únii – po 30. novembri 2009)</w:t>
      </w:r>
    </w:p>
    <w:p w:rsidR="00441614" w:rsidRPr="00CB615B" w:rsidP="00441614">
      <w:pPr>
        <w:tabs>
          <w:tab w:val="left" w:pos="1068"/>
        </w:tabs>
        <w:autoSpaceDE w:val="0"/>
        <w:autoSpaceDN w:val="0"/>
        <w:bidi w:val="0"/>
        <w:ind w:left="879" w:hanging="171"/>
        <w:jc w:val="both"/>
        <w:rPr>
          <w:rFonts w:ascii="Times New Roman" w:hAnsi="Times New Roman"/>
        </w:rPr>
      </w:pPr>
    </w:p>
    <w:p w:rsidR="00441614" w:rsidRPr="00CB615B" w:rsidP="00441614">
      <w:pPr>
        <w:autoSpaceDE w:val="0"/>
        <w:autoSpaceDN w:val="0"/>
        <w:bidi w:val="0"/>
        <w:ind w:left="1239" w:hanging="360"/>
        <w:jc w:val="both"/>
        <w:rPr>
          <w:rFonts w:ascii="Times New Roman" w:hAnsi="Times New Roman"/>
        </w:rPr>
      </w:pPr>
      <w:r w:rsidRPr="00CB615B">
        <w:rPr>
          <w:rFonts w:ascii="Times New Roman" w:hAnsi="Times New Roman"/>
        </w:rPr>
        <w:t>1.</w:t>
        <w:tab/>
        <w:t xml:space="preserve">legislatívne akty </w:t>
      </w:r>
    </w:p>
    <w:p w:rsidR="00441614" w:rsidRPr="00CB615B" w:rsidP="00441614">
      <w:pPr>
        <w:autoSpaceDE w:val="0"/>
        <w:autoSpaceDN w:val="0"/>
        <w:bidi w:val="0"/>
        <w:ind w:firstLine="360"/>
        <w:jc w:val="both"/>
        <w:rPr>
          <w:rFonts w:ascii="Times New Roman" w:hAnsi="Times New Roman"/>
        </w:rPr>
      </w:pPr>
    </w:p>
    <w:p w:rsidR="00FC1782" w:rsidRPr="00FC1782" w:rsidP="00FC1782">
      <w:pPr>
        <w:bidi w:val="0"/>
        <w:ind w:left="851"/>
        <w:jc w:val="both"/>
        <w:rPr>
          <w:rFonts w:ascii="Times New Roman" w:hAnsi="Times New Roman"/>
        </w:rPr>
      </w:pPr>
      <w:r w:rsidRPr="00CB615B">
        <w:rPr>
          <w:rFonts w:ascii="Times New Roman" w:hAnsi="Times New Roman"/>
        </w:rPr>
        <w:t xml:space="preserve">Smernica Európskeho parlamentu a Rady </w:t>
      </w:r>
      <w:r>
        <w:rPr>
          <w:rFonts w:ascii="Times New Roman" w:hAnsi="Times New Roman"/>
        </w:rPr>
        <w:t>2014/26/EÚ</w:t>
      </w:r>
      <w:r w:rsidRPr="00CB615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z 26. februára 2014</w:t>
      </w:r>
      <w:r w:rsidRPr="00CB615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 xml:space="preserve">o kolektívnej správe autorských práv a práv súvisiacich s autorským právom a o poskytovaní multiteritoriálnych licencií na práva na hudobné diela na online využívanie na vnútornom trhu </w:t>
      </w:r>
      <w:r w:rsidRPr="00CB615B">
        <w:rPr>
          <w:rFonts w:ascii="Times New Roman" w:hAnsi="Times New Roman"/>
        </w:rPr>
        <w:t xml:space="preserve">(Ú. v. EÚ L </w:t>
      </w:r>
      <w:r>
        <w:rPr>
          <w:rFonts w:ascii="Times New Roman" w:hAnsi="Times New Roman"/>
        </w:rPr>
        <w:t>84</w:t>
      </w:r>
      <w:r w:rsidRPr="00CB615B">
        <w:rPr>
          <w:rFonts w:ascii="Times New Roman" w:hAnsi="Times New Roman"/>
        </w:rPr>
        <w:t xml:space="preserve">, </w:t>
      </w:r>
      <w:r w:rsidRPr="00FC1782">
        <w:rPr>
          <w:rFonts w:ascii="Times New Roman" w:hAnsi="Times New Roman"/>
          <w:iCs/>
        </w:rPr>
        <w:t>20.3.2014</w:t>
      </w:r>
      <w:r w:rsidRPr="00FC1782">
        <w:rPr>
          <w:rFonts w:ascii="Times New Roman" w:hAnsi="Times New Roman"/>
        </w:rPr>
        <w:t>)</w:t>
      </w:r>
    </w:p>
    <w:p w:rsidR="00FC1782" w:rsidP="00FC1782">
      <w:pPr>
        <w:bidi w:val="0"/>
        <w:ind w:left="851"/>
        <w:jc w:val="both"/>
        <w:rPr>
          <w:rFonts w:ascii="Times New Roman" w:hAnsi="Times New Roman"/>
        </w:rPr>
      </w:pPr>
    </w:p>
    <w:p w:rsidR="00441614" w:rsidRPr="00CB615B" w:rsidP="00FC1782">
      <w:pPr>
        <w:bidi w:val="0"/>
        <w:ind w:left="851"/>
        <w:jc w:val="both"/>
        <w:rPr>
          <w:rFonts w:ascii="Times New Roman" w:hAnsi="Times New Roman"/>
        </w:rPr>
      </w:pPr>
      <w:r w:rsidRPr="00CB615B">
        <w:rPr>
          <w:rFonts w:ascii="Times New Roman" w:hAnsi="Times New Roman"/>
        </w:rPr>
        <w:t xml:space="preserve">Smernica Európskeho parlamentu a Rady </w:t>
      </w:r>
      <w:r w:rsidRPr="00CB615B">
        <w:rPr>
          <w:rFonts w:ascii="Times New Roman" w:hAnsi="Times New Roman"/>
          <w:bCs/>
        </w:rPr>
        <w:t xml:space="preserve">2012/28/EÚ z 25. októbra 2012 o určitých povolených spôsoboch použitia osirelých diel </w:t>
      </w:r>
      <w:r w:rsidRPr="00CB615B">
        <w:rPr>
          <w:rFonts w:ascii="Times New Roman" w:hAnsi="Times New Roman"/>
        </w:rPr>
        <w:t>(Ú. v. EÚ L 299, 27.10.2012)</w:t>
      </w:r>
    </w:p>
    <w:p w:rsidR="00FC1782" w:rsidP="00441614">
      <w:pPr>
        <w:bidi w:val="0"/>
        <w:ind w:left="851"/>
        <w:jc w:val="both"/>
        <w:rPr>
          <w:rFonts w:ascii="Times New Roman" w:hAnsi="Times New Roman"/>
        </w:rPr>
      </w:pPr>
    </w:p>
    <w:p w:rsidR="00441614" w:rsidRPr="00CB615B" w:rsidP="00441614">
      <w:pPr>
        <w:bidi w:val="0"/>
        <w:ind w:left="851"/>
        <w:jc w:val="both"/>
        <w:rPr>
          <w:rFonts w:ascii="Times New Roman" w:hAnsi="Times New Roman"/>
        </w:rPr>
      </w:pPr>
      <w:r w:rsidRPr="00CB615B">
        <w:rPr>
          <w:rFonts w:ascii="Times New Roman" w:hAnsi="Times New Roman"/>
        </w:rPr>
        <w:t xml:space="preserve">Smernica Európskeho parlamentu a Rady </w:t>
      </w:r>
      <w:r w:rsidRPr="00CB615B">
        <w:rPr>
          <w:rFonts w:ascii="Times New Roman" w:hAnsi="Times New Roman"/>
          <w:bCs/>
        </w:rPr>
        <w:t xml:space="preserve">2011/77/EÚ z 27. septembra 2011, ktorou sa mení a dopĺňa smernica 2006/116/ES o lehote ochrany autorského práva a niektorých súvisiacich práv  </w:t>
      </w:r>
      <w:r w:rsidRPr="00CB615B">
        <w:rPr>
          <w:rFonts w:ascii="Times New Roman" w:hAnsi="Times New Roman"/>
        </w:rPr>
        <w:t>(Ú. v. EÚ L 265, 11.10.2011)</w:t>
      </w:r>
    </w:p>
    <w:p w:rsidR="00441614" w:rsidRPr="00CB615B" w:rsidP="00441614">
      <w:pPr>
        <w:autoSpaceDE w:val="0"/>
        <w:autoSpaceDN w:val="0"/>
        <w:bidi w:val="0"/>
        <w:ind w:left="851"/>
        <w:jc w:val="both"/>
        <w:rPr>
          <w:rFonts w:ascii="Times New Roman" w:hAnsi="Times New Roman"/>
        </w:rPr>
      </w:pPr>
    </w:p>
    <w:p w:rsidR="00441614" w:rsidRPr="00CB615B" w:rsidP="00441614">
      <w:pPr>
        <w:autoSpaceDE w:val="0"/>
        <w:autoSpaceDN w:val="0"/>
        <w:bidi w:val="0"/>
        <w:ind w:left="879" w:hanging="171"/>
        <w:jc w:val="both"/>
        <w:rPr>
          <w:rFonts w:ascii="Times New Roman" w:hAnsi="Times New Roman"/>
        </w:rPr>
      </w:pPr>
      <w:r w:rsidRPr="00CB615B">
        <w:rPr>
          <w:rFonts w:ascii="Times New Roman" w:hAnsi="Times New Roman"/>
        </w:rPr>
        <w:t>-</w:t>
        <w:tab/>
        <w:t>sekundárnom (prijatom pred nadobudnutím platnosti Lisabonskej zmluvy, ktorou sa mení a dopĺňa Zmluva o Európskom spoločenstve a Zmluva o Európskej únii – do 30. novembra 2009)</w:t>
      </w:r>
    </w:p>
    <w:p w:rsidR="00441614" w:rsidRPr="00CB615B" w:rsidP="00441614">
      <w:pPr>
        <w:autoSpaceDE w:val="0"/>
        <w:autoSpaceDN w:val="0"/>
        <w:bidi w:val="0"/>
        <w:ind w:firstLine="708"/>
        <w:jc w:val="both"/>
        <w:rPr>
          <w:rFonts w:ascii="Times New Roman" w:hAnsi="Times New Roman"/>
        </w:rPr>
      </w:pPr>
    </w:p>
    <w:tbl>
      <w:tblPr>
        <w:tblStyle w:val="TableNormal"/>
        <w:tblW w:w="0" w:type="auto"/>
        <w:tblInd w:w="918" w:type="dxa"/>
        <w:tblLayout w:type="fixed"/>
        <w:tblLook w:val="04A0"/>
      </w:tblPr>
      <w:tblGrid>
        <w:gridCol w:w="8658"/>
      </w:tblGrid>
      <w:tr>
        <w:tblPrEx>
          <w:tblW w:w="0" w:type="auto"/>
          <w:tblInd w:w="918" w:type="dxa"/>
          <w:tblLayout w:type="fixed"/>
          <w:tblLook w:val="04A0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1614" w:rsidP="00273D2C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4A5C1E">
              <w:rPr>
                <w:rFonts w:ascii="Times New Roman" w:hAnsi="Times New Roman"/>
              </w:rPr>
              <w:t>mernica Európskeho parlamentu a Rady 2009/24/ES z 23. apríla 2009 o právnej ochrane po</w:t>
            </w:r>
            <w:r w:rsidRPr="00B557C1">
              <w:rPr>
                <w:rFonts w:ascii="Times New Roman" w:hAnsi="Times New Roman"/>
              </w:rPr>
              <w:t>čítačových programov (kodifikované znenie) (Ú. v. EÚ L 111, 5. 5. 2009)</w:t>
            </w:r>
          </w:p>
          <w:p w:rsidR="00441614" w:rsidP="00273D2C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1614" w:rsidP="00273D2C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B557C1">
              <w:rPr>
                <w:rFonts w:ascii="Times New Roman" w:hAnsi="Times New Roman"/>
              </w:rPr>
              <w:t>mernica Európskeho parlamentu a Rady 2006/115/ES z 12. decembra 2006 o nájomnom práve a výpožičnom práve a o určitých právach súvisiacich s autorskými právami v oblasti duševného vlastníctva (kodifikované znenie) (Ú. v. EÚ L376, 27.12.2006)</w:t>
            </w:r>
          </w:p>
          <w:p w:rsidR="00441614" w:rsidP="00273D2C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1614" w:rsidP="00273D2C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B557C1">
              <w:rPr>
                <w:rFonts w:ascii="Times New Roman" w:hAnsi="Times New Roman"/>
              </w:rPr>
              <w:t>mernica Európskeho parlamentu a Rady 2006/116/ES z 12. decembra 2006 o lehote ochrany   autorského práva a niektorých súvisiacich práv (kodifikované znenie) (Ú. v. EÚ L</w:t>
            </w:r>
            <w:r w:rsidRPr="0055110F">
              <w:rPr>
                <w:rFonts w:ascii="Times New Roman" w:hAnsi="Times New Roman"/>
              </w:rPr>
              <w:t>376</w:t>
            </w:r>
            <w:r w:rsidRPr="00144111">
              <w:rPr>
                <w:rFonts w:ascii="Times New Roman" w:hAnsi="Times New Roman"/>
              </w:rPr>
              <w:t>, 27.12.</w:t>
            </w:r>
            <w:r w:rsidRPr="00785433">
              <w:rPr>
                <w:rFonts w:ascii="Times New Roman" w:hAnsi="Times New Roman"/>
              </w:rPr>
              <w:t>2006)</w:t>
            </w:r>
          </w:p>
          <w:p w:rsidR="00441614" w:rsidP="00273D2C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1614" w:rsidRPr="00CB615B" w:rsidP="00273D2C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B615B">
              <w:rPr>
                <w:rFonts w:ascii="Times New Roman" w:hAnsi="Times New Roman"/>
              </w:rPr>
              <w:t>Smernica Európskeho parlamentu a Rady 2004/48/ES z 29. apríla 2004 o vymožiteľnosti práv duševného vlastníctva</w:t>
            </w:r>
            <w:r w:rsidRPr="00CB615B">
              <w:rPr>
                <w:rFonts w:ascii="Times New Roman" w:hAnsi="Times New Roman"/>
                <w:i/>
              </w:rPr>
              <w:t xml:space="preserve"> </w:t>
            </w:r>
            <w:r w:rsidRPr="00924FFF">
              <w:rPr>
                <w:rStyle w:val="Emphasis"/>
                <w:rFonts w:ascii="Times New Roman" w:hAnsi="Times New Roman"/>
                <w:i w:val="0"/>
                <w:iCs/>
              </w:rPr>
              <w:t>(Ú. v. EÚ L 157, 30.4.2004)</w:t>
            </w:r>
          </w:p>
          <w:p w:rsidR="00441614" w:rsidP="00273D2C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1614" w:rsidRPr="00CB615B" w:rsidP="00273D2C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615B">
              <w:rPr>
                <w:rFonts w:ascii="Times New Roman" w:hAnsi="Times New Roman"/>
              </w:rPr>
              <w:t>Smernica Európskeho parlamentu a Rady 2001/29/ES z 22. mája 2001 o zosúladení niektorých aspektov autorských práv a s nimi súvisiacich práv v informačnej spoločnosti (Mimoriadne vydanie Ú. v. EÚ, kap. 17 / zv. 1)</w:t>
            </w:r>
          </w:p>
          <w:p w:rsidR="00441614" w:rsidP="00273D2C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D2031" w:rsidRPr="00ED2031" w:rsidP="00ED2031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2031">
              <w:rPr>
                <w:rFonts w:ascii="Times New Roman" w:hAnsi="Times New Roman"/>
              </w:rPr>
              <w:t>Smernica Rady a Európskeho parlamentu 2001/84/ES z 27. septembra 2001 o práve ďalšieho predaja v prospech autora pôvodného umeleckého diela (Mimoriadne vydanie Ú. v. EÚ, kap. 17/zv. 1)</w:t>
            </w:r>
          </w:p>
          <w:p w:rsidR="00ED2031" w:rsidP="00ED2031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D2031" w:rsidRPr="00ED2031" w:rsidP="00ED2031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2031">
              <w:rPr>
                <w:rFonts w:ascii="Times New Roman" w:hAnsi="Times New Roman"/>
              </w:rPr>
              <w:t>Smernica Rady a Európskeho parlamentu  96/9/ES z 11. marca 1996 o právnej ochrane databáz  (Mimoriadne vydanie Ú. v. EÚ, kap. 13/zv. 15)</w:t>
            </w:r>
          </w:p>
          <w:p w:rsidR="00ED2031" w:rsidRPr="00ED2031" w:rsidP="00ED2031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D2031" w:rsidRPr="00ED2031" w:rsidP="00ED2031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2031">
              <w:rPr>
                <w:rFonts w:ascii="Times New Roman" w:hAnsi="Times New Roman"/>
              </w:rPr>
              <w:t>Smernica Rady 93/83/EHS z 27. septembra 1993 o koordinácii niektorých pravidiel týkajúcich sa autorského práva a príbuzných práv pri satelitnom vysielaní a káblovej retransmisii (Mimoriadne vydanie Ú. v. EÚ, kap. 17/zv. 1)</w:t>
            </w:r>
          </w:p>
          <w:p w:rsidR="00441614" w:rsidRPr="00CB615B" w:rsidP="00273D2C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41614" w:rsidRPr="00384A38" w:rsidP="00441614">
      <w:pPr>
        <w:autoSpaceDE w:val="0"/>
        <w:autoSpaceDN w:val="0"/>
        <w:bidi w:val="0"/>
        <w:ind w:left="993" w:hanging="426"/>
        <w:rPr>
          <w:rFonts w:ascii="Times New Roman" w:hAnsi="Times New Roman"/>
        </w:rPr>
      </w:pPr>
      <w:r>
        <w:rPr>
          <w:rFonts w:ascii="Times New Roman" w:hAnsi="Times New Roman"/>
        </w:rPr>
        <w:t>b)</w:t>
        <w:tab/>
      </w:r>
      <w:r w:rsidRPr="002F6C4C">
        <w:rPr>
          <w:rFonts w:ascii="Times New Roman" w:hAnsi="Times New Roman"/>
        </w:rPr>
        <w:t xml:space="preserve">je obsiahnutá v judikatúre </w:t>
      </w:r>
      <w:r w:rsidRPr="00384A38">
        <w:rPr>
          <w:rFonts w:ascii="Times New Roman" w:hAnsi="Times New Roman"/>
        </w:rPr>
        <w:t>Súdneho dvora Európskej únie.</w:t>
      </w:r>
    </w:p>
    <w:p w:rsidR="00441614" w:rsidRPr="00D50C5B" w:rsidP="00441614">
      <w:pPr>
        <w:autoSpaceDE w:val="0"/>
        <w:autoSpaceDN w:val="0"/>
        <w:bidi w:val="0"/>
        <w:ind w:left="360"/>
        <w:rPr>
          <w:rFonts w:ascii="Times New Roman" w:hAnsi="Times New Roman"/>
        </w:rPr>
      </w:pPr>
    </w:p>
    <w:p w:rsidR="00B408C4" w:rsidP="00B408C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 xml:space="preserve">Rozsudok Súdneho dvora (štvrtá komora) </w:t>
      </w:r>
      <w:r w:rsidRPr="00B408C4">
        <w:rPr>
          <w:rFonts w:ascii="Times New Roman" w:hAnsi="Times New Roman"/>
          <w:sz w:val="24"/>
          <w:szCs w:val="24"/>
        </w:rPr>
        <w:t>z 10. apríla 2014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5DA9">
        <w:rPr>
          <w:rFonts w:ascii="Times New Roman" w:hAnsi="Times New Roman"/>
          <w:sz w:val="24"/>
          <w:szCs w:val="24"/>
        </w:rPr>
        <w:t xml:space="preserve">vo veci </w:t>
      </w:r>
      <w:r w:rsidRPr="00B408C4">
        <w:rPr>
          <w:rFonts w:ascii="Times New Roman" w:hAnsi="Times New Roman"/>
          <w:sz w:val="24"/>
          <w:szCs w:val="24"/>
        </w:rPr>
        <w:t>C</w:t>
      </w:r>
      <w:r w:rsidRPr="00B408C4">
        <w:rPr>
          <w:rFonts w:ascii="MS Mincho" w:eastAsia="MS Mincho" w:hAnsi="MS Mincho" w:cs="MS Mincho" w:hint="eastAsia"/>
          <w:sz w:val="24"/>
          <w:szCs w:val="24"/>
        </w:rPr>
        <w:t>‑</w:t>
      </w:r>
      <w:r w:rsidRPr="00B408C4">
        <w:rPr>
          <w:rFonts w:ascii="Times New Roman" w:hAnsi="Times New Roman"/>
          <w:sz w:val="24"/>
          <w:szCs w:val="24"/>
        </w:rPr>
        <w:t>435/12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08C4">
        <w:rPr>
          <w:rFonts w:ascii="Times New Roman" w:hAnsi="Times New Roman"/>
          <w:sz w:val="24"/>
          <w:szCs w:val="24"/>
        </w:rPr>
        <w:t>ACI Adam BV a 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08C4">
        <w:rPr>
          <w:rFonts w:ascii="Times New Roman" w:hAnsi="Times New Roman"/>
          <w:sz w:val="24"/>
          <w:szCs w:val="24"/>
        </w:rPr>
        <w:t>proti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08C4">
        <w:rPr>
          <w:rFonts w:ascii="Times New Roman" w:hAnsi="Times New Roman"/>
          <w:sz w:val="24"/>
          <w:szCs w:val="24"/>
        </w:rPr>
        <w:t>Stichting de Thuiskopie,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08C4">
        <w:rPr>
          <w:rFonts w:ascii="Times New Roman" w:hAnsi="Times New Roman"/>
          <w:sz w:val="24"/>
          <w:szCs w:val="24"/>
        </w:rPr>
        <w:t>Stichting Onderhandelingen Thuiskopie vergoeding</w:t>
      </w:r>
      <w:r w:rsidRPr="00AB5DA9">
        <w:rPr>
          <w:rFonts w:ascii="Times New Roman" w:hAnsi="Times New Roman"/>
          <w:sz w:val="24"/>
          <w:szCs w:val="24"/>
        </w:rPr>
        <w:t>.</w:t>
      </w:r>
    </w:p>
    <w:p w:rsidR="00B408C4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(štvrtá komora) zo 7. marca 2013 vo veci C-607/11 ITV Broadcasting Ltd a iní proti TV Catch Up Ltd.</w:t>
      </w:r>
    </w:p>
    <w:p w:rsidR="00441614" w:rsidRPr="00AB5DA9" w:rsidP="004416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(druhá komora) z 11. júla 2013 v</w:t>
      </w:r>
      <w:r w:rsidR="00AF0BE6">
        <w:rPr>
          <w:rFonts w:ascii="Times New Roman" w:hAnsi="Times New Roman"/>
          <w:sz w:val="24"/>
          <w:szCs w:val="24"/>
        </w:rPr>
        <w:t>o</w:t>
      </w:r>
      <w:r w:rsidRPr="00AB5DA9">
        <w:rPr>
          <w:rFonts w:ascii="Times New Roman" w:hAnsi="Times New Roman"/>
          <w:sz w:val="24"/>
          <w:szCs w:val="24"/>
        </w:rPr>
        <w:t> veci C-521/11 Amazon.com International Sales Inc. a iní proti Austro-Mechana Gesellschaft zur Wahrnehmung mechanisch-musikalischer Urheberrechte Gesellschaft mbH.</w:t>
      </w:r>
    </w:p>
    <w:p w:rsidR="00441614" w:rsidRPr="00AB5DA9" w:rsidP="004416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(štvrtá komora) z 27. júna 2013 vo veci Verwertungsgesellschaft Wort (VG Wort) proti Kyocera a iní (C-457/11) a Canon Deutschland GmbH (C-458/11), a Fujitsu Technology Solutions GmbH (C-459/11) a Hewlett-Packard GmbH (C-460/11) proti Verwertungsgesellschaft Wort (VG Wort).</w:t>
      </w:r>
    </w:p>
    <w:p w:rsidR="00441614" w:rsidRPr="00AB5DA9" w:rsidP="004416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(tretia komora) z 18. októbra 2012 vo veci C-173/11Football Dataco Ltd a iní proti Sportradar GmbH et Sportradar AG.</w:t>
      </w:r>
    </w:p>
    <w:p w:rsidR="00441614" w:rsidRPr="00AB5DA9" w:rsidP="004416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(veľká komora) z 3. júla 2012 vo veci C-128/11 UsedSoft GmbH proti Oracle International Corp.</w:t>
      </w:r>
    </w:p>
    <w:p w:rsidR="00441614" w:rsidRPr="00AB5DA9" w:rsidP="004416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 xml:space="preserve">Rozsudok Súdneho dvora (tretia komora) z 1. marca 2012 vo veci C-604/10  Football Dataco Limited, The Football Association Premier League Limited, The Football League Limited, The scottish Football League a PA Sport UK Limited proti Yahoo! UK Limited, Stan James (Abingdon) Limited, Stan James PLC a Enetpulse Apso </w:t>
      </w:r>
    </w:p>
    <w:p w:rsidR="00441614" w:rsidRPr="00AB5DA9" w:rsidP="004416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(tretia komora) z 26. apríla 2012 vo veci C-510/10 DR a TV2 Danmark A/S proti NCB - Nordisk Copyright Bureau.</w:t>
      </w:r>
    </w:p>
    <w:p w:rsidR="00441614" w:rsidRPr="00AB5DA9" w:rsidP="004416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(veľká komora) z 2. mája 2012 vo veci C-406/10 SAS Institute Inc. proti World Programming Ltd.</w:t>
      </w:r>
    </w:p>
    <w:p w:rsidR="00441614" w:rsidRPr="00AB5DA9" w:rsidP="004416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(tretia komora) zo 16. februára 2012 vo veci C-360/10 Belgische Vereniging van Auteurs, Componisten en Uitgevers CVBA (SABAM) proti Netlog NV.</w:t>
      </w:r>
    </w:p>
    <w:p w:rsidR="00441614" w:rsidRPr="00AB5DA9" w:rsidP="004416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(tretia komora) z 9. februára 2012 vo veci C-277/10  Martin Luksan proti Petrus van der Let.</w:t>
      </w:r>
    </w:p>
    <w:p w:rsidR="00441614" w:rsidRPr="00AB5DA9" w:rsidP="004416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</w:t>
      </w:r>
      <w:r w:rsidRPr="00AB5DA9">
        <w:rPr>
          <w:rFonts w:ascii="Times New Roman" w:hAnsi="Times New Roman"/>
          <w:sz w:val="24"/>
          <w:szCs w:val="24"/>
        </w:rPr>
        <w:t xml:space="preserve"> dvora (tretia komora) z 15. marca 2012 vo veci C-135/10  Società Consortile Fonografici (SCF) proti Marco Del Corso.</w:t>
        <w:tab/>
      </w:r>
    </w:p>
    <w:p w:rsidR="00441614" w:rsidRPr="00AB5DA9" w:rsidP="004416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(tretia komora) z 15. marca 2012 vo veci C-162/10  Phonographic Performance (Ireland) Limited proti Írsku a Attorney General.</w:t>
      </w:r>
    </w:p>
    <w:p w:rsidR="00441614" w:rsidRPr="00AB5DA9" w:rsidP="00441614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(tretia komora) z 24. novembra 2011 vo veci C-283/10 Circul Globus Bucureşti (Circ &amp; Variete Globus Bucureşti) proti Uniunea Compozitorilor şi Muzicologilor din România - Asociaţia pentru Drepturi de Autor (UCMR - ADA).</w:t>
      </w:r>
    </w:p>
    <w:p w:rsidR="00441614" w:rsidRPr="00AB5DA9" w:rsidP="004416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(tretia komora) z 30. júna 2011 vo veci C-271/10  Vereniging van Educatieve en Wetenschappelijke Auteurs (VEWA) proti Belgische Staat.</w:t>
      </w:r>
    </w:p>
    <w:p w:rsidR="00441614" w:rsidRPr="00AB5DA9" w:rsidP="004416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(tretia komora) z 1. decembra 2011 vo veci C-145/10 Eva-Maria Painer proti Standard verlags GmbH, Axel Springer AG, Süddeutsche Zeitung GmbH, Spiegel-Verlag Rudolf Augstein GmbH &amp; Co KG a Verlag M. DuMont Shauberg Expedition der Kölnischen Zeitung GmbH &amp; Co KG.</w:t>
      </w:r>
    </w:p>
    <w:p w:rsidR="00441614" w:rsidRPr="00AB5DA9" w:rsidP="004416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(tretia komora) z 24. novembra 2011 vo veci C-70/10 Scarlet Extended SA proti Société belge des auteurs, compositeurs et éditeurs SCRL (SABAM).</w:t>
      </w:r>
    </w:p>
    <w:p w:rsidR="00441614" w:rsidRPr="00AB5DA9" w:rsidP="004416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(tretia komora) zo 16. júna 2011 vo veci C-462/09 Stichting de Thuiskopie proti Mijndert van der Lee, Hananja van der Lee and Opus Supplies Deutschland GmbH.</w:t>
      </w:r>
    </w:p>
    <w:p w:rsidR="00441614" w:rsidRPr="00AB5DA9" w:rsidP="004416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(tretia komora) z 13. októbra 2011 vo veci Airfield NV a Canal Digitaal BV proti Belgische Vereniging van Auteurs, Componisten en Uitgevers CVBA (Sabam) (C-431/09) a Airfield NV proti Agicoa Belgium BVBA (C-432/09).</w:t>
      </w:r>
    </w:p>
    <w:p w:rsidR="00441614" w:rsidRPr="00AB5DA9" w:rsidP="004416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(druhá komora) z 27. januára 2011 vo veci C-168/09 Flos SpA proti Semeraro Casa a Famiglia SpA.</w:t>
      </w:r>
    </w:p>
    <w:p w:rsidR="00441614" w:rsidRPr="00AB5DA9" w:rsidP="004416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(veľká komora) zo 4. októbra 2011 vo veci Football Association Premier League Ltd a iní proti QC Leisure a iní (C-403/08) a Karen Murphy proti Media Protection Services Ltd (C-429/08).</w:t>
      </w:r>
    </w:p>
    <w:p w:rsidR="00441614" w:rsidRPr="00AB5DA9" w:rsidP="00441614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441614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(tretia komora) z 22. decembra 2010 vo veci C-393/09 Bezpečnostní Softwarova Asociace proti Svaz softwarove ochrany.</w:t>
      </w:r>
    </w:p>
    <w:p w:rsidR="005822DD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5822DD" w:rsidRPr="005822DD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5822DD">
        <w:rPr>
          <w:rFonts w:ascii="Times New Roman" w:hAnsi="Times New Roman"/>
          <w:sz w:val="24"/>
          <w:szCs w:val="24"/>
        </w:rPr>
        <w:t>Rozsu</w:t>
      </w:r>
      <w:r w:rsidRPr="005822DD">
        <w:rPr>
          <w:rFonts w:ascii="Times New Roman" w:hAnsi="Times New Roman"/>
          <w:sz w:val="24"/>
          <w:szCs w:val="24"/>
        </w:rPr>
        <w:t>dok Súdneho dvora (tretia komora) z 21. októbra 2010 vo veci C-467/08 Padawan SL proti Sociedad General de Autores y Editores de España (SGAE).</w:t>
      </w:r>
    </w:p>
    <w:p w:rsidR="005822DD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(štvrtá komora) zo 16. júla 2009 vo veci C-5/08 Infopaq International A/S proti Danske Dangblades Forening .</w:t>
      </w:r>
    </w:p>
    <w:p w:rsidR="00441614" w:rsidRPr="00AB5DA9" w:rsidP="00441614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(štvrtá komora) z 5. marca 2009 vo veci C-545/07 Apis-Hristovich EOOD proti Lakorda AD.</w:t>
      </w:r>
    </w:p>
    <w:p w:rsidR="00441614" w:rsidRPr="00AB5DA9" w:rsidP="004416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(veľká komora) z 20. januára 2009 vo veci C-240/07 Sony Music Entertainment (Nemecko) gmbH proti Falcon Neue Medien Vertrieb GmbH.</w:t>
      </w: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(štvrtá komora) z 9. októbra 2008 vo veci C-304/07 Directmedia Publishing GmbH proti Albert-Ludwigs-Universität Freiburg.</w:t>
      </w:r>
    </w:p>
    <w:p w:rsidR="00441614" w:rsidRPr="00AB5DA9" w:rsidP="004416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(štvrtá komora) z 11. decembra 2008 vo veci C-52/07 Ka</w:t>
      </w:r>
      <w:r w:rsidRPr="00AB5DA9">
        <w:rPr>
          <w:rFonts w:ascii="Times New Roman" w:hAnsi="Times New Roman"/>
          <w:sz w:val="24"/>
          <w:szCs w:val="24"/>
        </w:rPr>
        <w:t>nal 5 Ltd a TV 4 proti Föreningen Tonsättares Internationella Musikbyrå (STIM) upa.</w:t>
      </w:r>
    </w:p>
    <w:p w:rsidR="00441614" w:rsidRPr="00AB5DA9" w:rsidP="004416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AB5DA9">
        <w:rPr>
          <w:rFonts w:ascii="Times New Roman" w:hAnsi="Times New Roman"/>
          <w:sz w:val="24"/>
          <w:szCs w:val="24"/>
        </w:rPr>
        <w:t>Rozsudok Súdneho dvora (štvrtá komora</w:t>
      </w:r>
      <w:r w:rsidRPr="00AB5DA9">
        <w:rPr>
          <w:rFonts w:ascii="Times New Roman" w:hAnsi="Times New Roman"/>
          <w:sz w:val="24"/>
          <w:szCs w:val="24"/>
          <w:lang w:eastAsia="sk-SK"/>
        </w:rPr>
        <w:t xml:space="preserve">) z 17. apríla 2008 vo veci C-456/06 Peek &amp; Cloppenburg KG </w:t>
      </w:r>
      <w:r w:rsidRPr="00AB5DA9">
        <w:rPr>
          <w:rFonts w:ascii="Times New Roman" w:hAnsi="Times New Roman"/>
          <w:sz w:val="24"/>
          <w:szCs w:val="24"/>
        </w:rPr>
        <w:t>proti</w:t>
      </w:r>
      <w:r w:rsidRPr="00AB5DA9">
        <w:rPr>
          <w:rFonts w:ascii="Times New Roman" w:hAnsi="Times New Roman"/>
          <w:sz w:val="24"/>
          <w:szCs w:val="24"/>
          <w:lang w:eastAsia="sk-SK"/>
        </w:rPr>
        <w:t xml:space="preserve"> Cassina SpA.</w:t>
      </w:r>
    </w:p>
    <w:p w:rsidR="00441614" w:rsidRPr="00AB5DA9" w:rsidP="00441614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41614" w:rsidRPr="00AB5DA9" w:rsidP="00441614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AB5DA9">
        <w:rPr>
          <w:rFonts w:ascii="Times New Roman" w:hAnsi="Times New Roman"/>
          <w:color w:val="000000"/>
        </w:rPr>
        <w:t>Rozsudok Súdneho dvora (veľká komora) z 29. januá</w:t>
      </w:r>
      <w:r w:rsidRPr="00AB5DA9">
        <w:rPr>
          <w:rFonts w:ascii="Times New Roman" w:hAnsi="Times New Roman"/>
          <w:color w:val="000000"/>
        </w:rPr>
        <w:t xml:space="preserve">ra 2008 vo veci C-275/06 Productores de Música de España (Promusicae) </w:t>
      </w:r>
      <w:r w:rsidRPr="00AB5DA9">
        <w:rPr>
          <w:rFonts w:ascii="Times New Roman" w:hAnsi="Times New Roman"/>
        </w:rPr>
        <w:t xml:space="preserve">proti </w:t>
      </w:r>
      <w:r w:rsidRPr="00AB5DA9">
        <w:rPr>
          <w:rFonts w:ascii="Times New Roman" w:hAnsi="Times New Roman"/>
          <w:color w:val="000000"/>
        </w:rPr>
        <w:t>Telefónica de España SAU.</w:t>
      </w:r>
    </w:p>
    <w:p w:rsidR="005822DD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(šiesta komora) z 11. januára 2007 vo veci C-175/05 Komisia proti Írsko.</w:t>
      </w:r>
    </w:p>
    <w:p w:rsidR="00441614" w:rsidRPr="00AB5DA9" w:rsidP="00441614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(tretia komora) z 8. novembra 2007 vo veci C-20/05 Karl Josef Wilhelm Schwibbert.</w:t>
      </w:r>
    </w:p>
    <w:p w:rsidR="00441614" w:rsidRPr="00AB5DA9" w:rsidP="00441614">
      <w:pPr>
        <w:pStyle w:val="NoSpacing"/>
        <w:bidi w:val="0"/>
        <w:rPr>
          <w:rFonts w:ascii="Times New Roman" w:hAnsi="Times New Roman"/>
          <w:b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(tretia komora) zo 7. decembra 2006 vo veci C-306/05  Sociedad General des Autores y Editores de España (SGAE) proti Rafael Hoteles SA.</w:t>
      </w:r>
    </w:p>
    <w:p w:rsidR="00441614" w:rsidRPr="00AB5DA9" w:rsidP="00441614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(šiesta komora) z 26. októbra 2006 vo veci C-198/05 Komisia proti Taliansko.</w:t>
      </w:r>
    </w:p>
    <w:p w:rsidR="00441614" w:rsidRPr="00AB5DA9" w:rsidP="004416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(tretia komora) z 1. júna 2006 vo veci C-169/05 Uradex SCRL proti Union Professionnelle de la Radio et de la Télédistribution (RTD) a Société Intercommunale pour la Diffusion de la Télévision (BRUTELE).</w:t>
      </w:r>
    </w:p>
    <w:p w:rsidR="00441614" w:rsidRPr="00AB5DA9" w:rsidP="004416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(tretia komora) z 13. júla 2006 vo veci C-61/05 Komisia proti Portugalsko.</w:t>
      </w:r>
    </w:p>
    <w:p w:rsidR="00441614" w:rsidRPr="00AB5DA9" w:rsidP="004416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(tretia komora) z 6. júla 2006 vo veci C-53/05 Komisia proti Portugalsko.</w:t>
      </w:r>
    </w:p>
    <w:p w:rsidR="00441614" w:rsidRPr="00AB5DA9" w:rsidP="0044161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(tretia komora) z 26. októbra 2006 vo veci C-36/05 Komisia proti Španielsko.</w:t>
      </w:r>
    </w:p>
    <w:p w:rsidR="00441614" w:rsidRPr="00AB5DA9" w:rsidP="00441614">
      <w:pPr>
        <w:pStyle w:val="NoSpacing"/>
        <w:bidi w:val="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(Veľká komora) z 12. septembra 2006 vo veci C-479/04 Laserdisken ApS proti Kulturministeriet.</w:t>
      </w: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(tretia komora) zo 14. júla 2005 vo veci C</w:t>
      </w:r>
      <w:r w:rsidRPr="00AB5DA9">
        <w:rPr>
          <w:rFonts w:ascii="Times New Roman" w:hAnsi="Times New Roman"/>
          <w:sz w:val="24"/>
          <w:szCs w:val="24"/>
        </w:rPr>
        <w:t>-192/04 Lagardère Active Broadcast proti SPRE a GVL.</w:t>
      </w:r>
    </w:p>
    <w:p w:rsidR="00441614" w:rsidRPr="00AB5DA9" w:rsidP="00441614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AB5DA9">
        <w:rPr>
          <w:rFonts w:ascii="Times New Roman" w:hAnsi="Times New Roman"/>
          <w:sz w:val="24"/>
          <w:szCs w:val="24"/>
          <w:lang w:eastAsia="sk-SK"/>
        </w:rPr>
        <w:t>Rozsudok Súdneho dvora (veľká komora) z 9. novembra 2004 vo veci  C-444/02 Fixtures Marketing Ltd proti Organismos prognostikon agonon podosfairou AE (OPAP).</w:t>
      </w:r>
    </w:p>
    <w:p w:rsidR="00441614" w:rsidRPr="00AB5DA9" w:rsidP="00441614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41614" w:rsidRPr="00AB5DA9" w:rsidP="00441614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(Veľká komora) z 9. novembra 2004 vo veci  C-203/02 The British Horseracing Board Limited et al. proti William Hill Organization Ltd.</w:t>
      </w:r>
    </w:p>
    <w:p w:rsidR="00441614" w:rsidRPr="00AB5DA9" w:rsidP="00441614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441614" w:rsidRPr="00AB5DA9" w:rsidP="00CB1807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AB5DA9">
        <w:rPr>
          <w:rFonts w:ascii="Times New Roman" w:hAnsi="Times New Roman"/>
          <w:sz w:val="24"/>
          <w:szCs w:val="24"/>
        </w:rPr>
        <w:t>Rozsudok Súdneho dvora (veľká komora) z 9. novembra 2004 vo veci C-46/02 Fixtures Marketing Ltd proti Oy Vei</w:t>
      </w:r>
      <w:r w:rsidR="00CB1807">
        <w:rPr>
          <w:rFonts w:ascii="Times New Roman" w:hAnsi="Times New Roman"/>
          <w:sz w:val="24"/>
          <w:szCs w:val="24"/>
        </w:rPr>
        <w:t>kkaus Ab.</w:t>
      </w:r>
    </w:p>
    <w:p w:rsidR="00441614" w:rsidRPr="00AB5DA9" w:rsidP="00441614">
      <w:pPr>
        <w:autoSpaceDE w:val="0"/>
        <w:autoSpaceDN w:val="0"/>
        <w:bidi w:val="0"/>
        <w:ind w:left="360"/>
        <w:rPr>
          <w:rFonts w:ascii="Times New Roman" w:hAnsi="Times New Roman"/>
        </w:rPr>
      </w:pPr>
    </w:p>
    <w:p w:rsidR="00441614" w:rsidRPr="00441614" w:rsidP="00441614">
      <w:pPr>
        <w:autoSpaceDE w:val="0"/>
        <w:autoSpaceDN w:val="0"/>
        <w:bidi w:val="0"/>
        <w:ind w:left="360" w:hanging="360"/>
        <w:rPr>
          <w:rFonts w:ascii="Times New Roman" w:hAnsi="Times New Roman"/>
          <w:b/>
        </w:rPr>
      </w:pPr>
      <w:r w:rsidRPr="00441614">
        <w:rPr>
          <w:rFonts w:ascii="Times New Roman" w:hAnsi="Times New Roman"/>
          <w:b/>
        </w:rPr>
        <w:t>4.</w:t>
        <w:tab/>
        <w:t xml:space="preserve">Záväzky Slovenskej republiky vo vzťahu k Európskej únii: </w:t>
      </w:r>
    </w:p>
    <w:p w:rsidR="00441614" w:rsidRPr="00384A38" w:rsidP="00441614">
      <w:pPr>
        <w:autoSpaceDE w:val="0"/>
        <w:autoSpaceDN w:val="0"/>
        <w:bidi w:val="0"/>
        <w:rPr>
          <w:rFonts w:ascii="Times New Roman" w:hAnsi="Times New Roman"/>
        </w:rPr>
      </w:pPr>
    </w:p>
    <w:p w:rsidR="00441614" w:rsidRPr="00384A38" w:rsidP="00441614">
      <w:pPr>
        <w:autoSpaceDE w:val="0"/>
        <w:autoSpaceDN w:val="0"/>
        <w:bidi w:val="0"/>
        <w:ind w:left="709" w:hanging="349"/>
        <w:rPr>
          <w:rFonts w:ascii="Times New Roman" w:hAnsi="Times New Roman"/>
        </w:rPr>
      </w:pPr>
      <w:r w:rsidRPr="00384A38">
        <w:rPr>
          <w:rFonts w:ascii="Times New Roman" w:hAnsi="Times New Roman"/>
        </w:rPr>
        <w:t>a)</w:t>
        <w:tab/>
        <w:t>lehota na prebratie smernice alebo lehota na implementáciu nariadenia alebo rozhodnutia</w:t>
      </w:r>
    </w:p>
    <w:p w:rsidR="00441614" w:rsidRPr="00384A38" w:rsidP="00441614">
      <w:pPr>
        <w:autoSpaceDE w:val="0"/>
        <w:autoSpaceDN w:val="0"/>
        <w:bidi w:val="0"/>
        <w:ind w:left="720"/>
        <w:rPr>
          <w:rFonts w:ascii="Times New Roman" w:hAnsi="Times New Roman"/>
        </w:rPr>
      </w:pPr>
    </w:p>
    <w:p w:rsidR="00441614" w:rsidRPr="00384A38" w:rsidP="00441614">
      <w:pPr>
        <w:autoSpaceDE w:val="0"/>
        <w:autoSpaceDN w:val="0"/>
        <w:bidi w:val="0"/>
        <w:ind w:left="720"/>
        <w:rPr>
          <w:rFonts w:ascii="Times New Roman" w:hAnsi="Times New Roman"/>
        </w:rPr>
      </w:pPr>
      <w:r w:rsidR="006A2A08">
        <w:rPr>
          <w:rFonts w:ascii="Times New Roman" w:hAnsi="Times New Roman"/>
        </w:rPr>
        <w:t>10. apríla 2016</w:t>
      </w:r>
    </w:p>
    <w:p w:rsidR="00441614" w:rsidRPr="00384A38" w:rsidP="00441614">
      <w:pPr>
        <w:autoSpaceDE w:val="0"/>
        <w:autoSpaceDN w:val="0"/>
        <w:bidi w:val="0"/>
        <w:rPr>
          <w:rFonts w:ascii="Times New Roman" w:hAnsi="Times New Roman"/>
        </w:rPr>
      </w:pPr>
    </w:p>
    <w:p w:rsidR="00441614" w:rsidRPr="00384A38" w:rsidP="00441614">
      <w:pPr>
        <w:autoSpaceDE w:val="0"/>
        <w:autoSpaceDN w:val="0"/>
        <w:bidi w:val="0"/>
        <w:ind w:left="709" w:hanging="349"/>
        <w:rPr>
          <w:rFonts w:ascii="Times New Roman" w:hAnsi="Times New Roman"/>
        </w:rPr>
      </w:pPr>
      <w:r w:rsidRPr="00384A38">
        <w:rPr>
          <w:rFonts w:ascii="Times New Roman" w:hAnsi="Times New Roman"/>
        </w:rPr>
        <w:t>b)</w:t>
        <w:tab/>
      </w:r>
      <w:r w:rsidRPr="00384A38">
        <w:rPr>
          <w:rFonts w:ascii="Times New Roman" w:hAnsi="Times New Roman"/>
          <w:color w:val="000000"/>
        </w:rPr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441614" w:rsidRPr="00384A38" w:rsidP="00441614">
      <w:pPr>
        <w:autoSpaceDE w:val="0"/>
        <w:autoSpaceDN w:val="0"/>
        <w:bidi w:val="0"/>
        <w:ind w:left="709" w:hanging="349"/>
        <w:rPr>
          <w:rFonts w:ascii="Times New Roman" w:hAnsi="Times New Roman"/>
        </w:rPr>
      </w:pPr>
      <w:r w:rsidRPr="00384A38">
        <w:rPr>
          <w:rFonts w:ascii="Times New Roman" w:hAnsi="Times New Roman"/>
        </w:rPr>
        <w:tab/>
      </w:r>
    </w:p>
    <w:p w:rsidR="00441614" w:rsidRPr="00B87876" w:rsidP="00441614">
      <w:pPr>
        <w:autoSpaceDE w:val="0"/>
        <w:autoSpaceDN w:val="0"/>
        <w:bidi w:val="0"/>
        <w:ind w:left="709" w:hanging="349"/>
        <w:rPr>
          <w:rFonts w:ascii="Times New Roman" w:hAnsi="Times New Roman"/>
        </w:rPr>
      </w:pPr>
      <w:r w:rsidRPr="00384A38">
        <w:rPr>
          <w:rFonts w:ascii="Times New Roman" w:hAnsi="Times New Roman"/>
        </w:rPr>
        <w:tab/>
      </w:r>
      <w:r w:rsidRPr="00B87876" w:rsidR="00B87876">
        <w:rPr>
          <w:rStyle w:val="Hyperlink"/>
          <w:rFonts w:ascii="Times New Roman" w:hAnsi="Times New Roman"/>
          <w:bCs/>
          <w:color w:val="auto"/>
          <w:u w:val="none"/>
          <w:bdr w:val="nil"/>
          <w:shd w:val="clear" w:color="auto" w:fill="FFFFFF"/>
        </w:rPr>
        <w:t>31. decembra 2015</w:t>
      </w:r>
    </w:p>
    <w:p w:rsidR="00441614" w:rsidRPr="00384A38" w:rsidP="00441614">
      <w:pPr>
        <w:autoSpaceDE w:val="0"/>
        <w:autoSpaceDN w:val="0"/>
        <w:bidi w:val="0"/>
        <w:ind w:left="709" w:hanging="349"/>
        <w:rPr>
          <w:rFonts w:ascii="Times New Roman" w:hAnsi="Times New Roman"/>
        </w:rPr>
      </w:pPr>
    </w:p>
    <w:p w:rsidR="00441614" w:rsidRPr="00384A38" w:rsidP="00441614">
      <w:pPr>
        <w:autoSpaceDE w:val="0"/>
        <w:autoSpaceDN w:val="0"/>
        <w:bidi w:val="0"/>
        <w:ind w:left="709" w:hanging="349"/>
        <w:rPr>
          <w:rFonts w:ascii="Times New Roman" w:hAnsi="Times New Roman"/>
        </w:rPr>
      </w:pPr>
      <w:r w:rsidRPr="00384A38">
        <w:rPr>
          <w:rFonts w:ascii="Times New Roman" w:hAnsi="Times New Roman"/>
        </w:rPr>
        <w:t>c)</w:t>
        <w:tab/>
        <w:t>informácia o konaní začatom proti Slovenskej republike o porušení podľa čl. 258 až 260 Zmluvy o fungovaní Európskej únie</w:t>
      </w:r>
    </w:p>
    <w:p w:rsidR="00441614" w:rsidRPr="00384A38" w:rsidP="00441614">
      <w:pPr>
        <w:autoSpaceDE w:val="0"/>
        <w:autoSpaceDN w:val="0"/>
        <w:bidi w:val="0"/>
        <w:ind w:left="720"/>
        <w:rPr>
          <w:rFonts w:ascii="Times New Roman" w:hAnsi="Times New Roman"/>
        </w:rPr>
      </w:pPr>
    </w:p>
    <w:p w:rsidR="00441614" w:rsidRPr="00384A38" w:rsidP="00441614">
      <w:pPr>
        <w:autoSpaceDE w:val="0"/>
        <w:autoSpaceDN w:val="0"/>
        <w:bidi w:val="0"/>
        <w:ind w:firstLine="708"/>
        <w:rPr>
          <w:rFonts w:ascii="Times New Roman" w:hAnsi="Times New Roman"/>
        </w:rPr>
      </w:pPr>
      <w:r w:rsidRPr="00384A38">
        <w:rPr>
          <w:rFonts w:ascii="Times New Roman" w:hAnsi="Times New Roman"/>
        </w:rPr>
        <w:t>nie je </w:t>
      </w:r>
    </w:p>
    <w:p w:rsidR="00441614" w:rsidRPr="00384A38" w:rsidP="00441614">
      <w:pPr>
        <w:autoSpaceDE w:val="0"/>
        <w:autoSpaceDN w:val="0"/>
        <w:bidi w:val="0"/>
        <w:ind w:firstLine="708"/>
        <w:rPr>
          <w:rFonts w:ascii="Times New Roman" w:hAnsi="Times New Roman"/>
        </w:rPr>
      </w:pPr>
    </w:p>
    <w:p w:rsidR="00441614" w:rsidRPr="00384A38" w:rsidP="00441614">
      <w:pPr>
        <w:autoSpaceDE w:val="0"/>
        <w:autoSpaceDN w:val="0"/>
        <w:bidi w:val="0"/>
        <w:ind w:left="709" w:hanging="349"/>
        <w:rPr>
          <w:rFonts w:ascii="Times New Roman" w:hAnsi="Times New Roman"/>
        </w:rPr>
      </w:pPr>
      <w:r w:rsidRPr="00384A38">
        <w:rPr>
          <w:rFonts w:ascii="Times New Roman" w:hAnsi="Times New Roman"/>
        </w:rPr>
        <w:t>d)</w:t>
        <w:tab/>
        <w:t>informácia o právnych predpisoch, v ktorých sú preberané smernice už prebraté spolu s uvedením rozsahu tohto prebratia</w:t>
      </w:r>
    </w:p>
    <w:p w:rsidR="00441614" w:rsidRPr="00384A38" w:rsidP="00441614">
      <w:pPr>
        <w:autoSpaceDE w:val="0"/>
        <w:autoSpaceDN w:val="0"/>
        <w:bidi w:val="0"/>
        <w:ind w:left="720"/>
        <w:rPr>
          <w:rFonts w:ascii="Times New Roman" w:hAnsi="Times New Roman"/>
        </w:rPr>
      </w:pPr>
    </w:p>
    <w:p w:rsidR="00441614" w:rsidP="00441614">
      <w:pPr>
        <w:autoSpaceDE w:val="0"/>
        <w:autoSpaceDN w:val="0"/>
        <w:bidi w:val="0"/>
        <w:ind w:left="720"/>
        <w:rPr>
          <w:rFonts w:ascii="Times New Roman" w:hAnsi="Times New Roman"/>
        </w:rPr>
      </w:pPr>
      <w:r w:rsidRPr="00384A38">
        <w:rPr>
          <w:rFonts w:ascii="Times New Roman" w:hAnsi="Times New Roman"/>
        </w:rPr>
        <w:t xml:space="preserve">Zákon č. 618/2003 Z. z. o autorskom práve a právach súvisiacich s autorským právom (autorský zákon) v znení neskorších predpisov </w:t>
      </w:r>
      <w:r>
        <w:rPr>
          <w:rFonts w:ascii="Times New Roman" w:hAnsi="Times New Roman"/>
        </w:rPr>
        <w:t>–</w:t>
      </w:r>
      <w:r w:rsidRPr="00384A38">
        <w:rPr>
          <w:rFonts w:ascii="Times New Roman" w:hAnsi="Times New Roman"/>
        </w:rPr>
        <w:t xml:space="preserve"> úplný</w:t>
      </w:r>
    </w:p>
    <w:p w:rsidR="00441614" w:rsidP="00441614">
      <w:pPr>
        <w:autoSpaceDE w:val="0"/>
        <w:autoSpaceDN w:val="0"/>
        <w:bidi w:val="0"/>
        <w:ind w:left="720"/>
        <w:rPr>
          <w:rFonts w:ascii="Times New Roman" w:hAnsi="Times New Roman"/>
        </w:rPr>
      </w:pPr>
    </w:p>
    <w:p w:rsidR="00441614" w:rsidP="00441614">
      <w:pPr>
        <w:autoSpaceDE w:val="0"/>
        <w:autoSpaceDN w:val="0"/>
        <w:bidi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Zákon č. 40/1964 Zb. Občiansky zákonník v znení neskorších predpisov – úplný</w:t>
      </w:r>
    </w:p>
    <w:p w:rsidR="00441614" w:rsidP="00441614">
      <w:pPr>
        <w:autoSpaceDE w:val="0"/>
        <w:autoSpaceDN w:val="0"/>
        <w:bidi w:val="0"/>
        <w:ind w:left="720"/>
        <w:rPr>
          <w:rFonts w:ascii="Times New Roman" w:hAnsi="Times New Roman"/>
        </w:rPr>
      </w:pPr>
    </w:p>
    <w:p w:rsidR="00441614" w:rsidRPr="00384A38" w:rsidP="00441614">
      <w:pPr>
        <w:autoSpaceDE w:val="0"/>
        <w:autoSpaceDN w:val="0"/>
        <w:bidi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Zákon č. 99/1963 Zb. Občiansky súdny poriadok v znení neskorších predpisov - úplný</w:t>
      </w:r>
    </w:p>
    <w:p w:rsidR="00441614" w:rsidRPr="00384A38" w:rsidP="00441614">
      <w:pPr>
        <w:autoSpaceDE w:val="0"/>
        <w:autoSpaceDN w:val="0"/>
        <w:bidi w:val="0"/>
        <w:ind w:firstLine="708"/>
        <w:rPr>
          <w:rFonts w:ascii="Times New Roman" w:hAnsi="Times New Roman"/>
        </w:rPr>
      </w:pPr>
    </w:p>
    <w:p w:rsidR="00441614" w:rsidRPr="00441614" w:rsidP="00441614">
      <w:pPr>
        <w:autoSpaceDE w:val="0"/>
        <w:autoSpaceDN w:val="0"/>
        <w:bidi w:val="0"/>
        <w:ind w:left="360" w:hanging="360"/>
        <w:rPr>
          <w:rFonts w:ascii="Times New Roman" w:hAnsi="Times New Roman"/>
          <w:b/>
        </w:rPr>
      </w:pPr>
      <w:r w:rsidRPr="00441614">
        <w:rPr>
          <w:rFonts w:ascii="Times New Roman" w:hAnsi="Times New Roman"/>
          <w:b/>
        </w:rPr>
        <w:t>5.</w:t>
        <w:tab/>
        <w:t>Stupeň zlučiteľnosti návrhu právneho predpisu s právom Európskej únie:</w:t>
      </w:r>
    </w:p>
    <w:p w:rsidR="00441614" w:rsidRPr="00384A38" w:rsidP="00441614">
      <w:pPr>
        <w:autoSpaceDE w:val="0"/>
        <w:autoSpaceDN w:val="0"/>
        <w:bidi w:val="0"/>
        <w:rPr>
          <w:rFonts w:ascii="Times New Roman" w:hAnsi="Times New Roman"/>
        </w:rPr>
      </w:pPr>
    </w:p>
    <w:p w:rsidR="00441614" w:rsidRPr="00384A38" w:rsidP="00441614">
      <w:pPr>
        <w:autoSpaceDE w:val="0"/>
        <w:autoSpaceDN w:val="0"/>
        <w:bidi w:val="0"/>
        <w:ind w:firstLine="360"/>
        <w:rPr>
          <w:rFonts w:ascii="Times New Roman" w:hAnsi="Times New Roman"/>
        </w:rPr>
      </w:pPr>
      <w:r w:rsidRPr="00384A38">
        <w:rPr>
          <w:rFonts w:ascii="Times New Roman" w:hAnsi="Times New Roman"/>
        </w:rPr>
        <w:t xml:space="preserve">Stupeň zlučiteľnosti </w:t>
      </w:r>
      <w:r>
        <w:rPr>
          <w:rFonts w:ascii="Times New Roman" w:hAnsi="Times New Roman"/>
        </w:rPr>
        <w:t>–</w:t>
      </w:r>
      <w:r w:rsidRPr="00384A38">
        <w:rPr>
          <w:rFonts w:ascii="Times New Roman" w:hAnsi="Times New Roman"/>
        </w:rPr>
        <w:t xml:space="preserve"> úplný </w:t>
      </w:r>
    </w:p>
    <w:p w:rsidR="00441614" w:rsidRPr="00384A38" w:rsidP="00441614">
      <w:pPr>
        <w:autoSpaceDE w:val="0"/>
        <w:autoSpaceDN w:val="0"/>
        <w:bidi w:val="0"/>
        <w:rPr>
          <w:rFonts w:ascii="Times New Roman" w:hAnsi="Times New Roman"/>
        </w:rPr>
      </w:pPr>
    </w:p>
    <w:p w:rsidR="00441614" w:rsidRPr="00441614" w:rsidP="00441614">
      <w:pPr>
        <w:autoSpaceDE w:val="0"/>
        <w:autoSpaceDN w:val="0"/>
        <w:bidi w:val="0"/>
        <w:ind w:left="360" w:hanging="360"/>
        <w:rPr>
          <w:rFonts w:ascii="Times New Roman" w:hAnsi="Times New Roman"/>
          <w:b/>
        </w:rPr>
      </w:pPr>
      <w:r w:rsidRPr="00441614">
        <w:rPr>
          <w:rFonts w:ascii="Times New Roman" w:hAnsi="Times New Roman"/>
          <w:b/>
        </w:rPr>
        <w:t>6.</w:t>
        <w:tab/>
        <w:t xml:space="preserve">Gestor a spolupracujúce rezorty: </w:t>
      </w:r>
    </w:p>
    <w:p w:rsidR="004866AB" w:rsidP="00441614">
      <w:pPr>
        <w:widowControl/>
        <w:bidi w:val="0"/>
        <w:jc w:val="both"/>
        <w:rPr>
          <w:rFonts w:ascii="Times New Roman" w:hAnsi="Times New Roman"/>
        </w:rPr>
      </w:pPr>
    </w:p>
    <w:p w:rsidR="00F545D6" w:rsidP="00030926">
      <w:pPr>
        <w:widowControl/>
        <w:bidi w:val="0"/>
        <w:ind w:firstLine="360"/>
        <w:jc w:val="both"/>
        <w:rPr>
          <w:rStyle w:val="PlaceholderText"/>
          <w:b/>
          <w:color w:val="000000"/>
        </w:rPr>
      </w:pPr>
      <w:r w:rsidRPr="00D06E85" w:rsidR="00441614">
        <w:rPr>
          <w:rFonts w:ascii="Times New Roman" w:hAnsi="Times New Roman"/>
        </w:rPr>
        <w:t>Ministerstvo kultúry Slovenskej republiky</w:t>
      </w:r>
    </w:p>
    <w:sectPr w:rsidSect="004866AB">
      <w:footerReference w:type="default" r:id="rId5"/>
      <w:pgSz w:w="12240" w:h="15840"/>
      <w:pgMar w:top="1134" w:right="1440" w:bottom="851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altName w:val="Verdana"/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FD" w:rsidP="00206DFC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ED2031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EF26FD" w:rsidP="000126A4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A14"/>
    <w:multiLevelType w:val="hybridMultilevel"/>
    <w:tmpl w:val="DB40B6B2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DC5698B"/>
    <w:multiLevelType w:val="hybridMultilevel"/>
    <w:tmpl w:val="BC50039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26162EA"/>
    <w:multiLevelType w:val="hybridMultilevel"/>
    <w:tmpl w:val="FE8A7710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">
    <w:nsid w:val="3DA535AB"/>
    <w:multiLevelType w:val="hybridMultilevel"/>
    <w:tmpl w:val="4F1C795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C46B5B"/>
    <w:multiLevelType w:val="hybridMultilevel"/>
    <w:tmpl w:val="BB064370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51D06AB9"/>
    <w:multiLevelType w:val="hybridMultilevel"/>
    <w:tmpl w:val="C3B8190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69646DB6"/>
    <w:multiLevelType w:val="hybridMultilevel"/>
    <w:tmpl w:val="F3D6F45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77348F3"/>
    <w:multiLevelType w:val="hybridMultilevel"/>
    <w:tmpl w:val="2A7C2AF6"/>
    <w:lvl w:ilvl="0">
      <w:start w:val="1"/>
      <w:numFmt w:val="lowerLetter"/>
      <w:lvlText w:val="%1)"/>
      <w:lvlJc w:val="left"/>
      <w:pPr>
        <w:ind w:left="1758" w:hanging="69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20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98354E"/>
    <w:rsid w:val="000105B1"/>
    <w:rsid w:val="0001152E"/>
    <w:rsid w:val="000126A4"/>
    <w:rsid w:val="00013658"/>
    <w:rsid w:val="00014632"/>
    <w:rsid w:val="0001507E"/>
    <w:rsid w:val="0001545E"/>
    <w:rsid w:val="00015BDD"/>
    <w:rsid w:val="00026479"/>
    <w:rsid w:val="00030926"/>
    <w:rsid w:val="00030A3B"/>
    <w:rsid w:val="0003131B"/>
    <w:rsid w:val="00031A41"/>
    <w:rsid w:val="00032F33"/>
    <w:rsid w:val="00042AE7"/>
    <w:rsid w:val="00044E34"/>
    <w:rsid w:val="000501A3"/>
    <w:rsid w:val="00066B6B"/>
    <w:rsid w:val="00071131"/>
    <w:rsid w:val="000749B9"/>
    <w:rsid w:val="00077071"/>
    <w:rsid w:val="000774BB"/>
    <w:rsid w:val="00081990"/>
    <w:rsid w:val="00083570"/>
    <w:rsid w:val="00083FB6"/>
    <w:rsid w:val="0008688A"/>
    <w:rsid w:val="00095A73"/>
    <w:rsid w:val="000A612C"/>
    <w:rsid w:val="000A7F8F"/>
    <w:rsid w:val="000B1A66"/>
    <w:rsid w:val="000B3BF7"/>
    <w:rsid w:val="000B5399"/>
    <w:rsid w:val="000C2BB1"/>
    <w:rsid w:val="000C539D"/>
    <w:rsid w:val="000E04B6"/>
    <w:rsid w:val="000E27A5"/>
    <w:rsid w:val="000E32E2"/>
    <w:rsid w:val="000F1006"/>
    <w:rsid w:val="00112E27"/>
    <w:rsid w:val="0011318F"/>
    <w:rsid w:val="00116897"/>
    <w:rsid w:val="001266F1"/>
    <w:rsid w:val="001305BF"/>
    <w:rsid w:val="00130B61"/>
    <w:rsid w:val="001338EF"/>
    <w:rsid w:val="00144111"/>
    <w:rsid w:val="0014427B"/>
    <w:rsid w:val="00147DFE"/>
    <w:rsid w:val="001558C2"/>
    <w:rsid w:val="00155D76"/>
    <w:rsid w:val="00157983"/>
    <w:rsid w:val="001621C3"/>
    <w:rsid w:val="00172B14"/>
    <w:rsid w:val="00175F49"/>
    <w:rsid w:val="00180061"/>
    <w:rsid w:val="00187B3D"/>
    <w:rsid w:val="00193D82"/>
    <w:rsid w:val="001B1997"/>
    <w:rsid w:val="001B1AC6"/>
    <w:rsid w:val="001B3ADF"/>
    <w:rsid w:val="001B6108"/>
    <w:rsid w:val="001C47DA"/>
    <w:rsid w:val="001E4A59"/>
    <w:rsid w:val="001E5780"/>
    <w:rsid w:val="001F02FC"/>
    <w:rsid w:val="002021BA"/>
    <w:rsid w:val="00206DFC"/>
    <w:rsid w:val="00210738"/>
    <w:rsid w:val="002159F8"/>
    <w:rsid w:val="00220CDB"/>
    <w:rsid w:val="00225702"/>
    <w:rsid w:val="00234A3E"/>
    <w:rsid w:val="00235FA6"/>
    <w:rsid w:val="00240E59"/>
    <w:rsid w:val="00256C68"/>
    <w:rsid w:val="00270F58"/>
    <w:rsid w:val="00273D2C"/>
    <w:rsid w:val="00285BDC"/>
    <w:rsid w:val="00291057"/>
    <w:rsid w:val="002928DC"/>
    <w:rsid w:val="00294A80"/>
    <w:rsid w:val="00294EC3"/>
    <w:rsid w:val="00297306"/>
    <w:rsid w:val="002A5F42"/>
    <w:rsid w:val="002A5FB3"/>
    <w:rsid w:val="002A62D4"/>
    <w:rsid w:val="002A6475"/>
    <w:rsid w:val="002A7323"/>
    <w:rsid w:val="002B358D"/>
    <w:rsid w:val="002B64D6"/>
    <w:rsid w:val="002B6C0A"/>
    <w:rsid w:val="002C58A5"/>
    <w:rsid w:val="002D0276"/>
    <w:rsid w:val="002D2C14"/>
    <w:rsid w:val="002F4482"/>
    <w:rsid w:val="002F45D8"/>
    <w:rsid w:val="002F6C4C"/>
    <w:rsid w:val="00305AAC"/>
    <w:rsid w:val="00312C51"/>
    <w:rsid w:val="00313A79"/>
    <w:rsid w:val="00323A53"/>
    <w:rsid w:val="003259E3"/>
    <w:rsid w:val="003369EA"/>
    <w:rsid w:val="00342B03"/>
    <w:rsid w:val="003449DB"/>
    <w:rsid w:val="003559B7"/>
    <w:rsid w:val="00356AA9"/>
    <w:rsid w:val="00357E60"/>
    <w:rsid w:val="00367E2B"/>
    <w:rsid w:val="0037147D"/>
    <w:rsid w:val="003741A9"/>
    <w:rsid w:val="00375FDE"/>
    <w:rsid w:val="003811A2"/>
    <w:rsid w:val="003823BF"/>
    <w:rsid w:val="00382FF0"/>
    <w:rsid w:val="00384A38"/>
    <w:rsid w:val="00395826"/>
    <w:rsid w:val="003A2228"/>
    <w:rsid w:val="003A24DD"/>
    <w:rsid w:val="003B1FBF"/>
    <w:rsid w:val="003C38EE"/>
    <w:rsid w:val="003C59F7"/>
    <w:rsid w:val="003C6F1B"/>
    <w:rsid w:val="003D0534"/>
    <w:rsid w:val="003D579A"/>
    <w:rsid w:val="003D6A8E"/>
    <w:rsid w:val="003F2E2C"/>
    <w:rsid w:val="0040082C"/>
    <w:rsid w:val="00405F9F"/>
    <w:rsid w:val="00412B29"/>
    <w:rsid w:val="00415496"/>
    <w:rsid w:val="00417411"/>
    <w:rsid w:val="00422D0E"/>
    <w:rsid w:val="004342E4"/>
    <w:rsid w:val="00441614"/>
    <w:rsid w:val="004457BE"/>
    <w:rsid w:val="00455291"/>
    <w:rsid w:val="00455F05"/>
    <w:rsid w:val="0045760A"/>
    <w:rsid w:val="00462ADB"/>
    <w:rsid w:val="00475607"/>
    <w:rsid w:val="004830AA"/>
    <w:rsid w:val="00486643"/>
    <w:rsid w:val="004866AB"/>
    <w:rsid w:val="0049587D"/>
    <w:rsid w:val="004A024A"/>
    <w:rsid w:val="004A5C1E"/>
    <w:rsid w:val="004B7457"/>
    <w:rsid w:val="004C16CD"/>
    <w:rsid w:val="004C182A"/>
    <w:rsid w:val="004C450F"/>
    <w:rsid w:val="004D27B4"/>
    <w:rsid w:val="004D6444"/>
    <w:rsid w:val="004E618E"/>
    <w:rsid w:val="0050095D"/>
    <w:rsid w:val="0050200B"/>
    <w:rsid w:val="00503108"/>
    <w:rsid w:val="00510706"/>
    <w:rsid w:val="00513473"/>
    <w:rsid w:val="00513562"/>
    <w:rsid w:val="00516E95"/>
    <w:rsid w:val="00525F04"/>
    <w:rsid w:val="005265CF"/>
    <w:rsid w:val="00533982"/>
    <w:rsid w:val="00541920"/>
    <w:rsid w:val="00542C65"/>
    <w:rsid w:val="00544114"/>
    <w:rsid w:val="005456D5"/>
    <w:rsid w:val="00546A0B"/>
    <w:rsid w:val="0055110F"/>
    <w:rsid w:val="00552EB5"/>
    <w:rsid w:val="0055680B"/>
    <w:rsid w:val="00565CAD"/>
    <w:rsid w:val="005709DF"/>
    <w:rsid w:val="00572FCA"/>
    <w:rsid w:val="00575FE6"/>
    <w:rsid w:val="005822DD"/>
    <w:rsid w:val="005852D2"/>
    <w:rsid w:val="00592A73"/>
    <w:rsid w:val="00597F1D"/>
    <w:rsid w:val="005A0755"/>
    <w:rsid w:val="005A4DFC"/>
    <w:rsid w:val="005B0E27"/>
    <w:rsid w:val="005B5249"/>
    <w:rsid w:val="005B5274"/>
    <w:rsid w:val="005B5A29"/>
    <w:rsid w:val="005B6584"/>
    <w:rsid w:val="005B7A56"/>
    <w:rsid w:val="005C7157"/>
    <w:rsid w:val="005D41AC"/>
    <w:rsid w:val="005D422F"/>
    <w:rsid w:val="005D5CEB"/>
    <w:rsid w:val="005D798C"/>
    <w:rsid w:val="005E45A1"/>
    <w:rsid w:val="005E5219"/>
    <w:rsid w:val="005F59B5"/>
    <w:rsid w:val="005F6358"/>
    <w:rsid w:val="005F7EED"/>
    <w:rsid w:val="006037B5"/>
    <w:rsid w:val="00614304"/>
    <w:rsid w:val="00616FBD"/>
    <w:rsid w:val="006258D8"/>
    <w:rsid w:val="00641964"/>
    <w:rsid w:val="00642C92"/>
    <w:rsid w:val="00642D5A"/>
    <w:rsid w:val="006440BF"/>
    <w:rsid w:val="006448B5"/>
    <w:rsid w:val="00645DB5"/>
    <w:rsid w:val="00651F1E"/>
    <w:rsid w:val="0066149E"/>
    <w:rsid w:val="006642F0"/>
    <w:rsid w:val="006649B4"/>
    <w:rsid w:val="006724AF"/>
    <w:rsid w:val="00675964"/>
    <w:rsid w:val="00677BD0"/>
    <w:rsid w:val="00691A65"/>
    <w:rsid w:val="00693A10"/>
    <w:rsid w:val="006972ED"/>
    <w:rsid w:val="006A2A08"/>
    <w:rsid w:val="006B74FB"/>
    <w:rsid w:val="006C26FF"/>
    <w:rsid w:val="006D26C3"/>
    <w:rsid w:val="006D520A"/>
    <w:rsid w:val="006E1A78"/>
    <w:rsid w:val="006E2030"/>
    <w:rsid w:val="006E4625"/>
    <w:rsid w:val="006F2C12"/>
    <w:rsid w:val="006F6A5C"/>
    <w:rsid w:val="00704759"/>
    <w:rsid w:val="00714593"/>
    <w:rsid w:val="00722D00"/>
    <w:rsid w:val="00723B49"/>
    <w:rsid w:val="00726337"/>
    <w:rsid w:val="00735CE4"/>
    <w:rsid w:val="007453EA"/>
    <w:rsid w:val="00746249"/>
    <w:rsid w:val="00751445"/>
    <w:rsid w:val="0075733A"/>
    <w:rsid w:val="007833AE"/>
    <w:rsid w:val="00785433"/>
    <w:rsid w:val="007900C7"/>
    <w:rsid w:val="00795640"/>
    <w:rsid w:val="007A760B"/>
    <w:rsid w:val="007A7746"/>
    <w:rsid w:val="007B1FE4"/>
    <w:rsid w:val="007B6C4C"/>
    <w:rsid w:val="007C6588"/>
    <w:rsid w:val="007F6218"/>
    <w:rsid w:val="00800D66"/>
    <w:rsid w:val="00817553"/>
    <w:rsid w:val="008175EF"/>
    <w:rsid w:val="00824BE2"/>
    <w:rsid w:val="00826CD6"/>
    <w:rsid w:val="00830073"/>
    <w:rsid w:val="00840585"/>
    <w:rsid w:val="00844ED8"/>
    <w:rsid w:val="00850CF5"/>
    <w:rsid w:val="008539ED"/>
    <w:rsid w:val="00854B00"/>
    <w:rsid w:val="00861630"/>
    <w:rsid w:val="00861AF2"/>
    <w:rsid w:val="008739FE"/>
    <w:rsid w:val="008747B5"/>
    <w:rsid w:val="00875494"/>
    <w:rsid w:val="00876782"/>
    <w:rsid w:val="00882896"/>
    <w:rsid w:val="0088779A"/>
    <w:rsid w:val="0089254C"/>
    <w:rsid w:val="00895210"/>
    <w:rsid w:val="008A1F35"/>
    <w:rsid w:val="008B25A6"/>
    <w:rsid w:val="008B460F"/>
    <w:rsid w:val="008D0908"/>
    <w:rsid w:val="008D3D59"/>
    <w:rsid w:val="008D5A19"/>
    <w:rsid w:val="008D5A8F"/>
    <w:rsid w:val="008E1E2E"/>
    <w:rsid w:val="008E4A92"/>
    <w:rsid w:val="00900EE6"/>
    <w:rsid w:val="0091050C"/>
    <w:rsid w:val="00921D01"/>
    <w:rsid w:val="00924FFF"/>
    <w:rsid w:val="009309CE"/>
    <w:rsid w:val="00930C87"/>
    <w:rsid w:val="009339DF"/>
    <w:rsid w:val="009344E3"/>
    <w:rsid w:val="0093697A"/>
    <w:rsid w:val="00936F0A"/>
    <w:rsid w:val="00941E46"/>
    <w:rsid w:val="009436F2"/>
    <w:rsid w:val="009448BC"/>
    <w:rsid w:val="00963C01"/>
    <w:rsid w:val="009670C3"/>
    <w:rsid w:val="00973E0A"/>
    <w:rsid w:val="0098284C"/>
    <w:rsid w:val="00982CE3"/>
    <w:rsid w:val="0098354E"/>
    <w:rsid w:val="00985A3E"/>
    <w:rsid w:val="00991F75"/>
    <w:rsid w:val="00995916"/>
    <w:rsid w:val="00997730"/>
    <w:rsid w:val="009A2F5C"/>
    <w:rsid w:val="009A3A73"/>
    <w:rsid w:val="009A5121"/>
    <w:rsid w:val="009B6462"/>
    <w:rsid w:val="009B7C66"/>
    <w:rsid w:val="009C0184"/>
    <w:rsid w:val="009C4B79"/>
    <w:rsid w:val="009D6C3F"/>
    <w:rsid w:val="009E0435"/>
    <w:rsid w:val="009E2DC4"/>
    <w:rsid w:val="009E65BD"/>
    <w:rsid w:val="009F6ED8"/>
    <w:rsid w:val="00A118E7"/>
    <w:rsid w:val="00A12D21"/>
    <w:rsid w:val="00A211DC"/>
    <w:rsid w:val="00A21404"/>
    <w:rsid w:val="00A2415E"/>
    <w:rsid w:val="00A247FF"/>
    <w:rsid w:val="00A24BB5"/>
    <w:rsid w:val="00A30081"/>
    <w:rsid w:val="00A33A5D"/>
    <w:rsid w:val="00A42F4F"/>
    <w:rsid w:val="00A53195"/>
    <w:rsid w:val="00A5537D"/>
    <w:rsid w:val="00A602C3"/>
    <w:rsid w:val="00A64D2D"/>
    <w:rsid w:val="00A65802"/>
    <w:rsid w:val="00A670A5"/>
    <w:rsid w:val="00A672A2"/>
    <w:rsid w:val="00A67303"/>
    <w:rsid w:val="00A83A62"/>
    <w:rsid w:val="00A931E2"/>
    <w:rsid w:val="00AA159F"/>
    <w:rsid w:val="00AA34DE"/>
    <w:rsid w:val="00AB0748"/>
    <w:rsid w:val="00AB5DA9"/>
    <w:rsid w:val="00AC0500"/>
    <w:rsid w:val="00AC6113"/>
    <w:rsid w:val="00AE08F6"/>
    <w:rsid w:val="00AF0BE6"/>
    <w:rsid w:val="00AF1FE5"/>
    <w:rsid w:val="00AF6849"/>
    <w:rsid w:val="00AF6850"/>
    <w:rsid w:val="00B06007"/>
    <w:rsid w:val="00B12297"/>
    <w:rsid w:val="00B35781"/>
    <w:rsid w:val="00B408C4"/>
    <w:rsid w:val="00B47125"/>
    <w:rsid w:val="00B5071F"/>
    <w:rsid w:val="00B54675"/>
    <w:rsid w:val="00B557C1"/>
    <w:rsid w:val="00B62C45"/>
    <w:rsid w:val="00B65296"/>
    <w:rsid w:val="00B7154E"/>
    <w:rsid w:val="00B71E3D"/>
    <w:rsid w:val="00B72C05"/>
    <w:rsid w:val="00B75A46"/>
    <w:rsid w:val="00B773A0"/>
    <w:rsid w:val="00B801FB"/>
    <w:rsid w:val="00B80F19"/>
    <w:rsid w:val="00B8132A"/>
    <w:rsid w:val="00B839FE"/>
    <w:rsid w:val="00B84C0D"/>
    <w:rsid w:val="00B87876"/>
    <w:rsid w:val="00B90F65"/>
    <w:rsid w:val="00BA03B9"/>
    <w:rsid w:val="00BB205C"/>
    <w:rsid w:val="00BB22AB"/>
    <w:rsid w:val="00BB5FCA"/>
    <w:rsid w:val="00BB68D6"/>
    <w:rsid w:val="00BC498E"/>
    <w:rsid w:val="00BE5D56"/>
    <w:rsid w:val="00BF25CA"/>
    <w:rsid w:val="00C0489E"/>
    <w:rsid w:val="00C05A7E"/>
    <w:rsid w:val="00C10A3A"/>
    <w:rsid w:val="00C11D59"/>
    <w:rsid w:val="00C14FA2"/>
    <w:rsid w:val="00C202BE"/>
    <w:rsid w:val="00C24F90"/>
    <w:rsid w:val="00C2542C"/>
    <w:rsid w:val="00C26700"/>
    <w:rsid w:val="00C40380"/>
    <w:rsid w:val="00C4594D"/>
    <w:rsid w:val="00C52318"/>
    <w:rsid w:val="00C52D96"/>
    <w:rsid w:val="00C57371"/>
    <w:rsid w:val="00C61A3F"/>
    <w:rsid w:val="00C67277"/>
    <w:rsid w:val="00C84429"/>
    <w:rsid w:val="00C863B1"/>
    <w:rsid w:val="00C92A55"/>
    <w:rsid w:val="00C95C67"/>
    <w:rsid w:val="00C965D6"/>
    <w:rsid w:val="00CA0939"/>
    <w:rsid w:val="00CA3949"/>
    <w:rsid w:val="00CA5ED4"/>
    <w:rsid w:val="00CB1738"/>
    <w:rsid w:val="00CB1807"/>
    <w:rsid w:val="00CB1D49"/>
    <w:rsid w:val="00CB46A9"/>
    <w:rsid w:val="00CB615B"/>
    <w:rsid w:val="00CB6C61"/>
    <w:rsid w:val="00CC0638"/>
    <w:rsid w:val="00CC2119"/>
    <w:rsid w:val="00CC225E"/>
    <w:rsid w:val="00CC2E20"/>
    <w:rsid w:val="00CD05E4"/>
    <w:rsid w:val="00CD3C24"/>
    <w:rsid w:val="00CD7926"/>
    <w:rsid w:val="00CE79E4"/>
    <w:rsid w:val="00CF19B0"/>
    <w:rsid w:val="00CF3F61"/>
    <w:rsid w:val="00D03F5F"/>
    <w:rsid w:val="00D06E85"/>
    <w:rsid w:val="00D11101"/>
    <w:rsid w:val="00D155CE"/>
    <w:rsid w:val="00D16527"/>
    <w:rsid w:val="00D3026C"/>
    <w:rsid w:val="00D310D2"/>
    <w:rsid w:val="00D35D34"/>
    <w:rsid w:val="00D35E6F"/>
    <w:rsid w:val="00D50C5B"/>
    <w:rsid w:val="00D57FA9"/>
    <w:rsid w:val="00D65E28"/>
    <w:rsid w:val="00D67510"/>
    <w:rsid w:val="00D70018"/>
    <w:rsid w:val="00D84200"/>
    <w:rsid w:val="00D85AE7"/>
    <w:rsid w:val="00D910C2"/>
    <w:rsid w:val="00D947F4"/>
    <w:rsid w:val="00D96CB4"/>
    <w:rsid w:val="00D96F00"/>
    <w:rsid w:val="00DA09C6"/>
    <w:rsid w:val="00DA75D8"/>
    <w:rsid w:val="00DB0020"/>
    <w:rsid w:val="00DB3D7C"/>
    <w:rsid w:val="00DC2D6C"/>
    <w:rsid w:val="00DC4C48"/>
    <w:rsid w:val="00DC66D8"/>
    <w:rsid w:val="00DD4855"/>
    <w:rsid w:val="00DD69F7"/>
    <w:rsid w:val="00DD7C7C"/>
    <w:rsid w:val="00DE4108"/>
    <w:rsid w:val="00DE6040"/>
    <w:rsid w:val="00DF4EAA"/>
    <w:rsid w:val="00E10C2E"/>
    <w:rsid w:val="00E11885"/>
    <w:rsid w:val="00E11ED2"/>
    <w:rsid w:val="00E122DD"/>
    <w:rsid w:val="00E15615"/>
    <w:rsid w:val="00E20264"/>
    <w:rsid w:val="00E20CC7"/>
    <w:rsid w:val="00E21222"/>
    <w:rsid w:val="00E23AE7"/>
    <w:rsid w:val="00E348D4"/>
    <w:rsid w:val="00E3700C"/>
    <w:rsid w:val="00E43970"/>
    <w:rsid w:val="00E50A70"/>
    <w:rsid w:val="00E547BA"/>
    <w:rsid w:val="00E54F28"/>
    <w:rsid w:val="00E577EE"/>
    <w:rsid w:val="00E60244"/>
    <w:rsid w:val="00E602A8"/>
    <w:rsid w:val="00E6052D"/>
    <w:rsid w:val="00E622FF"/>
    <w:rsid w:val="00E65AD8"/>
    <w:rsid w:val="00E70796"/>
    <w:rsid w:val="00E70A0E"/>
    <w:rsid w:val="00E77B43"/>
    <w:rsid w:val="00E80F49"/>
    <w:rsid w:val="00E93D66"/>
    <w:rsid w:val="00E951E4"/>
    <w:rsid w:val="00E95B3A"/>
    <w:rsid w:val="00E9650B"/>
    <w:rsid w:val="00EA0960"/>
    <w:rsid w:val="00EA1A9B"/>
    <w:rsid w:val="00EB4CBC"/>
    <w:rsid w:val="00EC1204"/>
    <w:rsid w:val="00EC7C16"/>
    <w:rsid w:val="00ED16A8"/>
    <w:rsid w:val="00ED2031"/>
    <w:rsid w:val="00ED4BB8"/>
    <w:rsid w:val="00EE0BA8"/>
    <w:rsid w:val="00EE67D6"/>
    <w:rsid w:val="00EF1EE7"/>
    <w:rsid w:val="00EF26FD"/>
    <w:rsid w:val="00EF28DC"/>
    <w:rsid w:val="00EF5D61"/>
    <w:rsid w:val="00EF6391"/>
    <w:rsid w:val="00F02181"/>
    <w:rsid w:val="00F10714"/>
    <w:rsid w:val="00F14402"/>
    <w:rsid w:val="00F30982"/>
    <w:rsid w:val="00F3752B"/>
    <w:rsid w:val="00F41757"/>
    <w:rsid w:val="00F431A7"/>
    <w:rsid w:val="00F50939"/>
    <w:rsid w:val="00F545D6"/>
    <w:rsid w:val="00F62F53"/>
    <w:rsid w:val="00F809EA"/>
    <w:rsid w:val="00F82556"/>
    <w:rsid w:val="00F97AB2"/>
    <w:rsid w:val="00FA559D"/>
    <w:rsid w:val="00FB5D41"/>
    <w:rsid w:val="00FC1782"/>
    <w:rsid w:val="00FC4A85"/>
    <w:rsid w:val="00FC5C37"/>
    <w:rsid w:val="00FD0BB6"/>
    <w:rsid w:val="00FD4F54"/>
    <w:rsid w:val="00FE329C"/>
    <w:rsid w:val="00FE6F3E"/>
    <w:rsid w:val="00FF0C42"/>
    <w:rsid w:val="00FF74A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Footer">
    <w:name w:val="footer"/>
    <w:basedOn w:val="Normal"/>
    <w:link w:val="PtaChar"/>
    <w:uiPriority w:val="99"/>
    <w:rsid w:val="000126A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0126A4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4C182A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4C182A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4C182A"/>
    <w:rPr>
      <w:rFonts w:ascii="Times New Roman" w:hAnsi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4C182A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4C182A"/>
    <w:rPr>
      <w:b/>
      <w:bCs/>
    </w:rPr>
  </w:style>
  <w:style w:type="paragraph" w:customStyle="1" w:styleId="tlCharCharCharCharCharChar">
    <w:name w:val="Štýl Char Char Char Char Char Char"/>
    <w:basedOn w:val="Normal"/>
    <w:uiPriority w:val="99"/>
    <w:rsid w:val="002C58A5"/>
    <w:pPr>
      <w:widowControl/>
      <w:overflowPunct w:val="0"/>
      <w:autoSpaceDE w:val="0"/>
      <w:autoSpaceDN w:val="0"/>
      <w:spacing w:after="160" w:line="240" w:lineRule="exact"/>
      <w:jc w:val="left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51F1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2A6475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M4">
    <w:name w:val="CM4"/>
    <w:basedOn w:val="Normal"/>
    <w:next w:val="Normal"/>
    <w:uiPriority w:val="99"/>
    <w:rsid w:val="00395826"/>
    <w:pPr>
      <w:widowControl/>
      <w:autoSpaceDE w:val="0"/>
      <w:autoSpaceDN w:val="0"/>
      <w:jc w:val="left"/>
    </w:pPr>
    <w:rPr>
      <w:rFonts w:ascii="EUAlbertina" w:hAnsi="EUAlbertina"/>
      <w:lang w:eastAsia="en-US"/>
    </w:rPr>
  </w:style>
  <w:style w:type="character" w:styleId="Emphasis">
    <w:name w:val="Emphasis"/>
    <w:basedOn w:val="DefaultParagraphFont"/>
    <w:uiPriority w:val="20"/>
    <w:qFormat/>
    <w:locked/>
    <w:rsid w:val="00441614"/>
    <w:rPr>
      <w:rFonts w:cs="Times New Roman"/>
      <w:i/>
      <w:rtl w:val="0"/>
      <w:cs w:val="0"/>
    </w:rPr>
  </w:style>
  <w:style w:type="paragraph" w:styleId="NoSpacing">
    <w:name w:val="No Spacing"/>
    <w:uiPriority w:val="1"/>
    <w:qFormat/>
    <w:rsid w:val="004416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5822DD"/>
    <w:pPr>
      <w:widowControl/>
      <w:adjustRightInd/>
      <w:spacing w:before="100" w:beforeAutospacing="1" w:after="100" w:afterAutospacing="1"/>
      <w:jc w:val="left"/>
    </w:pPr>
  </w:style>
  <w:style w:type="character" w:styleId="Hyperlink">
    <w:name w:val="Hyperlink"/>
    <w:basedOn w:val="DefaultParagraphFont"/>
    <w:uiPriority w:val="99"/>
    <w:semiHidden/>
    <w:unhideWhenUsed/>
    <w:rsid w:val="00B87876"/>
    <w:rPr>
      <w:rFonts w:cs="Times New Roman"/>
      <w:color w:val="0000FF"/>
      <w:u w:val="single"/>
      <w:rtl w:val="0"/>
      <w:cs w:val="0"/>
    </w:rPr>
  </w:style>
  <w:style w:type="paragraph" w:styleId="PlainText">
    <w:name w:val="Plain Text"/>
    <w:basedOn w:val="Normal"/>
    <w:link w:val="ObyajntextChar"/>
    <w:uiPriority w:val="99"/>
    <w:rsid w:val="00CD7926"/>
    <w:pPr>
      <w:widowControl/>
      <w:adjustRightInd/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CD7926"/>
    <w:rPr>
      <w:rFonts w:ascii="Courier New" w:hAnsi="Courier New" w:cs="Courier New"/>
      <w:sz w:val="20"/>
      <w:szCs w:val="20"/>
      <w:rtl w:val="0"/>
      <w:cs w:val="0"/>
    </w:rPr>
  </w:style>
  <w:style w:type="character" w:customStyle="1" w:styleId="spanr">
    <w:name w:val="span_r"/>
    <w:rsid w:val="001621C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5FF61-807F-44AF-AC8E-1E48E191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1410</TotalTime>
  <Pages>5</Pages>
  <Words>1625</Words>
  <Characters>9267</Characters>
  <Application>Microsoft Office Word</Application>
  <DocSecurity>0</DocSecurity>
  <Lines>0</Lines>
  <Paragraphs>0</Paragraphs>
  <ScaleCrop>false</ScaleCrop>
  <Company>Abyss</Company>
  <LinksUpToDate>false</LinksUpToDate>
  <CharactersWithSpaces>10871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Miklošová Magdaléna</cp:lastModifiedBy>
  <cp:revision>367</cp:revision>
  <cp:lastPrinted>2014-04-01T10:25:00Z</cp:lastPrinted>
  <dcterms:created xsi:type="dcterms:W3CDTF">2013-02-01T15:31:00Z</dcterms:created>
  <dcterms:modified xsi:type="dcterms:W3CDTF">2015-03-16T16:52:00Z</dcterms:modified>
</cp:coreProperties>
</file>