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D670A">
        <w:rPr>
          <w:sz w:val="22"/>
          <w:szCs w:val="22"/>
        </w:rPr>
        <w:t>752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196C9D">
        <w:rPr>
          <w:sz w:val="22"/>
          <w:szCs w:val="22"/>
        </w:rPr>
        <w:t>5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0D670A">
        <w:t>1494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CA3E02">
        <w:rPr>
          <w:rFonts w:ascii="Arial" w:hAnsi="Arial" w:cs="Arial"/>
          <w:sz w:val="22"/>
        </w:rPr>
        <w:t> 15.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96C9D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CA3E02">
        <w:rPr>
          <w:rFonts w:cs="Arial"/>
          <w:noProof/>
          <w:sz w:val="22"/>
          <w:lang w:val="sk-SK"/>
        </w:rPr>
        <w:t>ktorým sa mení a dopĺňa zákon č. 513/1991 Zb. Obchodný zákonník v znení neskorších predpisov a ktorým sa menia a dopĺňajú niektoré zákony</w:t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A3E02">
        <w:rPr>
          <w:rFonts w:cs="Arial"/>
          <w:sz w:val="22"/>
          <w:lang w:val="sk-SK"/>
        </w:rPr>
        <w:t>1490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A3E02">
        <w:rPr>
          <w:rFonts w:cs="Arial"/>
          <w:sz w:val="22"/>
          <w:lang w:val="sk-SK"/>
        </w:rPr>
        <w:t>1</w:t>
      </w:r>
      <w:r w:rsidR="000D670A">
        <w:rPr>
          <w:rFonts w:cs="Arial"/>
          <w:sz w:val="22"/>
          <w:lang w:val="sk-SK"/>
        </w:rPr>
        <w:t>4</w:t>
      </w:r>
      <w:r w:rsidR="00CA3E02">
        <w:rPr>
          <w:rFonts w:cs="Arial"/>
          <w:sz w:val="22"/>
          <w:lang w:val="sk-SK"/>
        </w:rPr>
        <w:t>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196C9D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91708B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</w:t>
      </w:r>
      <w:r w:rsidR="00682470">
        <w:rPr>
          <w:rFonts w:ascii="Arial" w:hAnsi="Arial" w:cs="Arial"/>
          <w:sz w:val="22"/>
          <w:szCs w:val="22"/>
        </w:rPr>
        <w:t xml:space="preserve"> pre</w:t>
      </w:r>
      <w:r w:rsidR="00FD400C">
        <w:rPr>
          <w:rFonts w:ascii="Arial" w:hAnsi="Arial" w:cs="Arial"/>
          <w:sz w:val="22"/>
          <w:szCs w:val="22"/>
        </w:rPr>
        <w:t xml:space="preserve"> </w:t>
      </w:r>
      <w:r w:rsidR="00CA3E0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</w:t>
      </w:r>
      <w:r w:rsidR="00CA3E02">
        <w:rPr>
          <w:rFonts w:ascii="Arial" w:hAnsi="Arial" w:cs="Arial"/>
          <w:sz w:val="22"/>
        </w:rPr>
        <w:t>Ústavnoprávny v</w:t>
      </w:r>
      <w:r w:rsidR="00BE641C">
        <w:rPr>
          <w:rFonts w:ascii="Arial" w:hAnsi="Arial" w:cs="Arial"/>
          <w:sz w:val="22"/>
        </w:rPr>
        <w:t>ýbor Národnej rady Slovenskej republiky,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91708B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6C9D" w:rsidP="00196C9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D670A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2EB0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1676B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82470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1708B"/>
    <w:rsid w:val="009701A7"/>
    <w:rsid w:val="009A3380"/>
    <w:rsid w:val="009D1CD3"/>
    <w:rsid w:val="00A979ED"/>
    <w:rsid w:val="00AD1D2C"/>
    <w:rsid w:val="00B21800"/>
    <w:rsid w:val="00B83C0F"/>
    <w:rsid w:val="00BE641C"/>
    <w:rsid w:val="00C04354"/>
    <w:rsid w:val="00C26E5C"/>
    <w:rsid w:val="00CA3E02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846</Characters>
  <Application>Microsoft Office Word</Application>
  <DocSecurity>0</DocSecurity>
  <Lines>0</Lines>
  <Paragraphs>0</Paragraphs>
  <ScaleCrop>false</ScaleCrop>
  <Company>Kancelária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2015-04-15T08:24:00Z</cp:lastPrinted>
  <dcterms:created xsi:type="dcterms:W3CDTF">2015-04-15T14:14:00Z</dcterms:created>
  <dcterms:modified xsi:type="dcterms:W3CDTF">2015-04-15T14:14:00Z</dcterms:modified>
</cp:coreProperties>
</file>