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677D" w:rsidRPr="00F45003" w:rsidP="00F45003">
      <w:pPr>
        <w:pBdr>
          <w:bottom w:val="single" w:sz="12" w:space="1" w:color="auto"/>
        </w:pBdr>
        <w:bidi w:val="0"/>
        <w:spacing w:before="120" w:after="0"/>
        <w:jc w:val="center"/>
        <w:rPr>
          <w:rFonts w:ascii="Book Antiqua" w:hAnsi="Book Antiqua"/>
          <w:b/>
          <w:bCs/>
          <w:spacing w:val="20"/>
        </w:rPr>
      </w:pPr>
      <w:r w:rsidRPr="00F45003">
        <w:rPr>
          <w:rFonts w:ascii="Book Antiqua" w:hAnsi="Book Antiqua"/>
          <w:b/>
          <w:bCs/>
          <w:spacing w:val="20"/>
        </w:rPr>
        <w:t>NÁRODNÁ  RADA  SLOVENSKEJ  REPUBLIKY</w:t>
      </w:r>
    </w:p>
    <w:p w:rsidR="00BB677D" w:rsidRPr="00F45003" w:rsidP="00F45003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BB677D" w:rsidRPr="00F45003" w:rsidP="00F45003">
      <w:pPr>
        <w:bidi w:val="0"/>
        <w:spacing w:before="120" w:after="0"/>
        <w:jc w:val="center"/>
        <w:rPr>
          <w:rFonts w:ascii="Book Antiqua" w:hAnsi="Book Antiqua"/>
          <w:spacing w:val="20"/>
        </w:rPr>
      </w:pPr>
      <w:r w:rsidRPr="00F45003">
        <w:rPr>
          <w:rFonts w:ascii="Book Antiqua" w:hAnsi="Book Antiqua"/>
          <w:spacing w:val="20"/>
        </w:rPr>
        <w:t>VI. volebné obdobie</w:t>
      </w:r>
    </w:p>
    <w:p w:rsidR="00BB677D" w:rsidP="00F45003">
      <w:pPr>
        <w:bidi w:val="0"/>
        <w:spacing w:before="120" w:after="0"/>
        <w:rPr>
          <w:rFonts w:ascii="Book Antiqua" w:hAnsi="Book Antiqua"/>
          <w:b/>
          <w:bCs/>
          <w:spacing w:val="30"/>
        </w:rPr>
      </w:pPr>
    </w:p>
    <w:p w:rsidR="00F45003" w:rsidRPr="00F45003" w:rsidP="00F45003">
      <w:pPr>
        <w:bidi w:val="0"/>
        <w:spacing w:before="120" w:after="0"/>
        <w:rPr>
          <w:rFonts w:ascii="Book Antiqua" w:hAnsi="Book Antiqua"/>
          <w:b/>
          <w:bCs/>
          <w:spacing w:val="30"/>
        </w:rPr>
      </w:pPr>
    </w:p>
    <w:p w:rsidR="00BB677D" w:rsidRPr="00F45003" w:rsidP="00F45003">
      <w:pPr>
        <w:bidi w:val="0"/>
        <w:spacing w:before="120" w:after="0"/>
        <w:jc w:val="center"/>
        <w:rPr>
          <w:rFonts w:ascii="Book Antiqua" w:hAnsi="Book Antiqua"/>
          <w:bCs/>
          <w:spacing w:val="30"/>
        </w:rPr>
      </w:pPr>
      <w:r w:rsidRPr="00F45003">
        <w:rPr>
          <w:rFonts w:ascii="Book Antiqua" w:hAnsi="Book Antiqua"/>
          <w:bCs/>
          <w:spacing w:val="30"/>
        </w:rPr>
        <w:t xml:space="preserve">Návrh </w:t>
      </w:r>
    </w:p>
    <w:p w:rsidR="00BB677D" w:rsidRPr="00F45003" w:rsidP="00F45003">
      <w:pPr>
        <w:bidi w:val="0"/>
        <w:spacing w:before="120" w:after="0"/>
        <w:jc w:val="center"/>
        <w:rPr>
          <w:rFonts w:ascii="Book Antiqua" w:hAnsi="Book Antiqua"/>
          <w:b/>
          <w:bCs/>
          <w:spacing w:val="30"/>
        </w:rPr>
      </w:pPr>
    </w:p>
    <w:p w:rsidR="00BB677D" w:rsidRPr="00F45003" w:rsidP="00F45003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F45003">
        <w:rPr>
          <w:rFonts w:ascii="Book Antiqua" w:hAnsi="Book Antiqua"/>
          <w:b/>
          <w:bCs/>
          <w:caps/>
          <w:spacing w:val="30"/>
        </w:rPr>
        <w:t>zákon</w:t>
      </w:r>
    </w:p>
    <w:p w:rsidR="00682ECA" w:rsidRPr="00F45003" w:rsidP="00F45003">
      <w:pPr>
        <w:bidi w:val="0"/>
        <w:spacing w:before="120" w:after="0"/>
        <w:rPr>
          <w:rFonts w:ascii="Book Antiqua" w:hAnsi="Book Antiqua"/>
          <w:lang w:eastAsia="sk-SK"/>
        </w:rPr>
      </w:pPr>
    </w:p>
    <w:p w:rsidR="00CD4041" w:rsidRPr="00F45003" w:rsidP="00F45003">
      <w:pPr>
        <w:bidi w:val="0"/>
        <w:spacing w:before="120" w:after="0"/>
        <w:jc w:val="center"/>
        <w:rPr>
          <w:rFonts w:ascii="Book Antiqua" w:hAnsi="Book Antiqua"/>
        </w:rPr>
      </w:pPr>
      <w:r w:rsidR="00F45003">
        <w:rPr>
          <w:rFonts w:ascii="Book Antiqua" w:hAnsi="Book Antiqua"/>
        </w:rPr>
        <w:t xml:space="preserve">z ... </w:t>
      </w:r>
      <w:r w:rsidRPr="00F45003">
        <w:rPr>
          <w:rFonts w:ascii="Book Antiqua" w:hAnsi="Book Antiqua"/>
        </w:rPr>
        <w:t>201</w:t>
      </w:r>
      <w:r w:rsidRPr="00F45003" w:rsidR="005337F1">
        <w:rPr>
          <w:rFonts w:ascii="Book Antiqua" w:hAnsi="Book Antiqua"/>
        </w:rPr>
        <w:t>5</w:t>
      </w:r>
      <w:r w:rsidRPr="00F45003">
        <w:rPr>
          <w:rFonts w:ascii="Book Antiqua" w:hAnsi="Book Antiqua"/>
        </w:rPr>
        <w:t>,</w:t>
      </w:r>
    </w:p>
    <w:p w:rsidR="00682ECA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  <w:b/>
          <w:bCs/>
        </w:rPr>
      </w:pPr>
    </w:p>
    <w:p w:rsidR="00CD4041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/>
          <w:bCs/>
        </w:rPr>
      </w:pPr>
      <w:r w:rsidRPr="00F45003">
        <w:rPr>
          <w:rFonts w:ascii="Book Antiqua" w:hAnsi="Book Antiqua"/>
          <w:b/>
          <w:bCs/>
        </w:rPr>
        <w:t>ktorým sa dopĺňa zákon č. 245/2008 Z. z. o výchove a vzdelávaní (školský zákon) a o zmene a doplnení niektorých zákon</w:t>
      </w:r>
      <w:r w:rsidRPr="00F45003" w:rsidR="00B16C2A">
        <w:rPr>
          <w:rFonts w:ascii="Book Antiqua" w:hAnsi="Book Antiqua"/>
          <w:b/>
          <w:bCs/>
        </w:rPr>
        <w:t>ov v znení neskorších predpisov</w:t>
      </w:r>
      <w:r w:rsidRPr="00F45003" w:rsidR="00821483">
        <w:rPr>
          <w:rFonts w:ascii="Book Antiqua" w:hAnsi="Book Antiqua"/>
          <w:b/>
          <w:bCs/>
        </w:rPr>
        <w:t xml:space="preserve"> a ktorým sa mení a dopĺňa zákon č. 317/2009 Z. z. o pedagogických zamestnancoch a odborných zamestnancoch a o zmene a doplnení niektorých zákonov v znení neskorších predpisov</w:t>
      </w:r>
    </w:p>
    <w:p w:rsidR="00CD4041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</w:rPr>
      </w:pPr>
    </w:p>
    <w:p w:rsidR="00CD4041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rPr>
          <w:rFonts w:ascii="Book Antiqua" w:hAnsi="Book Antiqua"/>
        </w:rPr>
      </w:pPr>
      <w:r w:rsidRPr="00F45003">
        <w:rPr>
          <w:rFonts w:ascii="Book Antiqua" w:hAnsi="Book Antiqua"/>
        </w:rPr>
        <w:t>Národná rada Slovenskej republiky sa uzniesla na tomto zákone:</w:t>
      </w:r>
    </w:p>
    <w:p w:rsidR="00CD4041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</w:rPr>
      </w:pPr>
    </w:p>
    <w:p w:rsidR="00CD4041" w:rsidRPr="00F45003" w:rsidP="00F45003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/>
        </w:rPr>
      </w:pPr>
      <w:r w:rsidR="00F45003">
        <w:rPr>
          <w:rFonts w:ascii="Book Antiqua" w:hAnsi="Book Antiqua"/>
          <w:b/>
        </w:rPr>
        <w:t>Čl. I</w:t>
      </w:r>
    </w:p>
    <w:p w:rsidR="00F45003" w:rsidP="006F74E1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F45003" w:rsidR="00CD4041">
        <w:rPr>
          <w:rFonts w:ascii="Book Antiqua" w:hAnsi="Book Antiqua"/>
        </w:rPr>
        <w:t xml:space="preserve">Zákon </w:t>
      </w:r>
      <w:r w:rsidRPr="00F45003" w:rsidR="005337F1">
        <w:rPr>
          <w:rFonts w:ascii="Book Antiqua" w:hAnsi="Book Antiqua"/>
        </w:rPr>
        <w:t xml:space="preserve">č. 245/2008 Z. z. o výchove a vzdelávaní (školský zákon) a o zmene a doplnení niektorých zákonov v znení zákona č. 462/2008 Z. z., zákona č. 37/2009 Z. z., zákona </w:t>
      </w:r>
      <w:r w:rsidR="006F74E1">
        <w:rPr>
          <w:rFonts w:ascii="Book Antiqua" w:hAnsi="Book Antiqua"/>
        </w:rPr>
        <w:t xml:space="preserve">            </w:t>
      </w:r>
      <w:r w:rsidRPr="00F45003" w:rsidR="005337F1">
        <w:rPr>
          <w:rFonts w:ascii="Book Antiqua" w:hAnsi="Book Antiqua"/>
        </w:rPr>
        <w:t xml:space="preserve">č. 184/2009 Z. z., zákona č. 37/2011 Z. z., zákona č. 390/2011 Z. z., zákona č. 324/2012 Z. z., zákona č. 125/2013 Z. z., zákona č. 464/2013 Z. z., zákona č. 307/2014 Z. z., nálezu Ústavného súdu Slovenskej republiky č. 330/2014 Z. z. a zákona č. 377/2014 Z. z. sa </w:t>
      </w:r>
      <w:r w:rsidR="006F74E1">
        <w:rPr>
          <w:rFonts w:ascii="Book Antiqua" w:hAnsi="Book Antiqua"/>
        </w:rPr>
        <w:t>dopĺňa takto:</w:t>
      </w:r>
    </w:p>
    <w:p w:rsidR="000E559A" w:rsidRPr="00F45003" w:rsidP="00F45003">
      <w:pPr>
        <w:bidi w:val="0"/>
        <w:spacing w:before="120" w:after="0"/>
        <w:rPr>
          <w:rFonts w:ascii="Book Antiqua" w:hAnsi="Book Antiqua"/>
        </w:rPr>
      </w:pPr>
      <w:r w:rsidRPr="00F45003" w:rsidR="00805B83">
        <w:rPr>
          <w:rFonts w:ascii="Book Antiqua" w:hAnsi="Book Antiqua"/>
        </w:rPr>
        <w:t>Za § 15 sa vkladá § 15a,</w:t>
      </w:r>
      <w:r w:rsidRPr="00F45003" w:rsidR="00CD4041">
        <w:rPr>
          <w:rFonts w:ascii="Book Antiqua" w:hAnsi="Book Antiqua"/>
        </w:rPr>
        <w:t xml:space="preserve"> </w:t>
      </w:r>
      <w:r w:rsidR="00F45003">
        <w:rPr>
          <w:rFonts w:ascii="Book Antiqua" w:hAnsi="Book Antiqua"/>
        </w:rPr>
        <w:t>ktorý vrátane nadpisu znie:</w:t>
      </w:r>
    </w:p>
    <w:p w:rsidR="00F45003" w:rsidP="00F45003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F45003" w:rsidR="00805B83">
        <w:rPr>
          <w:rFonts w:ascii="Book Antiqua" w:hAnsi="Book Antiqua"/>
          <w:b/>
        </w:rPr>
        <w:t>„</w:t>
      </w:r>
      <w:r w:rsidRPr="00F45003" w:rsidR="004C195D">
        <w:rPr>
          <w:rFonts w:ascii="Book Antiqua" w:hAnsi="Book Antiqua"/>
          <w:b/>
        </w:rPr>
        <w:t xml:space="preserve">§ </w:t>
      </w:r>
      <w:r w:rsidRPr="00F45003" w:rsidR="00805B83">
        <w:rPr>
          <w:rFonts w:ascii="Book Antiqua" w:hAnsi="Book Antiqua"/>
          <w:b/>
        </w:rPr>
        <w:t>15a</w:t>
      </w:r>
    </w:p>
    <w:p w:rsidR="00805B83" w:rsidRPr="00F45003" w:rsidP="00F45003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F45003">
        <w:rPr>
          <w:rFonts w:ascii="Book Antiqua" w:hAnsi="Book Antiqua"/>
          <w:b/>
        </w:rPr>
        <w:t xml:space="preserve">Vyučovanie </w:t>
      </w:r>
      <w:r w:rsidRPr="00F45003" w:rsidR="00FF569B">
        <w:rPr>
          <w:rFonts w:ascii="Book Antiqua" w:hAnsi="Book Antiqua"/>
          <w:b/>
        </w:rPr>
        <w:t xml:space="preserve">zdravotnej </w:t>
      </w:r>
      <w:r w:rsidR="00F45003">
        <w:rPr>
          <w:rFonts w:ascii="Book Antiqua" w:hAnsi="Book Antiqua"/>
          <w:b/>
        </w:rPr>
        <w:t>výchovy</w:t>
      </w:r>
    </w:p>
    <w:p w:rsidR="00F45003" w:rsidP="00F45003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F45003" w:rsidR="00805B83">
        <w:rPr>
          <w:rFonts w:ascii="Book Antiqua" w:hAnsi="Book Antiqua"/>
        </w:rPr>
        <w:t xml:space="preserve">(1) </w:t>
      </w:r>
      <w:r>
        <w:rPr>
          <w:rFonts w:ascii="Book Antiqua" w:hAnsi="Book Antiqua"/>
        </w:rPr>
        <w:tab/>
      </w:r>
      <w:r w:rsidRPr="00F45003" w:rsidR="00E41815">
        <w:rPr>
          <w:rFonts w:ascii="Book Antiqua" w:hAnsi="Book Antiqua"/>
        </w:rPr>
        <w:t>V školách podľa tohto zákona okrem</w:t>
      </w:r>
      <w:r w:rsidRPr="00F45003" w:rsidR="004A6C0B">
        <w:rPr>
          <w:rFonts w:ascii="Book Antiqua" w:hAnsi="Book Antiqua"/>
        </w:rPr>
        <w:t xml:space="preserve"> </w:t>
      </w:r>
      <w:r w:rsidRPr="00F45003" w:rsidR="00E41815">
        <w:rPr>
          <w:rFonts w:ascii="Book Antiqua" w:hAnsi="Book Antiqua"/>
        </w:rPr>
        <w:t xml:space="preserve">základných umeleckých škôl a jazykových škôl sa vyučuje </w:t>
      </w:r>
      <w:r w:rsidRPr="00F45003" w:rsidR="007744F1">
        <w:rPr>
          <w:rFonts w:ascii="Book Antiqua" w:hAnsi="Book Antiqua"/>
        </w:rPr>
        <w:t>zdravotná</w:t>
      </w:r>
      <w:r w:rsidRPr="00F45003" w:rsidR="00E41815">
        <w:rPr>
          <w:rFonts w:ascii="Book Antiqua" w:hAnsi="Book Antiqua"/>
        </w:rPr>
        <w:t xml:space="preserve"> výchova</w:t>
      </w:r>
      <w:r w:rsidRPr="00F45003" w:rsidR="00941D40">
        <w:rPr>
          <w:rFonts w:ascii="Book Antiqua" w:hAnsi="Book Antiqua"/>
        </w:rPr>
        <w:t>; v materských školách sa</w:t>
      </w:r>
      <w:r w:rsidRPr="00F45003" w:rsidR="00BB677D">
        <w:rPr>
          <w:rFonts w:ascii="Book Antiqua" w:hAnsi="Book Antiqua"/>
        </w:rPr>
        <w:t xml:space="preserve"> umožňuje</w:t>
      </w:r>
      <w:r w:rsidRPr="00F45003" w:rsidR="00941D40">
        <w:rPr>
          <w:rFonts w:ascii="Book Antiqua" w:hAnsi="Book Antiqua"/>
        </w:rPr>
        <w:t xml:space="preserve"> vyučovanie zdravotnej výchovy</w:t>
      </w:r>
      <w:r w:rsidRPr="00F45003" w:rsidR="00F34F7F">
        <w:rPr>
          <w:rFonts w:ascii="Book Antiqua" w:hAnsi="Book Antiqua"/>
        </w:rPr>
        <w:t>.</w:t>
      </w:r>
    </w:p>
    <w:p w:rsidR="00F45003" w:rsidP="00F45003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F45003" w:rsidR="00805B83">
        <w:rPr>
          <w:rFonts w:ascii="Book Antiqua" w:hAnsi="Book Antiqua"/>
        </w:rPr>
        <w:t xml:space="preserve">(2) </w:t>
      </w:r>
      <w:r>
        <w:rPr>
          <w:rFonts w:ascii="Book Antiqua" w:hAnsi="Book Antiqua"/>
        </w:rPr>
        <w:tab/>
      </w:r>
      <w:r w:rsidRPr="00F45003" w:rsidR="004A6C0B">
        <w:rPr>
          <w:rFonts w:ascii="Book Antiqua" w:hAnsi="Book Antiqua"/>
        </w:rPr>
        <w:t>V</w:t>
      </w:r>
      <w:r w:rsidRPr="00F45003" w:rsidR="00D40363">
        <w:rPr>
          <w:rFonts w:ascii="Book Antiqua" w:hAnsi="Book Antiqua"/>
        </w:rPr>
        <w:t xml:space="preserve"> základných školách a stredných </w:t>
      </w:r>
      <w:r w:rsidRPr="00F45003" w:rsidR="004A6C0B">
        <w:rPr>
          <w:rFonts w:ascii="Book Antiqua" w:hAnsi="Book Antiqua"/>
        </w:rPr>
        <w:t>školách podľa odseku 1 sa z</w:t>
      </w:r>
      <w:r w:rsidRPr="00F45003" w:rsidR="00787BC2">
        <w:rPr>
          <w:rFonts w:ascii="Book Antiqua" w:hAnsi="Book Antiqua"/>
        </w:rPr>
        <w:t>dravotná výchova vyučuje ako jeden z povinných predmetov</w:t>
      </w:r>
      <w:r w:rsidRPr="00F45003" w:rsidR="00CE0589">
        <w:rPr>
          <w:rFonts w:ascii="Book Antiqua" w:hAnsi="Book Antiqua"/>
        </w:rPr>
        <w:t>.</w:t>
      </w:r>
      <w:r w:rsidRPr="00F45003" w:rsidR="00787BC2">
        <w:rPr>
          <w:rFonts w:ascii="Book Antiqua" w:hAnsi="Book Antiqua"/>
        </w:rPr>
        <w:t xml:space="preserve"> </w:t>
      </w:r>
      <w:r w:rsidRPr="00F45003" w:rsidR="00CE0589">
        <w:rPr>
          <w:rFonts w:ascii="Book Antiqua" w:hAnsi="Book Antiqua"/>
        </w:rPr>
        <w:t>Zdravotná výchova je v</w:t>
      </w:r>
      <w:r w:rsidRPr="00F45003" w:rsidR="00D40363">
        <w:rPr>
          <w:rFonts w:ascii="Book Antiqua" w:hAnsi="Book Antiqua"/>
        </w:rPr>
        <w:t xml:space="preserve"> základných</w:t>
      </w:r>
      <w:r w:rsidRPr="00F45003" w:rsidR="00CE0589">
        <w:rPr>
          <w:rFonts w:ascii="Book Antiqua" w:hAnsi="Book Antiqua"/>
        </w:rPr>
        <w:t xml:space="preserve"> </w:t>
      </w:r>
      <w:r w:rsidRPr="00F45003" w:rsidR="00787BC2">
        <w:rPr>
          <w:rFonts w:ascii="Book Antiqua" w:hAnsi="Book Antiqua"/>
        </w:rPr>
        <w:t>školách</w:t>
      </w:r>
      <w:r w:rsidRPr="00F45003" w:rsidR="00D40363">
        <w:rPr>
          <w:rFonts w:ascii="Book Antiqua" w:hAnsi="Book Antiqua"/>
        </w:rPr>
        <w:t xml:space="preserve"> a stredných školách</w:t>
      </w:r>
      <w:r w:rsidRPr="00F45003" w:rsidR="00787BC2">
        <w:rPr>
          <w:rFonts w:ascii="Book Antiqua" w:hAnsi="Book Antiqua"/>
        </w:rPr>
        <w:t xml:space="preserve"> </w:t>
      </w:r>
      <w:r w:rsidRPr="00F45003" w:rsidR="00CE0589">
        <w:rPr>
          <w:rFonts w:ascii="Book Antiqua" w:hAnsi="Book Antiqua"/>
        </w:rPr>
        <w:t>podľa odseku 1</w:t>
      </w:r>
      <w:r w:rsidRPr="00F45003" w:rsidR="00787BC2">
        <w:rPr>
          <w:rFonts w:ascii="Book Antiqua" w:hAnsi="Book Antiqua"/>
        </w:rPr>
        <w:t xml:space="preserve"> súčasťou štátneho vzdelávacieho programu.</w:t>
      </w:r>
    </w:p>
    <w:p w:rsidR="00C708B1" w:rsidRPr="006F74E1" w:rsidP="00F45003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F45003" w:rsidR="0000725A">
        <w:rPr>
          <w:rFonts w:ascii="Book Antiqua" w:hAnsi="Book Antiqua"/>
        </w:rPr>
        <w:t xml:space="preserve">(3) </w:t>
      </w:r>
      <w:r w:rsidR="00F45003">
        <w:rPr>
          <w:rFonts w:ascii="Book Antiqua" w:hAnsi="Book Antiqua"/>
        </w:rPr>
        <w:tab/>
      </w:r>
      <w:r w:rsidRPr="006F74E1" w:rsidR="0026381A">
        <w:rPr>
          <w:rFonts w:ascii="Book Antiqua" w:hAnsi="Book Antiqua"/>
        </w:rPr>
        <w:t xml:space="preserve">Vyučovanie zdravotnej výchovy vykonáva pedagogický zamestnanec </w:t>
      </w:r>
      <w:r w:rsidRPr="006F74E1" w:rsidR="00A64AFF">
        <w:rPr>
          <w:rFonts w:ascii="Book Antiqua" w:hAnsi="Book Antiqua"/>
        </w:rPr>
        <w:t xml:space="preserve">s </w:t>
      </w:r>
      <w:r w:rsidRPr="006F74E1" w:rsidR="00D31A3B">
        <w:rPr>
          <w:rFonts w:ascii="Book Antiqua" w:hAnsi="Book Antiqua"/>
        </w:rPr>
        <w:t xml:space="preserve">príslušnou </w:t>
      </w:r>
      <w:r w:rsidRPr="006F74E1" w:rsidR="0026381A">
        <w:rPr>
          <w:rFonts w:ascii="Book Antiqua" w:hAnsi="Book Antiqua"/>
        </w:rPr>
        <w:t>odbornou spôsobilosťou</w:t>
      </w:r>
      <w:r w:rsidRPr="006F74E1" w:rsidR="00E476C4">
        <w:rPr>
          <w:rFonts w:ascii="Book Antiqua" w:hAnsi="Book Antiqua"/>
          <w:vertAlign w:val="superscript"/>
        </w:rPr>
        <w:t>17a)</w:t>
      </w:r>
      <w:r w:rsidRPr="006F74E1" w:rsidR="00A64AFF">
        <w:rPr>
          <w:rFonts w:ascii="Book Antiqua" w:hAnsi="Book Antiqua"/>
          <w:vertAlign w:val="superscript"/>
        </w:rPr>
        <w:t xml:space="preserve"> </w:t>
      </w:r>
      <w:r w:rsidRPr="006F74E1" w:rsidR="00A64AFF">
        <w:rPr>
          <w:rFonts w:ascii="Book Antiqua" w:hAnsi="Book Antiqua"/>
        </w:rPr>
        <w:t>a</w:t>
      </w:r>
      <w:r w:rsidRPr="006F74E1" w:rsidR="004510A5">
        <w:rPr>
          <w:rFonts w:ascii="Book Antiqua" w:hAnsi="Book Antiqua"/>
        </w:rPr>
        <w:t xml:space="preserve"> pedagogickou spôsobilosťou</w:t>
      </w:r>
      <w:r w:rsidRPr="006F74E1" w:rsidR="00933B67">
        <w:rPr>
          <w:rFonts w:ascii="Book Antiqua" w:hAnsi="Book Antiqua"/>
        </w:rPr>
        <w:t>.</w:t>
      </w:r>
      <w:r w:rsidRPr="006F74E1" w:rsidR="00933B67">
        <w:rPr>
          <w:rFonts w:ascii="Book Antiqua" w:hAnsi="Book Antiqua"/>
          <w:vertAlign w:val="superscript"/>
        </w:rPr>
        <w:t>17b)</w:t>
      </w:r>
      <w:r w:rsidRPr="006F74E1" w:rsidR="006967F1">
        <w:rPr>
          <w:rFonts w:ascii="Book Antiqua" w:hAnsi="Book Antiqua"/>
        </w:rPr>
        <w:t>“</w:t>
      </w:r>
      <w:r w:rsidRPr="006F74E1" w:rsidR="00933B67">
        <w:rPr>
          <w:rFonts w:ascii="Book Antiqua" w:hAnsi="Book Antiqua"/>
        </w:rPr>
        <w:t>.</w:t>
      </w:r>
    </w:p>
    <w:p w:rsidR="00E476C4" w:rsidRPr="006F74E1" w:rsidP="00F45003">
      <w:pPr>
        <w:bidi w:val="0"/>
        <w:spacing w:before="120" w:after="0"/>
        <w:jc w:val="both"/>
        <w:rPr>
          <w:rFonts w:ascii="Book Antiqua" w:hAnsi="Book Antiqua"/>
        </w:rPr>
      </w:pPr>
      <w:r w:rsidRPr="006F74E1">
        <w:rPr>
          <w:rFonts w:ascii="Book Antiqua" w:hAnsi="Book Antiqua"/>
        </w:rPr>
        <w:t>Poznámk</w:t>
      </w:r>
      <w:r w:rsidRPr="006F74E1" w:rsidR="00933B67">
        <w:rPr>
          <w:rFonts w:ascii="Book Antiqua" w:hAnsi="Book Antiqua"/>
        </w:rPr>
        <w:t>y</w:t>
      </w:r>
      <w:r w:rsidRPr="006F74E1">
        <w:rPr>
          <w:rFonts w:ascii="Book Antiqua" w:hAnsi="Book Antiqua"/>
        </w:rPr>
        <w:t xml:space="preserve"> pod čiarou k odkaz</w:t>
      </w:r>
      <w:r w:rsidRPr="006F74E1" w:rsidR="00933B67">
        <w:rPr>
          <w:rFonts w:ascii="Book Antiqua" w:hAnsi="Book Antiqua"/>
        </w:rPr>
        <w:t>om</w:t>
      </w:r>
      <w:r w:rsidRPr="006F74E1">
        <w:rPr>
          <w:rFonts w:ascii="Book Antiqua" w:hAnsi="Book Antiqua"/>
        </w:rPr>
        <w:t xml:space="preserve"> 17a </w:t>
      </w:r>
      <w:r w:rsidRPr="006F74E1" w:rsidR="00933B67">
        <w:rPr>
          <w:rFonts w:ascii="Book Antiqua" w:hAnsi="Book Antiqua"/>
        </w:rPr>
        <w:t>a 17b znejú</w:t>
      </w:r>
      <w:r w:rsidRPr="006F74E1">
        <w:rPr>
          <w:rFonts w:ascii="Book Antiqua" w:hAnsi="Book Antiqua"/>
        </w:rPr>
        <w:t>:</w:t>
      </w:r>
    </w:p>
    <w:p w:rsidR="00E476C4" w:rsidRPr="006F74E1" w:rsidP="00F45003">
      <w:pPr>
        <w:bidi w:val="0"/>
        <w:spacing w:before="120" w:after="0"/>
        <w:jc w:val="both"/>
        <w:rPr>
          <w:rFonts w:ascii="Book Antiqua" w:hAnsi="Book Antiqua"/>
        </w:rPr>
      </w:pPr>
      <w:r w:rsidRPr="006F74E1">
        <w:rPr>
          <w:rFonts w:ascii="Book Antiqua" w:hAnsi="Book Antiqua"/>
        </w:rPr>
        <w:t>„</w:t>
      </w:r>
      <w:r w:rsidRPr="006F74E1">
        <w:rPr>
          <w:rFonts w:ascii="Book Antiqua" w:hAnsi="Book Antiqua"/>
          <w:vertAlign w:val="superscript"/>
        </w:rPr>
        <w:t>17a)</w:t>
      </w:r>
      <w:r w:rsidRPr="006F74E1">
        <w:rPr>
          <w:rFonts w:ascii="Book Antiqua" w:hAnsi="Book Antiqua"/>
        </w:rPr>
        <w:t xml:space="preserve"> </w:t>
      </w:r>
      <w:r w:rsidRPr="006F74E1" w:rsidR="0026381A">
        <w:rPr>
          <w:rFonts w:ascii="Book Antiqua" w:hAnsi="Book Antiqua"/>
        </w:rPr>
        <w:t xml:space="preserve">§ 7 </w:t>
      </w:r>
      <w:r w:rsidRPr="006F74E1" w:rsidR="00D86BA8">
        <w:rPr>
          <w:rFonts w:ascii="Book Antiqua" w:hAnsi="Book Antiqua"/>
        </w:rPr>
        <w:t xml:space="preserve">ods. 5 druhá veta a § 7 </w:t>
      </w:r>
      <w:r w:rsidRPr="006F74E1" w:rsidR="0026381A">
        <w:rPr>
          <w:rFonts w:ascii="Book Antiqua" w:hAnsi="Book Antiqua"/>
        </w:rPr>
        <w:t xml:space="preserve">ods. </w:t>
      </w:r>
      <w:r w:rsidRPr="006F74E1" w:rsidR="00821483">
        <w:rPr>
          <w:rFonts w:ascii="Book Antiqua" w:hAnsi="Book Antiqua"/>
        </w:rPr>
        <w:t>6</w:t>
      </w:r>
      <w:r w:rsidRPr="006F74E1" w:rsidR="0026381A">
        <w:rPr>
          <w:rFonts w:ascii="Book Antiqua" w:hAnsi="Book Antiqua"/>
        </w:rPr>
        <w:t xml:space="preserve"> </w:t>
      </w:r>
      <w:r w:rsidRPr="006F74E1" w:rsidR="00821483">
        <w:rPr>
          <w:rFonts w:ascii="Book Antiqua" w:hAnsi="Book Antiqua"/>
        </w:rPr>
        <w:t xml:space="preserve">zákona </w:t>
      </w:r>
      <w:r w:rsidRPr="006F74E1">
        <w:rPr>
          <w:rFonts w:ascii="Book Antiqua" w:hAnsi="Book Antiqua"/>
        </w:rPr>
        <w:t>č. 317/2009 Z. z.</w:t>
      </w:r>
    </w:p>
    <w:p w:rsidR="00933B67" w:rsidRPr="006F74E1" w:rsidP="00F45003">
      <w:pPr>
        <w:bidi w:val="0"/>
        <w:spacing w:before="120" w:after="0"/>
        <w:jc w:val="both"/>
        <w:rPr>
          <w:rFonts w:ascii="Book Antiqua" w:hAnsi="Book Antiqua"/>
        </w:rPr>
      </w:pPr>
      <w:r w:rsidRPr="006F74E1" w:rsidR="00E476C4">
        <w:rPr>
          <w:rFonts w:ascii="Book Antiqua" w:hAnsi="Book Antiqua"/>
        </w:rPr>
        <w:t>Nariadenie vlády Slove</w:t>
      </w:r>
      <w:r w:rsidRPr="006F74E1" w:rsidR="00D06D3F">
        <w:rPr>
          <w:rFonts w:ascii="Book Antiqua" w:hAnsi="Book Antiqua"/>
        </w:rPr>
        <w:t>nskej republiky č. 296/2010 Z. z</w:t>
      </w:r>
      <w:r w:rsidRPr="006F74E1" w:rsidR="00E476C4">
        <w:rPr>
          <w:rFonts w:ascii="Book Antiqua" w:hAnsi="Book Antiqua"/>
        </w:rPr>
        <w:t>. o odbornej spôsobilosti na výkon zdravotníckeho povolania, spôsobe ďalšieho vzdelávania zdravotníckych pracovníkov, sústave špecializačných odborov a sústave certifikovaných pracovných činností v znení neskorších predpisov.</w:t>
      </w:r>
    </w:p>
    <w:p w:rsidR="00E476C4" w:rsidRPr="00F45003" w:rsidP="00F45003">
      <w:pPr>
        <w:bidi w:val="0"/>
        <w:spacing w:before="120" w:after="0"/>
        <w:jc w:val="both"/>
        <w:rPr>
          <w:rFonts w:ascii="Book Antiqua" w:hAnsi="Book Antiqua"/>
        </w:rPr>
      </w:pPr>
      <w:r w:rsidRPr="006F74E1" w:rsidR="00933B67">
        <w:rPr>
          <w:rFonts w:ascii="Book Antiqua" w:hAnsi="Book Antiqua"/>
          <w:vertAlign w:val="superscript"/>
        </w:rPr>
        <w:t>17b)</w:t>
      </w:r>
      <w:r w:rsidRPr="006F74E1" w:rsidR="00933B67">
        <w:rPr>
          <w:rFonts w:ascii="Book Antiqua" w:hAnsi="Book Antiqua"/>
        </w:rPr>
        <w:t xml:space="preserve"> § 7 ods. 5 druhá veta a § 7 ods. 6 zákona č. 317/2009 Z. z.</w:t>
      </w:r>
      <w:r w:rsidRPr="006F74E1">
        <w:rPr>
          <w:rFonts w:ascii="Book Antiqua" w:hAnsi="Book Antiqua"/>
        </w:rPr>
        <w:t>“.</w:t>
      </w:r>
    </w:p>
    <w:p w:rsidR="00821483" w:rsidRPr="00F45003" w:rsidP="00F45003">
      <w:pPr>
        <w:bidi w:val="0"/>
        <w:spacing w:before="120" w:after="0"/>
        <w:jc w:val="both"/>
        <w:rPr>
          <w:rFonts w:ascii="Book Antiqua" w:hAnsi="Book Antiqua"/>
          <w:i/>
        </w:rPr>
      </w:pPr>
    </w:p>
    <w:p w:rsidR="00C708B1" w:rsidRPr="00F45003" w:rsidP="00F45003">
      <w:pPr>
        <w:bidi w:val="0"/>
        <w:spacing w:before="120" w:after="0"/>
        <w:jc w:val="center"/>
        <w:rPr>
          <w:rFonts w:ascii="Book Antiqua" w:hAnsi="Book Antiqua"/>
        </w:rPr>
      </w:pPr>
      <w:r w:rsidRPr="00F45003">
        <w:rPr>
          <w:rFonts w:ascii="Book Antiqua" w:hAnsi="Book Antiqua"/>
          <w:b/>
          <w:bCs/>
        </w:rPr>
        <w:t>Čl. II</w:t>
      </w:r>
    </w:p>
    <w:p w:rsidR="00F45003" w:rsidRPr="00F45003" w:rsidP="00F45003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F45003" w:rsidR="00B044F3">
        <w:rPr>
          <w:rFonts w:ascii="Book Antiqua" w:hAnsi="Book Antiqua"/>
        </w:rPr>
        <w:t xml:space="preserve">Zákon č. 317/2009 Z. z. o pedagogických zamestnancoch a odborných zamestnancoch a o zmene a doplnení niektorých zákonov v znení zákona č. 390/2011 Z. z., zákona </w:t>
      </w:r>
      <w:r>
        <w:rPr>
          <w:rFonts w:ascii="Book Antiqua" w:hAnsi="Book Antiqua"/>
        </w:rPr>
        <w:t xml:space="preserve">               </w:t>
      </w:r>
      <w:r w:rsidRPr="00F45003" w:rsidR="00B044F3">
        <w:rPr>
          <w:rFonts w:ascii="Book Antiqua" w:hAnsi="Book Antiqua"/>
        </w:rPr>
        <w:t>č. 325/2012 Z. z. a zákona č. 312/2013 Z. z. sa</w:t>
      </w:r>
      <w:r w:rsidRPr="00F45003" w:rsidR="00EC66D5">
        <w:rPr>
          <w:rFonts w:ascii="Book Antiqua" w:hAnsi="Book Antiqua"/>
        </w:rPr>
        <w:t xml:space="preserve"> mení a</w:t>
      </w:r>
      <w:r w:rsidRPr="00F45003" w:rsidR="00B044F3">
        <w:rPr>
          <w:rFonts w:ascii="Book Antiqua" w:hAnsi="Book Antiqua"/>
        </w:rPr>
        <w:t xml:space="preserve"> dopĺňa takto:</w:t>
      </w:r>
    </w:p>
    <w:p w:rsidR="00A62F03" w:rsidRPr="004A55B2" w:rsidP="00F45003">
      <w:pPr>
        <w:numPr>
          <w:numId w:val="2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F45003" w:rsidR="00EC66D5">
        <w:rPr>
          <w:rFonts w:ascii="Book Antiqua" w:hAnsi="Book Antiqua"/>
        </w:rPr>
        <w:t>V § 7 ods. 5 sa na konci pripája</w:t>
      </w:r>
      <w:r w:rsidRPr="00F45003">
        <w:rPr>
          <w:rFonts w:ascii="Book Antiqua" w:hAnsi="Book Antiqua"/>
        </w:rPr>
        <w:t xml:space="preserve"> t</w:t>
      </w:r>
      <w:r w:rsidRPr="00F45003" w:rsidR="00D31A3B">
        <w:rPr>
          <w:rFonts w:ascii="Book Antiqua" w:hAnsi="Book Antiqua"/>
        </w:rPr>
        <w:t>áto</w:t>
      </w:r>
      <w:r w:rsidRPr="00F45003" w:rsidR="00EC66D5">
        <w:rPr>
          <w:rFonts w:ascii="Book Antiqua" w:hAnsi="Book Antiqua"/>
        </w:rPr>
        <w:t xml:space="preserve"> vet</w:t>
      </w:r>
      <w:r w:rsidRPr="00F45003" w:rsidR="00D86BA8">
        <w:rPr>
          <w:rFonts w:ascii="Book Antiqua" w:hAnsi="Book Antiqua"/>
        </w:rPr>
        <w:t>a</w:t>
      </w:r>
      <w:r w:rsidRPr="00F45003">
        <w:rPr>
          <w:rFonts w:ascii="Book Antiqua" w:hAnsi="Book Antiqua"/>
        </w:rPr>
        <w:t>:</w:t>
      </w:r>
      <w:r w:rsidRPr="00F45003" w:rsidR="00EC66D5">
        <w:rPr>
          <w:rFonts w:ascii="Book Antiqua" w:hAnsi="Book Antiqua"/>
        </w:rPr>
        <w:t xml:space="preserve"> „Súčasťou kvalifikačného predpokladu učiteľov predmetu zdravotná výchova je</w:t>
      </w:r>
      <w:r w:rsidRPr="00F45003" w:rsidR="00BB11EF">
        <w:rPr>
          <w:rFonts w:ascii="Book Antiqua" w:hAnsi="Book Antiqua"/>
        </w:rPr>
        <w:t xml:space="preserve"> najmenej vysokoškolské vzdelanie druhého stupňa,</w:t>
      </w:r>
      <w:r w:rsidRPr="00F45003" w:rsidR="00EC66D5">
        <w:rPr>
          <w:rFonts w:ascii="Book Antiqua" w:hAnsi="Book Antiqua"/>
        </w:rPr>
        <w:t xml:space="preserve"> </w:t>
      </w:r>
      <w:r w:rsidRPr="00F45003" w:rsidR="00BB11EF">
        <w:rPr>
          <w:rFonts w:ascii="Book Antiqua" w:hAnsi="Book Antiqua"/>
        </w:rPr>
        <w:t xml:space="preserve">ako aj </w:t>
      </w:r>
      <w:r w:rsidRPr="00F45003" w:rsidR="00EC66D5">
        <w:rPr>
          <w:rFonts w:ascii="Book Antiqua" w:hAnsi="Book Antiqua"/>
        </w:rPr>
        <w:t>odborná spôsobilosť na výkon</w:t>
      </w:r>
      <w:r w:rsidRPr="00F45003" w:rsidR="00D31A3B">
        <w:rPr>
          <w:rFonts w:ascii="Book Antiqua" w:hAnsi="Book Antiqua"/>
        </w:rPr>
        <w:t xml:space="preserve"> </w:t>
      </w:r>
      <w:r w:rsidRPr="00F45003" w:rsidR="00DF1340">
        <w:rPr>
          <w:rFonts w:ascii="Book Antiqua" w:hAnsi="Book Antiqua"/>
        </w:rPr>
        <w:t xml:space="preserve">odborných </w:t>
      </w:r>
      <w:r w:rsidRPr="00F45003" w:rsidR="00D30F36">
        <w:rPr>
          <w:rFonts w:ascii="Book Antiqua" w:hAnsi="Book Antiqua"/>
        </w:rPr>
        <w:t xml:space="preserve">pracovných </w:t>
      </w:r>
      <w:r w:rsidRPr="004A55B2" w:rsidR="00D30F36">
        <w:rPr>
          <w:rFonts w:ascii="Book Antiqua" w:hAnsi="Book Antiqua"/>
        </w:rPr>
        <w:t>činností</w:t>
      </w:r>
      <w:r w:rsidRPr="004A55B2" w:rsidR="00AA260A">
        <w:rPr>
          <w:rFonts w:ascii="Book Antiqua" w:hAnsi="Book Antiqua"/>
          <w:vertAlign w:val="superscript"/>
        </w:rPr>
        <w:t>23</w:t>
      </w:r>
      <w:r w:rsidR="004A55B2">
        <w:rPr>
          <w:rFonts w:ascii="Book Antiqua" w:hAnsi="Book Antiqua"/>
          <w:vertAlign w:val="superscript"/>
        </w:rPr>
        <w:t>)</w:t>
      </w:r>
      <w:r w:rsidRPr="004A55B2" w:rsidR="004A55B2">
        <w:rPr>
          <w:rFonts w:ascii="Book Antiqua" w:hAnsi="Book Antiqua"/>
          <w:vertAlign w:val="superscript"/>
        </w:rPr>
        <w:t xml:space="preserve"> </w:t>
      </w:r>
      <w:r w:rsidRPr="004A55B2" w:rsidR="00DF1340">
        <w:rPr>
          <w:rFonts w:ascii="Book Antiqua" w:hAnsi="Book Antiqua"/>
        </w:rPr>
        <w:t>v </w:t>
      </w:r>
      <w:r w:rsidRPr="004A55B2">
        <w:rPr>
          <w:rFonts w:ascii="Book Antiqua" w:hAnsi="Book Antiqua"/>
        </w:rPr>
        <w:t>zdravotníckom povolaní</w:t>
      </w:r>
      <w:r w:rsidRPr="004A55B2" w:rsidR="00D31A3B">
        <w:rPr>
          <w:rFonts w:ascii="Book Antiqua" w:hAnsi="Book Antiqua"/>
        </w:rPr>
        <w:t xml:space="preserve"> verejný zdravotník alebo lekár</w:t>
      </w:r>
      <w:r w:rsidRPr="004A55B2" w:rsidR="00D31A3B">
        <w:rPr>
          <w:rFonts w:ascii="Book Antiqua" w:hAnsi="Book Antiqua"/>
          <w:vertAlign w:val="superscript"/>
        </w:rPr>
        <w:t xml:space="preserve"> </w:t>
      </w:r>
      <w:r w:rsidRPr="004A55B2" w:rsidR="00BB11EF">
        <w:rPr>
          <w:rFonts w:ascii="Book Antiqua" w:hAnsi="Book Antiqua"/>
        </w:rPr>
        <w:t>a</w:t>
      </w:r>
      <w:r w:rsidRPr="004A55B2" w:rsidR="00EC66D5">
        <w:rPr>
          <w:rFonts w:ascii="Book Antiqua" w:hAnsi="Book Antiqua"/>
        </w:rPr>
        <w:t xml:space="preserve"> doplnenie si kvalifikačných predpokladov v oblasti pedagogiky, psychológie a didaktiky vyučovania </w:t>
      </w:r>
      <w:r w:rsidRPr="004A55B2" w:rsidR="00D30F36">
        <w:rPr>
          <w:rFonts w:ascii="Book Antiqua" w:hAnsi="Book Antiqua"/>
        </w:rPr>
        <w:t>predmetu zdravotná výchova</w:t>
      </w:r>
      <w:r w:rsidRPr="004A55B2">
        <w:rPr>
          <w:rFonts w:ascii="Book Antiqua" w:hAnsi="Book Antiqua"/>
        </w:rPr>
        <w:t>.“.</w:t>
      </w:r>
    </w:p>
    <w:p w:rsidR="00F45003" w:rsidRPr="004A55B2" w:rsidP="00F45003">
      <w:pPr>
        <w:bidi w:val="0"/>
        <w:spacing w:before="120" w:after="0"/>
        <w:ind w:left="143" w:firstLine="708"/>
        <w:jc w:val="both"/>
        <w:rPr>
          <w:rFonts w:ascii="Book Antiqua" w:hAnsi="Book Antiqua"/>
        </w:rPr>
      </w:pPr>
      <w:r w:rsidRPr="004A55B2" w:rsidR="00EC66D5">
        <w:rPr>
          <w:rFonts w:ascii="Book Antiqua" w:hAnsi="Book Antiqua"/>
        </w:rPr>
        <w:t>Poznámka pod čiarou k odkazu 23</w:t>
      </w:r>
      <w:r w:rsidRPr="004A55B2" w:rsidR="004A55B2">
        <w:rPr>
          <w:rFonts w:ascii="Book Antiqua" w:hAnsi="Book Antiqua"/>
        </w:rPr>
        <w:t xml:space="preserve"> </w:t>
      </w:r>
      <w:r w:rsidRPr="004A55B2" w:rsidR="00EC66D5">
        <w:rPr>
          <w:rFonts w:ascii="Book Antiqua" w:hAnsi="Book Antiqua"/>
        </w:rPr>
        <w:t>znie:</w:t>
      </w:r>
    </w:p>
    <w:p w:rsidR="00EC66D5" w:rsidRPr="00F45003" w:rsidP="00F45003">
      <w:pPr>
        <w:bidi w:val="0"/>
        <w:spacing w:before="120" w:after="0"/>
        <w:ind w:left="851"/>
        <w:jc w:val="both"/>
        <w:rPr>
          <w:rFonts w:ascii="Book Antiqua" w:hAnsi="Book Antiqua"/>
        </w:rPr>
      </w:pPr>
      <w:r w:rsidRPr="004A55B2">
        <w:rPr>
          <w:rFonts w:ascii="Book Antiqua" w:hAnsi="Book Antiqua"/>
        </w:rPr>
        <w:t>„</w:t>
      </w:r>
      <w:r w:rsidRPr="004A55B2">
        <w:rPr>
          <w:rFonts w:ascii="Book Antiqua" w:hAnsi="Book Antiqua"/>
          <w:vertAlign w:val="superscript"/>
        </w:rPr>
        <w:t>23</w:t>
      </w:r>
      <w:r w:rsidR="004A55B2">
        <w:rPr>
          <w:rFonts w:ascii="Book Antiqua" w:hAnsi="Book Antiqua"/>
        </w:rPr>
        <w:t xml:space="preserve">) </w:t>
      </w:r>
      <w:r w:rsidRPr="004A55B2">
        <w:rPr>
          <w:rFonts w:ascii="Book Antiqua" w:hAnsi="Book Antiqua"/>
        </w:rPr>
        <w:t>Nariadenie vlády Slove</w:t>
      </w:r>
      <w:r w:rsidRPr="004A55B2" w:rsidR="00046508">
        <w:rPr>
          <w:rFonts w:ascii="Book Antiqua" w:hAnsi="Book Antiqua"/>
        </w:rPr>
        <w:t>nskej republiky č. 296/2010 Z. z</w:t>
      </w:r>
      <w:r w:rsidRPr="004A55B2">
        <w:rPr>
          <w:rFonts w:ascii="Book Antiqua" w:hAnsi="Book Antiqua"/>
        </w:rPr>
        <w:t>. o odbornej spôsobilosti na výkon zdravotníckeho povolania, spôsobe ďalšieho vzdelávania zdravotníckych pracovníkov, sústave špecializačných</w:t>
      </w:r>
      <w:r w:rsidRPr="00F45003">
        <w:rPr>
          <w:rFonts w:ascii="Book Antiqua" w:hAnsi="Book Antiqua"/>
        </w:rPr>
        <w:t xml:space="preserve"> odborov a sústave certifikovaných pracovných činností v znení neskorších predpisov.“.</w:t>
      </w:r>
    </w:p>
    <w:p w:rsidR="00E672EB" w:rsidRPr="00F45003" w:rsidP="00F45003">
      <w:pPr>
        <w:bidi w:val="0"/>
        <w:spacing w:before="120" w:after="0"/>
        <w:ind w:left="851" w:hanging="425"/>
        <w:jc w:val="both"/>
        <w:rPr>
          <w:rFonts w:ascii="Book Antiqua" w:hAnsi="Book Antiqua"/>
        </w:rPr>
      </w:pPr>
    </w:p>
    <w:p w:rsidR="00D86BA8" w:rsidRPr="006F74E1" w:rsidP="00F45003">
      <w:pPr>
        <w:numPr>
          <w:numId w:val="2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6F74E1" w:rsidR="00E672EB">
        <w:rPr>
          <w:rFonts w:ascii="Book Antiqua" w:hAnsi="Book Antiqua"/>
        </w:rPr>
        <w:t xml:space="preserve">V § 8b ods. 1 písm. a) sa slová „a učiteľa profesijných predmetov“ nahrádzajú čiarkou a slovami „učiteľa profesijných predmetov a učiteľa </w:t>
      </w:r>
      <w:r w:rsidRPr="006F74E1" w:rsidR="00AB66A8">
        <w:rPr>
          <w:rFonts w:ascii="Book Antiqua" w:hAnsi="Book Antiqua"/>
        </w:rPr>
        <w:t xml:space="preserve">výchovného </w:t>
      </w:r>
      <w:r w:rsidRPr="006F74E1" w:rsidR="00B36C0D">
        <w:rPr>
          <w:rFonts w:ascii="Book Antiqua" w:hAnsi="Book Antiqua"/>
        </w:rPr>
        <w:t>predmetu zdravotná výchova</w:t>
      </w:r>
      <w:r w:rsidRPr="006F74E1" w:rsidR="00E672EB">
        <w:rPr>
          <w:rFonts w:ascii="Book Antiqua" w:hAnsi="Book Antiqua"/>
        </w:rPr>
        <w:t>“.</w:t>
      </w:r>
    </w:p>
    <w:p w:rsidR="00E672EB" w:rsidRPr="00F45003" w:rsidP="00F45003">
      <w:pPr>
        <w:bidi w:val="0"/>
        <w:spacing w:before="120" w:after="0"/>
        <w:jc w:val="both"/>
        <w:rPr>
          <w:rFonts w:ascii="Book Antiqua" w:hAnsi="Book Antiqua"/>
        </w:rPr>
      </w:pPr>
    </w:p>
    <w:p w:rsidR="00E672EB" w:rsidRPr="006F74E1" w:rsidP="00F45003">
      <w:pPr>
        <w:numPr>
          <w:numId w:val="2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6F74E1">
        <w:rPr>
          <w:rFonts w:ascii="Book Antiqua" w:hAnsi="Book Antiqua"/>
        </w:rPr>
        <w:t>V § 8b ods. 1 písm. c) sa za slová „učiteľa profesijných predmetov,“ vkladajú slová „učiteľa výchovn</w:t>
      </w:r>
      <w:r w:rsidRPr="006F74E1" w:rsidR="00AB66A8">
        <w:rPr>
          <w:rFonts w:ascii="Book Antiqua" w:hAnsi="Book Antiqua"/>
        </w:rPr>
        <w:t>ého</w:t>
      </w:r>
      <w:r w:rsidRPr="006F74E1">
        <w:rPr>
          <w:rFonts w:ascii="Book Antiqua" w:hAnsi="Book Antiqua"/>
        </w:rPr>
        <w:t xml:space="preserve"> predmet</w:t>
      </w:r>
      <w:r w:rsidRPr="006F74E1" w:rsidR="00AB66A8">
        <w:rPr>
          <w:rFonts w:ascii="Book Antiqua" w:hAnsi="Book Antiqua"/>
        </w:rPr>
        <w:t>u zdravotná výchova</w:t>
      </w:r>
      <w:r w:rsidRPr="006F74E1">
        <w:rPr>
          <w:rFonts w:ascii="Book Antiqua" w:hAnsi="Book Antiqua"/>
        </w:rPr>
        <w:t>,“.</w:t>
      </w:r>
    </w:p>
    <w:p w:rsidR="0026381A" w:rsidRPr="00F45003" w:rsidP="00F45003">
      <w:pPr>
        <w:bidi w:val="0"/>
        <w:spacing w:before="120" w:after="0"/>
        <w:jc w:val="both"/>
        <w:rPr>
          <w:rFonts w:ascii="Book Antiqua" w:hAnsi="Book Antiqua"/>
        </w:rPr>
      </w:pPr>
    </w:p>
    <w:p w:rsidR="00CD4041" w:rsidRPr="00F45003" w:rsidP="00F45003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F45003">
        <w:rPr>
          <w:rFonts w:ascii="Book Antiqua" w:hAnsi="Book Antiqua"/>
          <w:b/>
          <w:bCs/>
        </w:rPr>
        <w:t>Čl. II</w:t>
      </w:r>
      <w:r w:rsidRPr="00F45003" w:rsidR="00C708B1">
        <w:rPr>
          <w:rFonts w:ascii="Book Antiqua" w:hAnsi="Book Antiqua"/>
          <w:b/>
          <w:bCs/>
        </w:rPr>
        <w:t>I</w:t>
      </w:r>
    </w:p>
    <w:p w:rsidR="00604139" w:rsidRPr="00F45003" w:rsidP="00F45003">
      <w:pPr>
        <w:bidi w:val="0"/>
        <w:spacing w:before="120" w:after="0"/>
        <w:ind w:firstLine="709"/>
        <w:rPr>
          <w:rFonts w:ascii="Book Antiqua" w:hAnsi="Book Antiqua"/>
        </w:rPr>
      </w:pPr>
      <w:r w:rsidRPr="00F45003" w:rsidR="00CD4041">
        <w:rPr>
          <w:rFonts w:ascii="Book Antiqua" w:hAnsi="Book Antiqua"/>
        </w:rPr>
        <w:t xml:space="preserve">Tento zákon nadobúda účinnosť </w:t>
      </w:r>
      <w:r w:rsidR="00F45003">
        <w:rPr>
          <w:rFonts w:ascii="Book Antiqua" w:hAnsi="Book Antiqua"/>
        </w:rPr>
        <w:t>1. septembra 2016</w:t>
      </w:r>
      <w:r w:rsidRPr="00F45003" w:rsidR="00CD4041">
        <w:rPr>
          <w:rFonts w:ascii="Book Antiqua" w:hAnsi="Book Antiqua"/>
        </w:rPr>
        <w:t>.</w:t>
      </w:r>
    </w:p>
    <w:sectPr w:rsidSect="00842AE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7E6">
    <w:pPr>
      <w:pStyle w:val="Footer"/>
      <w:bidi w:val="0"/>
      <w:jc w:val="right"/>
    </w:pPr>
    <w:r w:rsidR="00597593">
      <w:fldChar w:fldCharType="begin"/>
    </w:r>
    <w:r w:rsidR="00597593">
      <w:instrText>PAGE   \* MERGEFORMAT</w:instrText>
    </w:r>
    <w:r w:rsidR="00597593">
      <w:fldChar w:fldCharType="separate"/>
    </w:r>
    <w:r w:rsidR="0006710D">
      <w:rPr>
        <w:noProof/>
      </w:rPr>
      <w:t>1</w:t>
    </w:r>
    <w:r w:rsidR="00597593">
      <w:fldChar w:fldCharType="end"/>
    </w:r>
  </w:p>
  <w:p w:rsidR="000677E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32B"/>
    <w:multiLevelType w:val="hybridMultilevel"/>
    <w:tmpl w:val="AA40F4B8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">
    <w:nsid w:val="2B4A7F3D"/>
    <w:multiLevelType w:val="hybridMultilevel"/>
    <w:tmpl w:val="32DCB2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805B83"/>
    <w:rsid w:val="0000725A"/>
    <w:rsid w:val="0004632D"/>
    <w:rsid w:val="00046508"/>
    <w:rsid w:val="0006710D"/>
    <w:rsid w:val="000677E6"/>
    <w:rsid w:val="00091B58"/>
    <w:rsid w:val="000A4F28"/>
    <w:rsid w:val="000E559A"/>
    <w:rsid w:val="000F7D1F"/>
    <w:rsid w:val="00124F00"/>
    <w:rsid w:val="00171AD8"/>
    <w:rsid w:val="0019039F"/>
    <w:rsid w:val="00193159"/>
    <w:rsid w:val="00203FF9"/>
    <w:rsid w:val="00214476"/>
    <w:rsid w:val="002329AF"/>
    <w:rsid w:val="0025583C"/>
    <w:rsid w:val="0026381A"/>
    <w:rsid w:val="00281EFE"/>
    <w:rsid w:val="00293B3A"/>
    <w:rsid w:val="00296857"/>
    <w:rsid w:val="002976DA"/>
    <w:rsid w:val="002B62B8"/>
    <w:rsid w:val="00334AC3"/>
    <w:rsid w:val="00376A43"/>
    <w:rsid w:val="003D6292"/>
    <w:rsid w:val="0045103B"/>
    <w:rsid w:val="004510A5"/>
    <w:rsid w:val="0045384C"/>
    <w:rsid w:val="00464DEC"/>
    <w:rsid w:val="004A55B2"/>
    <w:rsid w:val="004A6C0B"/>
    <w:rsid w:val="004C195D"/>
    <w:rsid w:val="005337F1"/>
    <w:rsid w:val="00596E7F"/>
    <w:rsid w:val="00597593"/>
    <w:rsid w:val="00604139"/>
    <w:rsid w:val="00652589"/>
    <w:rsid w:val="0065266A"/>
    <w:rsid w:val="006531B5"/>
    <w:rsid w:val="00682ECA"/>
    <w:rsid w:val="006967F1"/>
    <w:rsid w:val="006A4DE0"/>
    <w:rsid w:val="006E2668"/>
    <w:rsid w:val="006F74E1"/>
    <w:rsid w:val="007744F1"/>
    <w:rsid w:val="00787BC2"/>
    <w:rsid w:val="00805B83"/>
    <w:rsid w:val="00814D02"/>
    <w:rsid w:val="00821483"/>
    <w:rsid w:val="00842AE8"/>
    <w:rsid w:val="00881A6A"/>
    <w:rsid w:val="008F7B6F"/>
    <w:rsid w:val="0092154B"/>
    <w:rsid w:val="009269DE"/>
    <w:rsid w:val="00933B67"/>
    <w:rsid w:val="00941D40"/>
    <w:rsid w:val="009765DE"/>
    <w:rsid w:val="009C6AE2"/>
    <w:rsid w:val="009D0688"/>
    <w:rsid w:val="00A45C9C"/>
    <w:rsid w:val="00A51DEF"/>
    <w:rsid w:val="00A62F03"/>
    <w:rsid w:val="00A64AFF"/>
    <w:rsid w:val="00A67875"/>
    <w:rsid w:val="00AA260A"/>
    <w:rsid w:val="00AA78FE"/>
    <w:rsid w:val="00AB3238"/>
    <w:rsid w:val="00AB66A8"/>
    <w:rsid w:val="00AB6D94"/>
    <w:rsid w:val="00AB77FD"/>
    <w:rsid w:val="00AF6E1C"/>
    <w:rsid w:val="00B044F3"/>
    <w:rsid w:val="00B16C2A"/>
    <w:rsid w:val="00B17AF7"/>
    <w:rsid w:val="00B36C0D"/>
    <w:rsid w:val="00B46265"/>
    <w:rsid w:val="00B56B2B"/>
    <w:rsid w:val="00BB11EF"/>
    <w:rsid w:val="00BB677D"/>
    <w:rsid w:val="00BD3E54"/>
    <w:rsid w:val="00BE1B5A"/>
    <w:rsid w:val="00C04D21"/>
    <w:rsid w:val="00C0656F"/>
    <w:rsid w:val="00C311E0"/>
    <w:rsid w:val="00C51939"/>
    <w:rsid w:val="00C560F0"/>
    <w:rsid w:val="00C708B1"/>
    <w:rsid w:val="00C94DE9"/>
    <w:rsid w:val="00CD0D57"/>
    <w:rsid w:val="00CD4041"/>
    <w:rsid w:val="00CD58B9"/>
    <w:rsid w:val="00CE0589"/>
    <w:rsid w:val="00CF478D"/>
    <w:rsid w:val="00D06D3F"/>
    <w:rsid w:val="00D30F36"/>
    <w:rsid w:val="00D31A3B"/>
    <w:rsid w:val="00D40363"/>
    <w:rsid w:val="00D86BA8"/>
    <w:rsid w:val="00DB3BF3"/>
    <w:rsid w:val="00DD373C"/>
    <w:rsid w:val="00DF1340"/>
    <w:rsid w:val="00E03659"/>
    <w:rsid w:val="00E41815"/>
    <w:rsid w:val="00E476C4"/>
    <w:rsid w:val="00E672EB"/>
    <w:rsid w:val="00E9229E"/>
    <w:rsid w:val="00EC66D5"/>
    <w:rsid w:val="00ED2365"/>
    <w:rsid w:val="00EF002D"/>
    <w:rsid w:val="00EF2E7C"/>
    <w:rsid w:val="00F34F7F"/>
    <w:rsid w:val="00F45003"/>
    <w:rsid w:val="00F57EB6"/>
    <w:rsid w:val="00F70386"/>
    <w:rsid w:val="00FF56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8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41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19039F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D4041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039F"/>
    <w:rPr>
      <w:rFonts w:ascii="Times New Roman" w:hAnsi="Times New Roman" w:cs="Times New Roman"/>
      <w:b/>
      <w:bCs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744F1"/>
    <w:rPr>
      <w:rFonts w:cs="Times New Roman"/>
      <w:sz w:val="16"/>
      <w:szCs w:val="16"/>
      <w:rtl w:val="0"/>
      <w:cs w:val="0"/>
    </w:rPr>
  </w:style>
  <w:style w:type="character" w:customStyle="1" w:styleId="apple-converted-space">
    <w:name w:val="apple-converted-space"/>
    <w:basedOn w:val="DefaultParagraphFont"/>
    <w:rsid w:val="0019039F"/>
    <w:rPr>
      <w:rFonts w:cs="Times New Roman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F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44F1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F1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44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F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4F1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Header">
    <w:name w:val="header"/>
    <w:basedOn w:val="Normal"/>
    <w:link w:val="HeaderChar"/>
    <w:uiPriority w:val="99"/>
    <w:rsid w:val="000677E6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677E6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0677E6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77E6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512</Words>
  <Characters>2920</Characters>
  <Application>Microsoft Office Word</Application>
  <DocSecurity>0</DocSecurity>
  <Lines>0</Lines>
  <Paragraphs>0</Paragraphs>
  <ScaleCrop>false</ScaleCrop>
  <Company>Grizli777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Gašparíková, Jarmila</cp:lastModifiedBy>
  <cp:revision>2</cp:revision>
  <cp:lastPrinted>2015-03-18T14:30:00Z</cp:lastPrinted>
  <dcterms:created xsi:type="dcterms:W3CDTF">2015-03-19T11:38:00Z</dcterms:created>
  <dcterms:modified xsi:type="dcterms:W3CDTF">2015-03-19T11:38:00Z</dcterms:modified>
</cp:coreProperties>
</file>