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2" w:rsidRDefault="00720E42" w:rsidP="00720E42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</w:t>
      </w:r>
    </w:p>
    <w:p w:rsidR="00720E42" w:rsidRDefault="00720E42" w:rsidP="00720E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45798B">
        <w:rPr>
          <w:rFonts w:ascii="Arial" w:hAnsi="Arial" w:cs="Arial"/>
        </w:rPr>
        <w:t xml:space="preserve">                              82</w:t>
      </w:r>
      <w:r>
        <w:rPr>
          <w:rFonts w:ascii="Arial" w:hAnsi="Arial" w:cs="Arial"/>
        </w:rPr>
        <w:t>. schôdza výboru</w:t>
      </w:r>
    </w:p>
    <w:p w:rsidR="00720E42" w:rsidRDefault="00720E42" w:rsidP="00720E42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                                                     </w:t>
      </w:r>
      <w:r w:rsidR="0045798B">
        <w:rPr>
          <w:rFonts w:ascii="Arial" w:hAnsi="Arial" w:cs="Arial"/>
          <w:color w:val="auto"/>
          <w:lang w:val="sk-SK"/>
        </w:rPr>
        <w:t xml:space="preserve">              Číslo: CRD -  24</w:t>
      </w:r>
      <w:r w:rsidR="0045798B">
        <w:rPr>
          <w:rFonts w:ascii="Arial" w:hAnsi="Arial" w:cs="Arial"/>
          <w:iCs/>
          <w:color w:val="auto"/>
          <w:lang w:val="sk-SK"/>
        </w:rPr>
        <w:t>/2015</w:t>
      </w:r>
      <w:r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720E42" w:rsidRDefault="00720E42" w:rsidP="00720E42">
      <w:pPr>
        <w:jc w:val="center"/>
        <w:rPr>
          <w:rFonts w:ascii="Arial" w:hAnsi="Arial" w:cs="Arial"/>
          <w:b/>
          <w:sz w:val="32"/>
          <w:szCs w:val="28"/>
        </w:rPr>
      </w:pPr>
    </w:p>
    <w:p w:rsidR="00720E42" w:rsidRDefault="0045798B" w:rsidP="00720E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402</w:t>
      </w:r>
    </w:p>
    <w:p w:rsidR="00720E42" w:rsidRDefault="00720E42" w:rsidP="00720E42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U z n e s e n i e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20E42" w:rsidRDefault="00720E42" w:rsidP="00720E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720E42" w:rsidRDefault="0045798B" w:rsidP="00720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5</w:t>
      </w:r>
      <w:r w:rsidR="00720E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marca </w:t>
      </w:r>
      <w:r w:rsidR="005B5851">
        <w:rPr>
          <w:rFonts w:ascii="Arial" w:hAnsi="Arial" w:cs="Arial"/>
        </w:rPr>
        <w:t>2015</w:t>
      </w:r>
    </w:p>
    <w:p w:rsidR="00720E42" w:rsidRDefault="00720E42" w:rsidP="00720E42">
      <w:pPr>
        <w:jc w:val="center"/>
        <w:rPr>
          <w:rFonts w:ascii="Arial" w:hAnsi="Arial" w:cs="Arial"/>
        </w:rPr>
      </w:pPr>
    </w:p>
    <w:p w:rsidR="00720E42" w:rsidRP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sk-SK"/>
        </w:rPr>
        <w:t xml:space="preserve">     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 xml:space="preserve">zákona </w:t>
      </w:r>
      <w:r w:rsidR="0045798B" w:rsidRPr="0045798B">
        <w:rPr>
          <w:rFonts w:ascii="Arial" w:hAnsi="Arial" w:cs="Arial"/>
          <w:color w:val="auto"/>
        </w:rPr>
        <w:t xml:space="preserve">o </w:t>
      </w:r>
      <w:proofErr w:type="spellStart"/>
      <w:r w:rsidR="0045798B" w:rsidRPr="0045798B">
        <w:rPr>
          <w:rFonts w:ascii="Arial" w:hAnsi="Arial" w:cs="Arial"/>
          <w:color w:val="auto"/>
        </w:rPr>
        <w:t>odpadoch</w:t>
      </w:r>
      <w:proofErr w:type="spellEnd"/>
      <w:r w:rsidR="0045798B" w:rsidRPr="0045798B">
        <w:rPr>
          <w:rFonts w:ascii="Arial" w:hAnsi="Arial" w:cs="Arial"/>
          <w:color w:val="auto"/>
        </w:rPr>
        <w:t xml:space="preserve"> a o </w:t>
      </w:r>
      <w:proofErr w:type="spellStart"/>
      <w:r w:rsidR="0045798B" w:rsidRPr="0045798B">
        <w:rPr>
          <w:rFonts w:ascii="Arial" w:hAnsi="Arial" w:cs="Arial"/>
          <w:color w:val="auto"/>
        </w:rPr>
        <w:t>zmene</w:t>
      </w:r>
      <w:proofErr w:type="spellEnd"/>
      <w:r w:rsidR="0045798B" w:rsidRPr="0045798B">
        <w:rPr>
          <w:rFonts w:ascii="Arial" w:hAnsi="Arial" w:cs="Arial"/>
          <w:color w:val="auto"/>
        </w:rPr>
        <w:t xml:space="preserve"> a </w:t>
      </w:r>
      <w:proofErr w:type="spellStart"/>
      <w:r w:rsidR="0045798B" w:rsidRPr="0045798B">
        <w:rPr>
          <w:rFonts w:ascii="Arial" w:hAnsi="Arial" w:cs="Arial"/>
          <w:color w:val="auto"/>
        </w:rPr>
        <w:t>doplnení</w:t>
      </w:r>
      <w:proofErr w:type="spellEnd"/>
      <w:r w:rsidR="0045798B" w:rsidRPr="0045798B">
        <w:rPr>
          <w:rFonts w:ascii="Arial" w:hAnsi="Arial" w:cs="Arial"/>
          <w:color w:val="auto"/>
        </w:rPr>
        <w:t xml:space="preserve"> </w:t>
      </w:r>
      <w:proofErr w:type="spellStart"/>
      <w:r w:rsidR="0045798B" w:rsidRPr="0045798B">
        <w:rPr>
          <w:rFonts w:ascii="Arial" w:hAnsi="Arial" w:cs="Arial"/>
          <w:color w:val="auto"/>
        </w:rPr>
        <w:t>niektorých</w:t>
      </w:r>
      <w:proofErr w:type="spellEnd"/>
      <w:r w:rsidR="0045798B" w:rsidRPr="0045798B">
        <w:rPr>
          <w:rFonts w:ascii="Arial" w:hAnsi="Arial" w:cs="Arial"/>
          <w:color w:val="auto"/>
        </w:rPr>
        <w:t xml:space="preserve"> </w:t>
      </w:r>
      <w:proofErr w:type="spellStart"/>
      <w:r w:rsidR="0045798B" w:rsidRPr="0045798B">
        <w:rPr>
          <w:rFonts w:ascii="Arial" w:hAnsi="Arial" w:cs="Arial"/>
          <w:color w:val="auto"/>
        </w:rPr>
        <w:t>zákonov</w:t>
      </w:r>
      <w:proofErr w:type="spellEnd"/>
      <w:r w:rsidR="0045798B" w:rsidRPr="0045798B">
        <w:rPr>
          <w:rFonts w:ascii="Arial" w:hAnsi="Arial" w:cs="Arial"/>
          <w:color w:val="auto"/>
        </w:rPr>
        <w:t xml:space="preserve"> (tlač </w:t>
      </w:r>
      <w:r w:rsidR="0045798B" w:rsidRPr="0045798B">
        <w:rPr>
          <w:rFonts w:ascii="Arial" w:hAnsi="Arial" w:cs="Arial"/>
          <w:b/>
          <w:color w:val="auto"/>
        </w:rPr>
        <w:t>1337</w:t>
      </w:r>
      <w:r w:rsidR="0045798B" w:rsidRPr="0045798B">
        <w:rPr>
          <w:rFonts w:ascii="Arial" w:hAnsi="Arial" w:cs="Arial"/>
          <w:color w:val="auto"/>
        </w:rPr>
        <w:t>)</w:t>
      </w:r>
    </w:p>
    <w:p w:rsidR="00720E42" w:rsidRDefault="00720E42" w:rsidP="005B5851">
      <w:pPr>
        <w:pStyle w:val="Zarkazkladnhotextu"/>
        <w:ind w:firstLine="0"/>
        <w:rPr>
          <w:rFonts w:ascii="Arial" w:hAnsi="Arial" w:cs="Arial"/>
          <w:b/>
          <w:bCs/>
          <w:color w:val="auto"/>
          <w:lang w:val="sk-SK"/>
        </w:rPr>
      </w:pP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b/>
          <w:bCs/>
          <w:color w:val="auto"/>
          <w:lang w:val="sk-SK"/>
        </w:rPr>
      </w:pPr>
      <w:r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pre hospodárske záležitosti</w:t>
      </w:r>
    </w:p>
    <w:p w:rsidR="00720E42" w:rsidRDefault="00720E42" w:rsidP="00720E42">
      <w:pPr>
        <w:pStyle w:val="Zarkazkladnhotextu2"/>
        <w:ind w:firstLine="360"/>
        <w:rPr>
          <w:rFonts w:ascii="Arial" w:hAnsi="Arial" w:cs="Arial"/>
          <w:b/>
          <w:color w:val="auto"/>
          <w:lang w:val="sk-SK"/>
        </w:rPr>
      </w:pPr>
    </w:p>
    <w:p w:rsidR="00720E42" w:rsidRDefault="00720E42" w:rsidP="00720E42">
      <w:pPr>
        <w:pStyle w:val="Zarkazkladnhotextu2"/>
        <w:numPr>
          <w:ilvl w:val="0"/>
          <w:numId w:val="1"/>
        </w:numPr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s ú h l a s í </w:t>
      </w: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  <w:u w:val="single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s vládnym návrhom </w:t>
      </w:r>
      <w:r>
        <w:rPr>
          <w:rFonts w:ascii="Arial" w:hAnsi="Arial" w:cs="Arial"/>
          <w:color w:val="auto"/>
        </w:rPr>
        <w:t>zákona</w:t>
      </w:r>
      <w:r w:rsidR="0045798B" w:rsidRPr="0045798B">
        <w:rPr>
          <w:rFonts w:ascii="Arial" w:hAnsi="Arial" w:cs="Arial"/>
          <w:color w:val="auto"/>
        </w:rPr>
        <w:t xml:space="preserve"> o </w:t>
      </w:r>
      <w:proofErr w:type="spellStart"/>
      <w:r w:rsidR="0045798B" w:rsidRPr="0045798B">
        <w:rPr>
          <w:rFonts w:ascii="Arial" w:hAnsi="Arial" w:cs="Arial"/>
          <w:color w:val="auto"/>
        </w:rPr>
        <w:t>odpadoch</w:t>
      </w:r>
      <w:proofErr w:type="spellEnd"/>
      <w:r w:rsidR="0045798B" w:rsidRPr="0045798B">
        <w:rPr>
          <w:rFonts w:ascii="Arial" w:hAnsi="Arial" w:cs="Arial"/>
          <w:color w:val="auto"/>
        </w:rPr>
        <w:t xml:space="preserve"> a o </w:t>
      </w:r>
      <w:proofErr w:type="spellStart"/>
      <w:r w:rsidR="0045798B" w:rsidRPr="0045798B">
        <w:rPr>
          <w:rFonts w:ascii="Arial" w:hAnsi="Arial" w:cs="Arial"/>
          <w:color w:val="auto"/>
        </w:rPr>
        <w:t>zmene</w:t>
      </w:r>
      <w:proofErr w:type="spellEnd"/>
      <w:r w:rsidR="0045798B" w:rsidRPr="0045798B">
        <w:rPr>
          <w:rFonts w:ascii="Arial" w:hAnsi="Arial" w:cs="Arial"/>
          <w:color w:val="auto"/>
        </w:rPr>
        <w:t xml:space="preserve"> a </w:t>
      </w:r>
      <w:proofErr w:type="spellStart"/>
      <w:r w:rsidR="0045798B" w:rsidRPr="0045798B">
        <w:rPr>
          <w:rFonts w:ascii="Arial" w:hAnsi="Arial" w:cs="Arial"/>
          <w:color w:val="auto"/>
        </w:rPr>
        <w:t>doplnení</w:t>
      </w:r>
      <w:proofErr w:type="spellEnd"/>
      <w:r w:rsidR="0045798B" w:rsidRPr="0045798B">
        <w:rPr>
          <w:rFonts w:ascii="Arial" w:hAnsi="Arial" w:cs="Arial"/>
          <w:color w:val="auto"/>
        </w:rPr>
        <w:t xml:space="preserve"> </w:t>
      </w:r>
      <w:proofErr w:type="spellStart"/>
      <w:r w:rsidR="0045798B" w:rsidRPr="0045798B">
        <w:rPr>
          <w:rFonts w:ascii="Arial" w:hAnsi="Arial" w:cs="Arial"/>
          <w:color w:val="auto"/>
        </w:rPr>
        <w:t>niektorých</w:t>
      </w:r>
      <w:proofErr w:type="spellEnd"/>
      <w:r w:rsidR="0045798B" w:rsidRPr="0045798B">
        <w:rPr>
          <w:rFonts w:ascii="Arial" w:hAnsi="Arial" w:cs="Arial"/>
          <w:color w:val="auto"/>
        </w:rPr>
        <w:t xml:space="preserve"> </w:t>
      </w:r>
      <w:proofErr w:type="spellStart"/>
      <w:r w:rsidR="0045798B" w:rsidRPr="0045798B">
        <w:rPr>
          <w:rFonts w:ascii="Arial" w:hAnsi="Arial" w:cs="Arial"/>
          <w:color w:val="auto"/>
        </w:rPr>
        <w:t>zákonov</w:t>
      </w:r>
      <w:proofErr w:type="spellEnd"/>
      <w:r w:rsidR="0045798B" w:rsidRPr="0045798B">
        <w:rPr>
          <w:rFonts w:ascii="Arial" w:hAnsi="Arial" w:cs="Arial"/>
          <w:color w:val="auto"/>
        </w:rPr>
        <w:t xml:space="preserve"> (tlač </w:t>
      </w:r>
      <w:r w:rsidR="0045798B" w:rsidRPr="0045798B">
        <w:rPr>
          <w:rFonts w:ascii="Arial" w:hAnsi="Arial" w:cs="Arial"/>
          <w:b/>
          <w:color w:val="auto"/>
        </w:rPr>
        <w:t>1337</w:t>
      </w:r>
      <w:r w:rsidR="0045798B" w:rsidRPr="0045798B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>;</w:t>
      </w: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o d p o r ú č a</w:t>
      </w:r>
    </w:p>
    <w:p w:rsidR="00720E42" w:rsidRDefault="00720E42" w:rsidP="00720E42">
      <w:pPr>
        <w:pStyle w:val="Nadpis1"/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20E42" w:rsidRDefault="00720E42" w:rsidP="00720E42">
      <w:pPr>
        <w:pStyle w:val="Nadpis1"/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Národnej rade Slovenskej republiky</w:t>
      </w:r>
    </w:p>
    <w:p w:rsidR="00720E42" w:rsidRDefault="00720E42" w:rsidP="00720E42">
      <w:pPr>
        <w:pStyle w:val="Zarkazkladnhotextu"/>
        <w:ind w:firstLine="36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</w:t>
      </w:r>
    </w:p>
    <w:p w:rsidR="00720E42" w:rsidRDefault="00720E42" w:rsidP="00720E42">
      <w:pPr>
        <w:pStyle w:val="Zarkazkladnhotextu"/>
        <w:ind w:firstLine="708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vládny návrh zákona</w:t>
      </w:r>
      <w:r w:rsidR="0045798B" w:rsidRPr="0045798B">
        <w:rPr>
          <w:rFonts w:ascii="Arial" w:hAnsi="Arial" w:cs="Arial"/>
          <w:color w:val="auto"/>
        </w:rPr>
        <w:t xml:space="preserve"> o </w:t>
      </w:r>
      <w:proofErr w:type="spellStart"/>
      <w:r w:rsidR="0045798B" w:rsidRPr="0045798B">
        <w:rPr>
          <w:rFonts w:ascii="Arial" w:hAnsi="Arial" w:cs="Arial"/>
          <w:color w:val="auto"/>
        </w:rPr>
        <w:t>odpadoch</w:t>
      </w:r>
      <w:proofErr w:type="spellEnd"/>
      <w:r w:rsidR="0045798B" w:rsidRPr="0045798B">
        <w:rPr>
          <w:rFonts w:ascii="Arial" w:hAnsi="Arial" w:cs="Arial"/>
          <w:color w:val="auto"/>
        </w:rPr>
        <w:t xml:space="preserve"> a o </w:t>
      </w:r>
      <w:proofErr w:type="spellStart"/>
      <w:r w:rsidR="0045798B" w:rsidRPr="0045798B">
        <w:rPr>
          <w:rFonts w:ascii="Arial" w:hAnsi="Arial" w:cs="Arial"/>
          <w:color w:val="auto"/>
        </w:rPr>
        <w:t>zmene</w:t>
      </w:r>
      <w:proofErr w:type="spellEnd"/>
      <w:r w:rsidR="0045798B" w:rsidRPr="0045798B">
        <w:rPr>
          <w:rFonts w:ascii="Arial" w:hAnsi="Arial" w:cs="Arial"/>
          <w:color w:val="auto"/>
        </w:rPr>
        <w:t xml:space="preserve"> a </w:t>
      </w:r>
      <w:proofErr w:type="spellStart"/>
      <w:r w:rsidR="0045798B" w:rsidRPr="0045798B">
        <w:rPr>
          <w:rFonts w:ascii="Arial" w:hAnsi="Arial" w:cs="Arial"/>
          <w:color w:val="auto"/>
        </w:rPr>
        <w:t>doplnení</w:t>
      </w:r>
      <w:proofErr w:type="spellEnd"/>
      <w:r w:rsidR="0045798B" w:rsidRPr="0045798B">
        <w:rPr>
          <w:rFonts w:ascii="Arial" w:hAnsi="Arial" w:cs="Arial"/>
          <w:color w:val="auto"/>
        </w:rPr>
        <w:t xml:space="preserve"> </w:t>
      </w:r>
      <w:proofErr w:type="spellStart"/>
      <w:r w:rsidR="0045798B" w:rsidRPr="0045798B">
        <w:rPr>
          <w:rFonts w:ascii="Arial" w:hAnsi="Arial" w:cs="Arial"/>
          <w:color w:val="auto"/>
        </w:rPr>
        <w:t>niektorých</w:t>
      </w:r>
      <w:proofErr w:type="spellEnd"/>
      <w:r w:rsidR="0045798B" w:rsidRPr="0045798B">
        <w:rPr>
          <w:rFonts w:ascii="Arial" w:hAnsi="Arial" w:cs="Arial"/>
          <w:color w:val="auto"/>
        </w:rPr>
        <w:t xml:space="preserve"> </w:t>
      </w:r>
      <w:proofErr w:type="spellStart"/>
      <w:r w:rsidR="0045798B" w:rsidRPr="0045798B">
        <w:rPr>
          <w:rFonts w:ascii="Arial" w:hAnsi="Arial" w:cs="Arial"/>
          <w:color w:val="auto"/>
        </w:rPr>
        <w:t>zákonov</w:t>
      </w:r>
      <w:proofErr w:type="spellEnd"/>
      <w:r w:rsidR="0045798B" w:rsidRPr="0045798B">
        <w:rPr>
          <w:rFonts w:ascii="Arial" w:hAnsi="Arial" w:cs="Arial"/>
          <w:color w:val="auto"/>
        </w:rPr>
        <w:t xml:space="preserve"> (tlač </w:t>
      </w:r>
      <w:r w:rsidR="0045798B" w:rsidRPr="0045798B">
        <w:rPr>
          <w:rFonts w:ascii="Arial" w:hAnsi="Arial" w:cs="Arial"/>
          <w:b/>
          <w:color w:val="auto"/>
        </w:rPr>
        <w:t>1337</w:t>
      </w:r>
      <w:r w:rsidR="0045798B" w:rsidRPr="0045798B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</w:t>
      </w:r>
      <w:r>
        <w:rPr>
          <w:rFonts w:ascii="Arial" w:hAnsi="Arial" w:cs="Arial"/>
          <w:bCs/>
          <w:color w:val="auto"/>
        </w:rPr>
        <w:t>chváliť</w:t>
      </w:r>
      <w:proofErr w:type="spellEnd"/>
      <w:r w:rsidR="001733AF">
        <w:rPr>
          <w:rFonts w:ascii="Arial" w:hAnsi="Arial" w:cs="Arial"/>
          <w:bCs/>
          <w:color w:val="auto"/>
        </w:rPr>
        <w:t xml:space="preserve"> s </w:t>
      </w:r>
      <w:proofErr w:type="spellStart"/>
      <w:r w:rsidR="001733AF">
        <w:rPr>
          <w:rFonts w:ascii="Arial" w:hAnsi="Arial" w:cs="Arial"/>
          <w:bCs/>
          <w:color w:val="auto"/>
        </w:rPr>
        <w:t>pozmeňujúcimi</w:t>
      </w:r>
      <w:proofErr w:type="spellEnd"/>
      <w:r w:rsidR="001733AF">
        <w:rPr>
          <w:rFonts w:ascii="Arial" w:hAnsi="Arial" w:cs="Arial"/>
          <w:bCs/>
          <w:color w:val="auto"/>
        </w:rPr>
        <w:t xml:space="preserve"> a </w:t>
      </w:r>
      <w:proofErr w:type="spellStart"/>
      <w:r w:rsidR="001733AF">
        <w:rPr>
          <w:rFonts w:ascii="Arial" w:hAnsi="Arial" w:cs="Arial"/>
          <w:bCs/>
          <w:color w:val="auto"/>
        </w:rPr>
        <w:t>doplňujúcimi</w:t>
      </w:r>
      <w:proofErr w:type="spellEnd"/>
      <w:r w:rsidR="001733AF">
        <w:rPr>
          <w:rFonts w:ascii="Arial" w:hAnsi="Arial" w:cs="Arial"/>
          <w:bCs/>
          <w:color w:val="auto"/>
        </w:rPr>
        <w:t xml:space="preserve"> </w:t>
      </w:r>
      <w:proofErr w:type="spellStart"/>
      <w:r w:rsidR="001733AF">
        <w:rPr>
          <w:rFonts w:ascii="Arial" w:hAnsi="Arial" w:cs="Arial"/>
          <w:bCs/>
          <w:color w:val="auto"/>
        </w:rPr>
        <w:t>návrhmi</w:t>
      </w:r>
      <w:proofErr w:type="spellEnd"/>
      <w:r w:rsidR="001733AF">
        <w:rPr>
          <w:rFonts w:ascii="Arial" w:hAnsi="Arial" w:cs="Arial"/>
          <w:bCs/>
          <w:color w:val="auto"/>
        </w:rPr>
        <w:t xml:space="preserve"> uvedenými v </w:t>
      </w:r>
      <w:proofErr w:type="spellStart"/>
      <w:r w:rsidR="001733AF">
        <w:rPr>
          <w:rFonts w:ascii="Arial" w:hAnsi="Arial" w:cs="Arial"/>
          <w:bCs/>
          <w:color w:val="auto"/>
        </w:rPr>
        <w:t>prílohe</w:t>
      </w:r>
      <w:proofErr w:type="spellEnd"/>
      <w:r>
        <w:rPr>
          <w:rFonts w:ascii="Arial" w:hAnsi="Arial" w:cs="Arial"/>
          <w:bCs/>
          <w:color w:val="auto"/>
          <w:lang w:val="sk-SK"/>
        </w:rPr>
        <w:t xml:space="preserve">; </w:t>
      </w:r>
    </w:p>
    <w:p w:rsidR="00720E42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Default="00720E42" w:rsidP="00720E42">
      <w:pPr>
        <w:ind w:firstLine="360"/>
        <w:jc w:val="both"/>
        <w:rPr>
          <w:rFonts w:ascii="Arial" w:hAnsi="Arial" w:cs="Arial"/>
        </w:rPr>
      </w:pPr>
    </w:p>
    <w:p w:rsidR="00720E42" w:rsidRDefault="00720E42" w:rsidP="00720E42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u k l a d á</w:t>
      </w:r>
    </w:p>
    <w:p w:rsidR="00720E42" w:rsidRDefault="00720E42" w:rsidP="00720E4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predsedovi výboru predložiť stanovisko výboru k uvedenému návrhu zákona predsedovi gestorského </w:t>
      </w:r>
      <w:r w:rsidR="00977D3D">
        <w:rPr>
          <w:rFonts w:ascii="Arial" w:hAnsi="Arial" w:cs="Arial"/>
        </w:rPr>
        <w:t xml:space="preserve">Výboru Národnej rady Slovenskej republiky pre </w:t>
      </w:r>
      <w:r w:rsidR="0045798B">
        <w:rPr>
          <w:rFonts w:ascii="Arial" w:hAnsi="Arial" w:cs="Arial"/>
        </w:rPr>
        <w:t>pôdohospodárstvo a životné prostredie.</w:t>
      </w:r>
    </w:p>
    <w:p w:rsidR="00720E42" w:rsidRDefault="00720E4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</w:rPr>
      </w:pPr>
    </w:p>
    <w:p w:rsidR="001F35D2" w:rsidRDefault="001F35D2" w:rsidP="00720E42">
      <w:pPr>
        <w:jc w:val="both"/>
        <w:rPr>
          <w:rFonts w:ascii="Arial" w:hAnsi="Arial" w:cs="Arial"/>
        </w:rPr>
      </w:pPr>
    </w:p>
    <w:p w:rsidR="001F35D2" w:rsidRDefault="001F35D2" w:rsidP="00720E42">
      <w:pPr>
        <w:jc w:val="both"/>
        <w:rPr>
          <w:rFonts w:ascii="Arial" w:hAnsi="Arial" w:cs="Arial"/>
        </w:rPr>
      </w:pPr>
    </w:p>
    <w:p w:rsidR="00720E42" w:rsidRDefault="00720E42" w:rsidP="00720E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Ján  </w:t>
      </w:r>
      <w:r>
        <w:rPr>
          <w:rFonts w:ascii="Arial" w:hAnsi="Arial" w:cs="Arial"/>
          <w:b/>
          <w:bCs/>
        </w:rPr>
        <w:t xml:space="preserve">H u d a c k ý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v.r</w:t>
      </w:r>
      <w:proofErr w:type="spellEnd"/>
      <w:r>
        <w:rPr>
          <w:rFonts w:ascii="Arial" w:hAnsi="Arial" w:cs="Arial"/>
          <w:b/>
        </w:rPr>
        <w:t>.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predseda výboru</w:t>
      </w:r>
    </w:p>
    <w:p w:rsidR="00720E42" w:rsidRDefault="00720E42" w:rsidP="00720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</w:p>
    <w:p w:rsidR="00720E42" w:rsidRDefault="00720E42" w:rsidP="00720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Alojz  </w:t>
      </w:r>
      <w:r>
        <w:rPr>
          <w:rFonts w:ascii="Arial" w:hAnsi="Arial" w:cs="Arial"/>
          <w:b/>
          <w:bCs/>
        </w:rPr>
        <w:t>P ř i d a l</w:t>
      </w:r>
    </w:p>
    <w:p w:rsidR="007B0CFB" w:rsidRDefault="00720E42" w:rsidP="00844F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Michal</w:t>
      </w:r>
      <w:r>
        <w:rPr>
          <w:rFonts w:ascii="Arial" w:hAnsi="Arial" w:cs="Arial"/>
          <w:b/>
          <w:bCs/>
        </w:rPr>
        <w:t xml:space="preserve">  B a g a č k</w:t>
      </w:r>
      <w:r w:rsidR="0045798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a</w:t>
      </w: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45798B" w:rsidRDefault="0045798B" w:rsidP="00844F66">
      <w:pPr>
        <w:jc w:val="both"/>
        <w:rPr>
          <w:rFonts w:ascii="Arial" w:hAnsi="Arial" w:cs="Arial"/>
          <w:b/>
          <w:bCs/>
        </w:rPr>
      </w:pPr>
    </w:p>
    <w:p w:rsidR="001733AF" w:rsidRDefault="001733AF" w:rsidP="001733AF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>
        <w:rPr>
          <w:rFonts w:ascii="Arial" w:hAnsi="Arial" w:cs="Arial"/>
          <w:b w:val="0"/>
          <w:bCs/>
          <w:i/>
          <w:iCs/>
        </w:rPr>
        <w:lastRenderedPageBreak/>
        <w:t xml:space="preserve">            Výbor</w:t>
      </w:r>
    </w:p>
    <w:p w:rsidR="001733AF" w:rsidRDefault="001733AF" w:rsidP="001733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1733AF" w:rsidRDefault="001733AF" w:rsidP="001733A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1733AF" w:rsidRDefault="001733AF" w:rsidP="00173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45798B">
        <w:rPr>
          <w:rFonts w:ascii="Arial" w:hAnsi="Arial" w:cs="Arial"/>
        </w:rPr>
        <w:t xml:space="preserve">                          82</w:t>
      </w:r>
      <w:r>
        <w:rPr>
          <w:rFonts w:ascii="Arial" w:hAnsi="Arial" w:cs="Arial"/>
        </w:rPr>
        <w:t>. schôdza výboru</w:t>
      </w:r>
    </w:p>
    <w:p w:rsidR="001733AF" w:rsidRDefault="001733AF" w:rsidP="001733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>P</w:t>
      </w:r>
      <w:r w:rsidR="0045798B">
        <w:rPr>
          <w:rFonts w:ascii="Arial" w:hAnsi="Arial" w:cs="Arial"/>
          <w:bCs/>
        </w:rPr>
        <w:t>ríloha k uzneseniu č. 402</w:t>
      </w:r>
    </w:p>
    <w:p w:rsidR="001733AF" w:rsidRDefault="001733AF" w:rsidP="001733AF">
      <w:pPr>
        <w:pStyle w:val="Zarkazkladnhotextu"/>
        <w:rPr>
          <w:rFonts w:ascii="Arial" w:hAnsi="Arial" w:cs="Arial"/>
          <w:iCs/>
          <w:color w:val="auto"/>
          <w:lang w:val="sk-SK"/>
        </w:rPr>
      </w:pPr>
      <w:r>
        <w:rPr>
          <w:rFonts w:ascii="Arial" w:hAnsi="Arial" w:cs="Arial"/>
          <w:iCs/>
          <w:color w:val="auto"/>
          <w:lang w:val="sk-SK"/>
        </w:rPr>
        <w:t xml:space="preserve">  </w:t>
      </w:r>
    </w:p>
    <w:p w:rsidR="001733AF" w:rsidRDefault="001733AF" w:rsidP="001733AF">
      <w:pPr>
        <w:pStyle w:val="Zarkazkladnhotextu"/>
        <w:rPr>
          <w:rFonts w:ascii="Arial" w:hAnsi="Arial" w:cs="Arial"/>
          <w:color w:val="auto"/>
          <w:lang w:val="sk-SK"/>
        </w:rPr>
      </w:pPr>
    </w:p>
    <w:p w:rsidR="001733AF" w:rsidRDefault="001733AF" w:rsidP="001733AF">
      <w:pPr>
        <w:pStyle w:val="Nadpis5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 m e n y  a  d o p l n k y</w:t>
      </w:r>
    </w:p>
    <w:p w:rsidR="001733AF" w:rsidRPr="00720E42" w:rsidRDefault="001733AF" w:rsidP="001733AF">
      <w:pPr>
        <w:pStyle w:val="Zarkazkladnhotextu"/>
        <w:ind w:firstLine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 </w:t>
      </w:r>
      <w:proofErr w:type="spellStart"/>
      <w:r>
        <w:rPr>
          <w:rFonts w:ascii="Arial" w:hAnsi="Arial" w:cs="Arial"/>
          <w:color w:val="auto"/>
        </w:rPr>
        <w:t>vládnemu</w:t>
      </w:r>
      <w:proofErr w:type="spellEnd"/>
      <w:r>
        <w:rPr>
          <w:rFonts w:ascii="Arial" w:hAnsi="Arial" w:cs="Arial"/>
          <w:color w:val="auto"/>
          <w:szCs w:val="22"/>
        </w:rPr>
        <w:t xml:space="preserve"> návrhu </w:t>
      </w:r>
      <w:r>
        <w:rPr>
          <w:rFonts w:ascii="Arial" w:hAnsi="Arial" w:cs="Arial"/>
          <w:color w:val="auto"/>
        </w:rPr>
        <w:t>zákona</w:t>
      </w:r>
      <w:r w:rsidR="0045798B" w:rsidRPr="0045798B">
        <w:rPr>
          <w:rFonts w:ascii="Arial" w:hAnsi="Arial" w:cs="Arial"/>
          <w:color w:val="auto"/>
        </w:rPr>
        <w:t xml:space="preserve"> o </w:t>
      </w:r>
      <w:proofErr w:type="spellStart"/>
      <w:proofErr w:type="gramStart"/>
      <w:r w:rsidR="0045798B" w:rsidRPr="0045798B">
        <w:rPr>
          <w:rFonts w:ascii="Arial" w:hAnsi="Arial" w:cs="Arial"/>
          <w:color w:val="auto"/>
        </w:rPr>
        <w:t>odpadoch</w:t>
      </w:r>
      <w:proofErr w:type="spellEnd"/>
      <w:r w:rsidR="0045798B" w:rsidRPr="0045798B">
        <w:rPr>
          <w:rFonts w:ascii="Arial" w:hAnsi="Arial" w:cs="Arial"/>
          <w:color w:val="auto"/>
        </w:rPr>
        <w:t xml:space="preserve"> a o </w:t>
      </w:r>
      <w:proofErr w:type="spellStart"/>
      <w:r w:rsidR="0045798B" w:rsidRPr="0045798B">
        <w:rPr>
          <w:rFonts w:ascii="Arial" w:hAnsi="Arial" w:cs="Arial"/>
          <w:color w:val="auto"/>
        </w:rPr>
        <w:t>zmene</w:t>
      </w:r>
      <w:proofErr w:type="spellEnd"/>
      <w:proofErr w:type="gramEnd"/>
      <w:r w:rsidR="0045798B" w:rsidRPr="0045798B">
        <w:rPr>
          <w:rFonts w:ascii="Arial" w:hAnsi="Arial" w:cs="Arial"/>
          <w:color w:val="auto"/>
        </w:rPr>
        <w:t xml:space="preserve"> a </w:t>
      </w:r>
      <w:proofErr w:type="spellStart"/>
      <w:r w:rsidR="0045798B" w:rsidRPr="0045798B">
        <w:rPr>
          <w:rFonts w:ascii="Arial" w:hAnsi="Arial" w:cs="Arial"/>
          <w:color w:val="auto"/>
        </w:rPr>
        <w:t>doplnení</w:t>
      </w:r>
      <w:proofErr w:type="spellEnd"/>
      <w:r w:rsidR="0045798B" w:rsidRPr="0045798B">
        <w:rPr>
          <w:rFonts w:ascii="Arial" w:hAnsi="Arial" w:cs="Arial"/>
          <w:color w:val="auto"/>
        </w:rPr>
        <w:t xml:space="preserve"> </w:t>
      </w:r>
      <w:proofErr w:type="spellStart"/>
      <w:r w:rsidR="0045798B" w:rsidRPr="0045798B">
        <w:rPr>
          <w:rFonts w:ascii="Arial" w:hAnsi="Arial" w:cs="Arial"/>
          <w:color w:val="auto"/>
        </w:rPr>
        <w:t>niektorých</w:t>
      </w:r>
      <w:proofErr w:type="spellEnd"/>
      <w:r w:rsidR="0045798B" w:rsidRPr="0045798B">
        <w:rPr>
          <w:rFonts w:ascii="Arial" w:hAnsi="Arial" w:cs="Arial"/>
          <w:color w:val="auto"/>
        </w:rPr>
        <w:t xml:space="preserve"> </w:t>
      </w:r>
      <w:proofErr w:type="spellStart"/>
      <w:r w:rsidR="0045798B" w:rsidRPr="0045798B">
        <w:rPr>
          <w:rFonts w:ascii="Arial" w:hAnsi="Arial" w:cs="Arial"/>
          <w:color w:val="auto"/>
        </w:rPr>
        <w:t>zákonov</w:t>
      </w:r>
      <w:proofErr w:type="spellEnd"/>
      <w:r w:rsidR="0045798B" w:rsidRPr="0045798B">
        <w:rPr>
          <w:rFonts w:ascii="Arial" w:hAnsi="Arial" w:cs="Arial"/>
          <w:color w:val="auto"/>
        </w:rPr>
        <w:t xml:space="preserve"> (tlač </w:t>
      </w:r>
      <w:r w:rsidR="0045798B" w:rsidRPr="0045798B">
        <w:rPr>
          <w:rFonts w:ascii="Arial" w:hAnsi="Arial" w:cs="Arial"/>
          <w:b/>
          <w:color w:val="auto"/>
        </w:rPr>
        <w:t>1337</w:t>
      </w:r>
      <w:r w:rsidR="0045798B" w:rsidRPr="0045798B">
        <w:rPr>
          <w:rFonts w:ascii="Arial" w:hAnsi="Arial" w:cs="Arial"/>
          <w:color w:val="auto"/>
        </w:rPr>
        <w:t>)</w:t>
      </w:r>
    </w:p>
    <w:p w:rsidR="001733AF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Arial" w:hAnsi="Arial" w:cs="Arial"/>
          <w:color w:val="auto"/>
        </w:rPr>
      </w:pPr>
    </w:p>
    <w:p w:rsidR="001733AF" w:rsidRPr="00613C95" w:rsidRDefault="001733AF" w:rsidP="001733AF">
      <w:pPr>
        <w:pStyle w:val="Zarkazkladnhotextu"/>
        <w:ind w:firstLine="360"/>
        <w:rPr>
          <w:rFonts w:ascii="Arial" w:hAnsi="Arial" w:cs="Arial"/>
          <w:color w:val="auto"/>
          <w:szCs w:val="24"/>
        </w:rPr>
      </w:pPr>
    </w:p>
    <w:p w:rsidR="001733AF" w:rsidRDefault="001733AF" w:rsidP="000774DE">
      <w:pPr>
        <w:jc w:val="both"/>
        <w:rPr>
          <w:rFonts w:ascii="Arial" w:hAnsi="Arial" w:cs="Arial"/>
          <w:u w:val="single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1 ods. 1 písm. i) sa na konci pripájajú slová „vo veciach štátnej správy odpadového hospodárstva“. </w:t>
      </w:r>
    </w:p>
    <w:p w:rsidR="000774DE" w:rsidRPr="002039DA" w:rsidRDefault="000774DE" w:rsidP="000774DE">
      <w:pPr>
        <w:pStyle w:val="Odsekzoznamu"/>
        <w:tabs>
          <w:tab w:val="left" w:pos="3686"/>
        </w:tabs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pojmovo precizuje navrhovaný text rešpektujúc skutočnosť, že návrh zákona vymedzuje pôsobnosť orgánov štátnej správy a obcí výlučne vo veciach štátnej správy odpadového hospodárstva.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2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2 ods. 2 písm. a) a ods. 4 úvodnej vete sa pred slovo „vec“ vkladá slovo „hnuteľná“.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2 ods. 1).</w:t>
      </w: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2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2 ods. 4 písm. e) sa slová „výrobok nepovedie“ nahrádzajú slovom „nepovedie“.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vypúšťa nadbytočné slovo.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2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2 ods. 7 sa slová „potravinársky a kuchynský odpad“ nahrádzajú slovami „odpad z potravín a kuchynský odpad“ a slová „potravinárskych závodov“ sa nahrádzajú slovami „potravinárskych podnikov“.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pojmovo precizuje navrhovaný text a zosúlaďuje použitú terminológiu so zákonom č. 152/1995 Z. z. o potravinách v znení neskorších predpisov (§ 2 ods. 31 – potravinársky podnik).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lastRenderedPageBreak/>
        <w:t>K čl. I, § 3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3 ods. 14 sa slovo „zhodnocovania“ nahrádza slovami „zhodnocovania odpadu“.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terminologicky spresňuje navrhované ustanovenie.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4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4 ods. 3 sa slová „takých obchodníkov, ktorí tento odpad nemajú“ nahrádzajú slovami „obchodníka, ktorý tento odpad nemá“ a v § 4 ods. 4 sa slová „takých sprostredkovateľov, ktorí tento odpad nemajú“ nahrádzajú slovami „sprostredkovateľa, ktorý tento odpad nemá“.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Gramatická pripomienka.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6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6 ods. 9 sa slová „účelný v súlade s odsekmi“ nahrádzajú slovami „účelný postup podľa odsekov“.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legislatívno-technicky precizuje navrhované znenie.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6</w:t>
      </w:r>
    </w:p>
    <w:p w:rsidR="000774DE" w:rsidRPr="002039DA" w:rsidRDefault="000774DE" w:rsidP="000774DE">
      <w:pPr>
        <w:spacing w:line="360" w:lineRule="auto"/>
        <w:ind w:left="70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 § 6 ods. 10 sa slová „spôsobom neohrozujúcim zdravie ľudí a nepoškodzujúcim životné prostredie, ak nie je možné alebo účelné predchádzanie“ nahrádzajú slovami „spôsobom, ktorý neohrozuje zdravie ľudí a nepoškodzuje životné prostredie, ak nie je možné alebo účelné predchádzať“.</w:t>
      </w:r>
    </w:p>
    <w:p w:rsidR="000774DE" w:rsidRPr="002039DA" w:rsidRDefault="000774DE" w:rsidP="000774DE">
      <w:pPr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Gramatická pripomienka, ktorá spresňuje právny text prevzatý z čl. 1 ods. 1 smernice Rady 1999/31/ES. 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9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9 ods. 4 sa slová „formou všeobecne záväznej vyhlášky“ nahrádzajú slovami „vyhláškou“.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zosúlaďuje znenie návrhu zákona s § 5 ods. 1 zákona č. 180/2013 Z. z. o organizácii miestnej štátnej správy v znení neskorších predpisov, na základe ktorého </w:t>
      </w:r>
      <w:r w:rsidRPr="002039DA">
        <w:rPr>
          <w:rFonts w:ascii="Arial" w:hAnsi="Arial" w:cs="Arial"/>
        </w:rPr>
        <w:lastRenderedPageBreak/>
        <w:t xml:space="preserve">„Všeobecne záväzné právne predpisy miestnych orgánov štátnej správy sa označujú názvom vyhláška.“.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10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10 ods. 2 písm. h) sa slovo „údaje“ nahrádza slovom „informácie“.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9 ods. 2 písm. o/).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10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10 ods. 4 sa za slová „orgán štátnej správy“ vo všetkých gramatických tvaroch vkladajú slová „odpadového hospodárstva“.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12 ods. 5, § 15 ods. 3 a 5).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12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12 ods. 3 písm. b) sa na konci pripája slovo „odpadu“. 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tabs>
          <w:tab w:val="left" w:pos="3969"/>
        </w:tabs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terminologicky precizuje navrhované znenie.</w:t>
      </w:r>
    </w:p>
    <w:p w:rsidR="000774DE" w:rsidRPr="002039DA" w:rsidRDefault="000774DE" w:rsidP="000774DE">
      <w:pPr>
        <w:overflowPunct w:val="0"/>
        <w:ind w:left="3969" w:hanging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14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Poznámka pod čiarou k odkazu 25 znie: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„</w:t>
      </w:r>
      <w:r w:rsidRPr="002039DA">
        <w:rPr>
          <w:rFonts w:ascii="Arial" w:hAnsi="Arial" w:cs="Arial"/>
          <w:vertAlign w:val="superscript"/>
        </w:rPr>
        <w:t>25</w:t>
      </w:r>
      <w:r w:rsidRPr="002039DA">
        <w:rPr>
          <w:rFonts w:ascii="Arial" w:hAnsi="Arial" w:cs="Arial"/>
        </w:rPr>
        <w:t xml:space="preserve">) Vyhláška Ministerstva životného prostredia Slovenskej republiky č. 228/2014 Z. z., ktorou sa ustanovujú požiadavky na kvalitu palív a vedenie prevádzkovej evidencie o palivách.“.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má za cieľ uviesť v poznámke pod čiarou citáciu účinného právneho predpisu, nakoľko v návrhu zákona pôvodne uvedená vyhláška č. 362/2010 Z. z. bola zrušená rovnomennou vyhláškou č. 228/2014 Z. z.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15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15 ods. 12 sa slovo „povinnej“ nahrádza slovom „zodpovednej“.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terminologicky precizuje navrhované znenie.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16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lastRenderedPageBreak/>
        <w:t>V § 16 ods. 9 sa vypúšťajú slová „v rozsahu“.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spresňuje navrhovaný text vypustením nadbytočných slov.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17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17 ods. 1 písm. j) sa za slovo „zneškodňovanie“ vkladá slovo „použitých“.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79 ods. 18).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18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18 ods. 1 písm. b) sa slová „po 1. januári 2009“ nahrádza slovom „po 31. decembri 2008“.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precizuje navrhovaný text.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19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19 ods. 1 písm. a) sa za slovo „monitorovanie“ vkladajú slová „skládky odpadov“.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  pojmy (čl. I, § 24 ods. 2).</w:t>
      </w:r>
    </w:p>
    <w:p w:rsidR="000774DE" w:rsidRPr="002039DA" w:rsidRDefault="000774DE" w:rsidP="000774DE">
      <w:pPr>
        <w:pStyle w:val="Odsekzoznamu"/>
        <w:overflowPunct w:val="0"/>
        <w:ind w:left="3828" w:firstLine="65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19 a 21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19 ods. 1 písm. f) a § 21 ods. 3 písm. f) sa za slovo „vplyvy“ vkladajú slová „na životné prostredie“.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19 ods. 1 písm. e/, § 21 ods. 3 písm. e/).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19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19 ods. 1 písm. h) sa slová „vo finančnej inštitúcii“ nahrádzajú slovami „v banke alebo pobočke zahraničnej banky“.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24 ods. 4).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19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19 ods. 1 písm. i) sa za slová „výsledky monitoringu“ vkladajú slová „za predchádzajúci kalendárny rok“. </w:t>
      </w: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precizuje navrhované znenie doplnením obdobia, za ktoré sa výsledky monitoringu poskytujú.</w:t>
      </w: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21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21 ods. 3 písm. g) sa za slovo „úniku“ vkladá slovo „ortuti“.</w:t>
      </w:r>
    </w:p>
    <w:p w:rsidR="000774DE" w:rsidRPr="002039DA" w:rsidRDefault="000774DE" w:rsidP="000774DE">
      <w:pPr>
        <w:pStyle w:val="Odsekzoznamu"/>
        <w:overflowPunct w:val="0"/>
        <w:ind w:left="788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21 ods. 4).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21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21 ods. 3 písm. j) prvý bod sa slová „zdravia a života“ nahrádzajú slovami „zdravia a života ľudí“.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terminologicky precizuje navrhované znenie.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22 a 23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22 ods. 1 sa vypúšťa slovo „kovovou“ a v § 23 ods. 4 sa vypúšťa slovo „kovovej“.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má za cieľ rešpektovať v návrhu zákona zavedenú legislatívnu skratku (čl. I).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24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24 ods. 8 sa slová „zabezpečenia starostlivosti skládky“ nahrádzajú slovami „zabezpečenia starostlivosti o skládku odpadov“.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20 ods. 1).</w:t>
      </w: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25, 81 a 105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25 ods. 8, § 81 ods. 7 písm. g) a ods. 8 písm. f) a § 105 ods. 3 písm. b) sa slovo „škodlivín“ nahrádza slovami „škodlivých látok“.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6 ods. 3 písm. c/, § 13 písm. f/ ).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27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27 ods. 4 písm. h) sa slová „uchovávanie ohlasovaných údajov“ nahrádzajú slovami „uchovávať ohlasované údaje“. 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Gramatická pripomienka.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27, 34, 76 a 79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27 ods. 8 písm. a) sa slová „z iného členského štátu“ nahrádzajú slovami „z iného členského štátu Európskej únie (ďalej len „členský štát“)“ a v § 27 ods. 21 sa vypúšťajú slová „</w:t>
      </w:r>
      <w:r w:rsidRPr="002039DA">
        <w:rPr>
          <w:rFonts w:ascii="Arial" w:hAnsi="Arial" w:cs="Arial"/>
          <w:bCs/>
        </w:rPr>
        <w:t xml:space="preserve">Európskej únie </w:t>
      </w:r>
      <w:r w:rsidRPr="002039DA">
        <w:rPr>
          <w:rFonts w:ascii="Arial" w:hAnsi="Arial" w:cs="Arial"/>
        </w:rPr>
        <w:t>(ďalej len „členský štát“)“. V § 34 ods. 3, § 76 ods. 10 a § 79 ods. 14 sa vypúšťajú slová „Európskej únie“.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má za cieľ rešpektovať v návrhu zákona zavedenú legislatívnu skratku a súčasne ju umiestniť na tom mieste návrhu zákona, kde sa pojem vyskytuje po prvýkrát. </w:t>
      </w: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27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27 ods. 8 písm. c) sa za slová „činnosťou R1 až R11“ vkladajú slová „podľa prílohy č. 2“.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konkretizuje navrhovaný text doplnením vnútorného odkazu na predmetnú prílohu.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28 a 31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28 ods. 4 písm. j) sa slovo „inšpekcii“ nahrádza slovami „Slovenskej inšpekcii životného prostredia (ďalej len „inšpekcia“)“ a v § 31 ods. 11 písm. h) sa slová „Slovenskou inšpekciou životného prostredia (ďalej len „inšpekcia“)“ nahrádzajú slovom „inšpekciou“.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má za cieľ rešpektovať v návrhu zákona zavedenú legislatívnu skratku a súčasne ju umiestniť na tom mieste návrhu zákona, kde sa pojem vyskytuje po prvý krát.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28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28 ods. 8 písm. d) sa vypúšťajú slová „tohto zákona“.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vypúšťa nadbytočné slová. 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28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28 ods. 9 písm. f) sa za prvé slovo „nakladania“ vkladajú slová „s vyhradeným prúdom odpadu“.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(§ 27 ods. 3, 9 a 10).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30 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30 ods. 6 sa slovo „údajov“ nahrádza slovami „registrovaných údajov“.</w:t>
      </w:r>
    </w:p>
    <w:p w:rsidR="000774DE" w:rsidRPr="002039DA" w:rsidRDefault="000774DE" w:rsidP="000774DE">
      <w:pPr>
        <w:pStyle w:val="Odsekzoznamu"/>
        <w:tabs>
          <w:tab w:val="left" w:pos="1843"/>
        </w:tabs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tabs>
          <w:tab w:val="left" w:pos="1843"/>
        </w:tabs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 zosúlaďuje navrhovaná terminológia s § 30 ods. 8 predkladaného návrhu zákona a súčasne s prílohou IV k smernici Európskeho parlamentu a Rady 2006/66/EÚ.</w:t>
      </w:r>
    </w:p>
    <w:p w:rsidR="000774DE" w:rsidRPr="002039DA" w:rsidRDefault="000774DE" w:rsidP="000774DE">
      <w:pPr>
        <w:pStyle w:val="Odsekzoznamu"/>
        <w:tabs>
          <w:tab w:val="left" w:pos="1843"/>
        </w:tabs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31</w:t>
      </w:r>
    </w:p>
    <w:p w:rsidR="000774DE" w:rsidRPr="002039DA" w:rsidRDefault="000774DE" w:rsidP="000774DE">
      <w:pPr>
        <w:pStyle w:val="Odsekzoznamu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31 ods. 8 písm. b) sa číslica „13“ nahrádza číslicou „14“.</w:t>
      </w:r>
    </w:p>
    <w:p w:rsidR="000774DE" w:rsidRPr="002039DA" w:rsidRDefault="000774DE" w:rsidP="000774DE">
      <w:pPr>
        <w:pStyle w:val="Odsekzoznamu"/>
        <w:ind w:left="3969" w:firstLine="3183"/>
        <w:jc w:val="both"/>
        <w:rPr>
          <w:rFonts w:ascii="Arial" w:hAnsi="Arial" w:cs="Arial"/>
        </w:rPr>
      </w:pP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koriguje nesprávny vnútorný odkaz.  </w:t>
      </w:r>
    </w:p>
    <w:p w:rsidR="000774DE" w:rsidRPr="002039DA" w:rsidRDefault="000774DE" w:rsidP="000774DE">
      <w:pPr>
        <w:overflowPunct w:val="0"/>
        <w:ind w:left="3969" w:firstLine="3181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31 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31 ods. 11 písm. c) sa slovo „finančnej“ nahrádza slovami „finančnej zodpovednosti“.</w:t>
      </w: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 spresňuje navrhovaná terminológia.</w:t>
      </w: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31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31 ods. 13 písm. b) sa slovo „vybrané“ nahrádza slovom „vyhradené“. </w:t>
      </w:r>
    </w:p>
    <w:p w:rsidR="000774DE" w:rsidRPr="002039DA" w:rsidRDefault="000774DE" w:rsidP="000774DE">
      <w:pPr>
        <w:pStyle w:val="Odsekzoznamu"/>
        <w:overflowPunct w:val="0"/>
        <w:ind w:left="786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akceptuje v návrhu zákona zavedenú legislatívnu skratku (čl. I, § 27 ods. 6).</w:t>
      </w:r>
    </w:p>
    <w:p w:rsidR="000774DE" w:rsidRPr="002039DA" w:rsidRDefault="000774DE" w:rsidP="000774DE">
      <w:pPr>
        <w:pStyle w:val="Odsekzoznamu"/>
        <w:overflowPunct w:val="0"/>
        <w:ind w:left="786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 § 32 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32 ods. 3 písm. a) sa slová „spojenými s ochranou“ nahrádzajú slovami „ktoré sú potrebné na ochranu“ .</w:t>
      </w:r>
    </w:p>
    <w:p w:rsidR="000774DE" w:rsidRPr="002039DA" w:rsidRDefault="000774DE" w:rsidP="000774DE">
      <w:pPr>
        <w:pStyle w:val="Odsekzoznamu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Pripomienkou sa precizuje navrhovaný text v súlade s čl. 2 ods. 3 smernice 2012/19/EÚ, podľa ktorého sa uvedená smernica „nevzťahuje na žiadne z týchto elektrozariadení: a) zariadenia, ktoré sú potrebné na ochranu dôležitých záujmov </w:t>
      </w:r>
      <w:r w:rsidRPr="002039DA">
        <w:rPr>
          <w:rFonts w:ascii="Arial" w:hAnsi="Arial" w:cs="Arial"/>
        </w:rPr>
        <w:lastRenderedPageBreak/>
        <w:t xml:space="preserve">týkajúcich sa bezpečnosti členských štátov vrátane zbraní...“.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32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32 ods. 32 sa za slovo „implantovateľná“ vkladá slovo „zdravotnícka“.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navrhovanú terminológiu zákona so zákonom č. 362/2011 Z. z. o</w:t>
      </w:r>
      <w:r w:rsidRPr="002039DA">
        <w:rPr>
          <w:rStyle w:val="st"/>
          <w:rFonts w:ascii="Arial" w:hAnsi="Arial" w:cs="Arial"/>
          <w:color w:val="222222"/>
        </w:rPr>
        <w:t xml:space="preserve"> liekoch a zdravotníckych pomôckach a o zmene a doplnení niektorých zákonov </w:t>
      </w:r>
      <w:r w:rsidRPr="002039DA">
        <w:rPr>
          <w:rFonts w:ascii="Arial" w:hAnsi="Arial" w:cs="Arial"/>
        </w:rPr>
        <w:t>v znení neskorších predpisov – konkrétne § 2 ods. 22 „</w:t>
      </w:r>
      <w:r w:rsidRPr="002039DA">
        <w:rPr>
          <w:rFonts w:ascii="Arial" w:hAnsi="Arial" w:cs="Arial"/>
          <w:color w:val="000000"/>
        </w:rPr>
        <w:t>aktívna implantovateľná zdravotnícka pomôcka</w:t>
      </w:r>
      <w:r w:rsidRPr="002039DA">
        <w:rPr>
          <w:rFonts w:ascii="Arial" w:hAnsi="Arial" w:cs="Arial"/>
        </w:rPr>
        <w:t xml:space="preserve">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32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§ 32 ods. 33 sa vypúšťa.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Poznámka pod čiarou k odkazu 68 sa vypúšťa.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Doterajšie poznámky sa primerane prečíslujú.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vypúšťa nadbytočný odsek, nakoľko všetky druhy zdravotníckych pomôcok, ktoré upravuje zákon č. 362/2011 Z. z. o</w:t>
      </w:r>
      <w:r w:rsidRPr="002039DA">
        <w:rPr>
          <w:rStyle w:val="st"/>
          <w:rFonts w:ascii="Arial" w:hAnsi="Arial" w:cs="Arial"/>
          <w:color w:val="222222"/>
        </w:rPr>
        <w:t xml:space="preserve"> liekoch a zdravotníckych pomôckach a o zmene a doplnení niektorých zákonov </w:t>
      </w:r>
      <w:r w:rsidRPr="002039DA">
        <w:rPr>
          <w:rFonts w:ascii="Arial" w:hAnsi="Arial" w:cs="Arial"/>
        </w:rPr>
        <w:t xml:space="preserve">v znení neskorších predpisov sú už predmetom § 32 ods. 30 až 32 a „zdravotnícka implantovateľná pomôcka“ nie je podľa § 2 ods. 24 citovaného zákona ďalším typom pomôcky.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34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34 ods. 1 písm. e) tretí bod, podbod 3.2 sa vypúšťajú slová „oddeleného zberu“. 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34 ods. 1 písm. e/ podbody 1.3 a 2.2).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38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38 ods. 2 písm. a) sa slová „ohľadne nakladania“ nahrádzajú slovami „za nakladanie“. </w:t>
      </w: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terminologicky precizuje navrhované znenie.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lastRenderedPageBreak/>
        <w:t>K čl. I, § 40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40 ods. 2 úvodnej vete sa slová „prípravy opätovného použitia“ nahrádzajú slovami „prípravy na opätovné použitie“.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rešpektuje legislatívnu skratku zavedenú v § 40 ods. 1.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42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42 ods. 6 sa slová „§ 3 ods. 1“ nahrádzajú slovami „§ 2 ods. 1“.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43FD5">
      <w:pPr>
        <w:pStyle w:val="Odsekzoznamu"/>
        <w:overflowPunct w:val="0"/>
        <w:ind w:left="3957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koriguje nesprávny vnútorný odkaz. 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42, 69 a 73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42 ods. 14 a 15, § 69 ods. 6 a § 73 ods. 4 sa slovo „osoba“ nahrádza slovami „fyzická osoba-podnikateľ alebo právnická osoba“.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(napr. čl. I, § 6 ods. 5) a zároveň precizuje citované ustanovenie.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44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44 ods. 4 písm. a) sa slová „povinnosti uvedenej v“ nahrádzajú slovami „povinnosti vyplývajúcej z“.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precizuje navrhovaný text v súlade s dikciou použitou v § 27 ods. 14.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44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44 ods. 12 úvodnej vete sa slovo „doručuje“ nahrádza slovami „je povinná doručiť“. V 44 ods. 13 úvodnej vete sa slovo „zverejňuje“ nahrádza slovami „je povinná zverejniť“.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precizuje citované ustanovenie.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45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45 ods. 1 písm. g) sa za slová „cieľa zberu“ vkladajú slová „uvedeného v prílohe č. 4“.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precizuje text doplnením vnútorného odkazu na relevantnú prílohu návrhu zákona. </w:t>
      </w: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lastRenderedPageBreak/>
        <w:t xml:space="preserve">K čl. I, § 45 a 52 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45 ods. 2 písm. b) sa slová „konečným užívateľom“ nahrádzajú slovami „konečným používateľom“, § 52 ods. 3 sa slovo „užívateľa“ nahrádza slovami „používateľa“, v § 52 ods. 4 sa slová „konečného užívateľa“ nahrádzajú slovami „konečného používateľa“, v § 52 ods. 5 sa slová „konečnému užívateľovi“ nahrádzajú slovami „konečnému používateľovi“ a v § 52 ods. 17 sa slová „konečných užívateľov“ nahrádzajú slovami „konečných používateľov“.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32 ods. 25, § 42 ods. 22).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50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8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50 ods. 3 sa slová „u distribútora“ nahrádzajú slovami „použitých batérií a akumulátorov distribútorom batérií a akumulátorov“. </w:t>
      </w:r>
    </w:p>
    <w:p w:rsidR="000774DE" w:rsidRPr="002039DA" w:rsidRDefault="000774DE" w:rsidP="000774DE">
      <w:pPr>
        <w:pStyle w:val="Odsekzoznamu"/>
        <w:overflowPunct w:val="0"/>
        <w:ind w:left="788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terminologicky precizuje navrhovaný text.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52 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52 ods. 5 sa slová „bez ovplyvnenia jeho vlastností“ nahrádzajú slovami „bez porušenia jeho vlastností“.</w:t>
      </w:r>
    </w:p>
    <w:p w:rsidR="000774DE" w:rsidRPr="002039DA" w:rsidRDefault="000774DE" w:rsidP="000774DE">
      <w:pPr>
        <w:pStyle w:val="Odsekzoznamu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 zosúlaďuje navrhovaný text s čl. 3 ods. 1 písm. b) smernice Európskeho parlamentu a Rady 1994/62/ES, ktorý vymedzuje pojem „skupinový obal“ ako taký, ktorý sa „z výrobku môže odstrániť bez porušenia jeho vlastností“.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52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52 ods. 14 sa za slovo „distribúciu“ vkladá slovo „obalov“.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spresňuje a terminologicky precizuje navrhované znenie.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53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53 ods. 3 sa vypúšťajú slová „v obaloch“.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 Pripomienka vypúšťa nadbytočné slovo.</w:t>
      </w: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53 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poznámke pod čiarou k odkazu 76 sa za číslicu „3“ vkladá čiarka a slová „Ú. v. ES L 50, 20.2.1997“.</w:t>
      </w:r>
    </w:p>
    <w:p w:rsidR="000774DE" w:rsidRPr="002039DA" w:rsidRDefault="000774DE" w:rsidP="000774DE">
      <w:pPr>
        <w:pStyle w:val="Odsekzoznamu"/>
        <w:jc w:val="both"/>
        <w:rPr>
          <w:rFonts w:ascii="Arial" w:hAnsi="Arial" w:cs="Arial"/>
        </w:rPr>
      </w:pPr>
    </w:p>
    <w:p w:rsidR="000774DE" w:rsidRDefault="000774DE" w:rsidP="000774DE">
      <w:pPr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 spresňuje citácia publikačného orgánu v súlade so zaužívanou legislatívnou praxou.</w:t>
      </w:r>
    </w:p>
    <w:p w:rsidR="00043FD5" w:rsidRPr="002039DA" w:rsidRDefault="00043FD5" w:rsidP="000774DE">
      <w:pPr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61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61 ods. 1 písm. b) sa slová „olovo, kadmium, ortuť alebo šesťmocný chróm“ nahrádzajú slovami „ťažké kovy“.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má za cieľ rešpektovať v návrhu zákona zavedenú legislatívnu skratku (čl. I, § 53 ods. 2).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65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65 ods. 1 písm. b) sa na konci pripájajú slová „pre vozidlá“. 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terminologicky precizuje citované ustanovenie.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65</w:t>
      </w:r>
    </w:p>
    <w:p w:rsidR="000774DE" w:rsidRPr="002039DA" w:rsidRDefault="000774DE" w:rsidP="000774DE">
      <w:pPr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eastAsiaTheme="minorHAnsi" w:hAnsi="Arial" w:cs="Arial"/>
          <w:lang w:eastAsia="en-US"/>
        </w:rPr>
        <w:t xml:space="preserve">             V </w:t>
      </w:r>
      <w:r w:rsidRPr="002039DA">
        <w:rPr>
          <w:rFonts w:ascii="Arial" w:hAnsi="Arial" w:cs="Arial"/>
        </w:rPr>
        <w:t xml:space="preserve">§ 65 ods. 1 písm. c) sa slovo „technológie“ nahrádza slovom „techniky“.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3 ods. 17).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65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65 ods. 1 písm. d) sa za slová „v udelenom súhlase a“ vkladajú slová „v súlade“.</w:t>
      </w:r>
    </w:p>
    <w:p w:rsidR="000774DE" w:rsidRPr="002039DA" w:rsidRDefault="000774DE" w:rsidP="000774DE">
      <w:pPr>
        <w:pStyle w:val="Odsekzoznamu"/>
        <w:overflowPunct w:val="0"/>
        <w:ind w:left="786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terminologicky precizuje navrhované znenie.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79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79 ods. 20 sa slová „Ak je zariadenie uvedené v odseku 16“ nahrádzajú slovami „Ak je malé zariadenie obsahujúce polychlórované bifenyly“, pred slovo „zariadeniam“  sa vkladá slovo „malým“ a slovo „ho“ sa nahrádza slovom „ich“.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lastRenderedPageBreak/>
        <w:t>Pripomienka má za cieľ rešpektovať v návrhu zákona zavedenú legislatívnu skratku (čl. I, § 79 ods. 16).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80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Nadpis pod § 80 znie: „Základné ustanovenia“. </w:t>
      </w:r>
    </w:p>
    <w:p w:rsidR="000774DE" w:rsidRPr="002039DA" w:rsidRDefault="000774DE" w:rsidP="000774DE">
      <w:pPr>
        <w:pStyle w:val="Odsekzoznamu"/>
        <w:tabs>
          <w:tab w:val="left" w:pos="3969"/>
        </w:tabs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tabs>
          <w:tab w:val="left" w:pos="3969"/>
        </w:tabs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Gramatická pripomienka zohľadňuje skutočnosť, že § 80 má viacero odsekov.</w:t>
      </w:r>
    </w:p>
    <w:p w:rsidR="000774DE" w:rsidRPr="002039DA" w:rsidRDefault="000774DE" w:rsidP="000774DE">
      <w:pPr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81 </w:t>
      </w:r>
    </w:p>
    <w:p w:rsidR="000774DE" w:rsidRPr="002039DA" w:rsidRDefault="000774DE" w:rsidP="000774DE">
      <w:pPr>
        <w:pStyle w:val="Odsekzoznamu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81 ods. 7 písm. e) sa vypúšťajú slová „organizáciou zodpovednosti výrobcov, príslušnou treťou osobou alebo výrobcom vyhradeného výrobku, ktorý plní  vyhradené povinnosti individuálne“.</w:t>
      </w: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  <w:b/>
        </w:rPr>
      </w:pP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 precizuje navrhovaný text, nakoľko písmeno e) sa vzťahuje len na organizáciu zodpovednosti výrobcov pre obaly.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81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81 ods. 19 sa slovo „podnikateľa“ nahrádza slovom „fyzickej osoby-podnikateľa“.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terminologicky precizuje navrhovaný text.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82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82 ods. 3 písm. b) a c) sa pred slovo „odpady“  vkladá slovo „komunálne“.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81 ods. 2).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83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83 ods. 1 sa bodka na konci nahrádza čiarkou pripájajú sa slová „ktorého je pôvodcom.“.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terminologicky precizuje citované ustanovenie v súlade s § 83 ods. 2.</w:t>
      </w: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87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87 ods. 2 a 3 sa za slovo „zneškodnenie“ vkladá slovo „odpadu“.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lastRenderedPageBreak/>
        <w:t>Pripomienka pojmovo precizuje navrhované znenie.</w:t>
      </w:r>
    </w:p>
    <w:p w:rsidR="000774DE" w:rsidRPr="002039DA" w:rsidRDefault="000774DE" w:rsidP="000774DE">
      <w:pPr>
        <w:pStyle w:val="Odsekzoznamu"/>
        <w:overflowPunct w:val="0"/>
        <w:ind w:left="3969"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88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88 ods. 1 sa slová „podľa odseku 3“ nahrádzajú slovami „podľa odseku 2“.</w:t>
      </w:r>
    </w:p>
    <w:p w:rsidR="000774DE" w:rsidRPr="002039DA" w:rsidRDefault="000774DE" w:rsidP="000774DE">
      <w:pPr>
        <w:pStyle w:val="Odsekzoznamu"/>
        <w:overflowPunct w:val="0"/>
        <w:ind w:left="3967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koriguje nesprávny vnútorný odkaz. </w:t>
      </w:r>
    </w:p>
    <w:p w:rsidR="000774DE" w:rsidRPr="002039DA" w:rsidRDefault="000774DE" w:rsidP="000774DE">
      <w:pPr>
        <w:overflowPunct w:val="0"/>
        <w:ind w:firstLine="3181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88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88 ods. 2 úvodnej vete sa slovo „okamžite“ nahrádza slovom „bezodkladne“.</w:t>
      </w:r>
    </w:p>
    <w:p w:rsidR="000774DE" w:rsidRPr="002039DA" w:rsidRDefault="000774DE" w:rsidP="000774DE">
      <w:pPr>
        <w:pStyle w:val="Odsekzoznamu"/>
        <w:overflowPunct w:val="0"/>
        <w:ind w:left="788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terminologicky precizuje citované ustanovenie.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88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88 ods. 5 sa slová „v predchádzajúcich odsekoch“ nahrádzajú slovami „v odsekoch 2 a 3“ a slová „podľa predchádzajúceho odseku“ sa nahrádzajú slovami „podľa odseku 4“. </w:t>
      </w:r>
    </w:p>
    <w:p w:rsidR="000774DE" w:rsidRPr="002039DA" w:rsidRDefault="000774DE" w:rsidP="000774DE">
      <w:pPr>
        <w:tabs>
          <w:tab w:val="left" w:pos="3969"/>
        </w:tabs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tabs>
          <w:tab w:val="left" w:pos="3969"/>
        </w:tabs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legislatívno-technicky spresňuje vyjadrenie vnútorných odkazov. </w:t>
      </w:r>
    </w:p>
    <w:p w:rsidR="000774DE" w:rsidRPr="002039DA" w:rsidRDefault="000774DE" w:rsidP="000774DE">
      <w:pPr>
        <w:tabs>
          <w:tab w:val="left" w:pos="3969"/>
        </w:tabs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94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94 ods. 2 písm. f) sa na začiatku vkladajú slová „držiteľ autorizácie“.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dopĺňa v rámci citovaného ustanovenia jeho subjekt, s ohľadom na znenie celého odseku 2.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94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94 ods. 3 písm. b) sa text za čiarkou označuje ako písmeno c) a doterajšie písmeno c) sa označuje ako písmeno d). 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Legislatívno-technická pripomienka korigujúca nesprávne označenie jednotlivých písmen v odseku 3.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95 a 105</w:t>
      </w:r>
    </w:p>
    <w:p w:rsidR="000774DE" w:rsidRPr="002039DA" w:rsidRDefault="000774DE" w:rsidP="000774DE">
      <w:pPr>
        <w:pStyle w:val="Odsekzoznamu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95 ods. 4 sa slová „autorizovanú činnosť“ nahrádzajú slovami „autorizovanú spracovateľskú činnosť“ a § 105 ods. 3 písm. v) sa slová </w:t>
      </w:r>
      <w:r w:rsidRPr="002039DA">
        <w:rPr>
          <w:rFonts w:ascii="Arial" w:hAnsi="Arial" w:cs="Arial"/>
        </w:rPr>
        <w:lastRenderedPageBreak/>
        <w:t>„autorizovanej činnosti“ nahrádzajú slovami „autorizovanej spracovateľskej činnosti“.</w:t>
      </w:r>
    </w:p>
    <w:p w:rsidR="000774DE" w:rsidRPr="002039DA" w:rsidRDefault="000774DE" w:rsidP="000774DE">
      <w:pPr>
        <w:pStyle w:val="Odsekzoznamu"/>
        <w:ind w:left="786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90 ods. 1 písm. c/ a ods. 2 písm. c/).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97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97 ods. 1 písm. g) sa za slovo „pôvodcu“ vkladá slovo „odpadu“.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terminologicky precizuje navrhované ustanovenie.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97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97 ods. 1 písm. q) a r), ods. 12 a ods. 14 sa slová „dočasného úložiska kovovej ortuti“ nahrádzajú slovami „úložiska dočasného uskladnenia ortuti“ a v ods. 14 sa slová „úložiska kovovej ortuti“ nahrádzajú slovami „úložiska dočasného uskladnenia ortuti“. 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21 ods. 1 a 3 písm. a/ až f/).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100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100 ods. 7 sa slová „fyzické osoby oprávnené na podnikanie“ nahrádzajú slovami „fyzické osoby-podnikatelia“. 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terminologicky precizuje navrhované ustanovenie.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102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102 ods. 6 sa slovo „činnosti“ nahrádza slovom „spôsobilosti“.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100 nadpis a ods. 4).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105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105 ods. 2 písm. j), k) a o) sa slová „oprávnená osoba“ vo všetkých gramatických tvaroch nahrádzajú slovami „osoba oprávnená na vydávanie odborných posudkov“ v príslušnom gramatickom tvare.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lastRenderedPageBreak/>
        <w:t>Pripomienka zjednocuje v návrhu zákona používané pojmy (čl. I, § 100).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105 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105 ods. 2 písm. y) sa slová „osobitného predpisu</w:t>
      </w:r>
      <w:r w:rsidRPr="002039DA">
        <w:rPr>
          <w:rFonts w:ascii="Arial" w:hAnsi="Arial" w:cs="Arial"/>
          <w:vertAlign w:val="superscript"/>
        </w:rPr>
        <w:t>140</w:t>
      </w:r>
      <w:r w:rsidRPr="002039DA">
        <w:rPr>
          <w:rFonts w:ascii="Arial" w:hAnsi="Arial" w:cs="Arial"/>
        </w:rPr>
        <w:t>)</w:t>
      </w:r>
      <w:r w:rsidRPr="002039DA">
        <w:rPr>
          <w:rFonts w:ascii="Arial" w:hAnsi="Arial" w:cs="Arial"/>
          <w:vertAlign w:val="superscript"/>
        </w:rPr>
        <w:t xml:space="preserve">“ </w:t>
      </w:r>
      <w:r w:rsidRPr="002039DA">
        <w:rPr>
          <w:rFonts w:ascii="Arial" w:hAnsi="Arial" w:cs="Arial"/>
        </w:rPr>
        <w:t>nahrádzajú slovami „medzinárodnou zmluvou, ktorou je Slovenská republika viazaná</w:t>
      </w:r>
      <w:r w:rsidRPr="002039DA">
        <w:rPr>
          <w:rFonts w:ascii="Arial" w:hAnsi="Arial" w:cs="Arial"/>
          <w:vertAlign w:val="superscript"/>
        </w:rPr>
        <w:t>140</w:t>
      </w:r>
      <w:r w:rsidRPr="002039DA">
        <w:rPr>
          <w:rFonts w:ascii="Arial" w:hAnsi="Arial" w:cs="Arial"/>
        </w:rPr>
        <w:t xml:space="preserve">)“ a v poznámke pod čiarou k odkazu 140 sa slová „oznámenie č. 593/2004 Z. z.“ nahrádzajú slovami „Oznámenie Ministerstva zahraničných vecí Slovenskej republiky č. 593/2004 Z. z.“. </w:t>
      </w: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 spresňuje odkaz na medzinárodnú zmluvu, ktorá nie je „osobitným predpisom“ a spresňuje sa poznámka pod čiarou.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105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105 ods. 3 písm. g) sa slová „úložiska kovovej ortuti“ nahrádzajú slovami „úložiska dočasného uskladnenia ortuti“ dvakrát a slová „kovovej ortuti“ sa nahrádzajú slovom „ortuti“ trikrát.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20 ods. 1 a § 21 ods. 1 a 3 písm. a/ až f/).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105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105 ods. 3 písm. n) sa slová „olova, kadmia, ortuti a šesťmocného chrómu“ nahrádzajú slovami „ťažkých kovov“, slovo „činnosti“ sa nahrádza slovom „povinnosti“ a vypúšťajú sa slová „druhý bod“.</w:t>
      </w:r>
    </w:p>
    <w:p w:rsidR="000774DE" w:rsidRPr="002039DA" w:rsidRDefault="000774DE" w:rsidP="000774DE">
      <w:pPr>
        <w:pStyle w:val="Odsekzoznamu"/>
        <w:overflowPunct w:val="0"/>
        <w:ind w:left="3828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má za cieľ rešpektovať v návrhu zákona zavedenú legislatívnu skratku (čl. I, § 53 ods. 2) a zároveň korigovať nesprávny vnútorný odkaz. </w:t>
      </w:r>
    </w:p>
    <w:p w:rsidR="000774DE" w:rsidRPr="002039DA" w:rsidRDefault="000774DE" w:rsidP="000774DE">
      <w:pPr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105</w:t>
      </w:r>
    </w:p>
    <w:p w:rsidR="000774DE" w:rsidRPr="002039DA" w:rsidRDefault="000774DE" w:rsidP="000774DE">
      <w:pPr>
        <w:pStyle w:val="Odsekzoznamu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105 ods. 4 písm. c) sa slová „o dosiahnutom zberovom podiele použitých prenosných batérií a akumulátorov“ nahrádzajú  slovami „o dosiahnutej miere zberu použitých prenosných batérií a akumulátorov na území Slovenskej republiky“.</w:t>
      </w:r>
    </w:p>
    <w:p w:rsidR="000774DE" w:rsidRPr="002039DA" w:rsidRDefault="000774DE" w:rsidP="000774DE">
      <w:pPr>
        <w:pStyle w:val="Odsekzoznamu"/>
        <w:ind w:left="786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lastRenderedPageBreak/>
        <w:t>Pripomienka zjednocuje v návrhu zákona používané pojmy vzhľadom na znenie definície v § 42 ods. 21.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108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108 písm. b) sa za slovo „čerpanie“ vkladá slovo „účelovej“.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24 nadpis a ods. 2).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108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108 písm. e) štvrtý bod sa vypúšťa prvé slovo „vydaných“. 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vypúšťa nadbytočné slovo.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110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110 ods. 1 písm. a) sa slová „§ 79 ods. 8 písm. a) a b)“ nahrádzajú slovami „§ 79 ods. 8“.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Legislatívno-technická pripomienka koriguje znenie vnútorného odkazu.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112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112 ods. 3 písm. d) sa slová „využívanie dotknutého prostredia“ nahrádzajú slovami „oprávnené využívanie dotknutého územia“. 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97 ods. 8 písm. c/).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113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113 ods. 2 písm. h) sa slová „spôsobilosti na vydávanie odborných posudkov“ nahrádzajú slovami „posudkovej spôsobilosti“ a slová „o odbornej spôsobilosti“ sa nahrádzajú slovami „na autorizovanú činnosť“.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95 ods. 4 a § 100 ods. 5).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 čl. I, § 113 a 126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113 ods. 5 sa za slovo „orgán“ a slovo „orgány“ vkladajú slová „štátnej správy odpadového hospodárstva“, v § 113 ods. 10 sa za slová „orgán štátnej </w:t>
      </w:r>
      <w:r w:rsidRPr="002039DA">
        <w:rPr>
          <w:rFonts w:ascii="Arial" w:hAnsi="Arial" w:cs="Arial"/>
        </w:rPr>
        <w:lastRenderedPageBreak/>
        <w:t xml:space="preserve">správy“ vkladajú slová „odpadového hospodárstva“ a v § 126 ods. 3 sa za slová „orgánom štátnej správy“ vkladajú slová „odpadového hospodárstva“. 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zjednocuje v návrhu zákona používané pojmy (čl. I, § 13 ods. 5, § 15 ods. 3 a 5).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114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114 ods. 1 písm. a) 1. až 3. bode sa vypúšťa slovo „ak“. 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vypúšťa nadbytočné slovo. 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129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129 ods. 4 písm. a) sa slová „fyzických osôb“ nahrádzajú slovami „fyzických osôb-podnikateľov“.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terminologicky precizuje navrhované znenie.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§ 129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129 ods. 9 sa pred slovo „nepodpíše“ vkladajú slová „rozhodnutie správnej rady “ a v ods. 9 a 10 sa vypúšťajú slová „životného prostredia“ trikrát.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má za cieľ rešpektovať v návrhu zákona zavedenú legislatívnu skratku (čl. I, § 119 ods. 2) a zároveň precizovať navrhovaný text.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135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135 ods. 6 sa pred slová „30. júna 2016“  vkladá slovo „do“.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precizuje prechodné ustanovenie.</w:t>
      </w:r>
    </w:p>
    <w:p w:rsidR="000774DE" w:rsidRPr="002039DA" w:rsidRDefault="000774DE" w:rsidP="000774DE">
      <w:pPr>
        <w:pStyle w:val="Odsekzoznamu"/>
        <w:overflowPunct w:val="0"/>
        <w:ind w:firstLine="324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135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§ 135 ods. 12 sa  za slovami „§ 66 ods. 5“ vypúšťajú slová „tohto zákona“.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vypúšťa vo vnútornom odkaze použité nadbytočné slová.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§ 135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 § 135 ods. 28 sa číslice „24“ a „25“ nahrádzajú číslicou „27“. 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lastRenderedPageBreak/>
        <w:t xml:space="preserve">Pripomienka koriguje nesprávny vnútorný odkaz. </w:t>
      </w:r>
    </w:p>
    <w:p w:rsidR="000774DE" w:rsidRPr="002039DA" w:rsidRDefault="000774DE" w:rsidP="000774DE">
      <w:pPr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prílohe č. 3</w:t>
      </w:r>
    </w:p>
    <w:p w:rsidR="000774DE" w:rsidRPr="002039DA" w:rsidRDefault="000774DE" w:rsidP="000774DE">
      <w:pPr>
        <w:pStyle w:val="Odsekzoznamu"/>
        <w:spacing w:line="360" w:lineRule="auto"/>
        <w:ind w:left="786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 prílohe č. 3, poznámke (***) sa slová „§ 4 ods. 5“ nahrádzajú slovami „§ 3 ods. 5“. </w:t>
      </w:r>
    </w:p>
    <w:p w:rsidR="000774DE" w:rsidRPr="002039DA" w:rsidRDefault="000774DE" w:rsidP="000774DE">
      <w:pPr>
        <w:pStyle w:val="Odsekzoznamu"/>
        <w:overflowPunct w:val="0"/>
        <w:ind w:left="786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koriguje nesprávny vnútorný odkaz. </w:t>
      </w:r>
    </w:p>
    <w:p w:rsidR="000774DE" w:rsidRPr="002039DA" w:rsidRDefault="000774DE" w:rsidP="000774DE">
      <w:pPr>
        <w:pStyle w:val="Odsekzoznamu"/>
        <w:overflowPunct w:val="0"/>
        <w:ind w:left="786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prílohe č. 4</w:t>
      </w:r>
    </w:p>
    <w:p w:rsidR="000774DE" w:rsidRPr="002039DA" w:rsidRDefault="000774DE" w:rsidP="000774DE">
      <w:pPr>
        <w:pStyle w:val="Odsekzoznamu"/>
        <w:spacing w:line="360" w:lineRule="auto"/>
        <w:ind w:left="709" w:firstLine="1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 prílohe č. 4, VI. bode vrátane nadpisu sa v celom texte slová „stavebných a demolačných odpadov“ nahrádzajú slovami „stavebného odpadu a odpadu z demolácie“.</w:t>
      </w: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Pripomienkou sa zosúlaďuje právny pojem s vymedzeným pojmom v čl. I, § 77 ods. 1 návrhu zákona. </w:t>
      </w: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prílohe č. 5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prílohe č. 5, bode 6 sa slová „a zákona č. 39/2013 Z. z. o integrovanej prevencii a kontrole znečisťovania životného prostredia a o zmene a doplnení niektorých zákonov“ nahrádzajú slovami „a osobitného predpisu</w:t>
      </w:r>
      <w:r w:rsidRPr="002039DA">
        <w:rPr>
          <w:rFonts w:ascii="Arial" w:hAnsi="Arial" w:cs="Arial"/>
          <w:vertAlign w:val="superscript"/>
        </w:rPr>
        <w:t>127</w:t>
      </w:r>
      <w:r w:rsidRPr="002039DA">
        <w:rPr>
          <w:rFonts w:ascii="Arial" w:hAnsi="Arial" w:cs="Arial"/>
        </w:rPr>
        <w:t>)“.</w:t>
      </w:r>
    </w:p>
    <w:p w:rsidR="000774DE" w:rsidRPr="002039DA" w:rsidRDefault="000774DE" w:rsidP="000774DE">
      <w:pPr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 právny text zosúlaďuje s bodom 18  prílohy č. 2 Legislatívnych pravidiel tvorby zákonov.</w:t>
      </w: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prílohe č. 5 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 prílohe č. 5, bode 7 sa slová „zákona č. 39/2013 Z. z.“ nahrádzajú slovami „osobitného predpisu</w:t>
      </w:r>
      <w:r w:rsidRPr="002039DA">
        <w:rPr>
          <w:rFonts w:ascii="Arial" w:hAnsi="Arial" w:cs="Arial"/>
          <w:vertAlign w:val="superscript"/>
        </w:rPr>
        <w:t>127)</w:t>
      </w:r>
      <w:r w:rsidRPr="002039DA">
        <w:rPr>
          <w:rFonts w:ascii="Arial" w:hAnsi="Arial" w:cs="Arial"/>
        </w:rPr>
        <w:t>“.</w:t>
      </w: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 právny text zosúlaďuje s bodom 18  prílohy č. 2 Legislatívnych pravidiel tvorby zákonov.</w:t>
      </w:r>
    </w:p>
    <w:p w:rsidR="000774DE" w:rsidRPr="002039DA" w:rsidRDefault="000774DE" w:rsidP="000774DE">
      <w:pPr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I, prílohe č. 10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 prílohe č 10, bode 2 sa slová „Mimoriadne vydanie Ú. v. EÚ kap. 13/zv.13“ nahrádzajú slovami „Mimoriadne vydanie Ú. v. EÚ kap. 13/zv.13; Ú. v. ES L 365, 31.12.1994“, slová „ Mimoriadne vydanie Ú. v. EÚ kap. 1/zv.4“  </w:t>
      </w:r>
      <w:r w:rsidRPr="002039DA">
        <w:rPr>
          <w:rFonts w:ascii="Arial" w:hAnsi="Arial" w:cs="Arial"/>
        </w:rPr>
        <w:lastRenderedPageBreak/>
        <w:t>nahrádzajú slovami „Mimoriadne vydanie Ú. v. EÚ kap. 1/zv.4; Ú. v. EÚ L 284.31.10.2003“, slová „Mimoriadne vydanie Ú. v. EÚ kap. 13/zv.34“ nahrádzajú slovami „Mimoriadne vydanie Ú. v. EÚ kap. 13/zv.34; Ú. v. EÚ L47, 18.2.2004“.</w:t>
      </w: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 spresňuje citácia publikačného zdroja v súlade so zaužívanou legislatívnou praxou.</w:t>
      </w: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     </w:t>
      </w: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prílohe č. 10 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prílohe č 10, bode 4 sa slová „Mimoriadne vydanie Ú. v. EÚ kap. 15/zv.4“ nahrádzajú slovami „Mimoriadne vydanie Ú. v. EÚ kap. 15/zv.4; Ú. v. ES L182,16.7.1999“ a slová „Mimoriadne vydanie Ú. v. EÚ kap. 1/zv.4“ nahrádzajú slovami „Mimoriadne vydanie Ú. v. EÚ kap. 1/zv.4; Ú. v. EÚ L 284.31.10.2003“.</w:t>
      </w:r>
    </w:p>
    <w:p w:rsidR="000774DE" w:rsidRPr="002039DA" w:rsidRDefault="000774DE" w:rsidP="000774DE">
      <w:pPr>
        <w:tabs>
          <w:tab w:val="left" w:pos="3969"/>
        </w:tabs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tabs>
          <w:tab w:val="left" w:pos="3969"/>
        </w:tabs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 spresňuje citácia publikačného zdroja v súlade so zaužívanou legislatívnou praxou.</w:t>
      </w:r>
    </w:p>
    <w:p w:rsidR="000774DE" w:rsidRPr="002039DA" w:rsidRDefault="000774DE" w:rsidP="000774DE">
      <w:pPr>
        <w:tabs>
          <w:tab w:val="left" w:pos="3969"/>
        </w:tabs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 </w:t>
      </w: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prílohe č. 10 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prílohe č 10, bode 5 sa slová „Mimoriadne vydanie Ú. v. EÚ kap. 15/zv.5“ nahrádzajú slovami „Mimoriadne vydanie Ú. v. EÚ kap. 15/zv.5; Ú. v. ES L 269, 21.10.2000“, slová „Mimoriadne vydanie Ú. v.  EÚ kap. 15/zv.7“ sa nahrádzajú slovami „Mimoriadne vydanie Ú. v.  EÚ kap. 15/zv.7; Ú. v. EÚ L 170, 29.6.2002“, spojka „a“ sa nahrádza čiarkou a na konci sa pripájajú slová „smernice Komisie 2013/28/EÚ zo 17. mája 2013 (Ú. v. EÚ L 135, 22.5.2013).“.</w:t>
      </w:r>
    </w:p>
    <w:p w:rsidR="000774DE" w:rsidRPr="002039DA" w:rsidRDefault="000774DE" w:rsidP="000774DE">
      <w:pPr>
        <w:pStyle w:val="Odsekzoznamu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tabs>
          <w:tab w:val="left" w:pos="3969"/>
        </w:tabs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 spresňuje citácia publikačného zdroja v súlade so zaužívanou legislatívnou praxou.</w:t>
      </w:r>
    </w:p>
    <w:p w:rsidR="000774DE" w:rsidRPr="002039DA" w:rsidRDefault="000774DE" w:rsidP="000774DE">
      <w:pPr>
        <w:pStyle w:val="Odsekzoznamu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</w:tabs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I, prílohe č. 10 </w:t>
      </w:r>
    </w:p>
    <w:p w:rsidR="000774DE" w:rsidRPr="002039DA" w:rsidRDefault="000774DE" w:rsidP="000774DE">
      <w:pPr>
        <w:pStyle w:val="Odsekzoznamu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 prílohe č 10, bode 6 sa vypúšťajú slová „smernice Európskeho parlamentu a Rady 2008/11/ES z 11. marca 2008 (Ú. v. EÚ L 76, 19.3.2008)“ .</w:t>
      </w: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Pripomienkou sa vypúšťajú nadbytočné (2x opakujúce sa) rovnaké slová.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lastRenderedPageBreak/>
        <w:t>K čl. III, 1</w:t>
      </w:r>
      <w:bookmarkStart w:id="0" w:name="_GoBack"/>
      <w:bookmarkEnd w:id="0"/>
      <w:r w:rsidRPr="002039DA">
        <w:rPr>
          <w:rFonts w:ascii="Arial" w:hAnsi="Arial" w:cs="Arial"/>
        </w:rPr>
        <w:t>. bodu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 čl. III, 1. bode úvodná veta znie: </w:t>
      </w:r>
    </w:p>
    <w:p w:rsidR="000774DE" w:rsidRPr="002039DA" w:rsidRDefault="000774DE" w:rsidP="000774DE">
      <w:pPr>
        <w:pStyle w:val="Odsekzoznamu"/>
        <w:tabs>
          <w:tab w:val="left" w:pos="8265"/>
        </w:tabs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„V prílohe časti X. Životné prostredie položka 162 znie:“.</w:t>
      </w:r>
      <w:r w:rsidRPr="002039DA">
        <w:rPr>
          <w:rFonts w:ascii="Arial" w:hAnsi="Arial" w:cs="Arial"/>
        </w:rPr>
        <w:tab/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Legislatívno-technická pripomienka precizuje znenie úvodnej vety novelizačného bodu. </w:t>
      </w:r>
    </w:p>
    <w:p w:rsidR="000774DE" w:rsidRPr="002039DA" w:rsidRDefault="000774DE" w:rsidP="000774DE">
      <w:pPr>
        <w:pStyle w:val="Odsekzoznamu"/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K čl. III, 2. bodu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 čl. III, 2. bod znie: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„2. V prílohe časti X. Životné prostredie položke 171 písm. c) sa na konci pripájajú slová „a e).“.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Legislatívno-technická pripomienka precizuje znenie novelizačného bodu.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IV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644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 čl. IV, 1. a 3. bode sa odkaz na poznámku pod čiarou a poznámka pod čiarou „37ae“ označuje ako odkaz na poznámku pod čiarou a poznámka pod čiarou „37af“.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mení označenie novej poznámky pod čiarou vzhľadom na číslovanie už existujúcich poznámok.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IV </w:t>
      </w:r>
    </w:p>
    <w:p w:rsidR="000774DE" w:rsidRPr="002039DA" w:rsidRDefault="000774DE" w:rsidP="000774DE">
      <w:pPr>
        <w:overflowPunct w:val="0"/>
        <w:spacing w:line="360" w:lineRule="auto"/>
        <w:ind w:left="284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        V čl. IV, 3. bode sa písmeno „p)“ nahrádza písmenom „q)“.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mení označenie nového písmena vzhľadom na označenie už existujúcich písmen v novelizovanom ustanovení. </w:t>
      </w:r>
    </w:p>
    <w:p w:rsidR="000774DE" w:rsidRPr="002039DA" w:rsidRDefault="000774DE" w:rsidP="000774DE">
      <w:pPr>
        <w:overflowPunct w:val="0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VI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644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V čl. VI, 4. bode, § 112g v nadpise sa za slovo „účinným“ vkladá slovo „od“ a v texte § 112g sa za slovom „písm. k)“ vypúšťa čiarka a slová „ktoré sú účinné“ sa nahrádzajú slovami „v znení účinnom“.</w:t>
      </w: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Pripomienka precizuje znenie prechodného ustanovenia. </w:t>
      </w: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numPr>
          <w:ilvl w:val="0"/>
          <w:numId w:val="8"/>
        </w:numPr>
        <w:tabs>
          <w:tab w:val="left" w:pos="851"/>
        </w:tabs>
        <w:overflowPunct w:val="0"/>
        <w:spacing w:line="360" w:lineRule="auto"/>
        <w:contextualSpacing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K čl. VIII </w:t>
      </w:r>
    </w:p>
    <w:p w:rsidR="000774DE" w:rsidRPr="002039DA" w:rsidRDefault="000774DE" w:rsidP="000774DE">
      <w:pPr>
        <w:pStyle w:val="Odsekzoznamu"/>
        <w:overflowPunct w:val="0"/>
        <w:spacing w:line="360" w:lineRule="auto"/>
        <w:ind w:left="644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 xml:space="preserve">V čl. VIII sa za slovo „okrem“ a za slová „1. júla 2016 a“ vkladajú slová „čl. I“. </w:t>
      </w: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</w:p>
    <w:p w:rsidR="000774DE" w:rsidRPr="002039DA" w:rsidRDefault="000774DE" w:rsidP="000774DE">
      <w:pPr>
        <w:pStyle w:val="Odsekzoznamu"/>
        <w:overflowPunct w:val="0"/>
        <w:ind w:left="3969"/>
        <w:jc w:val="both"/>
        <w:rPr>
          <w:rFonts w:ascii="Arial" w:hAnsi="Arial" w:cs="Arial"/>
        </w:rPr>
      </w:pPr>
      <w:r w:rsidRPr="002039DA">
        <w:rPr>
          <w:rFonts w:ascii="Arial" w:hAnsi="Arial" w:cs="Arial"/>
        </w:rPr>
        <w:t>Pripomienka precizuje znenie ustanovenia o nadobudnutí účinnosti tak, aby bolo zrejmé, na ustanovenia ktorého článku návrhu zákona sa vzťahuje delená účinnosť.</w:t>
      </w:r>
    </w:p>
    <w:p w:rsidR="000774DE" w:rsidRPr="002039DA" w:rsidRDefault="000774DE" w:rsidP="000774DE">
      <w:pPr>
        <w:overflowPunct w:val="0"/>
        <w:ind w:left="3969"/>
        <w:jc w:val="both"/>
        <w:rPr>
          <w:rFonts w:ascii="Arial" w:hAnsi="Arial" w:cs="Arial"/>
        </w:rPr>
      </w:pPr>
    </w:p>
    <w:p w:rsidR="000774DE" w:rsidRPr="000774DE" w:rsidRDefault="000774DE" w:rsidP="000774DE">
      <w:pPr>
        <w:jc w:val="both"/>
        <w:rPr>
          <w:rFonts w:ascii="Arial" w:hAnsi="Arial" w:cs="Arial"/>
          <w:u w:val="single"/>
        </w:rPr>
      </w:pPr>
    </w:p>
    <w:p w:rsidR="001733AF" w:rsidRPr="00613C95" w:rsidRDefault="001733AF" w:rsidP="001733AF">
      <w:pPr>
        <w:pStyle w:val="Zarkazkladnhotextu"/>
        <w:ind w:firstLine="360"/>
        <w:rPr>
          <w:rFonts w:ascii="Arial" w:hAnsi="Arial" w:cs="Arial"/>
          <w:b/>
          <w:color w:val="auto"/>
          <w:szCs w:val="24"/>
        </w:rPr>
      </w:pPr>
    </w:p>
    <w:sectPr w:rsidR="001733AF" w:rsidRPr="0061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E5E"/>
    <w:multiLevelType w:val="hybridMultilevel"/>
    <w:tmpl w:val="D7162744"/>
    <w:lvl w:ilvl="0" w:tplc="64AEF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1D15"/>
    <w:multiLevelType w:val="hybridMultilevel"/>
    <w:tmpl w:val="600AC042"/>
    <w:lvl w:ilvl="0" w:tplc="1BACE2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302F"/>
    <w:multiLevelType w:val="hybridMultilevel"/>
    <w:tmpl w:val="81A29840"/>
    <w:lvl w:ilvl="0" w:tplc="F1B8B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1F63"/>
    <w:multiLevelType w:val="hybridMultilevel"/>
    <w:tmpl w:val="56ECE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07E2"/>
    <w:multiLevelType w:val="hybridMultilevel"/>
    <w:tmpl w:val="4CF6DCAC"/>
    <w:lvl w:ilvl="0" w:tplc="3DA676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4C7F03"/>
    <w:multiLevelType w:val="hybridMultilevel"/>
    <w:tmpl w:val="C600A454"/>
    <w:lvl w:ilvl="0" w:tplc="EA288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1ECC"/>
    <w:multiLevelType w:val="hybridMultilevel"/>
    <w:tmpl w:val="BCFCAAF6"/>
    <w:lvl w:ilvl="0" w:tplc="F1B8B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14371"/>
    <w:multiLevelType w:val="hybridMultilevel"/>
    <w:tmpl w:val="075CD2B2"/>
    <w:lvl w:ilvl="0" w:tplc="F1B8B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306C4"/>
    <w:multiLevelType w:val="hybridMultilevel"/>
    <w:tmpl w:val="600AC042"/>
    <w:lvl w:ilvl="0" w:tplc="1BACE2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C2DF8"/>
    <w:multiLevelType w:val="hybridMultilevel"/>
    <w:tmpl w:val="600AC042"/>
    <w:lvl w:ilvl="0" w:tplc="1BACE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B6A57"/>
    <w:multiLevelType w:val="hybridMultilevel"/>
    <w:tmpl w:val="011CE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2A4233"/>
    <w:multiLevelType w:val="hybridMultilevel"/>
    <w:tmpl w:val="B35665F0"/>
    <w:lvl w:ilvl="0" w:tplc="77487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1000C"/>
    <w:multiLevelType w:val="hybridMultilevel"/>
    <w:tmpl w:val="E354AF46"/>
    <w:lvl w:ilvl="0" w:tplc="97E81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8444F8"/>
    <w:multiLevelType w:val="hybridMultilevel"/>
    <w:tmpl w:val="F5B613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37D65"/>
    <w:multiLevelType w:val="hybridMultilevel"/>
    <w:tmpl w:val="9FA405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7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42"/>
    <w:rsid w:val="00043FD5"/>
    <w:rsid w:val="000774DE"/>
    <w:rsid w:val="001733AF"/>
    <w:rsid w:val="001F35D2"/>
    <w:rsid w:val="003847E8"/>
    <w:rsid w:val="0045798B"/>
    <w:rsid w:val="00526BD5"/>
    <w:rsid w:val="00534559"/>
    <w:rsid w:val="005B5851"/>
    <w:rsid w:val="00613C95"/>
    <w:rsid w:val="00720E42"/>
    <w:rsid w:val="00722106"/>
    <w:rsid w:val="007B0CFB"/>
    <w:rsid w:val="00844F66"/>
    <w:rsid w:val="00971872"/>
    <w:rsid w:val="00977D3D"/>
    <w:rsid w:val="00A44AF6"/>
    <w:rsid w:val="00BF51B3"/>
    <w:rsid w:val="00E33B3F"/>
    <w:rsid w:val="00F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A44AF6"/>
    <w:rPr>
      <w:rFonts w:cs="Times New Roman"/>
      <w:i/>
      <w:iCs/>
    </w:rPr>
  </w:style>
  <w:style w:type="paragraph" w:customStyle="1" w:styleId="Default">
    <w:name w:val="Default"/>
    <w:rsid w:val="000774D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customStyle="1" w:styleId="PlaceholderText1">
    <w:name w:val="Placeholder Text1"/>
    <w:basedOn w:val="Predvolenpsmoodseku"/>
    <w:uiPriority w:val="99"/>
    <w:semiHidden/>
    <w:rsid w:val="000774DE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4DE"/>
    <w:pPr>
      <w:widowControl w:val="0"/>
      <w:suppressAutoHyphens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4DE"/>
    <w:rPr>
      <w:rFonts w:ascii="Segoe UI" w:eastAsia="Times New Roman" w:hAnsi="Segoe UI" w:cs="Segoe UI"/>
      <w:sz w:val="18"/>
      <w:szCs w:val="18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774DE"/>
    <w:rPr>
      <w:rFonts w:ascii="Times New Roman" w:hAnsi="Times New Roman" w:cs="Times New Roman"/>
      <w:color w:val="808080"/>
    </w:rPr>
  </w:style>
  <w:style w:type="character" w:customStyle="1" w:styleId="ObyajntextChar1">
    <w:name w:val="Obyčajný text Char1"/>
    <w:basedOn w:val="Predvolenpsmoodseku"/>
    <w:uiPriority w:val="99"/>
    <w:semiHidden/>
    <w:rsid w:val="000774DE"/>
    <w:rPr>
      <w:rFonts w:ascii="Consolas" w:hAnsi="Consolas" w:cs="Consolas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774D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0774DE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74D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0774DE"/>
    <w:rPr>
      <w:rFonts w:ascii="Calibri" w:eastAsia="Times New Roman" w:hAnsi="Calibri" w:cs="Calibri"/>
      <w:lang w:eastAsia="sk-SK"/>
    </w:rPr>
  </w:style>
  <w:style w:type="character" w:customStyle="1" w:styleId="st">
    <w:name w:val="st"/>
    <w:basedOn w:val="Predvolenpsmoodseku"/>
    <w:rsid w:val="0007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A44AF6"/>
    <w:rPr>
      <w:rFonts w:cs="Times New Roman"/>
      <w:i/>
      <w:iCs/>
    </w:rPr>
  </w:style>
  <w:style w:type="paragraph" w:customStyle="1" w:styleId="Default">
    <w:name w:val="Default"/>
    <w:rsid w:val="000774D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customStyle="1" w:styleId="PlaceholderText1">
    <w:name w:val="Placeholder Text1"/>
    <w:basedOn w:val="Predvolenpsmoodseku"/>
    <w:uiPriority w:val="99"/>
    <w:semiHidden/>
    <w:rsid w:val="000774DE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4DE"/>
    <w:pPr>
      <w:widowControl w:val="0"/>
      <w:suppressAutoHyphens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4DE"/>
    <w:rPr>
      <w:rFonts w:ascii="Segoe UI" w:eastAsia="Times New Roman" w:hAnsi="Segoe UI" w:cs="Segoe UI"/>
      <w:sz w:val="18"/>
      <w:szCs w:val="18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774DE"/>
    <w:rPr>
      <w:rFonts w:ascii="Times New Roman" w:hAnsi="Times New Roman" w:cs="Times New Roman"/>
      <w:color w:val="808080"/>
    </w:rPr>
  </w:style>
  <w:style w:type="character" w:customStyle="1" w:styleId="ObyajntextChar1">
    <w:name w:val="Obyčajný text Char1"/>
    <w:basedOn w:val="Predvolenpsmoodseku"/>
    <w:uiPriority w:val="99"/>
    <w:semiHidden/>
    <w:rsid w:val="000774DE"/>
    <w:rPr>
      <w:rFonts w:ascii="Consolas" w:hAnsi="Consolas" w:cs="Consolas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774D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0774DE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74D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0774DE"/>
    <w:rPr>
      <w:rFonts w:ascii="Calibri" w:eastAsia="Times New Roman" w:hAnsi="Calibri" w:cs="Calibri"/>
      <w:lang w:eastAsia="sk-SK"/>
    </w:rPr>
  </w:style>
  <w:style w:type="character" w:customStyle="1" w:styleId="st">
    <w:name w:val="st"/>
    <w:basedOn w:val="Predvolenpsmoodseku"/>
    <w:rsid w:val="0007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19</cp:revision>
  <cp:lastPrinted>2015-01-26T11:54:00Z</cp:lastPrinted>
  <dcterms:created xsi:type="dcterms:W3CDTF">2014-09-30T13:06:00Z</dcterms:created>
  <dcterms:modified xsi:type="dcterms:W3CDTF">2015-03-05T14:48:00Z</dcterms:modified>
</cp:coreProperties>
</file>