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F02EE6">
        <w:rPr>
          <w:rFonts w:ascii="Times New Roman" w:hAnsi="Times New Roman"/>
        </w:rPr>
        <w:t>9</w:t>
      </w:r>
      <w:r w:rsidR="00442427">
        <w:rPr>
          <w:rFonts w:ascii="Times New Roman" w:hAnsi="Times New Roman"/>
        </w:rPr>
        <w:t>8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RPr="00442427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442427" w:rsidR="00FC0ABB">
        <w:rPr>
          <w:rFonts w:ascii="Times New Roman" w:hAnsi="Times New Roman"/>
        </w:rPr>
        <w:t>CRD-</w:t>
      </w:r>
      <w:r w:rsidRPr="00442427" w:rsidR="00A94BA2">
        <w:rPr>
          <w:rFonts w:ascii="Times New Roman" w:hAnsi="Times New Roman"/>
        </w:rPr>
        <w:t>24</w:t>
      </w:r>
      <w:r w:rsidRPr="00442427" w:rsidR="00FC0ABB">
        <w:rPr>
          <w:rFonts w:ascii="Times New Roman" w:hAnsi="Times New Roman"/>
        </w:rPr>
        <w:t>/201</w:t>
      </w:r>
      <w:r w:rsidRPr="00442427" w:rsidR="00A94BA2">
        <w:rPr>
          <w:rFonts w:ascii="Times New Roman" w:hAnsi="Times New Roman"/>
        </w:rPr>
        <w:t>5</w:t>
      </w:r>
    </w:p>
    <w:p w:rsidR="00FC2785" w:rsidRPr="00442427" w:rsidP="00FC2785">
      <w:pPr>
        <w:bidi w:val="0"/>
        <w:ind w:left="5592" w:hanging="12"/>
        <w:rPr>
          <w:rFonts w:ascii="Times New Roman" w:hAnsi="Times New Roman"/>
        </w:rPr>
      </w:pPr>
    </w:p>
    <w:p w:rsidR="00897F17" w:rsidP="00CE4738">
      <w:pPr>
        <w:bidi w:val="0"/>
        <w:jc w:val="center"/>
        <w:rPr>
          <w:rFonts w:ascii="Times New Roman" w:hAnsi="Times New Roman"/>
          <w:i/>
          <w:sz w:val="36"/>
        </w:rPr>
      </w:pPr>
    </w:p>
    <w:p w:rsidR="00442427" w:rsidRPr="00F84E6D" w:rsidP="00CE4738">
      <w:pPr>
        <w:bidi w:val="0"/>
        <w:jc w:val="center"/>
        <w:rPr>
          <w:rFonts w:ascii="Times New Roman" w:hAnsi="Times New Roman"/>
          <w:sz w:val="36"/>
        </w:rPr>
      </w:pPr>
      <w:r w:rsidRPr="00F84E6D" w:rsidR="00897F17">
        <w:rPr>
          <w:rFonts w:ascii="Times New Roman" w:hAnsi="Times New Roman"/>
          <w:sz w:val="36"/>
        </w:rPr>
        <w:t>562</w:t>
      </w:r>
    </w:p>
    <w:p w:rsidR="002E0F39" w:rsidRPr="002E0F39" w:rsidP="00442427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442427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8F7546" w:rsidP="00442427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8F7546" w:rsidR="00B252E1">
        <w:rPr>
          <w:rFonts w:ascii="Times New Roman" w:hAnsi="Times New Roman"/>
          <w:b/>
        </w:rPr>
        <w:t>z</w:t>
      </w:r>
      <w:r w:rsidRPr="008F7546" w:rsidR="00B50DA3">
        <w:rPr>
          <w:rFonts w:ascii="Times New Roman" w:hAnsi="Times New Roman"/>
          <w:b/>
        </w:rPr>
        <w:t> 2</w:t>
      </w:r>
      <w:r w:rsidRPr="008F7546" w:rsidR="008F7546">
        <w:rPr>
          <w:rFonts w:ascii="Times New Roman" w:hAnsi="Times New Roman"/>
          <w:b/>
        </w:rPr>
        <w:t>6</w:t>
      </w:r>
      <w:r w:rsidRPr="008F7546" w:rsidR="00B50DA3">
        <w:rPr>
          <w:rFonts w:ascii="Times New Roman" w:hAnsi="Times New Roman"/>
          <w:b/>
        </w:rPr>
        <w:t>. februára</w:t>
      </w:r>
      <w:r w:rsidRPr="008F7546">
        <w:rPr>
          <w:rFonts w:ascii="Times New Roman" w:hAnsi="Times New Roman"/>
          <w:b/>
        </w:rPr>
        <w:t xml:space="preserve"> 201</w:t>
      </w:r>
      <w:r w:rsidRPr="008F7546" w:rsidR="00F02EE6">
        <w:rPr>
          <w:rFonts w:ascii="Times New Roman" w:hAnsi="Times New Roman"/>
          <w:b/>
        </w:rPr>
        <w:t>5</w:t>
      </w:r>
    </w:p>
    <w:p w:rsidR="002E0F39" w:rsidRPr="007E2431" w:rsidP="00937E90">
      <w:pPr>
        <w:pStyle w:val="BodyText"/>
        <w:bidi w:val="0"/>
        <w:rPr>
          <w:rFonts w:ascii="Times New Roman" w:hAnsi="Times New Roman"/>
        </w:rPr>
      </w:pPr>
    </w:p>
    <w:p w:rsidR="00A94BA2" w:rsidRPr="00A94BA2" w:rsidP="00A94BA2">
      <w:pPr>
        <w:bidi w:val="0"/>
        <w:jc w:val="both"/>
        <w:rPr>
          <w:rFonts w:ascii="Times New Roman" w:hAnsi="Times New Roman"/>
        </w:rPr>
      </w:pPr>
      <w:r w:rsidRPr="00A94BA2" w:rsidR="00556936">
        <w:rPr>
          <w:rFonts w:ascii="Times New Roman" w:hAnsi="Times New Roman" w:cs="Arial"/>
          <w:noProof/>
        </w:rPr>
        <w:t>k</w:t>
      </w:r>
      <w:r w:rsidRPr="00A94BA2" w:rsidR="007E2431">
        <w:rPr>
          <w:rFonts w:ascii="Times New Roman" w:hAnsi="Times New Roman" w:cs="Arial"/>
          <w:noProof/>
        </w:rPr>
        <w:t xml:space="preserve"> vládnemu </w:t>
      </w:r>
      <w:r w:rsidRPr="00A94BA2" w:rsidR="000F667E">
        <w:rPr>
          <w:rFonts w:ascii="Times New Roman" w:hAnsi="Times New Roman"/>
        </w:rPr>
        <w:t xml:space="preserve">návrhu zákona </w:t>
      </w:r>
      <w:r w:rsidRPr="00A94BA2">
        <w:rPr>
          <w:rFonts w:ascii="Times New Roman" w:hAnsi="Times New Roman"/>
        </w:rPr>
        <w:t xml:space="preserve">o odpadoch a o zmene a doplnení niektorých zákonov (tlač 1337) </w:t>
      </w:r>
    </w:p>
    <w:p w:rsidR="000F667E" w:rsidP="000F667E">
      <w:pPr>
        <w:pStyle w:val="ListParagraph"/>
        <w:bidi w:val="0"/>
        <w:ind w:left="4956" w:hanging="703"/>
        <w:rPr>
          <w:rFonts w:ascii="Times New Roman" w:hAnsi="Times New Roman"/>
        </w:rPr>
      </w:pPr>
    </w:p>
    <w:p w:rsidR="00721D32" w:rsidRPr="00F914C4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F914C4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F914C4">
        <w:rPr>
          <w:rFonts w:ascii="Times New Roman" w:hAnsi="Times New Roman"/>
          <w:color w:val="auto"/>
        </w:rPr>
        <w:tab/>
      </w:r>
      <w:r w:rsidRPr="00F914C4">
        <w:rPr>
          <w:rFonts w:ascii="Times New Roman" w:hAnsi="Times New Roman" w:hint="default"/>
          <w:color w:val="auto"/>
        </w:rPr>
        <w:t>Ú</w:t>
      </w:r>
      <w:r w:rsidRPr="00F914C4">
        <w:rPr>
          <w:rFonts w:ascii="Times New Roman" w:hAnsi="Times New Roman" w:hint="default"/>
          <w:color w:val="auto"/>
        </w:rPr>
        <w:t>stavnoprá</w:t>
      </w:r>
      <w:r w:rsidRPr="00F914C4">
        <w:rPr>
          <w:rFonts w:ascii="Times New Roman" w:hAnsi="Times New Roman" w:hint="default"/>
          <w:color w:val="auto"/>
        </w:rPr>
        <w:t>vny vý</w:t>
      </w:r>
      <w:r w:rsidRPr="00F914C4">
        <w:rPr>
          <w:rFonts w:ascii="Times New Roman" w:hAnsi="Times New Roman" w:hint="default"/>
          <w:color w:val="auto"/>
        </w:rPr>
        <w:t>bor Ná</w:t>
      </w:r>
      <w:r w:rsidRPr="00F914C4">
        <w:rPr>
          <w:rFonts w:ascii="Times New Roman" w:hAnsi="Times New Roman" w:hint="default"/>
          <w:color w:val="auto"/>
        </w:rPr>
        <w:t>rodnej rady Slovenskej republiky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  <w:b/>
        </w:rPr>
        <w:t>s ú h l a s í</w:t>
      </w:r>
    </w:p>
    <w:p w:rsidR="002E0F39" w:rsidRPr="00F914C4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94BA2" w:rsidP="00A94BA2">
      <w:pPr>
        <w:bidi w:val="0"/>
        <w:ind w:firstLine="1134"/>
        <w:jc w:val="both"/>
        <w:rPr>
          <w:rFonts w:ascii="Times New Roman" w:hAnsi="Times New Roman"/>
        </w:rPr>
      </w:pPr>
      <w:r w:rsidRPr="00A94BA2" w:rsidR="00397B4E">
        <w:rPr>
          <w:rFonts w:ascii="Times New Roman" w:hAnsi="Times New Roman" w:cs="Arial"/>
          <w:noProof/>
        </w:rPr>
        <w:t>s</w:t>
      </w:r>
      <w:r w:rsidRPr="00A94BA2" w:rsidR="00C516A7">
        <w:rPr>
          <w:rFonts w:ascii="Times New Roman" w:hAnsi="Times New Roman" w:cs="Arial"/>
          <w:noProof/>
        </w:rPr>
        <w:t> </w:t>
      </w:r>
      <w:r w:rsidRPr="00A94BA2" w:rsidR="008F6FDE">
        <w:rPr>
          <w:rFonts w:ascii="Times New Roman" w:hAnsi="Times New Roman" w:cs="Arial"/>
          <w:noProof/>
        </w:rPr>
        <w:t xml:space="preserve">vládnym návrhom </w:t>
      </w:r>
      <w:r w:rsidRPr="00A94BA2" w:rsidR="00520EAC">
        <w:rPr>
          <w:rFonts w:ascii="Times New Roman" w:hAnsi="Times New Roman"/>
        </w:rPr>
        <w:t xml:space="preserve">zákona </w:t>
      </w:r>
      <w:r w:rsidRPr="00A94BA2">
        <w:rPr>
          <w:rFonts w:ascii="Times New Roman" w:hAnsi="Times New Roman"/>
        </w:rPr>
        <w:t>o odpadoch a o zmene a doplnení niektorých</w:t>
      </w:r>
      <w:r w:rsidRPr="00007758">
        <w:rPr>
          <w:rFonts w:ascii="Times New Roman" w:hAnsi="Times New Roman"/>
        </w:rPr>
        <w:t xml:space="preserve"> zákonov (tlač 1337)</w:t>
      </w:r>
      <w:r>
        <w:rPr>
          <w:rFonts w:ascii="Times New Roman" w:hAnsi="Times New Roman"/>
        </w:rPr>
        <w:t>;</w:t>
      </w:r>
      <w:r w:rsidRPr="00007758">
        <w:rPr>
          <w:rFonts w:ascii="Times New Roman" w:hAnsi="Times New Roman"/>
        </w:rPr>
        <w:t xml:space="preserve"> </w:t>
      </w:r>
    </w:p>
    <w:p w:rsidR="00520EAC" w:rsidP="00520EAC">
      <w:pPr>
        <w:pStyle w:val="ListParagraph"/>
        <w:bidi w:val="0"/>
        <w:ind w:left="4956" w:hanging="703"/>
        <w:rPr>
          <w:rFonts w:ascii="Times New Roman" w:hAnsi="Times New Roman"/>
        </w:rPr>
      </w:pPr>
    </w:p>
    <w:p w:rsidR="002C748C" w:rsidRPr="00F914C4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F914C4" w:rsidP="002E0F39">
      <w:pPr>
        <w:bidi w:val="0"/>
        <w:rPr>
          <w:rFonts w:ascii="Times New Roman" w:hAnsi="Times New Roman"/>
          <w:b/>
        </w:rPr>
      </w:pPr>
      <w:r w:rsidRPr="00F914C4">
        <w:rPr>
          <w:rFonts w:ascii="Times New Roman" w:hAnsi="Times New Roman"/>
        </w:rPr>
        <w:tab/>
      </w:r>
      <w:r w:rsidRPr="00F914C4">
        <w:rPr>
          <w:rFonts w:ascii="Times New Roman" w:hAnsi="Times New Roman"/>
          <w:b/>
        </w:rPr>
        <w:t>B.   o d p o r ú č a</w:t>
      </w:r>
    </w:p>
    <w:p w:rsidR="002E0F39" w:rsidRPr="00F914C4" w:rsidP="002E0F39">
      <w:pPr>
        <w:bidi w:val="0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>Národnej rade Slovenskej republiky</w:t>
      </w:r>
    </w:p>
    <w:p w:rsidR="002D7999" w:rsidRPr="00F914C4" w:rsidP="002D7999">
      <w:pPr>
        <w:bidi w:val="0"/>
        <w:jc w:val="both"/>
        <w:rPr>
          <w:rFonts w:ascii="Times New Roman" w:hAnsi="Times New Roman"/>
        </w:rPr>
      </w:pPr>
    </w:p>
    <w:p w:rsidR="002E0F39" w:rsidRPr="00A94BA2" w:rsidP="00A94BA2">
      <w:pPr>
        <w:bidi w:val="0"/>
        <w:ind w:firstLine="1134"/>
        <w:jc w:val="both"/>
        <w:rPr>
          <w:rFonts w:ascii="Times New Roman" w:hAnsi="Times New Roman" w:cs="Arial"/>
          <w:noProof/>
        </w:rPr>
      </w:pPr>
      <w:r w:rsidRPr="00A94BA2" w:rsidR="008F6FDE">
        <w:rPr>
          <w:rFonts w:ascii="Times New Roman" w:hAnsi="Times New Roman" w:cs="Arial"/>
          <w:noProof/>
        </w:rPr>
        <w:t>vládny návrh zákona</w:t>
      </w:r>
      <w:r w:rsidRPr="00A94BA2" w:rsidR="00520EAC">
        <w:rPr>
          <w:rFonts w:ascii="Times New Roman" w:hAnsi="Times New Roman" w:cs="Arial"/>
          <w:noProof/>
        </w:rPr>
        <w:t xml:space="preserve"> </w:t>
      </w:r>
      <w:r w:rsidRPr="00A94BA2" w:rsidR="00A94BA2">
        <w:rPr>
          <w:rFonts w:ascii="Times New Roman" w:hAnsi="Times New Roman"/>
        </w:rPr>
        <w:t>o odpadoch</w:t>
      </w:r>
      <w:r w:rsidRPr="00A94BA2" w:rsidR="00A94BA2">
        <w:rPr>
          <w:rFonts w:ascii="Times New Roman" w:hAnsi="Times New Roman"/>
          <w:b/>
        </w:rPr>
        <w:t xml:space="preserve"> </w:t>
      </w:r>
      <w:r w:rsidRPr="00007758" w:rsidR="00A94BA2">
        <w:rPr>
          <w:rFonts w:ascii="Times New Roman" w:hAnsi="Times New Roman"/>
        </w:rPr>
        <w:t xml:space="preserve">a o zmene a doplnení niektorých zákonov (tlač 1337) </w:t>
      </w:r>
      <w:r w:rsidRPr="00A94BA2">
        <w:rPr>
          <w:rFonts w:ascii="Times New Roman" w:hAnsi="Times New Roman"/>
          <w:b/>
        </w:rPr>
        <w:t>schváliť</w:t>
      </w:r>
      <w:r w:rsidRPr="00F914C4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520EAC" w:rsidRPr="00F914C4" w:rsidP="002E0F39">
      <w:pPr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F914C4">
        <w:rPr>
          <w:rFonts w:ascii="Times New Roman" w:hAnsi="Times New Roman"/>
          <w:b/>
        </w:rPr>
        <w:t>C.</w:t>
        <w:tab/>
        <w:t>p o v e r u j e</w:t>
      </w: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 xml:space="preserve">predsedu výboru </w:t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20EAC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 w:rsid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F914C4" w:rsidR="00654129">
        <w:rPr>
          <w:rFonts w:ascii="Times New Roman" w:hAnsi="Times New Roman"/>
        </w:rPr>
        <w:t xml:space="preserve"> </w:t>
      </w:r>
      <w:r w:rsidR="00A94BA2">
        <w:rPr>
          <w:rFonts w:ascii="Times New Roman" w:hAnsi="Times New Roman"/>
        </w:rPr>
        <w:t xml:space="preserve">pôdohospodárstvo a životné prostredie.  </w:t>
      </w:r>
    </w:p>
    <w:p w:rsidR="00A94BA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4BA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20EAC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20EAC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F914C4" w:rsidP="002E0F39">
      <w:pPr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F914C4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 xml:space="preserve">  predseda výboru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overovatelia výboru:</w:t>
      </w:r>
    </w:p>
    <w:p w:rsidR="002E0F39" w:rsidRPr="00F914C4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Anton Martvoň</w:t>
      </w:r>
    </w:p>
    <w:p w:rsidR="008F6FDE" w:rsidRPr="00F914C4" w:rsidP="008F6FDE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Miroslav Kadúc</w:t>
      </w:r>
    </w:p>
    <w:p w:rsidR="00A94BA2" w:rsidP="00442427">
      <w:pPr>
        <w:bidi w:val="0"/>
        <w:jc w:val="both"/>
        <w:rPr>
          <w:rFonts w:ascii="Times New Roman" w:hAnsi="Times New Roman"/>
          <w:b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897F17">
        <w:rPr>
          <w:rFonts w:ascii="Times New Roman" w:hAnsi="Times New Roman"/>
          <w:b/>
        </w:rPr>
        <w:t>562</w:t>
      </w:r>
    </w:p>
    <w:p w:rsidR="002E0F39" w:rsidRPr="008F7546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8F7546" w:rsidR="00B252E1">
        <w:rPr>
          <w:rFonts w:ascii="Times New Roman" w:hAnsi="Times New Roman"/>
          <w:b/>
        </w:rPr>
        <w:t>z</w:t>
      </w:r>
      <w:r w:rsidRPr="008F7546" w:rsidR="00E67422">
        <w:rPr>
          <w:rFonts w:ascii="Times New Roman" w:hAnsi="Times New Roman"/>
          <w:b/>
        </w:rPr>
        <w:t> 2</w:t>
      </w:r>
      <w:r w:rsidRPr="008F7546" w:rsidR="008F7546">
        <w:rPr>
          <w:rFonts w:ascii="Times New Roman" w:hAnsi="Times New Roman"/>
          <w:b/>
        </w:rPr>
        <w:t>6</w:t>
      </w:r>
      <w:r w:rsidRPr="008F7546" w:rsidR="00E67422">
        <w:rPr>
          <w:rFonts w:ascii="Times New Roman" w:hAnsi="Times New Roman"/>
          <w:b/>
        </w:rPr>
        <w:t>. februára</w:t>
      </w:r>
      <w:r w:rsidRPr="008F7546"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442427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A94BA2" w:rsidRPr="00A94BA2" w:rsidP="00A94BA2">
      <w:pPr>
        <w:bidi w:val="0"/>
        <w:jc w:val="both"/>
        <w:rPr>
          <w:rFonts w:ascii="Times New Roman" w:hAnsi="Times New Roman"/>
          <w:b/>
        </w:rPr>
      </w:pPr>
      <w:r w:rsidRPr="00A94BA2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A94BA2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A94BA2" w:rsidR="008F6FDE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A94BA2" w:rsidR="008F6FDE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A94BA2" w:rsidR="008F6FDE">
        <w:rPr>
          <w:rFonts w:ascii="Times New Roman" w:eastAsia="Arial Unicode MS" w:hAnsi="Times New Roman" w:hint="default"/>
          <w:b/>
          <w:bCs/>
          <w:lang w:eastAsia="en-US"/>
        </w:rPr>
        <w:t xml:space="preserve">vrhu </w:t>
      </w:r>
      <w:r w:rsidRPr="00A94BA2" w:rsidR="00520EAC">
        <w:rPr>
          <w:rFonts w:ascii="Times New Roman" w:eastAsia="Arial Unicode MS" w:hAnsi="Times New Roman" w:hint="default"/>
          <w:b/>
          <w:bCs/>
          <w:lang w:eastAsia="en-US"/>
        </w:rPr>
        <w:t>zá</w:t>
      </w:r>
      <w:r w:rsidRPr="00A94BA2" w:rsidR="00520EAC">
        <w:rPr>
          <w:rFonts w:ascii="Times New Roman" w:eastAsia="Arial Unicode MS" w:hAnsi="Times New Roman" w:hint="default"/>
          <w:b/>
          <w:bCs/>
          <w:lang w:eastAsia="en-US"/>
        </w:rPr>
        <w:t xml:space="preserve">kona </w:t>
      </w:r>
      <w:r w:rsidRPr="00A94BA2">
        <w:rPr>
          <w:rFonts w:ascii="Times New Roman" w:hAnsi="Times New Roman"/>
          <w:b/>
        </w:rPr>
        <w:t xml:space="preserve">o odpadoch a o zmene a doplnení niektorých zákonov (tlač 1337) 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 ods. 1 písm. i) sa na konci pripájajú slová „vo veciach štátnej správy odpadového hospodárstva“. </w:t>
      </w:r>
    </w:p>
    <w:p w:rsidR="008C6054" w:rsidP="008C6054">
      <w:pPr>
        <w:pStyle w:val="ListParagraph"/>
        <w:tabs>
          <w:tab w:val="left" w:pos="3686"/>
        </w:tabs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precizuje navrhovaný text rešpektujúc skutočnosť, že návrh zákona vymedzuje pôsobnosť orgánov štátnej správy a obcí výlučne vo veciach štátnej správy odpadového hospodárstva.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2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 ods. 2 písm. a) a ods. 4 úvodnej vete sa pred slovo „vec“ vkladá slovo „hnuteľná“. 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 ods. 1).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2 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 ods. 4 písm. e) sa slová „výrobok nepovedie“ nahrádzajú slovom „nepovedie“.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2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 ods. 7 sa slová „potravinársky a kuchynský odpad“ nahrádzajú slovami „odpad z potravín a kuchynský odpad“ a slová „potravinárskych závodov“ sa nahrádzajú slovami „potravinárskych podnikov“.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pojmovo precizuje navrhovaný text a zosúlaďuje použitú terminológiu so zákonom č. 152/1995 Z. z. o potravinách v znení neskorších predpisov (§ 2 ods. 31 – potravinársky podnik).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 ods. 14 sa slovo „zhodnocovania“ nahrádza slovami „zhodnocovania odpadu“.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spresňuje navrhované ustanovenie.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4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3 sa slová „takých obchodníkov, ktorí tento odpad nemajú“ nahrádzajú slovami „obchodníka, ktorý tento odpad nemá“ a v § 4 ods. 4 sa slová „takých sprostredkovateľov, ktorí tento odpad nemajú“ nahrádzajú slovami „sprostredkovateľa, ktorý tento odpad nemá“.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ods. 9 sa slová „účelný v súlade s odsekmi“ nahrádzajú slovami „účelný postup podľa odsekov“.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znenie.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</w:t>
      </w:r>
    </w:p>
    <w:p w:rsidR="008C6054" w:rsidP="008C6054">
      <w:pPr>
        <w:bidi w:val="0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6 ods. 10 sa slová „spôsobom neohrozujúcim zdravie ľudí a nepoškodzujúcim životné prostredie, ak nie je možné alebo účelné predchádzanie“ nahrádzajú slovami „spôsobom, ktorý neohrozuje zdravie ľudí a nepoškodzuje životné prostredie, ak nie je možné alebo účelné predchádzať“.</w:t>
      </w:r>
    </w:p>
    <w:p w:rsidR="008C6054" w:rsidP="008C6054">
      <w:pPr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pripomienka, ktorá spresňuje právny text prevzatý z čl. 1 ods. 1 smernice Rady 1999/31/ES. 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9 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4 sa slová „formou všeobecne záväznej vyhlášky“ nahrádzajú slovami „vyhláškou“.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znenie návrhu zákona s § 5 ods. 1 zákona č. 180/2013 Z. z. o organizácii miestnej štátnej správy v znení neskorších predpisov, na základe ktorého „Všeobecne záväzné právne predpisy miestnych orgánov štátnej správy sa označujú názvom vyhláška.“.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10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ods. 2 písm. h) sa slovo „údaje“ nahrádza slovom „informácie“.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9 ods. 2 písm. o/).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10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 ods. 4 sa za slová „orgán štátnej správy“ vo všetkých gramatických tvaroch vkladajú slová „odpadového hospodárstva“.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12 ods. 5, § 15 ods. 3 a 5).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12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 ods. 3 písm. b) sa na konci pripája slovo „odpadu“.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tabs>
          <w:tab w:val="left" w:pos="3969"/>
        </w:tabs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navrhované znenie.</w:t>
      </w:r>
    </w:p>
    <w:p w:rsidR="008C6054" w:rsidP="008C6054">
      <w:pPr>
        <w:overflowPunct w:val="0"/>
        <w:bidi w:val="0"/>
        <w:ind w:left="3969" w:hanging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14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25 znie: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25</w:t>
      </w:r>
      <w:r>
        <w:rPr>
          <w:rFonts w:ascii="Times New Roman" w:hAnsi="Times New Roman"/>
        </w:rPr>
        <w:t xml:space="preserve">) Vyhláška Ministerstva životného prostredia Slovenskej republiky č. 228/2014 Z. z., ktorou sa ustanovujú požiadavky na kvalitu palív a vedenie prevádzkovej evidencie o palivách.“.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má za cieľ uviesť v poznámke pod čiarou citáciu účinného právneho predpisu, nakoľko v návrhu zákona pôvodne uvedená vyhláška č. 362/2010 Z. z. bola zrušená rovnomennou vyhláškou č. 228/2014 Z. z.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15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ods. 12 sa slovo „povinnej“ nahrádza slovom „zodpovednej“.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navrhované znenie.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16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ods. 9 sa vypúšťajú slová „v rozsahu“.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spresňuje navrhovaný text vypustením nadbytočných slov.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17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 ods. 1 písm. j) sa za slovo „zneškodňovanie“ vkladá slovo „použitých“.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79 ods. 18).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18 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ods. 1 písm. b) sa slová „po 1. januári 2009“ nahrádza slovom „po 31. decembri 2008“.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navrhovaný text.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19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a) sa za slovo „monitorovanie“ vkladajú slová „skládky odpadov“.</w:t>
      </w:r>
    </w:p>
    <w:p w:rsidR="008C6054" w:rsidP="008C6054">
      <w:pPr>
        <w:pStyle w:val="ListParagraph"/>
        <w:overflowPunct w:val="0"/>
        <w:bidi w:val="0"/>
        <w:ind w:firstLine="3107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  pojmy (čl. I, § 24 ods. 2).</w:t>
      </w:r>
    </w:p>
    <w:p w:rsidR="008C6054" w:rsidP="008C6054">
      <w:pPr>
        <w:pStyle w:val="ListParagraph"/>
        <w:overflowPunct w:val="0"/>
        <w:bidi w:val="0"/>
        <w:ind w:left="3828" w:firstLine="65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19 a 21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f) a § 21 ods. 3 písm. f) sa za slovo „vplyvy“ vkladajú slová „na životné prostredie“.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19 ods. 1 písm. e/, § 21 ods. 3 písm. e/).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19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h) sa slová „vo finančnej inštitúcii“ nahrádzajú slovami „v banke alebo pobočke zahraničnej banky“.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24 ods. 4).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D90AEA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D90AEA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D90AEA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19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19 ods. 1 písm. i) sa za slová „výsledky monitoringu“ vkladajú slová „za predchádzajúci kalendárny rok“. 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navrhované znenie doplnením obdobia, za ktoré sa výsledky monitoringu poskytujú.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21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21 ods. 3 písm. g) sa za slovo „úniku“ vkladá slovo „ortuti“.</w:t>
      </w:r>
    </w:p>
    <w:p w:rsidR="008C6054" w:rsidP="008C6054">
      <w:pPr>
        <w:pStyle w:val="ListParagraph"/>
        <w:overflowPunct w:val="0"/>
        <w:bidi w:val="0"/>
        <w:ind w:left="788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21 ods. 4).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21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ods. 3 písm. j) prvý bod sa slová „zdravia a života“ nahrádzajú slovami „zdravia a života ľudí“.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navrhované znenie.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22 a 23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 ods. 1 sa vypúšťa slovo „kovovou“ a v § 23 ods. 4 sa vypúšťa slovo „kovovej“.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má za cieľ rešpektovať v návrhu zákona zavedenú legislatívnu skratku (čl. I).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24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24 ods. 8 sa slová „zabezpečenia starostlivosti skládky“ nahrádzajú slovami „zabezpečenia starostlivosti o skládku odpadov“.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20 ods. 1).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25, 81 a 105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25 ods. 8, § 81 ods. 7 písm. g) a ods. 8 písm. f) a § 105 ods. 3 písm. b) sa slovo „škodlivín“ nahrádza slovami „škodlivých látok“.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6 ods. 3 písm. c/, § 13 písm. f/ ).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27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27 ods. 4 písm. h) sa slová „uchovávanie ohlasovaných údajov“ nahrádzajú slovami „uchovávať ohlasované údaje“.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pripomienka.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27, 34, 76 a 79 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 ods. 8 písm. a) sa slová „z iného členského štátu“ nahrádzajú slovami „z iného členského štátu Európskej únie (ďalej len „členský štát“)“ a v § 27 ods. 21 sa vypúšťajú slová „</w:t>
      </w:r>
      <w:r>
        <w:rPr>
          <w:rFonts w:ascii="Times New Roman" w:hAnsi="Times New Roman"/>
          <w:bCs/>
        </w:rPr>
        <w:t xml:space="preserve">Európskej únie </w:t>
      </w:r>
      <w:r>
        <w:rPr>
          <w:rFonts w:ascii="Times New Roman" w:hAnsi="Times New Roman"/>
        </w:rPr>
        <w:t>(ďalej len „členský štát“)“. V § 34 ods. 3, § 76 ods. 10 a § 79 ods. 14 sa vypúšťajú slová „Európskej únie“.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má za cieľ rešpektovať v návrhu zákona zavedenú legislatívnu skratku a súčasne ju umiestniť na tom mieste návrhu zákona, kde sa pojem vyskytuje po prvýkrát. 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27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27 ods. 8 písm. c) sa za slová „činnosťou R1 až R11“ vkladajú slová „podľa prílohy č. 2“. 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konkretizuje navrhovaný text doplnením vnútorného odkazu na predmetnú prílohu.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28 a 31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28 ods. 4 písm. j) sa slovo „inšpekcii“ nahrádza slovami „Slovenskej inšpekcii životného prostredia (ďalej len „inšpekcia“)“ a v § 31 ods. 11 písm. h) sa slová „Slovenskou inšpekciou životného prostredia (ďalej len „inšpekcia“)“ nahrádzajú slovom „inšpekciou“.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má za cieľ rešpektovať v návrhu zákona zavedenú legislatívnu skratku a súčasne ju umiestniť na tom mieste návrhu zákona, kde sa pojem vyskytuje po prvý krát.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28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8 písm. d) sa vypúšťajú slová „tohto zákona“.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slová.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28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9 písm. f) sa za prvé slovo „nakladania“ vkladajú slová „s vyhradeným prúdom odpadu“.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(§ 27 ods. 3, 9 a 10).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30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30 ods. 6 sa slovo „údajov“ nahrádza slovami „registrovaných údajov“.</w:t>
      </w:r>
    </w:p>
    <w:p w:rsidR="008C6054" w:rsidP="008C6054">
      <w:pPr>
        <w:pStyle w:val="ListParagraph"/>
        <w:tabs>
          <w:tab w:val="left" w:pos="1843"/>
        </w:tabs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tabs>
          <w:tab w:val="left" w:pos="1843"/>
        </w:tabs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zosúlaďuje navrhovaná terminológia s § 30 ods. 8 predkladaného návrhu zákona a súčasne s prílohou IV k smernici Európskeho parlamentu a Rady 2006/66/EÚ.</w:t>
      </w:r>
    </w:p>
    <w:p w:rsidR="008C6054" w:rsidP="008C6054">
      <w:pPr>
        <w:pStyle w:val="ListParagraph"/>
        <w:tabs>
          <w:tab w:val="left" w:pos="1843"/>
        </w:tabs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31</w:t>
      </w:r>
    </w:p>
    <w:p w:rsidR="008C6054" w:rsidP="008C6054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31 ods. 8 písm. b) sa číslica „13“ nahrádza číslicou „14“.</w:t>
      </w:r>
    </w:p>
    <w:p w:rsidR="008C6054" w:rsidP="008C6054">
      <w:pPr>
        <w:pStyle w:val="ListParagraph"/>
        <w:bidi w:val="0"/>
        <w:ind w:left="3969" w:firstLine="3183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 </w:t>
      </w:r>
    </w:p>
    <w:p w:rsidR="008C6054" w:rsidP="008C6054">
      <w:pPr>
        <w:overflowPunct w:val="0"/>
        <w:bidi w:val="0"/>
        <w:ind w:left="3969" w:firstLine="3181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31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31 ods. 11 písm. c) sa slovo „finančnej“ nahrádza slovami „finančnej zodpovednosti“.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spresňuje navrhovaná terminológia.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31 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31 ods. 13 písm. b) sa slovo „vybrané“ nahrádza slovom „vyhradené“. </w:t>
      </w:r>
    </w:p>
    <w:p w:rsidR="008C6054" w:rsidP="008C6054">
      <w:pPr>
        <w:pStyle w:val="ListParagraph"/>
        <w:overflowPunct w:val="0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akceptuje v návrhu zákona zavedenú legislatívnu skratku (čl. I, § 27 ods. 6).</w:t>
      </w:r>
    </w:p>
    <w:p w:rsidR="008C6054" w:rsidP="008C6054">
      <w:pPr>
        <w:pStyle w:val="ListParagraph"/>
        <w:overflowPunct w:val="0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 § 32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ods. 3 písm. a) sa slová „spojenými s ochranou“ nahrádzajú slovami „ktoré sú potrebné na ochranu“ 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Pripomienkou sa precizuje navrhovaný text v súlade s čl. 2 ods. 3 smernice 2012/19/EÚ, podľa ktorého sa uvedená smernica „nevzťahuje na žiadne z týchto elektrozariadení: a) zariadenia, ktoré sú potrebné na ochranu dôležitých záujmov týkajúcich sa bezpečnosti členských štátov vrátane zbraní...“.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32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32 ods. 32 sa za slovo „implantovateľná“ vkladá slovo „zdravotnícka“.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navrhovanú terminológiu zákona so zákonom č. 362/2011 Z. z. o</w:t>
      </w:r>
      <w:r>
        <w:rPr>
          <w:rStyle w:val="st"/>
          <w:rFonts w:ascii="Times New Roman" w:hAnsi="Times New Roman"/>
          <w:color w:val="222222"/>
        </w:rPr>
        <w:t xml:space="preserve"> liekoch a zdravotníckych pomôckach a o zmene a doplnení niektorých zákonov </w:t>
      </w:r>
      <w:r>
        <w:rPr>
          <w:rFonts w:ascii="Times New Roman" w:hAnsi="Times New Roman"/>
        </w:rPr>
        <w:t>v znení neskorších predpisov – konkrétne § 2 ods. 22 „</w:t>
      </w:r>
      <w:r>
        <w:rPr>
          <w:rFonts w:ascii="Times New Roman" w:hAnsi="Times New Roman"/>
          <w:color w:val="000000"/>
        </w:rPr>
        <w:t>aktívna implantovateľná zdravotnícka pomôcka</w:t>
      </w:r>
      <w:r>
        <w:rPr>
          <w:rFonts w:ascii="Times New Roman" w:hAnsi="Times New Roman"/>
        </w:rPr>
        <w:t xml:space="preserve">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32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32 ods. 33 sa vypúšťa.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68 sa vypúšťa.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poznámky sa primerane prečíslujú.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nadbytočný odsek, nakoľko všetky druhy zdravotníckych pomôcok, ktoré upravuje zákon č. 362/2011 Z. z. o</w:t>
      </w:r>
      <w:r>
        <w:rPr>
          <w:rStyle w:val="st"/>
          <w:rFonts w:ascii="Times New Roman" w:hAnsi="Times New Roman"/>
          <w:color w:val="222222"/>
        </w:rPr>
        <w:t xml:space="preserve"> liekoch a zdravotníckych pomôckach a o zmene a doplnení niektorých zákonov </w:t>
      </w:r>
      <w:r>
        <w:rPr>
          <w:rFonts w:ascii="Times New Roman" w:hAnsi="Times New Roman"/>
        </w:rPr>
        <w:t xml:space="preserve">v znení neskorších predpisov sú už predmetom § 32 ods. 30 až 32 a „zdravotnícka implantovateľná pomôcka“ nie je podľa § 2 ods. 24 citovaného zákona ďalším typom pomôcky.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34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34 ods. 1 písm. e) tretí bod, podbod 3.2 sa vypúšťajú slová „oddeleného zberu“.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34 ods. 1 písm. e/ podbody 1.3 a 2.2).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38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38 ods. 2 písm. a) sa slová „ohľadne nakladania“ nahrádzajú slovami „za nakladanie“. 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navrhované znenie.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40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40 ods. 2 úvodnej vete sa slová „prípravy opätovného použitia“ nahrádzajú slovami „prípravy na opätovné použitie“.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rešpektuje legislatívnu skratku zavedenú v § 40 ods. 1.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42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42 ods. 6 sa slová „§ 3 ods. 1“ nahrádzajú slovami „§ 2 ods. 1“.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42, 69 a 73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42 ods. 14 a 15, § 69 ods. 6 a § 73 ods. 4 sa slovo „osoba“ nahrádza slovami „fyzická osoba-podnikateľ alebo právnická osoba“.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(napr. čl. I, § 6 ods. 5) a zároveň precizuje citované ustanovenie.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44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4 písm. a) sa slová „povinnosti uvedenej v“ nahrádzajú slovami „povinnosti vyplývajúcej z“.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navrhovaný text v súlade s dikciou použitou v § 27 ods. 14.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44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12 úvodnej vete sa slovo „doručuje“ nahrádza slovami „je povinná doručiť“. V 44 ods. 13 úvodnej vete sa slovo „zverejňuje“ nahrádza slovami „je povinná zverejniť“.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citované ustanovenie.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45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45 ods. 1 písm. g) sa za slová „cieľa zberu“ vkladajú slová „uvedeného v prílohe č. 4“.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text doplnením vnútorného odkazu na relevantnú prílohu návrhu zákona.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45 a 52 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45 ods. 2 písm. b) sa slová „konečným užívateľom“ nahrádzajú slovami „konečným používateľom“, § 52 ods. 3 sa slovo „užívateľa“ nahrádza slovami „používateľa“, v § 52 ods. 4 sa slová „konečného užívateľa“ nahrádzajú slovami „konečného používateľa“, v § 52 ods. 5 sa slová „konečnému užívateľovi“ nahrádzajú slovami „konečnému používateľovi“ a v § 52 ods. 17 sa slová „konečných užívateľov“ nahrádzajú slovami „konečných používateľov“.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32 ods. 25, § 42 ods. 22).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50</w:t>
      </w:r>
    </w:p>
    <w:p w:rsidR="008C6054" w:rsidP="008C6054">
      <w:pPr>
        <w:pStyle w:val="ListParagraph"/>
        <w:overflowPunct w:val="0"/>
        <w:bidi w:val="0"/>
        <w:spacing w:line="360" w:lineRule="auto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50 ods. 3 sa slová „u distribútora“ nahrádzajú slovami „použitých batérií a akumulátorov distribútorom batérií a akumulátorov“. </w:t>
      </w:r>
    </w:p>
    <w:p w:rsidR="008C6054" w:rsidP="008C6054">
      <w:pPr>
        <w:pStyle w:val="ListParagraph"/>
        <w:overflowPunct w:val="0"/>
        <w:bidi w:val="0"/>
        <w:ind w:left="788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navrhovaný text.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52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52 ods. 5 sa slová „bez ovplyvnenia jeho vlastností“ nahrádzajú slovami „bez porušenia jeho vlastností“.</w:t>
      </w:r>
    </w:p>
    <w:p w:rsidR="008C6054" w:rsidP="008C6054">
      <w:pPr>
        <w:pStyle w:val="ListParagraph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zosúlaďuje navrhovaný text s čl. 3 ods. 1 písm. b) smernice Európskeho parlamentu a Rady 1994/62/ES, ktorý vymedzuje pojem „skupinový obal“ ako taký, ktorý sa „z výrobku môže odstrániť bez porušenia jeho vlastností“.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52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52 ods. 14 sa za slovo „distribúciu“ vkladá slovo „obalov“.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spresňuje a terminologicky precizuje navrhované znenie.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53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53 ods. 3 sa vypúšťajú slová „v obaloch“.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Pripomienka vypúšťa nadbytočné slovo.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53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poznámke pod čiarou k odkazu 76 sa za číslicu „3“ vkladá čiarka a slová „Ú. v. ES L 50, 20.2.1997“.</w:t>
      </w:r>
    </w:p>
    <w:p w:rsidR="008C6054" w:rsidP="008C6054">
      <w:pPr>
        <w:pStyle w:val="ListParagraph"/>
        <w:bidi w:val="0"/>
        <w:jc w:val="both"/>
        <w:rPr>
          <w:rFonts w:ascii="Times New Roman" w:hAnsi="Times New Roman"/>
        </w:rPr>
      </w:pPr>
    </w:p>
    <w:p w:rsidR="008C6054" w:rsidP="008C6054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spresňuje citácia publikačného orgánu v súlade so zaužívanou legislatívnou praxou.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61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61 ods. 1 písm. b) sa slová „olovo, kadmium, ortuť alebo šesťmocný chróm“ nahrádzajú slovami „ťažké kovy“.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má za cieľ rešpektovať v návrhu zákona zavedenú legislatívnu skratku (čl. I, § 53 ods. 2).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65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65 ods. 1 písm. b) sa na konci pripájajú slová „pre vozidlá“.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citované ustanovenie.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65</w:t>
      </w:r>
    </w:p>
    <w:p w:rsidR="008C6054" w:rsidP="008C6054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            V </w:t>
      </w:r>
      <w:r>
        <w:rPr>
          <w:rFonts w:ascii="Times New Roman" w:hAnsi="Times New Roman"/>
        </w:rPr>
        <w:t xml:space="preserve">§ 65 ods. 1 písm. c) sa slovo „technológie“ nahrádza slovom „techniky“.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3 ods. 17).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65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65 ods. 1 písm. d) sa za slová „v udelenom súhlase a“ vkladajú slová „v súlade“.</w:t>
      </w:r>
    </w:p>
    <w:p w:rsidR="008C6054" w:rsidP="008C6054">
      <w:pPr>
        <w:pStyle w:val="ListParagraph"/>
        <w:overflowPunct w:val="0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navrhované znenie.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79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79 ods. 20 sa slová „Ak je zariadenie uvedené v odseku 16“ nahrádzajú slovami „Ak je malé zariadenie obsahujúce polychlórované bifenyly“, pred slovo „zariadeniam“  sa vkladá slovo „malým“ a slovo „ho“ sa nahrádza slovom „ich“.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má za cieľ rešpektovať v návrhu zákona zavedenú legislatívnu skratku (čl. I, § 79 ods. 16).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80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Nadpis pod § 80 znie: „Základné ustanovenia“. </w:t>
      </w:r>
    </w:p>
    <w:p w:rsidR="008C6054" w:rsidP="008C6054">
      <w:pPr>
        <w:pStyle w:val="ListParagraph"/>
        <w:tabs>
          <w:tab w:val="left" w:pos="3969"/>
        </w:tabs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tabs>
          <w:tab w:val="left" w:pos="3969"/>
        </w:tabs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pripomienka zohľadňuje skutočnosť, že § 80 má viacero odsekov.</w:t>
      </w:r>
    </w:p>
    <w:p w:rsidR="008C6054" w:rsidP="008C6054">
      <w:pPr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81 </w:t>
      </w:r>
    </w:p>
    <w:p w:rsidR="008C6054" w:rsidP="008C6054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81 ods. 7 písm. e) sa vypúšťajú slová „organizáciou zodpovednosti výrobcov, príslušnou treťou osobou alebo výrobcom vyhradeného výrobku, ktorý plní  vyhradené povinnosti individuálne“.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  <w:b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precizuje navrhovaný text, nakoľko písmeno e) sa vzťahuje len na organizáciu zodpovednosti výrobcov pre obaly.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81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81 ods. 19 sa slovo „podnikateľa“ nahrádza slovom „fyzickej osoby-podnikateľa“.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navrhovaný text.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82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82 ods. 3 písm. b) a c) sa pred slovo „odpady“  vkladá slovo „komunálne“.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81 ods. 2).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83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83 ods. 1 sa bodka na konci nahrádza čiarkou pripájajú sa slová „ktorého je pôvodcom.“.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citované ustanovenie v súlade s § 83 ods. 2.</w:t>
      </w:r>
    </w:p>
    <w:p w:rsidR="008C6054" w:rsidP="008C6054">
      <w:pPr>
        <w:pStyle w:val="ListParagraph"/>
        <w:overflowPunct w:val="0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87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87 ods. 2 a 3 sa za slovo „zneškodnenie“ vkladá slovo „odpadu“.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precizuje navrhované znenie.</w:t>
      </w:r>
    </w:p>
    <w:p w:rsidR="008C6054" w:rsidP="008C6054">
      <w:pPr>
        <w:pStyle w:val="ListParagraph"/>
        <w:overflowPunct w:val="0"/>
        <w:bidi w:val="0"/>
        <w:ind w:left="3969"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88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88 ods. 1 sa slová „podľa odseku 3“ nahrádzajú slovami „podľa odseku 2“.</w:t>
      </w:r>
    </w:p>
    <w:p w:rsidR="008C6054" w:rsidP="008C6054">
      <w:pPr>
        <w:pStyle w:val="ListParagraph"/>
        <w:overflowPunct w:val="0"/>
        <w:bidi w:val="0"/>
        <w:ind w:left="786" w:firstLine="3181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786" w:firstLine="31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</w:t>
      </w:r>
    </w:p>
    <w:p w:rsidR="008C6054" w:rsidP="008C6054">
      <w:pPr>
        <w:overflowPunct w:val="0"/>
        <w:bidi w:val="0"/>
        <w:ind w:firstLine="3181"/>
        <w:jc w:val="both"/>
        <w:rPr>
          <w:rFonts w:ascii="Times New Roman" w:hAnsi="Times New Roman"/>
        </w:rPr>
      </w:pPr>
    </w:p>
    <w:p w:rsidR="00524C33" w:rsidP="008C6054">
      <w:pPr>
        <w:overflowPunct w:val="0"/>
        <w:bidi w:val="0"/>
        <w:ind w:firstLine="3181"/>
        <w:jc w:val="both"/>
        <w:rPr>
          <w:rFonts w:ascii="Times New Roman" w:hAnsi="Times New Roman"/>
        </w:rPr>
      </w:pPr>
    </w:p>
    <w:p w:rsidR="00524C33" w:rsidP="008C6054">
      <w:pPr>
        <w:overflowPunct w:val="0"/>
        <w:bidi w:val="0"/>
        <w:ind w:firstLine="3181"/>
        <w:jc w:val="both"/>
        <w:rPr>
          <w:rFonts w:ascii="Times New Roman" w:hAnsi="Times New Roman"/>
        </w:rPr>
      </w:pPr>
    </w:p>
    <w:p w:rsidR="00524C33" w:rsidP="008C6054">
      <w:pPr>
        <w:overflowPunct w:val="0"/>
        <w:bidi w:val="0"/>
        <w:ind w:firstLine="3181"/>
        <w:jc w:val="both"/>
        <w:rPr>
          <w:rFonts w:ascii="Times New Roman" w:hAnsi="Times New Roman"/>
        </w:rPr>
      </w:pPr>
    </w:p>
    <w:p w:rsidR="00524C33" w:rsidP="008C6054">
      <w:pPr>
        <w:overflowPunct w:val="0"/>
        <w:bidi w:val="0"/>
        <w:ind w:firstLine="3181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88</w:t>
      </w:r>
    </w:p>
    <w:p w:rsidR="008C6054" w:rsidP="008C6054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88 ods. 2 úvodnej vete sa slovo „okamžite“ nahrádza slovom „bezodkladne“.</w:t>
      </w:r>
    </w:p>
    <w:p w:rsidR="008C6054" w:rsidP="008C6054">
      <w:pPr>
        <w:pStyle w:val="ListParagraph"/>
        <w:overflowPunct w:val="0"/>
        <w:bidi w:val="0"/>
        <w:ind w:left="788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citované ustanovenie.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88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88 ods. 5 sa slová „v predchádzajúcich odsekoch“ nahrádzajú slovami „v odsekoch 2 a 3“ a slová „podľa predchádzajúceho odseku“ sa nahrádzajú slovami „podľa odseku 4“. </w:t>
      </w:r>
    </w:p>
    <w:p w:rsidR="008C6054" w:rsidP="008C6054">
      <w:pPr>
        <w:tabs>
          <w:tab w:val="left" w:pos="3969"/>
        </w:tabs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tabs>
          <w:tab w:val="left" w:pos="3969"/>
        </w:tabs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spresňuje vyjadrenie vnútorných odkazov. </w:t>
      </w:r>
    </w:p>
    <w:p w:rsidR="008C6054" w:rsidP="008C6054">
      <w:pPr>
        <w:tabs>
          <w:tab w:val="left" w:pos="3969"/>
        </w:tabs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94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94 ods. 2 písm. f) sa na začiatku vkladajú slová „držiteľ autorizácie“.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dopĺňa v rámci citovaného ustanovenia jeho subjekt, s ohľadom na znenie celého odseku 2.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94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94 ods. 3 písm. b) sa text za čiarkou označuje ako písmeno c) a doterajšie písmeno c) sa označuje ako písmeno d).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korigujúca nesprávne označenie jednotlivých písmen v odseku 3.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95 a 105</w:t>
      </w:r>
    </w:p>
    <w:p w:rsidR="008C6054" w:rsidP="008C6054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95 ods. 4 sa slová „autorizovanú činnosť“ nahrádzajú slovami „autorizovanú spracovateľskú činnosť“ a § 105 ods. 3 písm. v) sa slová „autorizovanej činnosti“ nahrádzajú slovami „autorizovanej spracovateľskej činnosti“.</w:t>
      </w:r>
    </w:p>
    <w:p w:rsidR="008C6054" w:rsidP="008C6054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90 ods. 1 písm. c/ a ods. 2 písm. c/).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97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97 ods. 1 písm. g) sa za slovo „pôvodcu“ vkladá slovo „odpadu“.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navrhované ustanovenie.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97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97 ods. 1 písm. q) a r), ods. 12 a ods. 14 sa slová „dočasného úložiska kovovej ortuti“ nahrádzajú slovami „úložiska dočasného uskladnenia ortuti“ a v ods. 14 sa slová „úložiska kovovej ortuti“ nahrádzajú slovami „úložiska dočasného uskladnenia ortuti“.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21 ods. 1 a 3 písm. a/ až f/).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100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100 ods. 7 sa slová „fyzické osoby oprávnené na podnikanie“ nahrádzajú slovami „fyzické osoby-podnikatelia“.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navrhované ustanovenie.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102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102 ods. 6 sa slovo „činnosti“ nahrádza slovom „spôsobilosti“.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100 nadpis a ods. 4).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105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2 písm. j), k) a o) sa slová „oprávnená osoba“ vo všetkých gramatických tvaroch nahrádzajú slovami „osoba oprávnená na vydávanie odborných posudkov“ v príslušnom gramatickom tvare.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100).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105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2 písm. y) sa slová „osobitného predpisu</w:t>
      </w:r>
      <w:r>
        <w:rPr>
          <w:rFonts w:ascii="Times New Roman" w:hAnsi="Times New Roman"/>
          <w:vertAlign w:val="superscript"/>
        </w:rPr>
        <w:t>140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“ </w:t>
      </w:r>
      <w:r>
        <w:rPr>
          <w:rFonts w:ascii="Times New Roman" w:hAnsi="Times New Roman"/>
        </w:rPr>
        <w:t>nahrádzajú slovami „medzinárodnou zmluvou, ktorou je Slovenská republika viazaná</w:t>
      </w:r>
      <w:r>
        <w:rPr>
          <w:rFonts w:ascii="Times New Roman" w:hAnsi="Times New Roman"/>
          <w:vertAlign w:val="superscript"/>
        </w:rPr>
        <w:t>140</w:t>
      </w:r>
      <w:r>
        <w:rPr>
          <w:rFonts w:ascii="Times New Roman" w:hAnsi="Times New Roman"/>
        </w:rPr>
        <w:t xml:space="preserve">)“ a v poznámke pod čiarou k odkazu 140 sa slová „oznámenie č. 593/2004 Z. z.“ nahrádzajú slovami „Oznámenie Ministerstva zahraničných vecí Slovenskej republiky č. 593/2004 Z. z.“. 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 spresňuje odkaz na medzinárodnú zmluvu, ktorá nie je „osobitným predpisom“ a spresňuje sa poznámka pod čiarou.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105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3 písm. g) sa slová „úložiska kovovej ortuti“ nahrádzajú slovami „úložiska dočasného uskladnenia ortuti“ dvakrát a slová „kovovej ortuti“ sa nahrádzajú slovom „ortuti“ trikrát.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20 ods. 1 a § 21 ods. 1 a 3 písm. a/ až f/).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105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3 písm. n) sa slová „olova, kadmia, ortuti a šesťmocného chrómu“ nahrádzajú slovami „ťažkých kovov“, slovo „činnosti“ sa nahrádza slovom „povinnosti“ a vypúšťajú sa slová „druhý bod“.</w:t>
      </w:r>
    </w:p>
    <w:p w:rsidR="008C6054" w:rsidP="008C6054">
      <w:pPr>
        <w:pStyle w:val="ListParagraph"/>
        <w:overflowPunct w:val="0"/>
        <w:bidi w:val="0"/>
        <w:ind w:left="3828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má za cieľ rešpektovať v návrhu zákona zavedenú legislatívnu skratku (čl. I, § 53 ods. 2) a zároveň korigovať nesprávny vnútorný odkaz. </w:t>
      </w:r>
    </w:p>
    <w:p w:rsidR="008C6054" w:rsidP="008C6054">
      <w:pPr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105</w:t>
      </w:r>
    </w:p>
    <w:p w:rsidR="008C6054" w:rsidP="008C6054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4 písm. c) sa slová „o dosiahnutom zberovom podiele použitých prenosných batérií a akumulátorov“ nahrádzajú  slovami „o dosiahnutej miere zberu použitých prenosných batérií a akumulátorov na území Slovenskej republiky“.</w:t>
      </w:r>
    </w:p>
    <w:p w:rsidR="008C6054" w:rsidP="008C6054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vzhľadom na znenie definície v § 42 ods. 21.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108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108 písm. b) sa za slovo „čerpanie“ vkladá slovo „účelovej“.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24 nadpis a ods. 2).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108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108 písm. e) štvrtý bod sa vypúšťa prvé slovo „vydaných“.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110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110 ods. 1 písm. a) sa slová „§ 79 ods. 8 písm. a) a b)“ nahrádzajú slovami „§ 79 ods. 8“.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koriguje znenie vnútorného odkazu.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112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112 ods. 3 písm. d) sa slová „využívanie dotknutého prostredia“ nahrádzajú slovami „oprávnené využívanie dotknutého územia“.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97 ods. 8 písm. c/).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113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113 ods. 2 písm. h) sa slová „spôsobilosti na vydávanie odborných posudkov“ nahrádzajú slovami „posudkovej spôsobilosti“ a slová „o odbornej spôsobilosti“ sa nahrádzajú slovami „na autorizovanú činnosť“.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95 ods. 4 a § 100 ods. 5).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čl. I, § 113 a 126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113 ods. 5 sa za slovo „orgán“ a slovo „orgány“ vkladajú slová „štátnej správy odpadového hospodárstva“, v § 113 ods. 10 sa za slová „orgán štátnej správy“ vkladajú slová „odpadového hospodárstva“ a v § 126 ods. 3 sa za slová „orgánom štátnej správy“ vkladajú slová „odpadového hospodárstva“.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zjednocuje v návrhu zákona používané pojmy (čl. I, § 13 ods. 5, § 15 ods. 3 a 5).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114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114 ods. 1 písm. a) 1. až 3. bode sa vypúšťa slovo „ak“.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slovo. 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129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129 ods. 4 písm. a) sa slová „fyzických osôb“ nahrádzajú slovami „fyzických osôb-podnikateľov“.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terminologicky precizuje navrhované znenie.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§ 129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129 ods. 9 sa pred slovo „nepodpíše“ vkladajú slová „rozhodnutie správnej rady “ a v ods. 9 a 10 sa vypúšťajú slová „životného prostredia“ trikrát.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má za cieľ rešpektovať v návrhu zákona zavedenú legislatívnu skratku (čl. I, § 119 ods. 2) a zároveň precizovať navrhovaný text.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135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135 ods. 6 sa pred slová „30. júna 2016“  vkladá slovo „do“.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prechodné ustanovenie.</w:t>
      </w:r>
    </w:p>
    <w:p w:rsidR="008C6054" w:rsidP="008C6054">
      <w:pPr>
        <w:pStyle w:val="ListParagraph"/>
        <w:overflowPunct w:val="0"/>
        <w:bidi w:val="0"/>
        <w:ind w:firstLine="324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135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135 ods. 12 sa  za slovami „§ 66 ods. 5“ vypúšťajú slová „tohto zákona“.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vo vnútornom odkaze použité nadbytočné slová.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§ 135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135 ods. 28 sa číslice „24“ a „25“ nahrádzajú číslicou „27“.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</w:t>
      </w:r>
    </w:p>
    <w:p w:rsidR="008C6054" w:rsidP="008C6054">
      <w:pPr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prílohe č. 3</w:t>
      </w:r>
    </w:p>
    <w:p w:rsidR="008C6054" w:rsidP="008C6054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prílohe č. 3, poznámke (***) sa slová „§ 4 ods. 5“ nahrádzajú slovami „§ 3 ods. 5“. </w:t>
      </w:r>
    </w:p>
    <w:p w:rsidR="008C6054" w:rsidP="008C6054">
      <w:pPr>
        <w:pStyle w:val="ListParagraph"/>
        <w:overflowPunct w:val="0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koriguje nesprávny vnútorný odkaz. </w:t>
      </w: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786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prílohe č. 4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č. 4, VI. bode vrátane nadpisu sa v celom texte slová „stavebných a demolačných odpadov“ nahrádzajú slovami „stavebného odpadu a odpadu z demolácie“.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Pripomienkou sa zosúlaďuje právny pojem s vymedzeným pojmom v čl. I, § 77 ods. 1 návrhu zákona. 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prílohe č. 5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prílohe č. 5, bode 6 sa slová „a zákona č. 39/2013 Z. z. o integrovanej prevencii a kontrole znečisťovania životného prostredia a o zmene a doplnení niektorých zákonov“ nahrádzajú slovami „a osobitného predpisu</w:t>
      </w:r>
      <w:r>
        <w:rPr>
          <w:rFonts w:ascii="Times New Roman" w:hAnsi="Times New Roman"/>
          <w:vertAlign w:val="superscript"/>
        </w:rPr>
        <w:t>127</w:t>
      </w:r>
      <w:r>
        <w:rPr>
          <w:rFonts w:ascii="Times New Roman" w:hAnsi="Times New Roman"/>
        </w:rPr>
        <w:t>)“.</w:t>
      </w:r>
    </w:p>
    <w:p w:rsidR="008C6054" w:rsidP="008C6054">
      <w:pPr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právny text zosúlaďuje s bodom 18  prílohy č. 2 Legislatívnych pravidiel tvorby zákonov.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I, prílohe č. 5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č. 5, bode 7 sa slová „zákona č. 39/2013 Z. z.“ nahrádzajú slovami „osobitného predpisu</w:t>
      </w:r>
      <w:r>
        <w:rPr>
          <w:rFonts w:ascii="Times New Roman" w:hAnsi="Times New Roman"/>
          <w:vertAlign w:val="superscript"/>
        </w:rPr>
        <w:t>127)</w:t>
      </w:r>
      <w:r>
        <w:rPr>
          <w:rFonts w:ascii="Times New Roman" w:hAnsi="Times New Roman"/>
        </w:rPr>
        <w:t>“.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právny text zosúlaďuje s bodom 18  prílohy č. 2 Legislatívnych pravidiel tvorby zákonov.</w:t>
      </w:r>
    </w:p>
    <w:p w:rsidR="008C6054" w:rsidP="008C6054">
      <w:pPr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prílohe č. 10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 10, bode 2 sa slová „Mimoriadne vydanie Ú. v. EÚ kap. 13/zv.13“ nahrádzajú slovami „Mimoriadne vydanie Ú. v. EÚ kap. 13/zv.13; Ú. v. ES L 365, 31.12.1994“, slová „ Mimoriadne vydanie Ú. v. EÚ kap. 1/zv.4“  nahrádzajú slovami „Mimoriadne vydanie Ú. v. EÚ kap. 1/zv.4; Ú. v. EÚ L 284.31.10.2003“, slová „Mimoriadne vydanie Ú. v. EÚ kap. 13/zv.34“ nahrádzajú slovami „Mimoriadne vydanie Ú. v. EÚ kap. 13/zv.34; Ú. v. EÚ L47, 18.2.2004“.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spresňuje citácia publikačného zdroja v súlade so zaužívanou legislatívnou praxou.</w:t>
      </w:r>
    </w:p>
    <w:p w:rsidR="00524C33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prílohe č. 10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prílohe č 10, bode 4 sa slová „Mimoriadne vydanie Ú. v. EÚ kap. 15/zv.4“ nahrádzajú slovami „Mimoriadne vydanie Ú. v. EÚ kap. 15/zv.4; Ú. v. ES L182,16.7.1999“ a slová „Mimoriadne vydanie Ú. v. EÚ kap. 1/zv.4“ nahrádzajú slovami „Mimoriadne vydanie Ú. v. EÚ kap. 1/zv.4; Ú. v. EÚ L 284.31.10.2003“.</w:t>
      </w:r>
    </w:p>
    <w:p w:rsidR="008C6054" w:rsidP="008C6054">
      <w:pPr>
        <w:tabs>
          <w:tab w:val="left" w:pos="3969"/>
        </w:tabs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tabs>
          <w:tab w:val="left" w:pos="3969"/>
        </w:tabs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spresňuje citácia publikačného zdroja v súlade so zaužívanou legislatívnou praxou.</w:t>
      </w:r>
    </w:p>
    <w:p w:rsidR="008C6054" w:rsidP="008C6054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prílohe č. 10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prílohe č 10, bode 5 sa slová „Mimoriadne vydanie Ú. v. EÚ kap. 15/zv.5“ nahrádzajú slovami „Mimoriadne vydanie Ú. v. EÚ kap. 15/zv.5; Ú. v. ES L 269, 21.10.2000“, slová „Mimoriadne vydanie Ú. v.  EÚ kap. 15/zv.7“ sa nahrádzajú slovami „Mimoriadne vydanie Ú. v.  EÚ kap. 15/zv.7; Ú. v. EÚ L 170, 29.6.2002“, spojka „a“ sa nahrádza čiarkou a na konci sa pripájajú slová „smernice Komisie 2013/28/EÚ zo 17. mája 2013 (Ú. v. EÚ L 135, 22.5.2013).“.</w:t>
      </w:r>
    </w:p>
    <w:p w:rsidR="008C6054" w:rsidP="008C6054">
      <w:pPr>
        <w:pStyle w:val="ListParagraph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tabs>
          <w:tab w:val="left" w:pos="3969"/>
        </w:tabs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spresňuje citácia publikačného zdroja v súlade so zaužívanou legislatívnou praxou.</w:t>
      </w:r>
    </w:p>
    <w:p w:rsidR="008C6054" w:rsidP="008C6054">
      <w:pPr>
        <w:pStyle w:val="ListParagraph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prílohe č. 10 </w:t>
      </w:r>
    </w:p>
    <w:p w:rsidR="008C6054" w:rsidP="008C605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prílohe č 10, bode 6 sa vypúšťajú slová „smernice Európskeho parlamentu a Rady 2008/11/ES z 11. marca 2008 (Ú. v. EÚ L 76, 19.3.2008)“ .</w:t>
      </w: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Pripomienkou sa vypúšťajú nadbytočné (2x opakujúce sa) rovnaké slová.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III, 1. bodu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III, 1. bode úvodná veta znie: </w:t>
      </w:r>
    </w:p>
    <w:p w:rsidR="008C6054" w:rsidP="008C6054">
      <w:pPr>
        <w:pStyle w:val="ListParagraph"/>
        <w:tabs>
          <w:tab w:val="left" w:pos="8265"/>
        </w:tabs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„V prílohe časti X. Životné prostredie položka 162 znie:“.</w:t>
        <w:tab/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precizuje znenie úvodnej vety novelizačného bodu. </w:t>
      </w:r>
    </w:p>
    <w:p w:rsidR="008C6054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524C33" w:rsidP="008C6054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III, 2. bodu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III, 2. bod znie: </w:t>
      </w:r>
    </w:p>
    <w:p w:rsidR="008C6054" w:rsidP="008C6054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„2. V prílohe časti X. Životné prostredie položke 171 písm. c) sa na konci pripájajú slová „a e).“.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precizuje znenie novelizačného bodu.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IV </w:t>
      </w:r>
    </w:p>
    <w:p w:rsidR="008C6054" w:rsidP="008C6054">
      <w:pPr>
        <w:pStyle w:val="ListParagraph"/>
        <w:overflowPunct w:val="0"/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IV, 1. a 3. bode sa odkaz na poznámku pod čiarou a poznámka pod čiarou „37ae“ označuje ako odkaz na poznámku pod čiarou a poznámka pod čiarou „37af“.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mení označenie novej poznámky pod čiarou vzhľadom na číslovanie už existujúcich poznámok.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IV </w:t>
      </w:r>
    </w:p>
    <w:p w:rsidR="008C6054" w:rsidP="008C6054">
      <w:pPr>
        <w:overflowPunct w:val="0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V čl. IV, 3. bode sa písmeno „p)“ nahrádza písmenom „q)“.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mení označenie nového písmena vzhľadom na označenie už existujúcich písmen v novelizovanom ustanovení. </w:t>
      </w: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overflowPunct w:val="0"/>
        <w:bidi w:val="0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VI </w:t>
      </w:r>
    </w:p>
    <w:p w:rsidR="008C6054" w:rsidP="008C6054">
      <w:pPr>
        <w:pStyle w:val="ListParagraph"/>
        <w:overflowPunct w:val="0"/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VI, 4. bode, § 112g v nadpise sa za slovo „účinným“ vkladá slovo „od“ a v texte § 112g sa za slovom „písm. k)“ vypúšťa čiarka a slová „ktoré sú účinné“ sa nahrádzajú slovami „v znení účinnom“.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znenie prechodného ustanovenia. 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numPr>
          <w:numId w:val="12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VIII </w:t>
      </w:r>
    </w:p>
    <w:p w:rsidR="008C6054" w:rsidP="008C6054">
      <w:pPr>
        <w:pStyle w:val="ListParagraph"/>
        <w:overflowPunct w:val="0"/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VIII sa za slovo „okrem“ a za slová „1. júla 2016 a“ vkladajú slová „čl. I“. </w:t>
      </w: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znenie ustanovenia o nadobudnutí účinnosti tak, aby bolo zrejmé, na ustanovenia ktorého článku návrhu zákona sa vzťahuje delená účinnosť.</w:t>
      </w:r>
    </w:p>
    <w:p w:rsidR="008C6054" w:rsidP="008C6054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8C6054" w:rsidP="008C6054">
      <w:pPr>
        <w:bidi w:val="0"/>
        <w:spacing w:line="360" w:lineRule="auto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04C7F03"/>
    <w:multiLevelType w:val="hybridMultilevel"/>
    <w:tmpl w:val="C600A45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14371"/>
    <w:multiLevelType w:val="hybridMultilevel"/>
    <w:tmpl w:val="075CD2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EC2DF8"/>
    <w:multiLevelType w:val="hybridMultilevel"/>
    <w:tmpl w:val="600AC04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7758"/>
    <w:rsid w:val="00016D42"/>
    <w:rsid w:val="00017101"/>
    <w:rsid w:val="00026536"/>
    <w:rsid w:val="00036E37"/>
    <w:rsid w:val="0005344A"/>
    <w:rsid w:val="00080BDB"/>
    <w:rsid w:val="000A27DF"/>
    <w:rsid w:val="000B57E9"/>
    <w:rsid w:val="000C238A"/>
    <w:rsid w:val="000D11D5"/>
    <w:rsid w:val="000F4A21"/>
    <w:rsid w:val="000F667E"/>
    <w:rsid w:val="00106E7E"/>
    <w:rsid w:val="00115D3B"/>
    <w:rsid w:val="0011659C"/>
    <w:rsid w:val="00117C6E"/>
    <w:rsid w:val="00142F27"/>
    <w:rsid w:val="00144A91"/>
    <w:rsid w:val="0015407E"/>
    <w:rsid w:val="00154842"/>
    <w:rsid w:val="00157ABA"/>
    <w:rsid w:val="00172E7C"/>
    <w:rsid w:val="00174702"/>
    <w:rsid w:val="00174955"/>
    <w:rsid w:val="00186B52"/>
    <w:rsid w:val="00186F61"/>
    <w:rsid w:val="0019164F"/>
    <w:rsid w:val="00195B23"/>
    <w:rsid w:val="001B19FF"/>
    <w:rsid w:val="001B42EF"/>
    <w:rsid w:val="001C1444"/>
    <w:rsid w:val="001C196B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45C1"/>
    <w:rsid w:val="00296777"/>
    <w:rsid w:val="002B6D17"/>
    <w:rsid w:val="002C748C"/>
    <w:rsid w:val="002D7999"/>
    <w:rsid w:val="002E0F39"/>
    <w:rsid w:val="002F58C9"/>
    <w:rsid w:val="002F611C"/>
    <w:rsid w:val="00303279"/>
    <w:rsid w:val="00327612"/>
    <w:rsid w:val="00351235"/>
    <w:rsid w:val="003514F3"/>
    <w:rsid w:val="0037354B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42427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C7786"/>
    <w:rsid w:val="004D7C1D"/>
    <w:rsid w:val="004E6ADD"/>
    <w:rsid w:val="00502405"/>
    <w:rsid w:val="00520EAC"/>
    <w:rsid w:val="0052255B"/>
    <w:rsid w:val="00524C33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D5DBC"/>
    <w:rsid w:val="005E1310"/>
    <w:rsid w:val="005E1EA8"/>
    <w:rsid w:val="005E2843"/>
    <w:rsid w:val="005F6D60"/>
    <w:rsid w:val="00600AA7"/>
    <w:rsid w:val="00625A09"/>
    <w:rsid w:val="0063349C"/>
    <w:rsid w:val="006423F7"/>
    <w:rsid w:val="00654129"/>
    <w:rsid w:val="00654497"/>
    <w:rsid w:val="006622BA"/>
    <w:rsid w:val="006709E5"/>
    <w:rsid w:val="0068156B"/>
    <w:rsid w:val="006820ED"/>
    <w:rsid w:val="0069698B"/>
    <w:rsid w:val="006D4392"/>
    <w:rsid w:val="006E10D6"/>
    <w:rsid w:val="006E4115"/>
    <w:rsid w:val="00703118"/>
    <w:rsid w:val="00721A4B"/>
    <w:rsid w:val="00721D32"/>
    <w:rsid w:val="00721DFB"/>
    <w:rsid w:val="00741BD4"/>
    <w:rsid w:val="007629EA"/>
    <w:rsid w:val="00780216"/>
    <w:rsid w:val="007B3E77"/>
    <w:rsid w:val="007B6BB9"/>
    <w:rsid w:val="007C14C9"/>
    <w:rsid w:val="007E2431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97F17"/>
    <w:rsid w:val="008A450D"/>
    <w:rsid w:val="008B0DE0"/>
    <w:rsid w:val="008C349F"/>
    <w:rsid w:val="008C5B0D"/>
    <w:rsid w:val="008C6054"/>
    <w:rsid w:val="008C74B6"/>
    <w:rsid w:val="008C74F2"/>
    <w:rsid w:val="008D03F7"/>
    <w:rsid w:val="008D6220"/>
    <w:rsid w:val="008D68E8"/>
    <w:rsid w:val="008E1F93"/>
    <w:rsid w:val="008E676A"/>
    <w:rsid w:val="008F11D0"/>
    <w:rsid w:val="008F6FDE"/>
    <w:rsid w:val="008F7250"/>
    <w:rsid w:val="008F7546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9D707C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70BB2"/>
    <w:rsid w:val="00A937C3"/>
    <w:rsid w:val="00A94BA2"/>
    <w:rsid w:val="00AA6297"/>
    <w:rsid w:val="00AB4000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50DA3"/>
    <w:rsid w:val="00B64950"/>
    <w:rsid w:val="00B7137E"/>
    <w:rsid w:val="00B73900"/>
    <w:rsid w:val="00B76C54"/>
    <w:rsid w:val="00B95C7C"/>
    <w:rsid w:val="00B96FE8"/>
    <w:rsid w:val="00BC7941"/>
    <w:rsid w:val="00BD73AB"/>
    <w:rsid w:val="00BE2A9D"/>
    <w:rsid w:val="00BF23D2"/>
    <w:rsid w:val="00BF5636"/>
    <w:rsid w:val="00C14623"/>
    <w:rsid w:val="00C31E71"/>
    <w:rsid w:val="00C34375"/>
    <w:rsid w:val="00C352F8"/>
    <w:rsid w:val="00C516A7"/>
    <w:rsid w:val="00C5317B"/>
    <w:rsid w:val="00C97D6B"/>
    <w:rsid w:val="00CA331A"/>
    <w:rsid w:val="00CA5557"/>
    <w:rsid w:val="00CA61B5"/>
    <w:rsid w:val="00CB548A"/>
    <w:rsid w:val="00CE06F8"/>
    <w:rsid w:val="00CE2E18"/>
    <w:rsid w:val="00CE4738"/>
    <w:rsid w:val="00D00F9C"/>
    <w:rsid w:val="00D1764E"/>
    <w:rsid w:val="00D214CA"/>
    <w:rsid w:val="00D21E16"/>
    <w:rsid w:val="00D259F2"/>
    <w:rsid w:val="00D418FD"/>
    <w:rsid w:val="00D73B41"/>
    <w:rsid w:val="00D908DD"/>
    <w:rsid w:val="00D90AEA"/>
    <w:rsid w:val="00DA20F1"/>
    <w:rsid w:val="00DC2F88"/>
    <w:rsid w:val="00DC4441"/>
    <w:rsid w:val="00DD1A2C"/>
    <w:rsid w:val="00DE1017"/>
    <w:rsid w:val="00DE4D92"/>
    <w:rsid w:val="00DE6693"/>
    <w:rsid w:val="00DE7FC9"/>
    <w:rsid w:val="00E04F5E"/>
    <w:rsid w:val="00E17959"/>
    <w:rsid w:val="00E37EA3"/>
    <w:rsid w:val="00E4006E"/>
    <w:rsid w:val="00E43FC5"/>
    <w:rsid w:val="00E5361E"/>
    <w:rsid w:val="00E67422"/>
    <w:rsid w:val="00E917CF"/>
    <w:rsid w:val="00EA3DF0"/>
    <w:rsid w:val="00EC5927"/>
    <w:rsid w:val="00EE706F"/>
    <w:rsid w:val="00EE709D"/>
    <w:rsid w:val="00EF5242"/>
    <w:rsid w:val="00F02EE6"/>
    <w:rsid w:val="00F06130"/>
    <w:rsid w:val="00F35942"/>
    <w:rsid w:val="00F570EA"/>
    <w:rsid w:val="00F84D47"/>
    <w:rsid w:val="00F84E6D"/>
    <w:rsid w:val="00F914C4"/>
    <w:rsid w:val="00FA2008"/>
    <w:rsid w:val="00FA36C9"/>
    <w:rsid w:val="00FC0ABB"/>
    <w:rsid w:val="00FC2785"/>
    <w:rsid w:val="00FC4657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8C6054"/>
    <w:rPr>
      <w:rFonts w:ascii="Times New Roman" w:hAnsi="Times New Roman" w:cs="Times New Roman"/>
      <w:color w:val="808080"/>
      <w:rtl w:val="0"/>
      <w:cs w:val="0"/>
    </w:rPr>
  </w:style>
  <w:style w:type="character" w:customStyle="1" w:styleId="st">
    <w:name w:val="st"/>
    <w:basedOn w:val="DefaultParagraphFont"/>
    <w:rsid w:val="008C605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D92C-AE69-416D-AA5C-3C46140E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21</Pages>
  <Words>4030</Words>
  <Characters>22975</Characters>
  <Application>Microsoft Office Word</Application>
  <DocSecurity>0</DocSecurity>
  <Lines>0</Lines>
  <Paragraphs>0</Paragraphs>
  <ScaleCrop>false</ScaleCrop>
  <Company>Kancelaria NR SR</Company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26</cp:revision>
  <cp:lastPrinted>2015-02-27T09:52:00Z</cp:lastPrinted>
  <dcterms:created xsi:type="dcterms:W3CDTF">2014-12-12T11:43:00Z</dcterms:created>
  <dcterms:modified xsi:type="dcterms:W3CDTF">2015-02-27T09:54:00Z</dcterms:modified>
</cp:coreProperties>
</file>