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977F4E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</w:t>
      </w:r>
      <w:r w:rsidR="008202B4">
        <w:rPr>
          <w:rFonts w:ascii="Times New Roman" w:hAnsi="Times New Roman"/>
        </w:rPr>
        <w:t xml:space="preserve">č. </w:t>
      </w:r>
      <w:r w:rsidR="00977F4E">
        <w:rPr>
          <w:rFonts w:ascii="Times New Roman" w:hAnsi="Times New Roman"/>
        </w:rPr>
        <w:t>355/2007</w:t>
      </w:r>
      <w:r w:rsidR="008202B4">
        <w:rPr>
          <w:rFonts w:ascii="Times New Roman" w:hAnsi="Times New Roman"/>
        </w:rPr>
        <w:t xml:space="preserve"> Z. z. </w:t>
      </w:r>
      <w:r w:rsidRPr="00977F4E" w:rsidR="00977F4E">
        <w:rPr>
          <w:rFonts w:ascii="Times New Roman" w:hAnsi="Times New Roman"/>
        </w:rPr>
        <w:t>o ochrane, podpore a rozvoji verejného zdravia a o zmene a doplnení niektorých zákonov</w:t>
      </w:r>
      <w:r w:rsidR="00977F4E">
        <w:rPr>
          <w:rFonts w:ascii="Times New Roman" w:hAnsi="Times New Roman"/>
        </w:rPr>
        <w:t xml:space="preserve"> v 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B01B6B" w:rsidP="00B01B6B">
      <w:pPr>
        <w:bidi w:val="0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>návrh poslanc</w:t>
      </w:r>
      <w:r w:rsidR="00A7722C">
        <w:rPr>
          <w:rFonts w:ascii="Times New Roman" w:hAnsi="Times New Roman"/>
        </w:rPr>
        <w:t>a</w:t>
      </w:r>
      <w:r w:rsidRPr="00376E6E" w:rsidR="00A7722C">
        <w:rPr>
          <w:rFonts w:ascii="Times New Roman" w:hAnsi="Times New Roman"/>
        </w:rPr>
        <w:t xml:space="preserve"> Národnej rady Slovenskej republiky </w:t>
      </w:r>
      <w:r w:rsidR="00A7722C">
        <w:rPr>
          <w:rFonts w:ascii="Times New Roman" w:hAnsi="Times New Roman"/>
        </w:rPr>
        <w:t xml:space="preserve">Petra Osuského </w:t>
      </w:r>
      <w:r w:rsidRPr="00376E6E" w:rsidR="00A7722C">
        <w:rPr>
          <w:rFonts w:ascii="Times New Roman" w:hAnsi="Times New Roman"/>
        </w:rPr>
        <w:t xml:space="preserve">na vydanie </w:t>
      </w:r>
      <w:r w:rsidRPr="00EB1B2C" w:rsidR="00A772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  <w:r w:rsidRPr="00977F4E" w:rsidR="00977F4E">
        <w:rPr>
          <w:rFonts w:ascii="Times New Roman" w:hAnsi="Times New Roman"/>
        </w:rPr>
        <w:t>č. 355/2007 Z. z. o ochrane, podpore a rozvoji verejného zdravia a o zmene a doplnení niektorých zákonov v znení neskorších predpisov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202723">
        <w:rPr>
          <w:rFonts w:ascii="Times New Roman" w:hAnsi="Times New Roman"/>
          <w:b/>
        </w:rPr>
        <w:t>5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977F4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977F4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</w:t>
      </w:r>
      <w:r w:rsidRPr="00977F4E" w:rsidR="00977F4E">
        <w:rPr>
          <w:rFonts w:ascii="Times New Roman" w:hAnsi="Times New Roman"/>
          <w:b/>
          <w:bCs/>
          <w:sz w:val="28"/>
          <w:szCs w:val="28"/>
        </w:rPr>
        <w:t>č. 355/2007 Z. z. o ochrane, podpore a rozvoji verejného zdravia a o zmene a doplnení niektorých zákonov v znení neskorších predpisov</w:t>
      </w:r>
    </w:p>
    <w:p w:rsidR="00977F4E" w:rsidRPr="00B12C46" w:rsidP="00977F4E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977F4E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</w:t>
      </w:r>
      <w:r w:rsidRPr="00977F4E" w:rsidR="00977F4E">
        <w:rPr>
          <w:rFonts w:ascii="Times New Roman" w:hAnsi="Times New Roman"/>
        </w:rPr>
        <w:t>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</w:t>
      </w:r>
      <w:r w:rsidR="00977F4E">
        <w:rPr>
          <w:rFonts w:ascii="Times New Roman" w:hAnsi="Times New Roman"/>
        </w:rPr>
        <w:t xml:space="preserve">. z., zákona č. 74/2013 Z. z., </w:t>
      </w:r>
      <w:r w:rsidRPr="00977F4E" w:rsidR="00977F4E">
        <w:rPr>
          <w:rFonts w:ascii="Times New Roman" w:hAnsi="Times New Roman"/>
        </w:rPr>
        <w:t xml:space="preserve">zákona č. 153/2013 Z. z. </w:t>
      </w:r>
      <w:r w:rsidR="00977F4E">
        <w:rPr>
          <w:rFonts w:ascii="Times New Roman" w:hAnsi="Times New Roman"/>
        </w:rPr>
        <w:t xml:space="preserve">a zákona č. </w:t>
      </w:r>
      <w:r w:rsidRPr="00977F4E" w:rsidR="00977F4E">
        <w:rPr>
          <w:rFonts w:ascii="Times New Roman" w:hAnsi="Times New Roman"/>
        </w:rPr>
        <w:t xml:space="preserve">204/2014 Z. z.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704016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CF21F7">
        <w:rPr>
          <w:rFonts w:ascii="Times New Roman" w:hAnsi="Times New Roman"/>
        </w:rPr>
        <w:t>30a ods. 2 sa vypúšťa druhá veta</w:t>
      </w:r>
      <w:r>
        <w:rPr>
          <w:rFonts w:ascii="Times New Roman" w:hAnsi="Times New Roman"/>
        </w:rPr>
        <w:t xml:space="preserve">. </w:t>
      </w:r>
    </w:p>
    <w:p w:rsidR="00C806A3" w:rsidRPr="00FB29FB" w:rsidP="00DF4ECD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CF21F7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§ 30a ods. 3 písm. a) sa za slová „ak odsek 4“ dopĺňajú slová „alebo odsek 11“.</w:t>
      </w:r>
    </w:p>
    <w:p w:rsidR="00CF21F7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CF21F7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30a ods. 3 písm. a) bod 1 sa slovo „alebo“ pred slovom „autorizovaného“ nahrádza čiarkou a na koniec bodu 1 sa dopĺňajú slová „iného kvalifikovaného zamestnanca podľa odseku 10, alebo“.</w:t>
      </w:r>
    </w:p>
    <w:p w:rsidR="00CF21F7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CF21F7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30a ods. </w:t>
      </w:r>
      <w:r w:rsidR="006F7521">
        <w:rPr>
          <w:rFonts w:ascii="Times New Roman" w:hAnsi="Times New Roman"/>
        </w:rPr>
        <w:t xml:space="preserve">4 sa za slová „podľa odseku 2,“ dopĺňajú slová „ani nepostupuje podľa odseku 11“. </w:t>
      </w:r>
    </w:p>
    <w:p w:rsidR="00DF4ECD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DF4ECD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30a sa dopĺňajú odseky 10 až 12, ktoré znejú:</w:t>
      </w:r>
    </w:p>
    <w:p w:rsidR="00DF4ECD" w:rsidP="00DF4ECD">
      <w:pPr>
        <w:pStyle w:val="ListParagraph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(10) Iným kvalifikovaným zamestnancom podľa odseku 3 pre zamestnancov, ktorí vykonávajú práce zaradené do prvej kategórie, je zamestnanec, ktorého zamestnávateľ poučil o úlohách pracovnej zdravotnej služby a povinnostiach zamestnávateľa pri ochrane zdravia zamestnancov podľa tohto zákona. Iným kvalifikovaným zamestnancom podľa odseku 3 pre zamestnancov, ktorí vykonávajú práce zaradené do druhej kategórie, je zamestnanec, ktorého zamestnávateľ poučil o úlohách pracovnej zdravotnej služby a povinnostiach zamestnávateľa pri ochrane zdravia zamestnancov podľa tohto zákona a o rizikových faktoroch vzťahujúcich sa na prácu zaradenú do druhej kategórie. </w:t>
      </w:r>
    </w:p>
    <w:p w:rsidR="00DF4ECD" w:rsidP="00DF4ECD">
      <w:pPr>
        <w:pStyle w:val="ListParagraph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(11)   Zamestnávateľ, za predpokladu, že je kvalifikovaný, môže osobne prevziať zodpovednosť za plnenie úloh pracovnej zdravotnej služby vo vzťahu k zamestnancom, ktorí vykonávajú práce zaradené do prvej kategórie alebo do druhej kategórie. Na takéhoto zamestnávateľa sa nevzťahuje postup podľa odsekov 2 až 7. Na určenie kvalifikovanosti zamestnávateľa sa primerane použije odsek 10. </w:t>
      </w:r>
    </w:p>
    <w:p w:rsidR="00CF21F7" w:rsidP="00DF4ECD">
      <w:pPr>
        <w:pStyle w:val="ListParagraph0"/>
        <w:bidi w:val="0"/>
        <w:jc w:val="both"/>
        <w:rPr>
          <w:rFonts w:ascii="Times New Roman" w:hAnsi="Times New Roman"/>
        </w:rPr>
      </w:pPr>
      <w:r w:rsidR="00DF4ECD">
        <w:rPr>
          <w:rFonts w:ascii="Times New Roman" w:hAnsi="Times New Roman"/>
        </w:rPr>
        <w:t>(12) Právnická osoba, ktorej jediným zamestnancom je fyzická osoba, ktorá je zároveň jej štatutárnym orgánom, nepostupuje vo vzťahu k tomuto zamestnancovi podľa ustanovení o pracovnej zdravotnej službe, ale rovnako ako fyzická osoba – podnikateľ, ktorý nezamestnáva iné osoby podľa § 30 ods. 7 a 8. Rovnako sa postupuje aj v prípade, že má právnická osoba viac zamestnancov za predpokladu, že sú všetci členmi jej štatutárneho orgánu.</w:t>
      </w:r>
      <w:r w:rsidR="00DF4ECD">
        <w:rPr>
          <w:rFonts w:ascii="Times New Roman" w:hAnsi="Times New Roman"/>
        </w:rPr>
        <w:t>“</w:t>
      </w:r>
    </w:p>
    <w:p w:rsidR="00704016" w:rsidP="00DF4ECD">
      <w:pPr>
        <w:pStyle w:val="ListParagraph0"/>
        <w:bidi w:val="0"/>
        <w:jc w:val="both"/>
        <w:rPr>
          <w:rFonts w:ascii="Times New Roman" w:hAnsi="Times New Roman"/>
        </w:rPr>
      </w:pPr>
    </w:p>
    <w:p w:rsidR="00DF4ECD" w:rsidP="00DF4ECD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704016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57 ods. 22 sa vypúšťa písm. o). Písmeno p) sa vyznačí ako písm. o)</w:t>
      </w:r>
    </w:p>
    <w:p w:rsidR="00DF4ECD" w:rsidP="00DF4ECD">
      <w:pPr>
        <w:bidi w:val="0"/>
        <w:jc w:val="both"/>
        <w:rPr>
          <w:rFonts w:ascii="Times New Roman" w:hAnsi="Times New Roman"/>
        </w:rPr>
      </w:pP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B93449" w:rsidP="00B93449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</w:rPr>
        <w:t>Tento zákon nadobúda účinnosť dňom vyhlásenia.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02723"/>
    <w:rsid w:val="00223F81"/>
    <w:rsid w:val="00244D16"/>
    <w:rsid w:val="002708BA"/>
    <w:rsid w:val="0028264C"/>
    <w:rsid w:val="002B6F82"/>
    <w:rsid w:val="0030411D"/>
    <w:rsid w:val="00322BD2"/>
    <w:rsid w:val="00324F72"/>
    <w:rsid w:val="00334BB1"/>
    <w:rsid w:val="0033615D"/>
    <w:rsid w:val="00361ACA"/>
    <w:rsid w:val="003707CE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6F7521"/>
    <w:rsid w:val="00704016"/>
    <w:rsid w:val="007066A3"/>
    <w:rsid w:val="007370C7"/>
    <w:rsid w:val="00752892"/>
    <w:rsid w:val="00761F24"/>
    <w:rsid w:val="00780E14"/>
    <w:rsid w:val="007819BF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77F4E"/>
    <w:rsid w:val="009874E5"/>
    <w:rsid w:val="009B268A"/>
    <w:rsid w:val="009B4837"/>
    <w:rsid w:val="009B5319"/>
    <w:rsid w:val="009B7793"/>
    <w:rsid w:val="00A1133B"/>
    <w:rsid w:val="00A20E8D"/>
    <w:rsid w:val="00A34125"/>
    <w:rsid w:val="00A7722C"/>
    <w:rsid w:val="00AB0751"/>
    <w:rsid w:val="00B01B6B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3449"/>
    <w:rsid w:val="00B95024"/>
    <w:rsid w:val="00BB5497"/>
    <w:rsid w:val="00BC44F3"/>
    <w:rsid w:val="00BF38CD"/>
    <w:rsid w:val="00C806A3"/>
    <w:rsid w:val="00C900AE"/>
    <w:rsid w:val="00CC59DE"/>
    <w:rsid w:val="00CF21F7"/>
    <w:rsid w:val="00D37C1B"/>
    <w:rsid w:val="00D44256"/>
    <w:rsid w:val="00D4445F"/>
    <w:rsid w:val="00D74EE2"/>
    <w:rsid w:val="00D879D1"/>
    <w:rsid w:val="00DF4ECD"/>
    <w:rsid w:val="00E0274C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3</Pages>
  <Words>550</Words>
  <Characters>3139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5</cp:revision>
  <cp:lastPrinted>2010-08-16T14:49:00Z</cp:lastPrinted>
  <dcterms:created xsi:type="dcterms:W3CDTF">2015-02-20T05:38:00Z</dcterms:created>
  <dcterms:modified xsi:type="dcterms:W3CDTF">2015-02-20T07:27:00Z</dcterms:modified>
</cp:coreProperties>
</file>