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123" w:type="dxa"/>
        <w:tblInd w:w="-52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005"/>
        <w:gridCol w:w="4028"/>
        <w:gridCol w:w="567"/>
        <w:gridCol w:w="700"/>
        <w:gridCol w:w="900"/>
        <w:gridCol w:w="4569"/>
        <w:gridCol w:w="757"/>
        <w:gridCol w:w="2523"/>
        <w:gridCol w:w="74"/>
      </w:tblGrid>
      <w:tr>
        <w:tblPrEx>
          <w:tblW w:w="15123" w:type="dxa"/>
          <w:tblInd w:w="-52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512"/>
        </w:trPr>
        <w:tc>
          <w:tcPr>
            <w:tcW w:w="15123" w:type="dxa"/>
            <w:gridSpan w:val="9"/>
            <w:tcBorders>
              <w:top w:val="single" w:sz="12" w:space="0" w:color="auto"/>
              <w:left w:val="single" w:sz="12" w:space="0" w:color="auto"/>
              <w:bottom w:val="single" w:sz="4" w:space="0" w:color="auto"/>
              <w:right w:val="single" w:sz="4" w:space="0" w:color="auto"/>
            </w:tcBorders>
            <w:textDirection w:val="lrTb"/>
            <w:vAlign w:val="center"/>
          </w:tcPr>
          <w:p w:rsidR="00C167CC" w:rsidRPr="00CF08DB" w:rsidP="007A5820">
            <w:pPr>
              <w:pStyle w:val="Heading1"/>
              <w:bidi w:val="0"/>
              <w:spacing w:after="0" w:line="240" w:lineRule="auto"/>
              <w:rPr>
                <w:rFonts w:ascii="Times New Roman" w:hAnsi="Times New Roman"/>
                <w:sz w:val="20"/>
                <w:szCs w:val="20"/>
              </w:rPr>
            </w:pPr>
            <w:r w:rsidRPr="00CF08DB">
              <w:rPr>
                <w:rFonts w:ascii="Times New Roman" w:hAnsi="Times New Roman"/>
                <w:sz w:val="20"/>
                <w:szCs w:val="20"/>
              </w:rPr>
              <w:t>TABUĽKA ZHODY</w:t>
            </w:r>
          </w:p>
        </w:tc>
      </w:tr>
      <w:tr>
        <w:tblPrEx>
          <w:tblW w:w="15123" w:type="dxa"/>
          <w:tblInd w:w="-527" w:type="dxa"/>
          <w:tblLayout w:type="fixed"/>
          <w:tblCellMar>
            <w:left w:w="43" w:type="dxa"/>
            <w:right w:w="43" w:type="dxa"/>
          </w:tblCellMar>
        </w:tblPrEx>
        <w:trPr>
          <w:trHeight w:val="567"/>
        </w:trPr>
        <w:tc>
          <w:tcPr>
            <w:tcW w:w="5600" w:type="dxa"/>
            <w:gridSpan w:val="3"/>
            <w:tcBorders>
              <w:top w:val="single" w:sz="4" w:space="0" w:color="auto"/>
              <w:left w:val="single" w:sz="12" w:space="0" w:color="auto"/>
              <w:bottom w:val="single" w:sz="4" w:space="0" w:color="auto"/>
              <w:right w:val="single" w:sz="12" w:space="0" w:color="auto"/>
            </w:tcBorders>
            <w:textDirection w:val="lrTb"/>
            <w:vAlign w:val="center"/>
          </w:tcPr>
          <w:p w:rsidR="00C167CC" w:rsidRPr="00CF08DB" w:rsidP="007A5820">
            <w:pPr>
              <w:bidi w:val="0"/>
              <w:spacing w:after="0" w:line="240" w:lineRule="auto"/>
              <w:jc w:val="both"/>
              <w:rPr>
                <w:rFonts w:ascii="Times New Roman" w:hAnsi="Times New Roman"/>
                <w:b/>
                <w:bCs/>
                <w:sz w:val="20"/>
                <w:szCs w:val="20"/>
              </w:rPr>
            </w:pPr>
            <w:bookmarkStart w:id="0" w:name="Subject"/>
            <w:r w:rsidRPr="00CF08DB">
              <w:rPr>
                <w:rFonts w:ascii="Times New Roman" w:hAnsi="Times New Roman"/>
                <w:b/>
                <w:bCs/>
                <w:sz w:val="20"/>
                <w:szCs w:val="20"/>
              </w:rPr>
              <w:t>Smernica 2012/18/EU Európskeho Parlamentu a Rady zo 4.7.2012 o </w:t>
            </w:r>
            <w:bookmarkEnd w:id="0"/>
            <w:r w:rsidRPr="00CF08DB">
              <w:rPr>
                <w:rFonts w:ascii="Times New Roman" w:hAnsi="Times New Roman"/>
                <w:b/>
                <w:bCs/>
                <w:sz w:val="20"/>
                <w:szCs w:val="20"/>
              </w:rPr>
              <w:t>kontrole nebezpečenstiev závažných havárií s prítomnosťou nebezpečných látok, ktorou sa mení a dopĺňa a následne zrušuje smernica Rady 96/82/ES</w:t>
            </w:r>
          </w:p>
        </w:tc>
        <w:tc>
          <w:tcPr>
            <w:tcW w:w="9523" w:type="dxa"/>
            <w:gridSpan w:val="6"/>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b/>
                <w:sz w:val="20"/>
                <w:szCs w:val="20"/>
              </w:rPr>
            </w:pPr>
            <w:r w:rsidRPr="00040BC3">
              <w:rPr>
                <w:rFonts w:ascii="Times New Roman" w:hAnsi="Times New Roman"/>
                <w:b/>
                <w:sz w:val="20"/>
                <w:szCs w:val="20"/>
              </w:rPr>
              <w:t>Návrh zákona</w:t>
            </w:r>
            <w:r>
              <w:rPr>
                <w:rFonts w:ascii="Times New Roman" w:hAnsi="Times New Roman"/>
                <w:b/>
                <w:sz w:val="20"/>
                <w:szCs w:val="20"/>
              </w:rPr>
              <w:t xml:space="preserve"> č. ......../2015</w:t>
            </w:r>
            <w:r w:rsidRPr="00040BC3">
              <w:rPr>
                <w:rFonts w:ascii="Times New Roman" w:hAnsi="Times New Roman"/>
                <w:b/>
                <w:sz w:val="20"/>
                <w:szCs w:val="20"/>
              </w:rPr>
              <w:t xml:space="preserve"> o prevencii závažných priemyselných havárií</w:t>
            </w:r>
            <w:r>
              <w:rPr>
                <w:rFonts w:ascii="Times New Roman" w:hAnsi="Times New Roman"/>
                <w:b/>
                <w:sz w:val="20"/>
                <w:szCs w:val="20"/>
              </w:rPr>
              <w:t xml:space="preserve"> </w:t>
            </w:r>
            <w:r w:rsidRPr="00040BC3">
              <w:rPr>
                <w:rFonts w:ascii="Times New Roman" w:hAnsi="Times New Roman"/>
                <w:b/>
                <w:sz w:val="20"/>
                <w:szCs w:val="20"/>
              </w:rPr>
              <w:t>a</w:t>
            </w:r>
            <w:r>
              <w:rPr>
                <w:rFonts w:ascii="Times New Roman" w:hAnsi="Times New Roman"/>
                <w:b/>
                <w:sz w:val="20"/>
                <w:szCs w:val="20"/>
              </w:rPr>
              <w:t> o zmene a doplnení niektorých zákonov (PZPH)</w:t>
            </w:r>
          </w:p>
          <w:p w:rsidR="00C167CC" w:rsidP="007A5820">
            <w:pPr>
              <w:bidi w:val="0"/>
              <w:spacing w:after="0" w:line="240" w:lineRule="auto"/>
              <w:rPr>
                <w:rFonts w:ascii="Times New Roman" w:hAnsi="Times New Roman"/>
                <w:b/>
                <w:sz w:val="20"/>
                <w:szCs w:val="20"/>
              </w:rPr>
            </w:pPr>
            <w:r w:rsidRPr="00C53C08">
              <w:rPr>
                <w:rFonts w:ascii="Times New Roman" w:hAnsi="Times New Roman"/>
                <w:b/>
                <w:sz w:val="20"/>
                <w:szCs w:val="20"/>
              </w:rPr>
              <w:t>Zákon Národnej rady Slovenskej republiky č. 42/1994 Z. z. o civilnej ochrane obyvateľstva v znení neskorších predpisov (CO)</w:t>
            </w:r>
          </w:p>
          <w:p w:rsidR="00C167CC" w:rsidRPr="00D5600D" w:rsidP="007A5820">
            <w:pPr>
              <w:bidi w:val="0"/>
              <w:spacing w:after="0" w:line="240" w:lineRule="auto"/>
              <w:rPr>
                <w:rFonts w:ascii="Times New Roman" w:hAnsi="Times New Roman"/>
                <w:b/>
                <w:sz w:val="20"/>
                <w:szCs w:val="20"/>
              </w:rPr>
            </w:pPr>
            <w:r w:rsidRPr="00D5600D">
              <w:rPr>
                <w:rFonts w:ascii="Times New Roman" w:hAnsi="Times New Roman"/>
                <w:b/>
                <w:bCs/>
                <w:sz w:val="20"/>
                <w:szCs w:val="20"/>
              </w:rPr>
              <w:t xml:space="preserve">Zákon </w:t>
            </w:r>
            <w:r>
              <w:rPr>
                <w:rFonts w:ascii="Times New Roman" w:hAnsi="Times New Roman"/>
                <w:b/>
                <w:bCs/>
                <w:sz w:val="20"/>
                <w:szCs w:val="20"/>
              </w:rPr>
              <w:t xml:space="preserve">Národnej rady Slovenskej republiky </w:t>
            </w:r>
            <w:r w:rsidRPr="00D5600D">
              <w:rPr>
                <w:rFonts w:ascii="Times New Roman" w:hAnsi="Times New Roman"/>
                <w:b/>
                <w:bCs/>
                <w:sz w:val="20"/>
                <w:szCs w:val="20"/>
              </w:rPr>
              <w:t>č. 10/1996 Z. z. o kontrole v štátnej správe v znení neskorších predpisov</w:t>
            </w:r>
            <w:r>
              <w:rPr>
                <w:rFonts w:ascii="Times New Roman" w:hAnsi="Times New Roman"/>
                <w:b/>
                <w:bCs/>
                <w:sz w:val="20"/>
                <w:szCs w:val="20"/>
              </w:rPr>
              <w:t xml:space="preserve"> (KŠS)</w:t>
            </w:r>
          </w:p>
          <w:p w:rsidR="00C167CC" w:rsidRPr="005F1005" w:rsidP="007A5820">
            <w:pPr>
              <w:bidi w:val="0"/>
              <w:spacing w:after="0" w:line="240" w:lineRule="auto"/>
              <w:rPr>
                <w:rFonts w:ascii="Times New Roman" w:hAnsi="Times New Roman"/>
                <w:b/>
                <w:bCs/>
                <w:sz w:val="20"/>
                <w:szCs w:val="20"/>
              </w:rPr>
            </w:pPr>
            <w:r w:rsidRPr="005F1005">
              <w:rPr>
                <w:rFonts w:ascii="Times New Roman" w:hAnsi="Times New Roman"/>
                <w:b/>
                <w:sz w:val="20"/>
                <w:szCs w:val="20"/>
              </w:rPr>
              <w:t>Zákon č. 24/2006 Z. z. o posudzovaní vplyvov na životné prostredie a o zmene a doplnení niektorých zákonov v</w:t>
            </w:r>
            <w:r>
              <w:rPr>
                <w:rFonts w:ascii="Times New Roman" w:hAnsi="Times New Roman"/>
                <w:b/>
                <w:sz w:val="20"/>
                <w:szCs w:val="20"/>
              </w:rPr>
              <w:t> </w:t>
            </w:r>
            <w:r w:rsidRPr="005F1005">
              <w:rPr>
                <w:rFonts w:ascii="Times New Roman" w:hAnsi="Times New Roman"/>
                <w:b/>
                <w:sz w:val="20"/>
                <w:szCs w:val="20"/>
              </w:rPr>
              <w:t>znení</w:t>
            </w:r>
            <w:r>
              <w:rPr>
                <w:rFonts w:ascii="Times New Roman" w:hAnsi="Times New Roman"/>
                <w:b/>
                <w:sz w:val="20"/>
                <w:szCs w:val="20"/>
              </w:rPr>
              <w:t xml:space="preserve"> neskorších predpisov (EIA)</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F08DB" w:rsidP="007A5820">
            <w:pPr>
              <w:bidi w:val="0"/>
              <w:spacing w:after="0" w:line="240" w:lineRule="auto"/>
              <w:jc w:val="center"/>
              <w:rPr>
                <w:rFonts w:ascii="Times New Roman" w:hAnsi="Times New Roman"/>
                <w:sz w:val="20"/>
                <w:szCs w:val="20"/>
              </w:rPr>
            </w:pPr>
            <w:r w:rsidRPr="00CF08DB">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3</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pStyle w:val="BodyTextIndent"/>
              <w:autoSpaceDE w:val="0"/>
              <w:autoSpaceDN w:val="0"/>
              <w:bidi w:val="0"/>
              <w:spacing w:after="0" w:line="240" w:lineRule="exact"/>
              <w:rPr>
                <w:rFonts w:ascii="Times New Roman" w:hAnsi="Times New Roman"/>
                <w:b w:val="0"/>
                <w:bCs w:val="0"/>
                <w:sz w:val="20"/>
                <w:szCs w:val="20"/>
              </w:rPr>
            </w:pPr>
            <w:r w:rsidRPr="00EE5D28">
              <w:rPr>
                <w:rFonts w:ascii="Times New Roman" w:hAnsi="Times New Roman"/>
                <w:b w:val="0"/>
                <w:bCs w:val="0"/>
                <w:sz w:val="20"/>
                <w:szCs w:val="20"/>
              </w:rPr>
              <w:t>5</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pStyle w:val="BodyTextIndent"/>
              <w:autoSpaceDE w:val="0"/>
              <w:autoSpaceDN w:val="0"/>
              <w:bidi w:val="0"/>
              <w:spacing w:after="0" w:line="240" w:lineRule="exact"/>
              <w:rPr>
                <w:rFonts w:ascii="Times New Roman" w:hAnsi="Times New Roman"/>
                <w:b w:val="0"/>
                <w:bCs w:val="0"/>
                <w:sz w:val="20"/>
                <w:szCs w:val="20"/>
              </w:rPr>
            </w:pPr>
            <w:r w:rsidRPr="00EE5D28">
              <w:rPr>
                <w:rFonts w:ascii="Times New Roman" w:hAnsi="Times New Roman"/>
                <w:b w:val="0"/>
                <w:bCs w:val="0"/>
                <w:sz w:val="20"/>
                <w:szCs w:val="20"/>
              </w:rPr>
              <w:t>6</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7</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8</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pStyle w:val="Normlny"/>
              <w:bidi w:val="0"/>
              <w:spacing w:after="0" w:line="240" w:lineRule="auto"/>
              <w:jc w:val="center"/>
              <w:rPr>
                <w:rFonts w:ascii="Times New Roman" w:hAnsi="Times New Roman"/>
              </w:rPr>
            </w:pPr>
            <w:r w:rsidRPr="00EE5D28">
              <w:rPr>
                <w:rFonts w:ascii="Times New Roman" w:hAnsi="Times New Roman"/>
              </w:rPr>
              <w:t>Článok</w:t>
            </w:r>
          </w:p>
          <w:p w:rsidR="00C167CC" w:rsidRPr="00EE5D28" w:rsidP="007A5820">
            <w:pPr>
              <w:pStyle w:val="Normlny"/>
              <w:bidi w:val="0"/>
              <w:spacing w:after="0" w:line="240" w:lineRule="auto"/>
              <w:jc w:val="center"/>
              <w:rPr>
                <w:rFonts w:ascii="Times New Roman" w:hAnsi="Times New Roman"/>
              </w:rPr>
            </w:pPr>
            <w:r w:rsidRPr="00EE5D28">
              <w:rPr>
                <w:rFonts w:ascii="Times New Roman" w:hAnsi="Times New Roman"/>
              </w:rPr>
              <w:t>(Č, O,</w:t>
            </w:r>
          </w:p>
          <w:p w:rsidR="00C167CC" w:rsidRPr="00EE5D28" w:rsidP="007A5820">
            <w:pPr>
              <w:pStyle w:val="Normlny"/>
              <w:bidi w:val="0"/>
              <w:spacing w:after="0" w:line="240" w:lineRule="auto"/>
              <w:jc w:val="center"/>
              <w:rPr>
                <w:rFonts w:ascii="Times New Roman" w:hAnsi="Times New Roman"/>
              </w:rPr>
            </w:pPr>
            <w:r w:rsidRPr="00EE5D28">
              <w:rPr>
                <w:rFonts w:ascii="Times New Roman" w:hAnsi="Times New Roman"/>
              </w:rPr>
              <w:t>V, P)</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F08DB" w:rsidP="007A5820">
            <w:pPr>
              <w:pStyle w:val="Normlny"/>
              <w:bidi w:val="0"/>
              <w:spacing w:after="0" w:line="240" w:lineRule="auto"/>
              <w:jc w:val="center"/>
              <w:rPr>
                <w:rFonts w:ascii="Times New Roman" w:hAnsi="Times New Roman"/>
              </w:rPr>
            </w:pPr>
            <w:r w:rsidRPr="00CF08DB">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pStyle w:val="Normlny"/>
              <w:bidi w:val="0"/>
              <w:spacing w:after="0" w:line="240" w:lineRule="auto"/>
              <w:jc w:val="center"/>
              <w:rPr>
                <w:rFonts w:ascii="Times New Roman" w:hAnsi="Times New Roman"/>
              </w:rPr>
            </w:pPr>
            <w:r w:rsidRPr="00EE5D28">
              <w:rPr>
                <w:rFonts w:ascii="Times New Roman" w:hAnsi="Times New Roman"/>
              </w:rPr>
              <w:t>Spôsob transp.</w:t>
            </w:r>
          </w:p>
          <w:p w:rsidR="00C167CC" w:rsidRPr="00EE5D28" w:rsidP="007A5820">
            <w:pPr>
              <w:pStyle w:val="Normlny"/>
              <w:bidi w:val="0"/>
              <w:spacing w:after="0" w:line="240" w:lineRule="auto"/>
              <w:jc w:val="center"/>
              <w:rPr>
                <w:rFonts w:ascii="Times New Roman" w:hAnsi="Times New Roman"/>
              </w:rPr>
            </w:pPr>
            <w:r w:rsidRPr="00EE5D28">
              <w:rPr>
                <w:rFonts w:ascii="Times New Roman" w:hAnsi="Times New Roman"/>
              </w:rPr>
              <w:t>(N, O, D, n.</w:t>
            </w:r>
            <w:r>
              <w:rPr>
                <w:rFonts w:ascii="Times New Roman" w:hAnsi="Times New Roman"/>
              </w:rPr>
              <w:t xml:space="preserve"> </w:t>
            </w:r>
            <w:r w:rsidRPr="00EE5D28">
              <w:rPr>
                <w:rFonts w:ascii="Times New Roman" w:hAnsi="Times New Roman"/>
              </w:rPr>
              <w:t>a.)</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pStyle w:val="Normlny"/>
              <w:bidi w:val="0"/>
              <w:spacing w:after="0" w:line="240" w:lineRule="auto"/>
              <w:jc w:val="center"/>
              <w:rPr>
                <w:rFonts w:ascii="Times New Roman" w:hAnsi="Times New Roman"/>
              </w:rPr>
            </w:pPr>
            <w:r w:rsidRPr="00EE5D28">
              <w:rPr>
                <w:rFonts w:ascii="Times New Roman" w:hAnsi="Times New Roman"/>
              </w:rPr>
              <w:t>Číslo</w:t>
            </w:r>
          </w:p>
          <w:p w:rsidR="00C167CC" w:rsidRPr="00EE5D28" w:rsidP="007A5820">
            <w:pPr>
              <w:pStyle w:val="Normlny"/>
              <w:bidi w:val="0"/>
              <w:spacing w:after="0" w:line="240" w:lineRule="auto"/>
              <w:jc w:val="cente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pStyle w:val="Normlny"/>
              <w:bidi w:val="0"/>
              <w:spacing w:after="0" w:line="240" w:lineRule="auto"/>
              <w:jc w:val="center"/>
              <w:rPr>
                <w:rFonts w:ascii="Times New Roman" w:hAnsi="Times New Roman"/>
              </w:rPr>
            </w:pPr>
            <w:r w:rsidRPr="00EE5D28">
              <w:rPr>
                <w:rFonts w:ascii="Times New Roman" w:hAnsi="Times New Roman"/>
              </w:rPr>
              <w:t>Článok (Č, §, O, V, P)</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pStyle w:val="Normlny"/>
              <w:bidi w:val="0"/>
              <w:spacing w:after="0" w:line="240" w:lineRule="auto"/>
              <w:jc w:val="center"/>
              <w:rPr>
                <w:rFonts w:ascii="Times New Roman" w:hAnsi="Times New Roman"/>
              </w:rPr>
            </w:pPr>
            <w:r w:rsidRPr="00EE5D28">
              <w:rPr>
                <w:rFonts w:ascii="Times New Roman" w:hAnsi="Times New Roman"/>
              </w:rPr>
              <w:t>Text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pStyle w:val="Normlny"/>
              <w:bidi w:val="0"/>
              <w:spacing w:after="0" w:line="240" w:lineRule="auto"/>
              <w:jc w:val="center"/>
              <w:rPr>
                <w:rFonts w:ascii="Times New Roman" w:hAnsi="Times New Roman"/>
              </w:rPr>
            </w:pPr>
            <w:r w:rsidRPr="00EE5D28">
              <w:rPr>
                <w:rFonts w:ascii="Times New Roman" w:hAnsi="Times New Roman"/>
              </w:rPr>
              <w:t>Zhoda</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pStyle w:val="Normlny"/>
              <w:bidi w:val="0"/>
              <w:spacing w:after="0" w:line="240" w:lineRule="auto"/>
              <w:rPr>
                <w:rFonts w:ascii="Times New Roman" w:hAnsi="Times New Roman"/>
              </w:rPr>
            </w:pPr>
            <w:r w:rsidRPr="00EE5D28">
              <w:rPr>
                <w:rFonts w:ascii="Times New Roman" w:hAnsi="Times New Roman"/>
              </w:rPr>
              <w:t>Poznámky</w:t>
            </w:r>
          </w:p>
          <w:p w:rsidR="00C167CC" w:rsidRPr="00160194" w:rsidP="007A5820">
            <w:pPr>
              <w:pStyle w:val="Normlny"/>
              <w:bidi w:val="0"/>
              <w:spacing w:after="0" w:line="240" w:lineRule="auto"/>
              <w:rPr>
                <w:rFonts w:ascii="Times New Roman" w:hAnsi="Times New Roman"/>
                <w:b/>
              </w:rPr>
            </w:pPr>
            <w:r w:rsidRPr="00EE5D28">
              <w:rPr>
                <w:rFonts w:ascii="Times New Roman" w:hAnsi="Times New Roman"/>
              </w:rPr>
              <w:t>(pri návrhu predpisu – predpokladaný dátum účinnosti**)</w:t>
            </w:r>
            <w:r>
              <w:rPr>
                <w:rFonts w:ascii="Times New Roman" w:hAnsi="Times New Roman"/>
              </w:rPr>
              <w:t xml:space="preserve"> </w:t>
            </w:r>
            <w:r w:rsidRPr="00160194">
              <w:rPr>
                <w:rFonts w:ascii="Times New Roman" w:hAnsi="Times New Roman"/>
                <w:b/>
              </w:rPr>
              <w:t>01. 06. 2015</w:t>
            </w:r>
          </w:p>
          <w:p w:rsidR="00C167CC" w:rsidRPr="00EE5D28" w:rsidP="007A5820">
            <w:pPr>
              <w:pStyle w:val="Normlny"/>
              <w:bidi w:val="0"/>
              <w:spacing w:after="0" w:line="240" w:lineRule="auto"/>
              <w:rPr>
                <w:rFonts w:ascii="Times New Roman" w:hAnsi="Times New Roman"/>
                <w:b/>
              </w:rPr>
            </w:pPr>
            <w:r w:rsidRPr="00EE5D28">
              <w:rPr>
                <w:rFonts w:ascii="Times New Roman" w:hAnsi="Times New Roman"/>
                <w:b/>
              </w:rPr>
              <w:t xml:space="preserve"> </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651ADC" w:rsidP="007A5820">
            <w:pPr>
              <w:pStyle w:val="NoSpacing"/>
              <w:bidi w:val="0"/>
              <w:spacing w:after="0" w:line="240" w:lineRule="auto"/>
              <w:jc w:val="both"/>
              <w:rPr>
                <w:rFonts w:ascii="Times New Roman" w:hAnsi="Times New Roman"/>
                <w:spacing w:val="-1"/>
                <w:sz w:val="20"/>
                <w:szCs w:val="20"/>
              </w:rPr>
            </w:pPr>
            <w:r w:rsidRPr="00651ADC">
              <w:rPr>
                <w:rFonts w:ascii="Times New Roman" w:hAnsi="Times New Roman"/>
                <w:spacing w:val="-4"/>
                <w:sz w:val="20"/>
                <w:szCs w:val="20"/>
              </w:rPr>
              <w:t xml:space="preserve">Touto smernicou sa stanovujú pravidlá prevencie závažných </w:t>
            </w:r>
            <w:r w:rsidRPr="00651ADC">
              <w:rPr>
                <w:rFonts w:ascii="Times New Roman" w:hAnsi="Times New Roman"/>
                <w:spacing w:val="-1"/>
                <w:sz w:val="20"/>
                <w:szCs w:val="20"/>
              </w:rPr>
              <w:t xml:space="preserve">havárií s prítomnosťou nebezpečných látok a obmedzovania </w:t>
            </w:r>
            <w:r w:rsidRPr="00651ADC">
              <w:rPr>
                <w:rFonts w:ascii="Times New Roman" w:hAnsi="Times New Roman"/>
                <w:sz w:val="20"/>
                <w:szCs w:val="20"/>
              </w:rPr>
              <w:t xml:space="preserve">ich následkov na ľudské zdravie a životné prostredie s cieľom </w:t>
            </w:r>
            <w:r w:rsidRPr="00651ADC">
              <w:rPr>
                <w:rFonts w:ascii="Times New Roman" w:hAnsi="Times New Roman"/>
                <w:spacing w:val="-3"/>
                <w:sz w:val="20"/>
                <w:szCs w:val="20"/>
              </w:rPr>
              <w:t xml:space="preserve">zabezpečiť vysokú úroveň ochrany v celej Únii konzistentným </w:t>
            </w:r>
            <w:r w:rsidRPr="00651ADC">
              <w:rPr>
                <w:rFonts w:ascii="Times New Roman" w:hAnsi="Times New Roman"/>
                <w:sz w:val="20"/>
                <w:szCs w:val="20"/>
              </w:rPr>
              <w:t>a účinným spôsobom.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rPr>
              <w:t>PZPH</w:t>
            </w:r>
          </w:p>
          <w:p w:rsidR="00C167CC" w:rsidRPr="00EE5D28" w:rsidP="007A5820">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1 </w:t>
            </w:r>
          </w:p>
          <w:p w:rsidR="00C167CC" w:rsidRPr="008436AA"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O: 1 </w:t>
            </w:r>
          </w:p>
          <w:p w:rsidR="00C167CC" w:rsidRPr="00EE5D28" w:rsidP="007A5820">
            <w:pPr>
              <w:bidi w:val="0"/>
              <w:spacing w:after="0" w:line="240" w:lineRule="auto"/>
              <w:jc w:val="center"/>
              <w:rPr>
                <w:rFonts w:ascii="Times New Roman" w:hAnsi="Times New Roman"/>
                <w:b/>
                <w:sz w:val="20"/>
                <w:szCs w:val="20"/>
              </w:rPr>
            </w:pPr>
          </w:p>
          <w:p w:rsidR="00C167CC" w:rsidRPr="00EE5D28" w:rsidP="007A5820">
            <w:pPr>
              <w:bidi w:val="0"/>
              <w:spacing w:after="0" w:line="240" w:lineRule="auto"/>
              <w:jc w:val="center"/>
              <w:rPr>
                <w:rFonts w:ascii="Times New Roman" w:hAnsi="Times New Roman"/>
                <w:b/>
                <w:sz w:val="20"/>
                <w:szCs w:val="20"/>
              </w:rPr>
            </w:pPr>
          </w:p>
          <w:p w:rsidR="00C167CC" w:rsidRPr="00EE5D28" w:rsidP="007A5820">
            <w:pPr>
              <w:bidi w:val="0"/>
              <w:spacing w:after="0" w:line="240" w:lineRule="auto"/>
              <w:rPr>
                <w:rFonts w:ascii="Times New Roman" w:hAnsi="Times New Roman"/>
                <w:b/>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246DD9" w:rsidP="00C167CC">
            <w:pPr>
              <w:pStyle w:val="ListParagraph"/>
              <w:numPr>
                <w:numId w:val="19"/>
              </w:numPr>
              <w:tabs>
                <w:tab w:val="left" w:pos="273"/>
              </w:tabs>
              <w:autoSpaceDE/>
              <w:autoSpaceDN/>
              <w:bidi w:val="0"/>
              <w:spacing w:after="0" w:line="240" w:lineRule="auto"/>
              <w:ind w:left="0" w:firstLine="0"/>
              <w:jc w:val="both"/>
              <w:rPr>
                <w:rFonts w:ascii="Times New Roman" w:hAnsi="Times New Roman"/>
                <w:sz w:val="20"/>
                <w:szCs w:val="20"/>
              </w:rPr>
            </w:pPr>
            <w:r w:rsidRPr="00246DD9">
              <w:rPr>
                <w:rFonts w:ascii="Times New Roman" w:hAnsi="Times New Roman"/>
                <w:sz w:val="20"/>
                <w:szCs w:val="20"/>
              </w:rPr>
              <w:t xml:space="preserve">Tento zákon </w:t>
            </w:r>
            <w:r>
              <w:rPr>
                <w:rFonts w:ascii="Times New Roman" w:hAnsi="Times New Roman"/>
                <w:sz w:val="20"/>
                <w:szCs w:val="20"/>
              </w:rPr>
              <w:t>ustanovuje</w:t>
            </w:r>
            <w:r w:rsidRPr="00246DD9">
              <w:rPr>
                <w:rFonts w:ascii="Times New Roman" w:hAnsi="Times New Roman"/>
                <w:sz w:val="20"/>
                <w:szCs w:val="20"/>
              </w:rPr>
              <w:t xml:space="preserve"> podmienky a postup pri prevencii závažných priemyselných havárií v podnikoch s prítomnosťou nebezpečných látok a na obmedzovanie ich následkov na zdravie ľudí, životné prostredie a majetok. </w:t>
            </w:r>
          </w:p>
          <w:p w:rsidR="00C167CC" w:rsidRPr="00246DD9" w:rsidP="007A5820">
            <w:pPr>
              <w:pStyle w:val="Title"/>
              <w:bidi w:val="0"/>
              <w:spacing w:after="0" w:line="240" w:lineRule="auto"/>
              <w:jc w:val="both"/>
              <w:rPr>
                <w:rFonts w:ascii="Times New Roman" w:hAnsi="Times New Roman" w:cs="Times New Roman"/>
                <w:b w:val="0"/>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Č:</w:t>
            </w:r>
            <w:r>
              <w:rPr>
                <w:rFonts w:ascii="Times New Roman" w:hAnsi="Times New Roman"/>
                <w:sz w:val="20"/>
                <w:szCs w:val="20"/>
              </w:rPr>
              <w:t xml:space="preserve"> </w:t>
            </w:r>
            <w:r w:rsidRPr="00EE5D28">
              <w:rPr>
                <w:rFonts w:ascii="Times New Roman" w:hAnsi="Times New Roman"/>
                <w:sz w:val="20"/>
                <w:szCs w:val="20"/>
              </w:rPr>
              <w:t>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651ADC" w:rsidP="007A5820">
            <w:pPr>
              <w:pStyle w:val="NoSpacing"/>
              <w:bidi w:val="0"/>
              <w:spacing w:after="0" w:line="240" w:lineRule="auto"/>
              <w:jc w:val="both"/>
              <w:rPr>
                <w:rFonts w:ascii="Times New Roman" w:hAnsi="Times New Roman"/>
                <w:sz w:val="20"/>
                <w:szCs w:val="20"/>
              </w:rPr>
            </w:pPr>
            <w:r w:rsidRPr="00651ADC">
              <w:rPr>
                <w:rFonts w:ascii="Times New Roman" w:hAnsi="Times New Roman"/>
                <w:sz w:val="20"/>
                <w:szCs w:val="20"/>
              </w:rPr>
              <w:t>1.Táto smernica sa uplatňuje na podniky definované v článku 3 ods.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C61F1C">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1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5919CF" w:rsidP="00C167CC">
            <w:pPr>
              <w:pStyle w:val="ListParagraph"/>
              <w:numPr>
                <w:numId w:val="19"/>
              </w:numPr>
              <w:shd w:val="clear" w:color="auto" w:fill="FFFFFF"/>
              <w:autoSpaceDE/>
              <w:autoSpaceDN/>
              <w:bidi w:val="0"/>
              <w:spacing w:after="0" w:line="240" w:lineRule="auto"/>
              <w:ind w:left="273" w:hanging="273"/>
              <w:jc w:val="both"/>
              <w:rPr>
                <w:rFonts w:ascii="Times New Roman" w:hAnsi="Times New Roman"/>
                <w:sz w:val="20"/>
                <w:szCs w:val="20"/>
              </w:rPr>
            </w:pPr>
            <w:r w:rsidRPr="005919CF">
              <w:rPr>
                <w:rFonts w:ascii="Times New Roman" w:hAnsi="Times New Roman"/>
                <w:sz w:val="20"/>
                <w:szCs w:val="20"/>
              </w:rPr>
              <w:t xml:space="preserve">Tento zákon sa vzťahuje na </w:t>
            </w:r>
          </w:p>
          <w:p w:rsidR="00C167CC" w:rsidRPr="005919CF" w:rsidP="00C167CC">
            <w:pPr>
              <w:pStyle w:val="ListParagraph"/>
              <w:numPr>
                <w:numId w:val="20"/>
              </w:numPr>
              <w:shd w:val="clear" w:color="auto" w:fill="FFFFFF"/>
              <w:tabs>
                <w:tab w:val="left" w:pos="0"/>
                <w:tab w:val="left" w:pos="273"/>
              </w:tabs>
              <w:autoSpaceDE/>
              <w:autoSpaceDN/>
              <w:bidi w:val="0"/>
              <w:spacing w:before="240" w:after="0" w:line="240" w:lineRule="auto"/>
              <w:ind w:left="0" w:firstLine="0"/>
              <w:jc w:val="both"/>
              <w:rPr>
                <w:rFonts w:ascii="Times New Roman" w:hAnsi="Times New Roman"/>
                <w:sz w:val="20"/>
                <w:szCs w:val="20"/>
              </w:rPr>
            </w:pPr>
            <w:r w:rsidRPr="005919CF">
              <w:rPr>
                <w:rFonts w:ascii="Times New Roman" w:hAnsi="Times New Roman"/>
                <w:sz w:val="20"/>
                <w:szCs w:val="20"/>
              </w:rPr>
              <w:t xml:space="preserve">podniky uvedené v § </w:t>
            </w:r>
            <w:r>
              <w:rPr>
                <w:rFonts w:ascii="Times New Roman" w:hAnsi="Times New Roman"/>
                <w:sz w:val="20"/>
                <w:szCs w:val="20"/>
              </w:rPr>
              <w:t>3</w:t>
            </w:r>
            <w:r w:rsidRPr="005919CF">
              <w:rPr>
                <w:rFonts w:ascii="Times New Roman" w:hAnsi="Times New Roman"/>
                <w:sz w:val="20"/>
                <w:szCs w:val="20"/>
              </w:rPr>
              <w:t>,</w:t>
            </w:r>
          </w:p>
          <w:p w:rsidR="00C167CC" w:rsidRPr="005919CF" w:rsidP="00C167CC">
            <w:pPr>
              <w:pStyle w:val="ListParagraph"/>
              <w:numPr>
                <w:numId w:val="20"/>
              </w:numPr>
              <w:shd w:val="clear" w:color="auto" w:fill="FFFFFF"/>
              <w:autoSpaceDE/>
              <w:autoSpaceDN/>
              <w:bidi w:val="0"/>
              <w:spacing w:before="240" w:after="0" w:line="240" w:lineRule="auto"/>
              <w:ind w:left="273" w:hanging="283"/>
              <w:jc w:val="both"/>
              <w:rPr>
                <w:rFonts w:ascii="Times New Roman" w:hAnsi="Times New Roman"/>
                <w:sz w:val="20"/>
                <w:szCs w:val="20"/>
              </w:rPr>
            </w:pPr>
            <w:r w:rsidRPr="005919CF">
              <w:rPr>
                <w:rFonts w:ascii="Times New Roman" w:hAnsi="Times New Roman"/>
                <w:sz w:val="20"/>
                <w:szCs w:val="20"/>
              </w:rPr>
              <w:t>uskladňovanie plynov v</w:t>
            </w:r>
            <w:r>
              <w:rPr>
                <w:rFonts w:ascii="Times New Roman" w:hAnsi="Times New Roman"/>
                <w:sz w:val="20"/>
                <w:szCs w:val="20"/>
              </w:rPr>
              <w:t> </w:t>
            </w:r>
            <w:r w:rsidRPr="005919CF">
              <w:rPr>
                <w:rFonts w:ascii="Times New Roman" w:hAnsi="Times New Roman"/>
                <w:sz w:val="20"/>
                <w:szCs w:val="20"/>
              </w:rPr>
              <w:t>prírodn</w:t>
            </w:r>
            <w:r>
              <w:rPr>
                <w:rFonts w:ascii="Times New Roman" w:hAnsi="Times New Roman"/>
                <w:sz w:val="20"/>
                <w:szCs w:val="20"/>
              </w:rPr>
              <w:t xml:space="preserve">ej </w:t>
            </w:r>
            <w:r w:rsidRPr="005919CF">
              <w:rPr>
                <w:rFonts w:ascii="Times New Roman" w:hAnsi="Times New Roman"/>
                <w:sz w:val="20"/>
                <w:szCs w:val="20"/>
              </w:rPr>
              <w:t>horninov</w:t>
            </w:r>
            <w:r>
              <w:rPr>
                <w:rFonts w:ascii="Times New Roman" w:hAnsi="Times New Roman"/>
                <w:sz w:val="20"/>
                <w:szCs w:val="20"/>
              </w:rPr>
              <w:t>ej</w:t>
            </w:r>
            <w:r w:rsidRPr="005919CF">
              <w:rPr>
                <w:rFonts w:ascii="Times New Roman" w:hAnsi="Times New Roman"/>
                <w:sz w:val="20"/>
                <w:szCs w:val="20"/>
              </w:rPr>
              <w:t xml:space="preserve"> štruktúr</w:t>
            </w:r>
            <w:r>
              <w:rPr>
                <w:rFonts w:ascii="Times New Roman" w:hAnsi="Times New Roman"/>
                <w:sz w:val="20"/>
                <w:szCs w:val="20"/>
              </w:rPr>
              <w:t>e</w:t>
            </w:r>
            <w:r w:rsidRPr="005919CF">
              <w:rPr>
                <w:rFonts w:ascii="Times New Roman" w:hAnsi="Times New Roman"/>
                <w:sz w:val="20"/>
                <w:szCs w:val="20"/>
              </w:rPr>
              <w:t xml:space="preserve"> a v podzemn</w:t>
            </w:r>
            <w:r>
              <w:rPr>
                <w:rFonts w:ascii="Times New Roman" w:hAnsi="Times New Roman"/>
                <w:sz w:val="20"/>
                <w:szCs w:val="20"/>
              </w:rPr>
              <w:t>om</w:t>
            </w:r>
            <w:r w:rsidRPr="005919CF">
              <w:rPr>
                <w:rFonts w:ascii="Times New Roman" w:hAnsi="Times New Roman"/>
                <w:sz w:val="20"/>
                <w:szCs w:val="20"/>
              </w:rPr>
              <w:t xml:space="preserve"> priestor</w:t>
            </w:r>
            <w:r>
              <w:rPr>
                <w:rFonts w:ascii="Times New Roman" w:hAnsi="Times New Roman"/>
                <w:sz w:val="20"/>
                <w:szCs w:val="20"/>
              </w:rPr>
              <w:t>e</w:t>
            </w:r>
            <w:r w:rsidRPr="005919CF">
              <w:rPr>
                <w:rFonts w:ascii="Times New Roman" w:hAnsi="Times New Roman"/>
                <w:sz w:val="20"/>
                <w:szCs w:val="20"/>
              </w:rPr>
              <w:t>,</w:t>
            </w:r>
          </w:p>
          <w:p w:rsidR="00C167CC" w:rsidRPr="005919CF" w:rsidP="00C167CC">
            <w:pPr>
              <w:pStyle w:val="ListParagraph"/>
              <w:numPr>
                <w:numId w:val="20"/>
              </w:numPr>
              <w:shd w:val="clear" w:color="auto" w:fill="FFFFFF"/>
              <w:autoSpaceDE/>
              <w:autoSpaceDN/>
              <w:bidi w:val="0"/>
              <w:spacing w:before="240" w:after="0" w:line="240" w:lineRule="auto"/>
              <w:ind w:left="273" w:hanging="283"/>
              <w:jc w:val="both"/>
              <w:rPr>
                <w:rFonts w:ascii="Times New Roman" w:hAnsi="Times New Roman"/>
                <w:sz w:val="20"/>
                <w:szCs w:val="20"/>
              </w:rPr>
            </w:pPr>
            <w:r w:rsidRPr="005919CF">
              <w:rPr>
                <w:rFonts w:ascii="Times New Roman" w:hAnsi="Times New Roman"/>
                <w:spacing w:val="-1"/>
                <w:sz w:val="20"/>
                <w:szCs w:val="20"/>
              </w:rPr>
              <w:t>chemick</w:t>
            </w:r>
            <w:r>
              <w:rPr>
                <w:rFonts w:ascii="Times New Roman" w:hAnsi="Times New Roman"/>
                <w:spacing w:val="-1"/>
                <w:sz w:val="20"/>
                <w:szCs w:val="20"/>
              </w:rPr>
              <w:t>ý</w:t>
            </w:r>
            <w:r w:rsidRPr="005919CF">
              <w:rPr>
                <w:rFonts w:ascii="Times New Roman" w:hAnsi="Times New Roman"/>
                <w:spacing w:val="-1"/>
                <w:sz w:val="20"/>
                <w:szCs w:val="20"/>
              </w:rPr>
              <w:t xml:space="preserve"> alebo tepeln</w:t>
            </w:r>
            <w:r>
              <w:rPr>
                <w:rFonts w:ascii="Times New Roman" w:hAnsi="Times New Roman"/>
                <w:spacing w:val="-1"/>
                <w:sz w:val="20"/>
                <w:szCs w:val="20"/>
              </w:rPr>
              <w:t>ý</w:t>
            </w:r>
            <w:r w:rsidRPr="005919CF">
              <w:rPr>
                <w:rFonts w:ascii="Times New Roman" w:hAnsi="Times New Roman"/>
                <w:spacing w:val="-1"/>
                <w:sz w:val="20"/>
                <w:szCs w:val="20"/>
              </w:rPr>
              <w:t xml:space="preserve"> proces alebo ich kombináciu a s tým súvisiace skladovanie, </w:t>
            </w:r>
            <w:r w:rsidRPr="005919CF">
              <w:rPr>
                <w:rFonts w:ascii="Times New Roman" w:hAnsi="Times New Roman"/>
                <w:spacing w:val="-3"/>
                <w:sz w:val="20"/>
                <w:szCs w:val="20"/>
              </w:rPr>
              <w:t>pri ktor</w:t>
            </w:r>
            <w:r>
              <w:rPr>
                <w:rFonts w:ascii="Times New Roman" w:hAnsi="Times New Roman"/>
                <w:spacing w:val="-3"/>
                <w:sz w:val="20"/>
                <w:szCs w:val="20"/>
              </w:rPr>
              <w:t>om</w:t>
            </w:r>
            <w:r w:rsidRPr="005919CF">
              <w:rPr>
                <w:rFonts w:ascii="Times New Roman" w:hAnsi="Times New Roman"/>
                <w:spacing w:val="-3"/>
                <w:sz w:val="20"/>
                <w:szCs w:val="20"/>
              </w:rPr>
              <w:t xml:space="preserve"> </w:t>
            </w:r>
            <w:r>
              <w:rPr>
                <w:rFonts w:ascii="Times New Roman" w:hAnsi="Times New Roman"/>
                <w:spacing w:val="-3"/>
                <w:sz w:val="20"/>
                <w:szCs w:val="20"/>
              </w:rPr>
              <w:t>je</w:t>
            </w:r>
            <w:r w:rsidRPr="005919CF">
              <w:rPr>
                <w:rFonts w:ascii="Times New Roman" w:hAnsi="Times New Roman"/>
                <w:spacing w:val="-3"/>
                <w:sz w:val="20"/>
                <w:szCs w:val="20"/>
              </w:rPr>
              <w:t xml:space="preserve"> prítomn</w:t>
            </w:r>
            <w:r>
              <w:rPr>
                <w:rFonts w:ascii="Times New Roman" w:hAnsi="Times New Roman"/>
                <w:spacing w:val="-3"/>
                <w:sz w:val="20"/>
                <w:szCs w:val="20"/>
              </w:rPr>
              <w:t>á</w:t>
            </w:r>
            <w:r w:rsidRPr="005919CF">
              <w:rPr>
                <w:rFonts w:ascii="Times New Roman" w:hAnsi="Times New Roman"/>
                <w:spacing w:val="-3"/>
                <w:sz w:val="20"/>
                <w:szCs w:val="20"/>
              </w:rPr>
              <w:t xml:space="preserve"> nebezpečn</w:t>
            </w:r>
            <w:r>
              <w:rPr>
                <w:rFonts w:ascii="Times New Roman" w:hAnsi="Times New Roman"/>
                <w:spacing w:val="-3"/>
                <w:sz w:val="20"/>
                <w:szCs w:val="20"/>
              </w:rPr>
              <w:t>á</w:t>
            </w:r>
            <w:r w:rsidRPr="005919CF">
              <w:rPr>
                <w:rFonts w:ascii="Times New Roman" w:hAnsi="Times New Roman"/>
                <w:spacing w:val="-3"/>
                <w:sz w:val="20"/>
                <w:szCs w:val="20"/>
              </w:rPr>
              <w:t xml:space="preserve"> látk</w:t>
            </w:r>
            <w:r>
              <w:rPr>
                <w:rFonts w:ascii="Times New Roman" w:hAnsi="Times New Roman"/>
                <w:spacing w:val="-3"/>
                <w:sz w:val="20"/>
                <w:szCs w:val="20"/>
              </w:rPr>
              <w:t>a</w:t>
            </w:r>
            <w:r w:rsidRPr="005919CF">
              <w:rPr>
                <w:rFonts w:ascii="Times New Roman" w:hAnsi="Times New Roman"/>
                <w:spacing w:val="-3"/>
                <w:sz w:val="20"/>
                <w:szCs w:val="20"/>
              </w:rPr>
              <w:t xml:space="preserve">,  </w:t>
            </w:r>
          </w:p>
          <w:p w:rsidR="00C167CC" w:rsidRPr="00246DD9" w:rsidP="00C167CC">
            <w:pPr>
              <w:pStyle w:val="ListParagraph"/>
              <w:numPr>
                <w:numId w:val="20"/>
              </w:numPr>
              <w:shd w:val="clear" w:color="auto" w:fill="FFFFFF"/>
              <w:autoSpaceDE/>
              <w:autoSpaceDN/>
              <w:bidi w:val="0"/>
              <w:spacing w:after="0" w:line="240" w:lineRule="auto"/>
              <w:ind w:left="273" w:hanging="283"/>
              <w:jc w:val="both"/>
              <w:rPr>
                <w:rFonts w:ascii="Times New Roman" w:hAnsi="Times New Roman"/>
                <w:sz w:val="20"/>
                <w:szCs w:val="20"/>
              </w:rPr>
            </w:pPr>
            <w:r w:rsidRPr="005919CF">
              <w:rPr>
                <w:rFonts w:ascii="Times New Roman" w:hAnsi="Times New Roman"/>
                <w:sz w:val="20"/>
                <w:szCs w:val="20"/>
              </w:rPr>
              <w:t>úložisk</w:t>
            </w:r>
            <w:r>
              <w:rPr>
                <w:rFonts w:ascii="Times New Roman" w:hAnsi="Times New Roman"/>
                <w:sz w:val="20"/>
                <w:szCs w:val="20"/>
              </w:rPr>
              <w:t>o odpadu z ťažobného priemyslu</w:t>
            </w:r>
            <w:r w:rsidRPr="005919CF">
              <w:rPr>
                <w:rFonts w:ascii="Times New Roman" w:hAnsi="Times New Roman"/>
                <w:sz w:val="20"/>
                <w:szCs w:val="20"/>
              </w:rPr>
              <w:t xml:space="preserve"> podľa osobitného predpisu </w:t>
            </w:r>
            <w:r w:rsidRPr="001F6454">
              <w:rPr>
                <w:rFonts w:ascii="Times New Roman" w:hAnsi="Times New Roman"/>
                <w:sz w:val="20"/>
                <w:szCs w:val="20"/>
              </w:rPr>
              <w:t>s prítomnosťou nebezpečných látok.</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7C3A51" w:rsidP="007A5820">
            <w:pPr>
              <w:pStyle w:val="Heading1"/>
              <w:bidi w:val="0"/>
              <w:spacing w:after="0" w:line="240" w:lineRule="auto"/>
              <w:jc w:val="left"/>
              <w:rPr>
                <w:rFonts w:ascii="Times New Roman" w:hAnsi="Times New Roman"/>
                <w:bCs w:val="0"/>
                <w:sz w:val="20"/>
                <w:szCs w:val="20"/>
              </w:rPr>
            </w:pPr>
            <w:r w:rsidRPr="007C3A51">
              <w:rPr>
                <w:rFonts w:ascii="Times New Roman" w:hAnsi="Times New Roman"/>
                <w:bCs w:val="0"/>
                <w:sz w:val="20"/>
                <w:szCs w:val="20"/>
              </w:rPr>
              <w:t>V: 1  z Č: 2, O: 2 smernice 2012/18/EÚ je zapracovaná</w:t>
            </w:r>
          </w:p>
          <w:p w:rsidR="00C167CC" w:rsidRPr="0031361C" w:rsidP="007A5820">
            <w:pPr>
              <w:bidi w:val="0"/>
              <w:spacing w:after="0" w:line="240" w:lineRule="auto"/>
              <w:rPr>
                <w:rFonts w:ascii="Times New Roman" w:hAnsi="Times New Roman"/>
              </w:rPr>
            </w:pPr>
            <w:r w:rsidRPr="007C3A51">
              <w:rPr>
                <w:rFonts w:ascii="Times New Roman" w:hAnsi="Times New Roman"/>
                <w:b/>
                <w:sz w:val="20"/>
                <w:szCs w:val="20"/>
              </w:rPr>
              <w:t>v §1 ods. 2  písm. b) až d)</w:t>
            </w:r>
            <w:r w:rsidRPr="007C3A51">
              <w:rPr>
                <w:rFonts w:ascii="Times New Roman" w:hAnsi="Times New Roman"/>
                <w:b/>
              </w:rPr>
              <w:t xml:space="preserve"> návrhu zákona</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P</w:t>
            </w:r>
            <w:r>
              <w:rPr>
                <w:rFonts w:ascii="Times New Roman" w:hAnsi="Times New Roman"/>
                <w:sz w:val="20"/>
                <w:szCs w:val="20"/>
              </w:rPr>
              <w:t xml:space="preserve">: </w:t>
            </w:r>
            <w:r w:rsidRPr="00EE5D28">
              <w:rPr>
                <w:rFonts w:ascii="Times New Roman" w:hAnsi="Times New Roman"/>
                <w:sz w:val="20"/>
                <w:szCs w:val="20"/>
              </w:rPr>
              <w:t>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rPr>
                <w:rFonts w:ascii="Times New Roman" w:hAnsi="Times New Roman"/>
                <w:spacing w:val="-3"/>
                <w:sz w:val="20"/>
                <w:szCs w:val="20"/>
              </w:rPr>
            </w:pPr>
            <w:r>
              <w:rPr>
                <w:rFonts w:ascii="Times New Roman" w:hAnsi="Times New Roman"/>
                <w:spacing w:val="-3"/>
                <w:sz w:val="20"/>
                <w:szCs w:val="20"/>
              </w:rPr>
              <w:t xml:space="preserve">2. </w:t>
            </w:r>
            <w:r w:rsidRPr="00CF08DB">
              <w:rPr>
                <w:rFonts w:ascii="Times New Roman" w:hAnsi="Times New Roman"/>
                <w:spacing w:val="-3"/>
                <w:sz w:val="20"/>
                <w:szCs w:val="20"/>
              </w:rPr>
              <w:t>Táto smernica sa neuplatňuje na:</w:t>
            </w:r>
          </w:p>
          <w:p w:rsidR="00C167CC" w:rsidRPr="00CF08DB" w:rsidP="007A5820">
            <w:pPr>
              <w:shd w:val="clear" w:color="auto" w:fill="FFFFFF"/>
              <w:bidi w:val="0"/>
              <w:spacing w:after="0" w:line="240" w:lineRule="auto"/>
              <w:jc w:val="both"/>
              <w:rPr>
                <w:rFonts w:ascii="Times New Roman" w:hAnsi="Times New Roman"/>
                <w:sz w:val="20"/>
                <w:szCs w:val="20"/>
              </w:rPr>
            </w:pPr>
            <w:r>
              <w:rPr>
                <w:rFonts w:ascii="Times New Roman" w:hAnsi="Times New Roman"/>
                <w:spacing w:val="-5"/>
                <w:sz w:val="20"/>
                <w:szCs w:val="20"/>
              </w:rPr>
              <w:t xml:space="preserve">a) </w:t>
            </w:r>
            <w:r w:rsidRPr="00CF08DB">
              <w:rPr>
                <w:rFonts w:ascii="Times New Roman" w:hAnsi="Times New Roman"/>
                <w:spacing w:val="-5"/>
                <w:sz w:val="20"/>
                <w:szCs w:val="20"/>
              </w:rPr>
              <w:t>vojenské podniky, zariadenia alebo skladovacie zariadenia;</w:t>
            </w:r>
          </w:p>
          <w:p w:rsidR="00C167CC" w:rsidP="007A5820">
            <w:pPr>
              <w:shd w:val="clear" w:color="auto" w:fill="FFFFFF"/>
              <w:bidi w:val="0"/>
              <w:spacing w:after="0" w:line="240" w:lineRule="auto"/>
              <w:jc w:val="both"/>
              <w:rPr>
                <w:rFonts w:ascii="Times New Roman" w:hAnsi="Times New Roman"/>
                <w:sz w:val="20"/>
                <w:szCs w:val="20"/>
              </w:rPr>
            </w:pPr>
            <w:r>
              <w:rPr>
                <w:rFonts w:ascii="Times New Roman" w:hAnsi="Times New Roman"/>
                <w:spacing w:val="-5"/>
                <w:sz w:val="20"/>
                <w:szCs w:val="20"/>
              </w:rPr>
              <w:t xml:space="preserve">b) </w:t>
            </w:r>
            <w:r w:rsidRPr="00CF08DB">
              <w:rPr>
                <w:rFonts w:ascii="Times New Roman" w:hAnsi="Times New Roman"/>
                <w:spacing w:val="-5"/>
                <w:sz w:val="20"/>
                <w:szCs w:val="20"/>
              </w:rPr>
              <w:t>nebezpečenstvo vyvolan</w:t>
            </w:r>
            <w:r>
              <w:rPr>
                <w:rFonts w:ascii="Times New Roman" w:hAnsi="Times New Roman"/>
                <w:spacing w:val="-5"/>
                <w:sz w:val="20"/>
                <w:szCs w:val="20"/>
              </w:rPr>
              <w:t>é ionizujúcim žiarením vychádza</w:t>
            </w:r>
            <w:r w:rsidRPr="00CF08DB">
              <w:rPr>
                <w:rFonts w:ascii="Times New Roman" w:hAnsi="Times New Roman"/>
                <w:sz w:val="20"/>
                <w:szCs w:val="20"/>
              </w:rPr>
              <w:t>júcim z látok;</w:t>
            </w:r>
          </w:p>
          <w:p w:rsidR="00C167CC" w:rsidP="007A5820">
            <w:pPr>
              <w:shd w:val="clear" w:color="auto" w:fill="FFFFFF"/>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CF08DB">
              <w:rPr>
                <w:rFonts w:ascii="Times New Roman" w:hAnsi="Times New Roman"/>
                <w:spacing w:val="-4"/>
                <w:sz w:val="20"/>
                <w:szCs w:val="20"/>
              </w:rPr>
              <w:t xml:space="preserve">prepravu nebezpečných látok a priamo súvisiace dočasné </w:t>
            </w:r>
            <w:r w:rsidRPr="00CF08DB">
              <w:rPr>
                <w:rFonts w:ascii="Times New Roman" w:hAnsi="Times New Roman"/>
                <w:spacing w:val="-5"/>
                <w:sz w:val="20"/>
                <w:szCs w:val="20"/>
              </w:rPr>
              <w:t xml:space="preserve">skladovanie na ceste, železnici, vnútrozemských vodných </w:t>
            </w:r>
            <w:r w:rsidRPr="00CF08DB">
              <w:rPr>
                <w:rFonts w:ascii="Times New Roman" w:hAnsi="Times New Roman"/>
                <w:spacing w:val="-3"/>
                <w:sz w:val="20"/>
                <w:szCs w:val="20"/>
              </w:rPr>
              <w:t xml:space="preserve">cestách, po mori alebo leteckou dopravou vrátane nakládky </w:t>
            </w:r>
            <w:r w:rsidRPr="00CF08DB">
              <w:rPr>
                <w:rFonts w:ascii="Times New Roman" w:hAnsi="Times New Roman"/>
                <w:sz w:val="20"/>
                <w:szCs w:val="20"/>
              </w:rPr>
              <w:t xml:space="preserve">a vykládky a dopravy do iných prostriedkov prepravy a </w:t>
            </w:r>
            <w:r w:rsidRPr="00CF08DB">
              <w:rPr>
                <w:rFonts w:ascii="Times New Roman" w:hAnsi="Times New Roman"/>
                <w:spacing w:val="-5"/>
                <w:sz w:val="20"/>
                <w:szCs w:val="20"/>
              </w:rPr>
              <w:t xml:space="preserve">z nich v dokoch, prístavných hrádzach alebo zoraďovacích </w:t>
            </w:r>
            <w:r w:rsidRPr="00CF08DB">
              <w:rPr>
                <w:rFonts w:ascii="Times New Roman" w:hAnsi="Times New Roman"/>
                <w:spacing w:val="-4"/>
                <w:sz w:val="20"/>
                <w:szCs w:val="20"/>
              </w:rPr>
              <w:t>nádražiach mimo podnikov v rámci pôsobnosti tejto sme</w:t>
            </w:r>
            <w:r>
              <w:rPr>
                <w:rFonts w:ascii="Times New Roman" w:hAnsi="Times New Roman"/>
                <w:spacing w:val="-4"/>
                <w:sz w:val="20"/>
                <w:szCs w:val="20"/>
              </w:rPr>
              <w:t>r</w:t>
            </w:r>
            <w:r w:rsidRPr="00CF08DB">
              <w:rPr>
                <w:rFonts w:ascii="Times New Roman" w:hAnsi="Times New Roman"/>
                <w:sz w:val="20"/>
                <w:szCs w:val="20"/>
              </w:rPr>
              <w:t>nice;</w:t>
            </w:r>
          </w:p>
          <w:p w:rsidR="00C167CC" w:rsidP="007A5820">
            <w:pPr>
              <w:shd w:val="clear" w:color="auto" w:fill="FFFFFF"/>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CF08DB">
              <w:rPr>
                <w:rFonts w:ascii="Times New Roman" w:hAnsi="Times New Roman"/>
                <w:spacing w:val="-5"/>
                <w:sz w:val="20"/>
                <w:szCs w:val="20"/>
              </w:rPr>
              <w:t xml:space="preserve">prepravu nebezpečných látok v potrubiach vrátane čerpacích </w:t>
            </w:r>
            <w:r w:rsidRPr="00CF08DB">
              <w:rPr>
                <w:rFonts w:ascii="Times New Roman" w:hAnsi="Times New Roman"/>
                <w:spacing w:val="-1"/>
                <w:sz w:val="20"/>
                <w:szCs w:val="20"/>
              </w:rPr>
              <w:t>staníc mimo podnikov v rámci pôsobnosti tejto smernice;</w:t>
            </w:r>
          </w:p>
          <w:p w:rsidR="00C167CC" w:rsidRPr="003E72EE" w:rsidP="007A5820">
            <w:pPr>
              <w:shd w:val="clear" w:color="auto" w:fill="FFFFFF"/>
              <w:bidi w:val="0"/>
              <w:spacing w:after="0" w:line="240" w:lineRule="auto"/>
              <w:jc w:val="both"/>
              <w:rPr>
                <w:rFonts w:ascii="Times New Roman" w:hAnsi="Times New Roman"/>
                <w:sz w:val="20"/>
                <w:szCs w:val="20"/>
              </w:rPr>
            </w:pPr>
            <w:r>
              <w:rPr>
                <w:rFonts w:ascii="Times New Roman" w:hAnsi="Times New Roman"/>
                <w:sz w:val="20"/>
                <w:szCs w:val="20"/>
              </w:rPr>
              <w:t xml:space="preserve">e) </w:t>
            </w:r>
            <w:r w:rsidRPr="00CF08DB">
              <w:rPr>
                <w:rFonts w:ascii="Times New Roman" w:hAnsi="Times New Roman"/>
                <w:sz w:val="20"/>
                <w:szCs w:val="20"/>
              </w:rPr>
              <w:t xml:space="preserve">využitie, najmä prieskum, ťažba a spracovanie minerálov </w:t>
            </w:r>
            <w:r w:rsidRPr="00CF08DB">
              <w:rPr>
                <w:rFonts w:ascii="Times New Roman" w:hAnsi="Times New Roman"/>
                <w:spacing w:val="-2"/>
                <w:sz w:val="20"/>
                <w:szCs w:val="20"/>
              </w:rPr>
              <w:t>v baniach a lomoch, aj prostredníctvom vrtov;</w:t>
            </w:r>
          </w:p>
          <w:p w:rsidR="00C167CC" w:rsidP="007A5820">
            <w:pPr>
              <w:shd w:val="clear" w:color="auto" w:fill="FFFFFF"/>
              <w:bidi w:val="0"/>
              <w:spacing w:after="0" w:line="240" w:lineRule="auto"/>
              <w:jc w:val="both"/>
              <w:rPr>
                <w:rFonts w:ascii="Times New Roman" w:hAnsi="Times New Roman"/>
                <w:sz w:val="20"/>
                <w:szCs w:val="20"/>
              </w:rPr>
            </w:pPr>
            <w:r>
              <w:rPr>
                <w:rFonts w:ascii="Times New Roman" w:hAnsi="Times New Roman"/>
                <w:spacing w:val="-4"/>
                <w:sz w:val="20"/>
                <w:szCs w:val="20"/>
              </w:rPr>
              <w:t xml:space="preserve">f) </w:t>
            </w:r>
            <w:r w:rsidRPr="003E72EE">
              <w:rPr>
                <w:rFonts w:ascii="Times New Roman" w:hAnsi="Times New Roman"/>
                <w:spacing w:val="-4"/>
                <w:sz w:val="20"/>
                <w:szCs w:val="20"/>
              </w:rPr>
              <w:t>ťažbu a využitie minerálov vrátane uhľovodíkov na mori;</w:t>
            </w:r>
          </w:p>
          <w:p w:rsidR="00C167CC" w:rsidP="007A5820">
            <w:pPr>
              <w:shd w:val="clear" w:color="auto" w:fill="FFFFFF"/>
              <w:bidi w:val="0"/>
              <w:spacing w:after="0" w:line="240" w:lineRule="auto"/>
              <w:jc w:val="both"/>
              <w:rPr>
                <w:rFonts w:ascii="Times New Roman" w:hAnsi="Times New Roman"/>
                <w:sz w:val="20"/>
                <w:szCs w:val="20"/>
              </w:rPr>
            </w:pPr>
            <w:r w:rsidRPr="003E72EE">
              <w:rPr>
                <w:rFonts w:ascii="Times New Roman" w:hAnsi="Times New Roman"/>
                <w:spacing w:val="-2"/>
                <w:sz w:val="20"/>
                <w:szCs w:val="20"/>
              </w:rPr>
              <w:t xml:space="preserve">g) uskladnenie plynu v podzemných úložiskách na pobreží </w:t>
            </w:r>
            <w:r w:rsidRPr="003E72EE">
              <w:rPr>
                <w:rFonts w:ascii="Times New Roman" w:hAnsi="Times New Roman"/>
                <w:spacing w:val="-6"/>
                <w:sz w:val="20"/>
                <w:szCs w:val="20"/>
              </w:rPr>
              <w:t>vrátane špecializovaných úlož</w:t>
            </w:r>
            <w:r>
              <w:rPr>
                <w:rFonts w:ascii="Times New Roman" w:hAnsi="Times New Roman"/>
                <w:spacing w:val="-6"/>
                <w:sz w:val="20"/>
                <w:szCs w:val="20"/>
              </w:rPr>
              <w:t>ísk a úložísk, kde sa tiež vyko</w:t>
            </w:r>
            <w:r w:rsidRPr="003E72EE">
              <w:rPr>
                <w:rFonts w:ascii="Times New Roman" w:hAnsi="Times New Roman"/>
                <w:spacing w:val="-4"/>
                <w:sz w:val="20"/>
                <w:szCs w:val="20"/>
              </w:rPr>
              <w:t>náva prieskum a ťažba minerálov vrátane uhľovodíkov;</w:t>
            </w:r>
          </w:p>
          <w:p w:rsidR="00C167CC" w:rsidP="007A5820">
            <w:pPr>
              <w:shd w:val="clear" w:color="auto" w:fill="FFFFFF"/>
              <w:bidi w:val="0"/>
              <w:spacing w:after="0" w:line="240" w:lineRule="auto"/>
              <w:jc w:val="both"/>
              <w:rPr>
                <w:rFonts w:ascii="Times New Roman" w:hAnsi="Times New Roman"/>
                <w:sz w:val="20"/>
                <w:szCs w:val="20"/>
              </w:rPr>
            </w:pPr>
            <w:r w:rsidRPr="003E72EE">
              <w:rPr>
                <w:rFonts w:ascii="Times New Roman" w:hAnsi="Times New Roman"/>
                <w:spacing w:val="-3"/>
                <w:sz w:val="20"/>
                <w:szCs w:val="20"/>
              </w:rPr>
              <w:t>h) skládky odpadu vrátane podzemných skládok odpadu.</w:t>
            </w:r>
          </w:p>
          <w:p w:rsidR="00C167CC" w:rsidP="007A5820">
            <w:pPr>
              <w:shd w:val="clear" w:color="auto" w:fill="FFFFFF"/>
              <w:bidi w:val="0"/>
              <w:spacing w:after="0" w:line="240" w:lineRule="auto"/>
              <w:jc w:val="both"/>
              <w:rPr>
                <w:rFonts w:ascii="Times New Roman" w:hAnsi="Times New Roman"/>
                <w:sz w:val="20"/>
                <w:szCs w:val="20"/>
              </w:rPr>
            </w:pPr>
          </w:p>
          <w:p w:rsidR="00C167CC" w:rsidRPr="00651ADC" w:rsidP="007A5820">
            <w:pPr>
              <w:shd w:val="clear" w:color="auto" w:fill="FFFFFF"/>
              <w:bidi w:val="0"/>
              <w:spacing w:after="0" w:line="240" w:lineRule="auto"/>
              <w:jc w:val="both"/>
              <w:rPr>
                <w:rFonts w:ascii="Times New Roman" w:hAnsi="Times New Roman"/>
                <w:sz w:val="20"/>
                <w:szCs w:val="20"/>
              </w:rPr>
            </w:pPr>
            <w:r w:rsidRPr="003E72EE">
              <w:rPr>
                <w:rFonts w:ascii="Times New Roman" w:hAnsi="Times New Roman"/>
                <w:sz w:val="20"/>
                <w:szCs w:val="20"/>
              </w:rPr>
              <w:t xml:space="preserve">Do rozsahu pôsobnosti tejto smernice sú bez ohľadu na písmená e) a h) prvého pododseku zahrnuté pevninské </w:t>
            </w:r>
            <w:r w:rsidRPr="003E72EE">
              <w:rPr>
                <w:rFonts w:ascii="Times New Roman" w:hAnsi="Times New Roman"/>
                <w:spacing w:val="-6"/>
                <w:sz w:val="20"/>
                <w:szCs w:val="20"/>
              </w:rPr>
              <w:t xml:space="preserve">podzemné úložiská plynu v prírodných vrstvách, vodonosných vrstvách, soľných kavernách a nepoužívaných baniach a postupy </w:t>
            </w:r>
            <w:r w:rsidRPr="003E72EE">
              <w:rPr>
                <w:rFonts w:ascii="Times New Roman" w:hAnsi="Times New Roman"/>
                <w:spacing w:val="-1"/>
                <w:sz w:val="20"/>
                <w:szCs w:val="20"/>
              </w:rPr>
              <w:t xml:space="preserve">chemického a tepelného spracovania a skladovanie súvisiace </w:t>
            </w:r>
            <w:r w:rsidRPr="003E72EE">
              <w:rPr>
                <w:rFonts w:ascii="Times New Roman" w:hAnsi="Times New Roman"/>
                <w:spacing w:val="-3"/>
                <w:sz w:val="20"/>
                <w:szCs w:val="20"/>
              </w:rPr>
              <w:t xml:space="preserve">s týmito postupmi, ktoré zahŕňajú nebezpečné látky, ako aj </w:t>
            </w:r>
            <w:r w:rsidRPr="003E72EE">
              <w:rPr>
                <w:rFonts w:ascii="Times New Roman" w:hAnsi="Times New Roman"/>
                <w:spacing w:val="-6"/>
                <w:sz w:val="20"/>
                <w:szCs w:val="20"/>
              </w:rPr>
              <w:t xml:space="preserve">zariadenia na zneškodňovanie hlušiny vrátane kalových nádrží </w:t>
            </w:r>
            <w:r w:rsidRPr="003E72EE">
              <w:rPr>
                <w:rFonts w:ascii="Times New Roman" w:hAnsi="Times New Roman"/>
                <w:sz w:val="20"/>
                <w:szCs w:val="20"/>
              </w:rPr>
              <w:t>alebo hrádzí obsahujúcich nebezpečné látky.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5919CF" w:rsidP="00C167CC">
            <w:pPr>
              <w:pStyle w:val="ListParagraph"/>
              <w:numPr>
                <w:numId w:val="19"/>
              </w:numPr>
              <w:autoSpaceDE/>
              <w:autoSpaceDN/>
              <w:bidi w:val="0"/>
              <w:spacing w:after="0" w:line="240" w:lineRule="auto"/>
              <w:ind w:left="273" w:hanging="273"/>
              <w:jc w:val="both"/>
              <w:rPr>
                <w:rFonts w:ascii="Times New Roman" w:hAnsi="Times New Roman"/>
                <w:sz w:val="20"/>
                <w:szCs w:val="20"/>
              </w:rPr>
            </w:pPr>
            <w:r w:rsidRPr="005919CF">
              <w:rPr>
                <w:rFonts w:ascii="Times New Roman" w:hAnsi="Times New Roman"/>
                <w:sz w:val="20"/>
                <w:szCs w:val="20"/>
              </w:rPr>
              <w:t>Tento zákon sa nevzťahuje na</w:t>
            </w:r>
          </w:p>
          <w:p w:rsidR="00C167CC" w:rsidRPr="005919CF" w:rsidP="00C167CC">
            <w:pPr>
              <w:pStyle w:val="ListParagraph"/>
              <w:numPr>
                <w:numId w:val="21"/>
              </w:numPr>
              <w:tabs>
                <w:tab w:val="left" w:pos="273"/>
                <w:tab w:val="left" w:pos="497"/>
              </w:tabs>
              <w:autoSpaceDE/>
              <w:autoSpaceDN/>
              <w:bidi w:val="0"/>
              <w:spacing w:after="200" w:line="240" w:lineRule="auto"/>
              <w:ind w:left="0" w:firstLine="0"/>
              <w:jc w:val="both"/>
              <w:rPr>
                <w:rFonts w:ascii="Times New Roman" w:hAnsi="Times New Roman"/>
                <w:sz w:val="20"/>
                <w:szCs w:val="20"/>
              </w:rPr>
            </w:pPr>
            <w:r w:rsidRPr="005919CF">
              <w:rPr>
                <w:rFonts w:ascii="Times New Roman" w:hAnsi="Times New Roman"/>
                <w:sz w:val="20"/>
                <w:szCs w:val="20"/>
              </w:rPr>
              <w:t>vojensk</w:t>
            </w:r>
            <w:r>
              <w:rPr>
                <w:rFonts w:ascii="Times New Roman" w:hAnsi="Times New Roman"/>
                <w:sz w:val="20"/>
                <w:szCs w:val="20"/>
              </w:rPr>
              <w:t>ý</w:t>
            </w:r>
            <w:r w:rsidRPr="005919CF">
              <w:rPr>
                <w:rFonts w:ascii="Times New Roman" w:hAnsi="Times New Roman"/>
                <w:sz w:val="20"/>
                <w:szCs w:val="20"/>
              </w:rPr>
              <w:t xml:space="preserve"> objekt, zariadeni</w:t>
            </w:r>
            <w:r>
              <w:rPr>
                <w:rFonts w:ascii="Times New Roman" w:hAnsi="Times New Roman"/>
                <w:sz w:val="20"/>
                <w:szCs w:val="20"/>
              </w:rPr>
              <w:t>e</w:t>
            </w:r>
            <w:r w:rsidRPr="005919CF">
              <w:rPr>
                <w:rFonts w:ascii="Times New Roman" w:hAnsi="Times New Roman"/>
                <w:sz w:val="20"/>
                <w:szCs w:val="20"/>
              </w:rPr>
              <w:t xml:space="preserve"> alebo skladovacie zariadeni</w:t>
            </w:r>
            <w:r>
              <w:rPr>
                <w:rFonts w:ascii="Times New Roman" w:hAnsi="Times New Roman"/>
                <w:sz w:val="20"/>
                <w:szCs w:val="20"/>
              </w:rPr>
              <w:t xml:space="preserve">e, zriadené ako stavby na obranu a bezpečnosť  štátu, nachádzajúce sa vo vojenskom obvode, v priestore a zariadení ozbrojených síl Slovenskej republiky, Vojenskej polície, Vojenského spravodajstva a právnických osôb v zriaďovateľskej alebo zakladateľskej pôsobnosti Ministerstva obrany Slovenskej republiky, </w:t>
            </w:r>
            <w:r w:rsidRPr="005919CF">
              <w:rPr>
                <w:rFonts w:ascii="Times New Roman" w:hAnsi="Times New Roman"/>
                <w:sz w:val="20"/>
                <w:szCs w:val="20"/>
              </w:rPr>
              <w:t xml:space="preserve"> </w:t>
            </w:r>
          </w:p>
          <w:p w:rsidR="00C167CC" w:rsidRPr="005919CF" w:rsidP="00C167CC">
            <w:pPr>
              <w:pStyle w:val="ListParagraph"/>
              <w:numPr>
                <w:numId w:val="21"/>
              </w:numPr>
              <w:tabs>
                <w:tab w:val="left" w:pos="273"/>
              </w:tabs>
              <w:autoSpaceDE/>
              <w:autoSpaceDN/>
              <w:bidi w:val="0"/>
              <w:spacing w:after="0" w:line="240" w:lineRule="auto"/>
              <w:ind w:left="0" w:firstLine="0"/>
              <w:jc w:val="both"/>
              <w:rPr>
                <w:rFonts w:ascii="Times New Roman" w:hAnsi="Times New Roman"/>
                <w:sz w:val="20"/>
                <w:szCs w:val="20"/>
              </w:rPr>
            </w:pPr>
            <w:r w:rsidRPr="005919CF">
              <w:rPr>
                <w:rFonts w:ascii="Times New Roman" w:hAnsi="Times New Roman"/>
                <w:sz w:val="20"/>
                <w:szCs w:val="20"/>
              </w:rPr>
              <w:t>nebezpečenstvo</w:t>
            </w:r>
            <w:r>
              <w:rPr>
                <w:rFonts w:ascii="Times New Roman" w:hAnsi="Times New Roman"/>
                <w:sz w:val="20"/>
                <w:szCs w:val="20"/>
              </w:rPr>
              <w:t xml:space="preserve">, ktoré má pôvod v </w:t>
            </w:r>
            <w:r w:rsidRPr="005919CF">
              <w:rPr>
                <w:rFonts w:ascii="Times New Roman" w:hAnsi="Times New Roman"/>
                <w:sz w:val="20"/>
                <w:szCs w:val="20"/>
              </w:rPr>
              <w:t>ionizujúc</w:t>
            </w:r>
            <w:r>
              <w:rPr>
                <w:rFonts w:ascii="Times New Roman" w:hAnsi="Times New Roman"/>
                <w:sz w:val="20"/>
                <w:szCs w:val="20"/>
              </w:rPr>
              <w:t>o</w:t>
            </w:r>
            <w:r w:rsidRPr="005919CF">
              <w:rPr>
                <w:rFonts w:ascii="Times New Roman" w:hAnsi="Times New Roman"/>
                <w:sz w:val="20"/>
                <w:szCs w:val="20"/>
              </w:rPr>
              <w:t>m žiarení,</w:t>
            </w:r>
            <w:r w:rsidRPr="005919CF">
              <w:rPr>
                <w:rFonts w:ascii="Times New Roman" w:hAnsi="Times New Roman"/>
                <w:sz w:val="20"/>
                <w:szCs w:val="20"/>
                <w:vertAlign w:val="superscript"/>
              </w:rPr>
              <w:t xml:space="preserve"> </w:t>
            </w:r>
          </w:p>
          <w:p w:rsidR="00C167CC" w:rsidRPr="005919CF" w:rsidP="00C167CC">
            <w:pPr>
              <w:pStyle w:val="ListParagraph"/>
              <w:widowControl w:val="0"/>
              <w:numPr>
                <w:numId w:val="21"/>
              </w:numPr>
              <w:shd w:val="clear" w:color="auto" w:fill="FFFFFF"/>
              <w:tabs>
                <w:tab w:val="left" w:pos="273"/>
              </w:tabs>
              <w:bidi w:val="0"/>
              <w:adjustRightInd w:val="0"/>
              <w:spacing w:before="240" w:after="0" w:line="240" w:lineRule="auto"/>
              <w:ind w:left="0" w:firstLine="0"/>
              <w:jc w:val="both"/>
              <w:rPr>
                <w:rFonts w:ascii="Times New Roman" w:hAnsi="Times New Roman"/>
                <w:spacing w:val="-5"/>
                <w:sz w:val="20"/>
                <w:szCs w:val="20"/>
              </w:rPr>
            </w:pPr>
            <w:r w:rsidRPr="005919CF">
              <w:rPr>
                <w:rFonts w:ascii="Times New Roman" w:hAnsi="Times New Roman"/>
                <w:sz w:val="20"/>
                <w:szCs w:val="20"/>
              </w:rPr>
              <w:t xml:space="preserve">prepravu </w:t>
            </w:r>
            <w:r w:rsidRPr="005919CF">
              <w:rPr>
                <w:rFonts w:ascii="Times New Roman" w:hAnsi="Times New Roman"/>
                <w:spacing w:val="-4"/>
                <w:sz w:val="20"/>
                <w:szCs w:val="20"/>
              </w:rPr>
              <w:t>nebezpečn</w:t>
            </w:r>
            <w:r>
              <w:rPr>
                <w:rFonts w:ascii="Times New Roman" w:hAnsi="Times New Roman"/>
                <w:spacing w:val="-4"/>
                <w:sz w:val="20"/>
                <w:szCs w:val="20"/>
              </w:rPr>
              <w:t xml:space="preserve">ej </w:t>
            </w:r>
            <w:r w:rsidRPr="005919CF">
              <w:rPr>
                <w:rFonts w:ascii="Times New Roman" w:hAnsi="Times New Roman"/>
                <w:spacing w:val="-4"/>
                <w:sz w:val="20"/>
                <w:szCs w:val="20"/>
              </w:rPr>
              <w:t>lát</w:t>
            </w:r>
            <w:r>
              <w:rPr>
                <w:rFonts w:ascii="Times New Roman" w:hAnsi="Times New Roman"/>
                <w:spacing w:val="-4"/>
                <w:sz w:val="20"/>
                <w:szCs w:val="20"/>
              </w:rPr>
              <w:t>ky</w:t>
            </w:r>
            <w:r w:rsidRPr="005919CF">
              <w:rPr>
                <w:rFonts w:ascii="Times New Roman" w:hAnsi="Times New Roman"/>
                <w:spacing w:val="-4"/>
                <w:sz w:val="20"/>
                <w:szCs w:val="20"/>
              </w:rPr>
              <w:t xml:space="preserve"> a</w:t>
            </w:r>
            <w:r>
              <w:rPr>
                <w:rFonts w:ascii="Times New Roman" w:hAnsi="Times New Roman"/>
                <w:spacing w:val="-4"/>
                <w:sz w:val="20"/>
                <w:szCs w:val="20"/>
              </w:rPr>
              <w:t> s ňou</w:t>
            </w:r>
            <w:r w:rsidRPr="005919CF">
              <w:rPr>
                <w:rFonts w:ascii="Times New Roman" w:hAnsi="Times New Roman"/>
                <w:spacing w:val="-4"/>
                <w:sz w:val="20"/>
                <w:szCs w:val="20"/>
              </w:rPr>
              <w:t xml:space="preserve"> priamo súvisiace dočasné </w:t>
            </w:r>
            <w:r w:rsidRPr="005919CF">
              <w:rPr>
                <w:rFonts w:ascii="Times New Roman" w:hAnsi="Times New Roman"/>
                <w:spacing w:val="-5"/>
                <w:sz w:val="20"/>
                <w:szCs w:val="20"/>
              </w:rPr>
              <w:t xml:space="preserve">skladovanie na ceste, železnici, vnútrozemských vodných </w:t>
            </w:r>
            <w:r w:rsidRPr="005919CF">
              <w:rPr>
                <w:rFonts w:ascii="Times New Roman" w:hAnsi="Times New Roman"/>
                <w:spacing w:val="-3"/>
                <w:sz w:val="20"/>
                <w:szCs w:val="20"/>
              </w:rPr>
              <w:t>cestách, leteckou dopravou, vrátane nakládky</w:t>
            </w:r>
            <w:r>
              <w:rPr>
                <w:rFonts w:ascii="Times New Roman" w:hAnsi="Times New Roman"/>
                <w:spacing w:val="-3"/>
                <w:sz w:val="20"/>
                <w:szCs w:val="20"/>
              </w:rPr>
              <w:t>,</w:t>
            </w:r>
            <w:r w:rsidRPr="005919CF">
              <w:rPr>
                <w:rFonts w:ascii="Times New Roman" w:hAnsi="Times New Roman"/>
                <w:sz w:val="20"/>
                <w:szCs w:val="20"/>
              </w:rPr>
              <w:t xml:space="preserve"> vykládky a dopravy do in</w:t>
            </w:r>
            <w:r>
              <w:rPr>
                <w:rFonts w:ascii="Times New Roman" w:hAnsi="Times New Roman"/>
                <w:sz w:val="20"/>
                <w:szCs w:val="20"/>
              </w:rPr>
              <w:t>ého</w:t>
            </w:r>
            <w:r w:rsidRPr="005919CF">
              <w:rPr>
                <w:rFonts w:ascii="Times New Roman" w:hAnsi="Times New Roman"/>
                <w:sz w:val="20"/>
                <w:szCs w:val="20"/>
              </w:rPr>
              <w:t xml:space="preserve"> prostriedk</w:t>
            </w:r>
            <w:r>
              <w:rPr>
                <w:rFonts w:ascii="Times New Roman" w:hAnsi="Times New Roman"/>
                <w:sz w:val="20"/>
                <w:szCs w:val="20"/>
              </w:rPr>
              <w:t>u</w:t>
            </w:r>
            <w:r w:rsidRPr="005919CF">
              <w:rPr>
                <w:rFonts w:ascii="Times New Roman" w:hAnsi="Times New Roman"/>
                <w:sz w:val="20"/>
                <w:szCs w:val="20"/>
              </w:rPr>
              <w:t xml:space="preserve"> prepravy a</w:t>
            </w:r>
            <w:r>
              <w:rPr>
                <w:rFonts w:ascii="Times New Roman" w:hAnsi="Times New Roman"/>
                <w:sz w:val="20"/>
                <w:szCs w:val="20"/>
              </w:rPr>
              <w:t> </w:t>
            </w:r>
            <w:r w:rsidRPr="005919CF">
              <w:rPr>
                <w:rFonts w:ascii="Times New Roman" w:hAnsi="Times New Roman"/>
                <w:spacing w:val="-5"/>
                <w:sz w:val="20"/>
                <w:szCs w:val="20"/>
              </w:rPr>
              <w:t>z</w:t>
            </w:r>
            <w:r>
              <w:rPr>
                <w:rFonts w:ascii="Times New Roman" w:hAnsi="Times New Roman"/>
                <w:spacing w:val="-5"/>
                <w:sz w:val="20"/>
                <w:szCs w:val="20"/>
              </w:rPr>
              <w:t xml:space="preserve"> iného prostriedku prepravy </w:t>
            </w:r>
            <w:r w:rsidRPr="005919CF">
              <w:rPr>
                <w:rFonts w:ascii="Times New Roman" w:hAnsi="Times New Roman"/>
                <w:spacing w:val="-5"/>
                <w:sz w:val="20"/>
                <w:szCs w:val="20"/>
              </w:rPr>
              <w:t>v dok</w:t>
            </w:r>
            <w:r>
              <w:rPr>
                <w:rFonts w:ascii="Times New Roman" w:hAnsi="Times New Roman"/>
                <w:spacing w:val="-5"/>
                <w:sz w:val="20"/>
                <w:szCs w:val="20"/>
              </w:rPr>
              <w:t>u</w:t>
            </w:r>
            <w:r w:rsidRPr="005919CF">
              <w:rPr>
                <w:rFonts w:ascii="Times New Roman" w:hAnsi="Times New Roman"/>
                <w:spacing w:val="-5"/>
                <w:sz w:val="20"/>
                <w:szCs w:val="20"/>
              </w:rPr>
              <w:t>, prístavn</w:t>
            </w:r>
            <w:r>
              <w:rPr>
                <w:rFonts w:ascii="Times New Roman" w:hAnsi="Times New Roman"/>
                <w:spacing w:val="-5"/>
                <w:sz w:val="20"/>
                <w:szCs w:val="20"/>
              </w:rPr>
              <w:t>ej</w:t>
            </w:r>
            <w:r w:rsidRPr="005919CF">
              <w:rPr>
                <w:rFonts w:ascii="Times New Roman" w:hAnsi="Times New Roman"/>
                <w:spacing w:val="-5"/>
                <w:sz w:val="20"/>
                <w:szCs w:val="20"/>
              </w:rPr>
              <w:t xml:space="preserve"> hrádz</w:t>
            </w:r>
            <w:r>
              <w:rPr>
                <w:rFonts w:ascii="Times New Roman" w:hAnsi="Times New Roman"/>
                <w:spacing w:val="-5"/>
                <w:sz w:val="20"/>
                <w:szCs w:val="20"/>
              </w:rPr>
              <w:t>i</w:t>
            </w:r>
            <w:r w:rsidRPr="005919CF">
              <w:rPr>
                <w:rFonts w:ascii="Times New Roman" w:hAnsi="Times New Roman"/>
                <w:spacing w:val="-5"/>
                <w:sz w:val="20"/>
                <w:szCs w:val="20"/>
              </w:rPr>
              <w:t xml:space="preserve"> alebo </w:t>
            </w:r>
            <w:r>
              <w:rPr>
                <w:rFonts w:ascii="Times New Roman" w:hAnsi="Times New Roman"/>
                <w:spacing w:val="-5"/>
                <w:sz w:val="20"/>
                <w:szCs w:val="20"/>
              </w:rPr>
              <w:t xml:space="preserve">na </w:t>
            </w:r>
            <w:r w:rsidRPr="005919CF">
              <w:rPr>
                <w:rFonts w:ascii="Times New Roman" w:hAnsi="Times New Roman"/>
                <w:spacing w:val="-5"/>
                <w:sz w:val="20"/>
                <w:szCs w:val="20"/>
              </w:rPr>
              <w:t>zoraďovac</w:t>
            </w:r>
            <w:r>
              <w:rPr>
                <w:rFonts w:ascii="Times New Roman" w:hAnsi="Times New Roman"/>
                <w:spacing w:val="-5"/>
                <w:sz w:val="20"/>
                <w:szCs w:val="20"/>
              </w:rPr>
              <w:t>om</w:t>
            </w:r>
            <w:r w:rsidRPr="005919CF">
              <w:rPr>
                <w:rFonts w:ascii="Times New Roman" w:hAnsi="Times New Roman"/>
                <w:spacing w:val="-5"/>
                <w:sz w:val="20"/>
                <w:szCs w:val="20"/>
              </w:rPr>
              <w:t xml:space="preserve"> </w:t>
            </w:r>
            <w:r w:rsidRPr="005919CF">
              <w:rPr>
                <w:rFonts w:ascii="Times New Roman" w:hAnsi="Times New Roman"/>
                <w:spacing w:val="-4"/>
                <w:sz w:val="20"/>
                <w:szCs w:val="20"/>
              </w:rPr>
              <w:t>nádraž</w:t>
            </w:r>
            <w:r>
              <w:rPr>
                <w:rFonts w:ascii="Times New Roman" w:hAnsi="Times New Roman"/>
                <w:spacing w:val="-4"/>
                <w:sz w:val="20"/>
                <w:szCs w:val="20"/>
              </w:rPr>
              <w:t>í</w:t>
            </w:r>
            <w:r w:rsidRPr="005919CF">
              <w:rPr>
                <w:rFonts w:ascii="Times New Roman" w:hAnsi="Times New Roman"/>
                <w:spacing w:val="-4"/>
                <w:sz w:val="20"/>
                <w:szCs w:val="20"/>
              </w:rPr>
              <w:t xml:space="preserve"> mimo podnik</w:t>
            </w:r>
            <w:r>
              <w:rPr>
                <w:rFonts w:ascii="Times New Roman" w:hAnsi="Times New Roman"/>
                <w:spacing w:val="-4"/>
                <w:sz w:val="20"/>
                <w:szCs w:val="20"/>
              </w:rPr>
              <w:t>u</w:t>
            </w:r>
            <w:r w:rsidRPr="005919CF">
              <w:rPr>
                <w:rFonts w:ascii="Times New Roman" w:hAnsi="Times New Roman"/>
                <w:spacing w:val="-4"/>
                <w:sz w:val="20"/>
                <w:szCs w:val="20"/>
              </w:rPr>
              <w:t>,</w:t>
            </w:r>
          </w:p>
          <w:p w:rsidR="00C167CC" w:rsidRPr="005919CF" w:rsidP="00C167CC">
            <w:pPr>
              <w:pStyle w:val="ListParagraph"/>
              <w:numPr>
                <w:numId w:val="21"/>
              </w:numPr>
              <w:tabs>
                <w:tab w:val="left" w:pos="273"/>
              </w:tabs>
              <w:autoSpaceDE/>
              <w:autoSpaceDN/>
              <w:bidi w:val="0"/>
              <w:spacing w:before="240" w:after="0" w:line="240" w:lineRule="auto"/>
              <w:ind w:left="0" w:firstLine="0"/>
              <w:jc w:val="both"/>
              <w:rPr>
                <w:rFonts w:ascii="Times New Roman" w:hAnsi="Times New Roman"/>
                <w:sz w:val="20"/>
                <w:szCs w:val="20"/>
              </w:rPr>
            </w:pPr>
            <w:r w:rsidRPr="005919CF">
              <w:rPr>
                <w:rFonts w:ascii="Times New Roman" w:hAnsi="Times New Roman"/>
                <w:spacing w:val="-5"/>
                <w:sz w:val="20"/>
                <w:szCs w:val="20"/>
              </w:rPr>
              <w:t>prepravu nebezpečn</w:t>
            </w:r>
            <w:r>
              <w:rPr>
                <w:rFonts w:ascii="Times New Roman" w:hAnsi="Times New Roman"/>
                <w:spacing w:val="-5"/>
                <w:sz w:val="20"/>
                <w:szCs w:val="20"/>
              </w:rPr>
              <w:t>ej</w:t>
            </w:r>
            <w:r w:rsidRPr="005919CF">
              <w:rPr>
                <w:rFonts w:ascii="Times New Roman" w:hAnsi="Times New Roman"/>
                <w:spacing w:val="-5"/>
                <w:sz w:val="20"/>
                <w:szCs w:val="20"/>
              </w:rPr>
              <w:t xml:space="preserve"> látk</w:t>
            </w:r>
            <w:r>
              <w:rPr>
                <w:rFonts w:ascii="Times New Roman" w:hAnsi="Times New Roman"/>
                <w:spacing w:val="-5"/>
                <w:sz w:val="20"/>
                <w:szCs w:val="20"/>
              </w:rPr>
              <w:t>y</w:t>
            </w:r>
            <w:r w:rsidRPr="005919CF">
              <w:rPr>
                <w:rFonts w:ascii="Times New Roman" w:hAnsi="Times New Roman"/>
                <w:spacing w:val="-5"/>
                <w:sz w:val="20"/>
                <w:szCs w:val="20"/>
              </w:rPr>
              <w:t xml:space="preserve"> v potrub</w:t>
            </w:r>
            <w:r>
              <w:rPr>
                <w:rFonts w:ascii="Times New Roman" w:hAnsi="Times New Roman"/>
                <w:spacing w:val="-5"/>
                <w:sz w:val="20"/>
                <w:szCs w:val="20"/>
              </w:rPr>
              <w:t>í</w:t>
            </w:r>
            <w:r w:rsidRPr="005919CF">
              <w:rPr>
                <w:rFonts w:ascii="Times New Roman" w:hAnsi="Times New Roman"/>
                <w:spacing w:val="-5"/>
                <w:sz w:val="20"/>
                <w:szCs w:val="20"/>
              </w:rPr>
              <w:t xml:space="preserve"> vrátane prečerpávac</w:t>
            </w:r>
            <w:r>
              <w:rPr>
                <w:rFonts w:ascii="Times New Roman" w:hAnsi="Times New Roman"/>
                <w:spacing w:val="-5"/>
                <w:sz w:val="20"/>
                <w:szCs w:val="20"/>
              </w:rPr>
              <w:t>ej</w:t>
            </w:r>
            <w:r w:rsidRPr="005919CF">
              <w:rPr>
                <w:rFonts w:ascii="Times New Roman" w:hAnsi="Times New Roman"/>
                <w:spacing w:val="-1"/>
                <w:sz w:val="20"/>
                <w:szCs w:val="20"/>
              </w:rPr>
              <w:t xml:space="preserve"> stan</w:t>
            </w:r>
            <w:r>
              <w:rPr>
                <w:rFonts w:ascii="Times New Roman" w:hAnsi="Times New Roman"/>
                <w:spacing w:val="-1"/>
                <w:sz w:val="20"/>
                <w:szCs w:val="20"/>
              </w:rPr>
              <w:t>ice</w:t>
            </w:r>
            <w:r w:rsidRPr="005919CF">
              <w:rPr>
                <w:rFonts w:ascii="Times New Roman" w:hAnsi="Times New Roman"/>
                <w:spacing w:val="-1"/>
                <w:sz w:val="20"/>
                <w:szCs w:val="20"/>
              </w:rPr>
              <w:t xml:space="preserve"> mimo podnik</w:t>
            </w:r>
            <w:r>
              <w:rPr>
                <w:rFonts w:ascii="Times New Roman" w:hAnsi="Times New Roman"/>
                <w:spacing w:val="-1"/>
                <w:sz w:val="20"/>
                <w:szCs w:val="20"/>
              </w:rPr>
              <w:t>u</w:t>
            </w:r>
            <w:r w:rsidRPr="005919CF">
              <w:rPr>
                <w:rFonts w:ascii="Times New Roman" w:hAnsi="Times New Roman"/>
                <w:spacing w:val="-1"/>
                <w:sz w:val="20"/>
                <w:szCs w:val="20"/>
              </w:rPr>
              <w:t>,</w:t>
            </w:r>
          </w:p>
          <w:p w:rsidR="00C167CC" w:rsidRPr="005919CF" w:rsidP="00C167CC">
            <w:pPr>
              <w:widowControl w:val="0"/>
              <w:numPr>
                <w:numId w:val="21"/>
              </w:numPr>
              <w:shd w:val="clear" w:color="auto" w:fill="FFFFFF"/>
              <w:tabs>
                <w:tab w:val="left" w:pos="273"/>
              </w:tabs>
              <w:bidi w:val="0"/>
              <w:adjustRightInd w:val="0"/>
              <w:spacing w:after="0" w:line="240" w:lineRule="auto"/>
              <w:ind w:left="0" w:firstLine="0"/>
              <w:jc w:val="both"/>
              <w:rPr>
                <w:rFonts w:ascii="Times New Roman" w:hAnsi="Times New Roman"/>
                <w:spacing w:val="-16"/>
                <w:sz w:val="20"/>
                <w:szCs w:val="20"/>
              </w:rPr>
            </w:pPr>
            <w:r w:rsidRPr="005919CF">
              <w:rPr>
                <w:rFonts w:ascii="Times New Roman" w:hAnsi="Times New Roman"/>
                <w:sz w:val="20"/>
                <w:szCs w:val="20"/>
              </w:rPr>
              <w:t xml:space="preserve">využitie nerastov, vrátane ich prieskumu, ťažby a úpravy </w:t>
            </w:r>
            <w:r w:rsidRPr="005919CF">
              <w:rPr>
                <w:rFonts w:ascii="Times New Roman" w:hAnsi="Times New Roman"/>
                <w:spacing w:val="-2"/>
                <w:sz w:val="20"/>
                <w:szCs w:val="20"/>
              </w:rPr>
              <w:t>v baniach a lomoch, aj pomocou vrtov s výnimkou odseku 2  písm. c),</w:t>
            </w:r>
          </w:p>
          <w:p w:rsidR="00C167CC" w:rsidRPr="005919CF" w:rsidP="00C167CC">
            <w:pPr>
              <w:widowControl w:val="0"/>
              <w:numPr>
                <w:numId w:val="21"/>
              </w:numPr>
              <w:shd w:val="clear" w:color="auto" w:fill="FFFFFF"/>
              <w:tabs>
                <w:tab w:val="left" w:pos="273"/>
              </w:tabs>
              <w:bidi w:val="0"/>
              <w:adjustRightInd w:val="0"/>
              <w:spacing w:after="0" w:line="240" w:lineRule="auto"/>
              <w:ind w:left="0" w:firstLine="0"/>
              <w:jc w:val="both"/>
              <w:rPr>
                <w:rFonts w:ascii="Times New Roman" w:hAnsi="Times New Roman"/>
                <w:spacing w:val="-16"/>
                <w:sz w:val="20"/>
                <w:szCs w:val="20"/>
              </w:rPr>
            </w:pPr>
            <w:r w:rsidRPr="005919CF">
              <w:rPr>
                <w:rFonts w:ascii="Times New Roman" w:hAnsi="Times New Roman"/>
                <w:spacing w:val="-2"/>
                <w:sz w:val="20"/>
                <w:szCs w:val="20"/>
              </w:rPr>
              <w:t>ťažbu a využitie nerastov vrátane uhľovodíkov na mori,</w:t>
            </w:r>
          </w:p>
          <w:p w:rsidR="00C167CC" w:rsidRPr="005919CF" w:rsidP="00C167CC">
            <w:pPr>
              <w:pStyle w:val="ListParagraph"/>
              <w:numPr>
                <w:numId w:val="2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5919CF">
              <w:rPr>
                <w:rFonts w:ascii="Times New Roman" w:hAnsi="Times New Roman"/>
                <w:spacing w:val="-2"/>
                <w:sz w:val="20"/>
                <w:szCs w:val="20"/>
              </w:rPr>
              <w:t>uskladňovanie plyn</w:t>
            </w:r>
            <w:r>
              <w:rPr>
                <w:rFonts w:ascii="Times New Roman" w:hAnsi="Times New Roman"/>
                <w:spacing w:val="-2"/>
                <w:sz w:val="20"/>
                <w:szCs w:val="20"/>
              </w:rPr>
              <w:t>u</w:t>
            </w:r>
            <w:r w:rsidRPr="005919CF">
              <w:rPr>
                <w:rFonts w:ascii="Times New Roman" w:hAnsi="Times New Roman"/>
                <w:spacing w:val="-2"/>
                <w:sz w:val="20"/>
                <w:szCs w:val="20"/>
              </w:rPr>
              <w:t xml:space="preserve"> v podzemn</w:t>
            </w:r>
            <w:r>
              <w:rPr>
                <w:rFonts w:ascii="Times New Roman" w:hAnsi="Times New Roman"/>
                <w:spacing w:val="-2"/>
                <w:sz w:val="20"/>
                <w:szCs w:val="20"/>
              </w:rPr>
              <w:t>om</w:t>
            </w:r>
            <w:r w:rsidRPr="005919CF">
              <w:rPr>
                <w:rFonts w:ascii="Times New Roman" w:hAnsi="Times New Roman"/>
                <w:spacing w:val="-2"/>
                <w:sz w:val="20"/>
                <w:szCs w:val="20"/>
              </w:rPr>
              <w:t xml:space="preserve"> zásobník</w:t>
            </w:r>
            <w:r>
              <w:rPr>
                <w:rFonts w:ascii="Times New Roman" w:hAnsi="Times New Roman"/>
                <w:spacing w:val="-2"/>
                <w:sz w:val="20"/>
                <w:szCs w:val="20"/>
              </w:rPr>
              <w:t>u</w:t>
            </w:r>
            <w:r w:rsidRPr="005919CF">
              <w:rPr>
                <w:rFonts w:ascii="Times New Roman" w:hAnsi="Times New Roman"/>
                <w:spacing w:val="-2"/>
                <w:sz w:val="20"/>
                <w:szCs w:val="20"/>
              </w:rPr>
              <w:t xml:space="preserve"> na mori </w:t>
            </w:r>
            <w:r w:rsidRPr="005919CF">
              <w:rPr>
                <w:rFonts w:ascii="Times New Roman" w:hAnsi="Times New Roman"/>
                <w:spacing w:val="-6"/>
                <w:sz w:val="20"/>
                <w:szCs w:val="20"/>
              </w:rPr>
              <w:t>vrátane špecializovan</w:t>
            </w:r>
            <w:r>
              <w:rPr>
                <w:rFonts w:ascii="Times New Roman" w:hAnsi="Times New Roman"/>
                <w:spacing w:val="-6"/>
                <w:sz w:val="20"/>
                <w:szCs w:val="20"/>
              </w:rPr>
              <w:t>ého</w:t>
            </w:r>
            <w:r w:rsidRPr="005919CF">
              <w:rPr>
                <w:rFonts w:ascii="Times New Roman" w:hAnsi="Times New Roman"/>
                <w:spacing w:val="-6"/>
                <w:sz w:val="20"/>
                <w:szCs w:val="20"/>
              </w:rPr>
              <w:t xml:space="preserve"> zásobník</w:t>
            </w:r>
            <w:r>
              <w:rPr>
                <w:rFonts w:ascii="Times New Roman" w:hAnsi="Times New Roman"/>
                <w:spacing w:val="-6"/>
                <w:sz w:val="20"/>
                <w:szCs w:val="20"/>
              </w:rPr>
              <w:t>a</w:t>
            </w:r>
            <w:r w:rsidRPr="005919CF">
              <w:rPr>
                <w:rFonts w:ascii="Times New Roman" w:hAnsi="Times New Roman"/>
                <w:spacing w:val="-6"/>
                <w:sz w:val="20"/>
                <w:szCs w:val="20"/>
              </w:rPr>
              <w:t xml:space="preserve"> a úlož</w:t>
            </w:r>
            <w:r>
              <w:rPr>
                <w:rFonts w:ascii="Times New Roman" w:hAnsi="Times New Roman"/>
                <w:spacing w:val="-6"/>
                <w:sz w:val="20"/>
                <w:szCs w:val="20"/>
              </w:rPr>
              <w:t>iska</w:t>
            </w:r>
            <w:r w:rsidRPr="005919CF">
              <w:rPr>
                <w:rFonts w:ascii="Times New Roman" w:hAnsi="Times New Roman"/>
                <w:spacing w:val="-6"/>
                <w:sz w:val="20"/>
                <w:szCs w:val="20"/>
              </w:rPr>
              <w:t>, kde sa tiež vyko</w:t>
            </w:r>
            <w:r w:rsidRPr="005919CF">
              <w:rPr>
                <w:rFonts w:ascii="Times New Roman" w:hAnsi="Times New Roman"/>
                <w:spacing w:val="-4"/>
                <w:sz w:val="20"/>
                <w:szCs w:val="20"/>
              </w:rPr>
              <w:t>náva prieskum a ťažba nerastov vrátane uhľovodíkov,</w:t>
            </w:r>
          </w:p>
          <w:p w:rsidR="00C167CC" w:rsidRPr="005919CF" w:rsidP="00C167CC">
            <w:pPr>
              <w:pStyle w:val="ListParagraph"/>
              <w:numPr>
                <w:numId w:val="21"/>
              </w:numPr>
              <w:shd w:val="clear" w:color="auto" w:fill="FFFFFF"/>
              <w:tabs>
                <w:tab w:val="left" w:pos="273"/>
              </w:tabs>
              <w:autoSpaceDE/>
              <w:autoSpaceDN/>
              <w:bidi w:val="0"/>
              <w:spacing w:after="200" w:line="240" w:lineRule="auto"/>
              <w:ind w:left="0" w:firstLine="0"/>
              <w:jc w:val="both"/>
              <w:rPr>
                <w:rFonts w:ascii="Times New Roman" w:hAnsi="Times New Roman"/>
                <w:sz w:val="20"/>
                <w:szCs w:val="20"/>
              </w:rPr>
            </w:pPr>
            <w:r w:rsidRPr="005919CF">
              <w:rPr>
                <w:rFonts w:ascii="Times New Roman" w:hAnsi="Times New Roman"/>
                <w:spacing w:val="-3"/>
                <w:sz w:val="20"/>
                <w:szCs w:val="20"/>
              </w:rPr>
              <w:t xml:space="preserve">skládky </w:t>
            </w:r>
            <w:r w:rsidRPr="00652260">
              <w:rPr>
                <w:rFonts w:ascii="Times New Roman" w:hAnsi="Times New Roman"/>
                <w:spacing w:val="-3"/>
                <w:sz w:val="20"/>
                <w:szCs w:val="20"/>
              </w:rPr>
              <w:t>odpadov</w:t>
            </w:r>
            <w:r>
              <w:rPr>
                <w:rFonts w:ascii="Times New Roman" w:hAnsi="Times New Roman"/>
                <w:spacing w:val="-3"/>
                <w:sz w:val="20"/>
                <w:szCs w:val="20"/>
              </w:rPr>
              <w:t xml:space="preserve"> </w:t>
            </w:r>
            <w:r w:rsidRPr="005919CF">
              <w:rPr>
                <w:rFonts w:ascii="Times New Roman" w:hAnsi="Times New Roman"/>
                <w:spacing w:val="-3"/>
                <w:sz w:val="20"/>
                <w:szCs w:val="20"/>
              </w:rPr>
              <w:t xml:space="preserve"> </w:t>
            </w:r>
            <w:r w:rsidRPr="005919CF">
              <w:rPr>
                <w:rFonts w:ascii="Times New Roman" w:hAnsi="Times New Roman"/>
                <w:spacing w:val="-2"/>
                <w:sz w:val="20"/>
                <w:szCs w:val="20"/>
              </w:rPr>
              <w:t>s výnimkou odseku 2  písm. c).</w:t>
            </w: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RPr="00246DD9"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both"/>
              <w:rPr>
                <w:rFonts w:ascii="Times New Roman" w:hAnsi="Times New Roman"/>
                <w:b w:val="0"/>
                <w:bCs w:val="0"/>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RPr="0031361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RPr="007C3A51" w:rsidP="007A5820">
            <w:pPr>
              <w:pStyle w:val="Heading1"/>
              <w:bidi w:val="0"/>
              <w:spacing w:after="0" w:line="240" w:lineRule="auto"/>
              <w:jc w:val="left"/>
              <w:rPr>
                <w:rFonts w:ascii="Times New Roman" w:hAnsi="Times New Roman"/>
                <w:bCs w:val="0"/>
                <w:sz w:val="20"/>
                <w:szCs w:val="20"/>
              </w:rPr>
            </w:pPr>
            <w:r w:rsidRPr="007C3A51">
              <w:rPr>
                <w:rFonts w:ascii="Times New Roman" w:hAnsi="Times New Roman"/>
                <w:bCs w:val="0"/>
                <w:sz w:val="20"/>
                <w:szCs w:val="20"/>
              </w:rPr>
              <w:t>V: 1  z Č: 2, O: 2 smernice 2012/18/EÚ je zapracovaná</w:t>
            </w:r>
          </w:p>
          <w:p w:rsidR="00C167CC" w:rsidRPr="007C3A51" w:rsidP="007A5820">
            <w:pPr>
              <w:bidi w:val="0"/>
              <w:spacing w:after="0" w:line="240" w:lineRule="auto"/>
              <w:rPr>
                <w:rFonts w:ascii="Times New Roman" w:hAnsi="Times New Roman"/>
                <w:b/>
                <w:sz w:val="20"/>
                <w:szCs w:val="20"/>
              </w:rPr>
            </w:pPr>
            <w:r w:rsidRPr="007C3A51">
              <w:rPr>
                <w:rFonts w:ascii="Times New Roman" w:hAnsi="Times New Roman"/>
                <w:b/>
                <w:sz w:val="20"/>
                <w:szCs w:val="20"/>
              </w:rPr>
              <w:t>v §1 ods. 2  písm. b) až d)</w:t>
            </w:r>
          </w:p>
          <w:p w:rsidR="00C167CC" w:rsidRPr="0031361C" w:rsidP="007A5820">
            <w:pPr>
              <w:bidi w:val="0"/>
              <w:spacing w:after="0" w:line="240" w:lineRule="auto"/>
              <w:rPr>
                <w:rFonts w:ascii="Times New Roman" w:hAnsi="Times New Roman"/>
                <w:sz w:val="20"/>
                <w:szCs w:val="20"/>
              </w:rPr>
            </w:pPr>
            <w:r w:rsidRPr="007C3A51">
              <w:rPr>
                <w:rFonts w:ascii="Times New Roman" w:hAnsi="Times New Roman"/>
                <w:b/>
                <w:sz w:val="20"/>
                <w:szCs w:val="20"/>
              </w:rPr>
              <w:t>návrhu zákona</w:t>
            </w:r>
          </w:p>
        </w:tc>
      </w:tr>
      <w:tr>
        <w:tblPrEx>
          <w:tblW w:w="15123" w:type="dxa"/>
          <w:tblInd w:w="-527" w:type="dxa"/>
          <w:tblLayout w:type="fixed"/>
          <w:tblCellMar>
            <w:left w:w="43" w:type="dxa"/>
            <w:right w:w="43" w:type="dxa"/>
          </w:tblCellMar>
        </w:tblPrEx>
        <w:trPr>
          <w:gridAfter w:val="1"/>
          <w:wAfter w:w="74" w:type="dxa"/>
          <w:trHeight w:val="1856"/>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Na účely tejto smernice platí toto vymedzenie pojmov:</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C22A75">
              <w:rPr>
                <w:rFonts w:ascii="Times New Roman" w:hAnsi="Times New Roman"/>
                <w:spacing w:val="-3"/>
                <w:sz w:val="20"/>
                <w:szCs w:val="20"/>
              </w:rPr>
              <w:t>1.</w:t>
            </w:r>
            <w:r>
              <w:rPr>
                <w:rFonts w:ascii="Times New Roman" w:hAnsi="Times New Roman"/>
                <w:spacing w:val="-3"/>
                <w:sz w:val="20"/>
                <w:szCs w:val="20"/>
              </w:rPr>
              <w:t xml:space="preserve"> „podnik“ je celá oblasť</w:t>
            </w:r>
            <w:r w:rsidRPr="00C22A75">
              <w:rPr>
                <w:rFonts w:ascii="Times New Roman" w:hAnsi="Times New Roman"/>
                <w:sz w:val="20"/>
                <w:szCs w:val="20"/>
              </w:rPr>
              <w:t xml:space="preserve"> </w:t>
            </w:r>
            <w:r w:rsidRPr="00C22A75">
              <w:rPr>
                <w:rFonts w:ascii="Times New Roman" w:hAnsi="Times New Roman"/>
                <w:spacing w:val="-3"/>
                <w:sz w:val="20"/>
                <w:szCs w:val="20"/>
              </w:rPr>
              <w:t>pod riadením prevádzkovateľa, v ktorej sú nebezpečné látky prítomné v jednom alebo viacerých zariadeniach, v</w:t>
            </w:r>
            <w:r>
              <w:rPr>
                <w:rFonts w:ascii="Times New Roman" w:hAnsi="Times New Roman"/>
                <w:spacing w:val="-3"/>
                <w:sz w:val="20"/>
                <w:szCs w:val="20"/>
              </w:rPr>
              <w:t>rátane spoločných alebo súvisia</w:t>
            </w:r>
            <w:r w:rsidRPr="00C22A75">
              <w:rPr>
                <w:rFonts w:ascii="Times New Roman" w:hAnsi="Times New Roman"/>
                <w:spacing w:val="-3"/>
                <w:sz w:val="20"/>
                <w:szCs w:val="20"/>
              </w:rPr>
              <w:t>cich infraštruktúr alebo činností;</w:t>
            </w:r>
            <w:r>
              <w:rPr>
                <w:rFonts w:ascii="Times New Roman" w:hAnsi="Times New Roman"/>
                <w:spacing w:val="-3"/>
                <w:sz w:val="20"/>
                <w:szCs w:val="20"/>
              </w:rPr>
              <w:t xml:space="preserve"> </w:t>
            </w:r>
            <w:r w:rsidRPr="00C22A75">
              <w:rPr>
                <w:rFonts w:ascii="Times New Roman" w:hAnsi="Times New Roman"/>
                <w:spacing w:val="-3"/>
                <w:sz w:val="20"/>
                <w:szCs w:val="20"/>
              </w:rPr>
              <w:t>podniky sú buď podniky nižšej, alebo podniky vyššej úrovne;</w:t>
            </w:r>
            <w:r>
              <w:rPr>
                <w:rFonts w:ascii="Times New Roman" w:hAnsi="Times New Roman"/>
                <w:spacing w:val="-3"/>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3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8436AA"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ind w:hanging="10"/>
              <w:jc w:val="both"/>
              <w:rPr>
                <w:rFonts w:ascii="Times New Roman" w:hAnsi="Times New Roman"/>
                <w:sz w:val="20"/>
                <w:szCs w:val="20"/>
              </w:rPr>
            </w:pPr>
            <w:r w:rsidRPr="00E47523">
              <w:rPr>
                <w:rFonts w:ascii="Times New Roman" w:hAnsi="Times New Roman"/>
                <w:sz w:val="20"/>
                <w:szCs w:val="20"/>
              </w:rPr>
              <w:t xml:space="preserve">Na účely tohto zákona </w:t>
            </w:r>
          </w:p>
          <w:p w:rsidR="00C167CC" w:rsidRPr="007D1B8A" w:rsidP="00C167CC">
            <w:pPr>
              <w:pStyle w:val="ListParagraph"/>
              <w:numPr>
                <w:numId w:val="22"/>
              </w:numPr>
              <w:tabs>
                <w:tab w:val="left" w:pos="273"/>
              </w:tabs>
              <w:bidi w:val="0"/>
              <w:spacing w:after="0" w:line="240" w:lineRule="auto"/>
              <w:ind w:left="0" w:firstLine="0"/>
              <w:jc w:val="both"/>
              <w:rPr>
                <w:rFonts w:ascii="Times New Roman" w:hAnsi="Times New Roman"/>
                <w:sz w:val="20"/>
                <w:szCs w:val="20"/>
              </w:rPr>
            </w:pPr>
            <w:r>
              <w:rPr>
                <w:rFonts w:ascii="Times New Roman" w:hAnsi="Times New Roman"/>
                <w:sz w:val="20"/>
                <w:szCs w:val="20"/>
              </w:rPr>
              <w:t>P</w:t>
            </w:r>
            <w:r w:rsidRPr="00686588">
              <w:rPr>
                <w:rFonts w:ascii="Times New Roman" w:hAnsi="Times New Roman"/>
                <w:sz w:val="20"/>
                <w:szCs w:val="20"/>
              </w:rPr>
              <w:t>odnik j</w:t>
            </w:r>
            <w:r w:rsidRPr="00E47523">
              <w:rPr>
                <w:rFonts w:ascii="Times New Roman" w:hAnsi="Times New Roman"/>
                <w:sz w:val="20"/>
                <w:szCs w:val="20"/>
              </w:rPr>
              <w:t>e priestor alebo súbor priestorov  riaden</w:t>
            </w:r>
            <w:r>
              <w:rPr>
                <w:rFonts w:ascii="Times New Roman" w:hAnsi="Times New Roman"/>
                <w:sz w:val="20"/>
                <w:szCs w:val="20"/>
              </w:rPr>
              <w:t>ý</w:t>
            </w:r>
            <w:r w:rsidRPr="00E47523">
              <w:rPr>
                <w:rFonts w:ascii="Times New Roman" w:hAnsi="Times New Roman"/>
                <w:sz w:val="20"/>
                <w:szCs w:val="20"/>
              </w:rPr>
              <w:t xml:space="preserve"> prevádzkovateľ</w:t>
            </w:r>
            <w:r>
              <w:rPr>
                <w:rFonts w:ascii="Times New Roman" w:hAnsi="Times New Roman"/>
                <w:sz w:val="20"/>
                <w:szCs w:val="20"/>
              </w:rPr>
              <w:t>om</w:t>
            </w:r>
            <w:r w:rsidRPr="00E47523">
              <w:rPr>
                <w:rFonts w:ascii="Times New Roman" w:hAnsi="Times New Roman"/>
                <w:sz w:val="20"/>
                <w:szCs w:val="20"/>
              </w:rPr>
              <w:t xml:space="preserve">, </w:t>
            </w:r>
            <w:r w:rsidRPr="00E47523">
              <w:rPr>
                <w:rFonts w:ascii="Times New Roman" w:hAnsi="Times New Roman"/>
                <w:spacing w:val="-3"/>
                <w:sz w:val="20"/>
                <w:szCs w:val="20"/>
              </w:rPr>
              <w:t xml:space="preserve">kde sú nebezpečné látky prítomné v jednom alebo </w:t>
            </w:r>
            <w:r w:rsidRPr="00E47523">
              <w:rPr>
                <w:rFonts w:ascii="Times New Roman" w:hAnsi="Times New Roman"/>
                <w:spacing w:val="-5"/>
                <w:sz w:val="20"/>
                <w:szCs w:val="20"/>
              </w:rPr>
              <w:t xml:space="preserve">viacerých zariadeniach, vrátane spoločných alebo súvisiacich infraštruktúr alebo činností a je zaradený do kategórie A alebo kategórie B,  </w:t>
            </w:r>
          </w:p>
          <w:p w:rsidR="00C167CC" w:rsidRPr="007D1B8A" w:rsidP="007A5820">
            <w:pPr>
              <w:tabs>
                <w:tab w:val="left" w:pos="273"/>
              </w:tabs>
              <w:bidi w:val="0"/>
              <w:spacing w:after="0" w:line="240" w:lineRule="auto"/>
              <w:jc w:val="both"/>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2</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D04819" w:rsidP="007A5820">
            <w:pPr>
              <w:shd w:val="clear" w:color="auto" w:fill="FFFFFF"/>
              <w:bidi w:val="0"/>
              <w:spacing w:after="0" w:line="240" w:lineRule="auto"/>
              <w:jc w:val="both"/>
              <w:rPr>
                <w:rFonts w:ascii="Times New Roman" w:hAnsi="Times New Roman"/>
                <w:sz w:val="20"/>
                <w:szCs w:val="20"/>
              </w:rPr>
            </w:pPr>
            <w:r>
              <w:rPr>
                <w:rFonts w:ascii="Times New Roman" w:hAnsi="Times New Roman"/>
                <w:spacing w:val="-5"/>
                <w:sz w:val="20"/>
                <w:szCs w:val="20"/>
              </w:rPr>
              <w:t xml:space="preserve">2. </w:t>
            </w:r>
            <w:r w:rsidRPr="00C22A75">
              <w:rPr>
                <w:rFonts w:ascii="Times New Roman" w:hAnsi="Times New Roman"/>
                <w:spacing w:val="-5"/>
                <w:sz w:val="20"/>
                <w:szCs w:val="20"/>
              </w:rPr>
              <w:t xml:space="preserve">„podnik nižšej úrovne“ je podnik, v ktorom sú nebezpečné </w:t>
            </w:r>
            <w:r w:rsidRPr="00C22A75">
              <w:rPr>
                <w:rFonts w:ascii="Times New Roman" w:hAnsi="Times New Roman"/>
                <w:spacing w:val="-4"/>
                <w:sz w:val="20"/>
                <w:szCs w:val="20"/>
              </w:rPr>
              <w:t xml:space="preserve">látky prítomné v množstvách, ktoré sú rovné alebo vyššie </w:t>
            </w:r>
            <w:r w:rsidRPr="00C22A75">
              <w:rPr>
                <w:rFonts w:ascii="Times New Roman" w:hAnsi="Times New Roman"/>
                <w:sz w:val="20"/>
                <w:szCs w:val="20"/>
              </w:rPr>
              <w:t xml:space="preserve">ako množstvá uvedené v stĺpci 2 časti 1 alebo v stĺpci 2 </w:t>
            </w:r>
            <w:r w:rsidRPr="00C22A75">
              <w:rPr>
                <w:rFonts w:ascii="Times New Roman" w:hAnsi="Times New Roman"/>
                <w:spacing w:val="-5"/>
                <w:sz w:val="20"/>
                <w:szCs w:val="20"/>
              </w:rPr>
              <w:t xml:space="preserve">časti 2 prílohy I, ale v </w:t>
            </w:r>
            <w:r>
              <w:rPr>
                <w:rFonts w:ascii="Times New Roman" w:hAnsi="Times New Roman"/>
                <w:spacing w:val="-5"/>
                <w:sz w:val="20"/>
                <w:szCs w:val="20"/>
              </w:rPr>
              <w:t>množstvách menších, ako sú množ</w:t>
            </w:r>
            <w:r w:rsidRPr="00C22A75">
              <w:rPr>
                <w:rFonts w:ascii="Times New Roman" w:hAnsi="Times New Roman"/>
                <w:sz w:val="20"/>
                <w:szCs w:val="20"/>
              </w:rPr>
              <w:t xml:space="preserve">stvá uvedené v stĺpci 3 časti 1 alebo v stĺpci 3 časti 2 </w:t>
            </w:r>
            <w:r w:rsidRPr="00C22A75">
              <w:rPr>
                <w:rFonts w:ascii="Times New Roman" w:hAnsi="Times New Roman"/>
                <w:spacing w:val="-4"/>
                <w:sz w:val="20"/>
                <w:szCs w:val="20"/>
              </w:rPr>
              <w:t>prílohy I, prípadne za po</w:t>
            </w:r>
            <w:r>
              <w:rPr>
                <w:rFonts w:ascii="Times New Roman" w:hAnsi="Times New Roman"/>
                <w:spacing w:val="-4"/>
                <w:sz w:val="20"/>
                <w:szCs w:val="20"/>
              </w:rPr>
              <w:t>užitia súčtového pravidla uvede</w:t>
            </w:r>
            <w:r w:rsidRPr="00C22A75">
              <w:rPr>
                <w:rFonts w:ascii="Times New Roman" w:hAnsi="Times New Roman"/>
                <w:sz w:val="20"/>
                <w:szCs w:val="20"/>
              </w:rPr>
              <w:t>ného v poznámke 4 k prílohe 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3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E47523" w:rsidP="00C167CC">
            <w:pPr>
              <w:pStyle w:val="ListParagraph"/>
              <w:numPr>
                <w:numId w:val="22"/>
              </w:numPr>
              <w:shd w:val="clear" w:color="auto" w:fill="FFFFFF"/>
              <w:tabs>
                <w:tab w:val="left" w:pos="273"/>
              </w:tabs>
              <w:autoSpaceDE/>
              <w:autoSpaceDN/>
              <w:bidi w:val="0"/>
              <w:spacing w:after="0" w:line="240" w:lineRule="auto"/>
              <w:ind w:left="0" w:right="5" w:firstLine="0"/>
              <w:jc w:val="both"/>
              <w:rPr>
                <w:rFonts w:ascii="Times New Roman" w:hAnsi="Times New Roman"/>
                <w:sz w:val="20"/>
                <w:szCs w:val="20"/>
              </w:rPr>
            </w:pPr>
            <w:r>
              <w:rPr>
                <w:rFonts w:ascii="Times New Roman" w:hAnsi="Times New Roman"/>
                <w:spacing w:val="-5"/>
                <w:sz w:val="20"/>
                <w:szCs w:val="20"/>
              </w:rPr>
              <w:t>P</w:t>
            </w:r>
            <w:r w:rsidRPr="00686588">
              <w:rPr>
                <w:rFonts w:ascii="Times New Roman" w:hAnsi="Times New Roman"/>
                <w:spacing w:val="-5"/>
                <w:sz w:val="20"/>
                <w:szCs w:val="20"/>
              </w:rPr>
              <w:t>odnik kategórie A</w:t>
            </w:r>
            <w:r w:rsidRPr="00E47523">
              <w:rPr>
                <w:rFonts w:ascii="Times New Roman" w:hAnsi="Times New Roman"/>
                <w:spacing w:val="-5"/>
                <w:sz w:val="20"/>
                <w:szCs w:val="20"/>
              </w:rPr>
              <w:t xml:space="preserve"> je podnik, v ktorom sú nebezpečné </w:t>
            </w:r>
            <w:r w:rsidRPr="00E47523">
              <w:rPr>
                <w:rFonts w:ascii="Times New Roman" w:hAnsi="Times New Roman"/>
                <w:spacing w:val="-4"/>
                <w:sz w:val="20"/>
                <w:szCs w:val="20"/>
              </w:rPr>
              <w:t>látky prítomné v množstvách, ktoré sú rovné alebo v</w:t>
            </w:r>
            <w:r>
              <w:rPr>
                <w:rFonts w:ascii="Times New Roman" w:hAnsi="Times New Roman"/>
                <w:spacing w:val="-4"/>
                <w:sz w:val="20"/>
                <w:szCs w:val="20"/>
              </w:rPr>
              <w:t>äč</w:t>
            </w:r>
            <w:r w:rsidRPr="00E47523">
              <w:rPr>
                <w:rFonts w:ascii="Times New Roman" w:hAnsi="Times New Roman"/>
                <w:spacing w:val="-4"/>
                <w:sz w:val="20"/>
                <w:szCs w:val="20"/>
              </w:rPr>
              <w:t xml:space="preserve">šie </w:t>
            </w:r>
            <w:r w:rsidRPr="00E47523">
              <w:rPr>
                <w:rFonts w:ascii="Times New Roman" w:hAnsi="Times New Roman"/>
                <w:sz w:val="20"/>
                <w:szCs w:val="20"/>
              </w:rPr>
              <w:t>ako prahové množstvá uvedené v</w:t>
            </w:r>
            <w:r>
              <w:rPr>
                <w:rFonts w:ascii="Times New Roman" w:hAnsi="Times New Roman"/>
                <w:sz w:val="20"/>
                <w:szCs w:val="20"/>
              </w:rPr>
              <w:t xml:space="preserve"> druhom </w:t>
            </w:r>
            <w:r w:rsidRPr="00E47523">
              <w:rPr>
                <w:rFonts w:ascii="Times New Roman" w:hAnsi="Times New Roman"/>
                <w:sz w:val="20"/>
                <w:szCs w:val="20"/>
              </w:rPr>
              <w:t xml:space="preserve">stĺpci </w:t>
            </w:r>
            <w:r>
              <w:rPr>
                <w:rFonts w:ascii="Times New Roman" w:hAnsi="Times New Roman"/>
                <w:sz w:val="20"/>
                <w:szCs w:val="20"/>
              </w:rPr>
              <w:t>prvej</w:t>
            </w:r>
            <w:r w:rsidRPr="00E47523">
              <w:rPr>
                <w:rFonts w:ascii="Times New Roman" w:hAnsi="Times New Roman"/>
                <w:sz w:val="20"/>
                <w:szCs w:val="20"/>
              </w:rPr>
              <w:t xml:space="preserve"> časti  alebo v</w:t>
            </w:r>
            <w:r>
              <w:rPr>
                <w:rFonts w:ascii="Times New Roman" w:hAnsi="Times New Roman"/>
                <w:sz w:val="20"/>
                <w:szCs w:val="20"/>
              </w:rPr>
              <w:t xml:space="preserve"> druhom </w:t>
            </w:r>
            <w:r w:rsidRPr="00E47523">
              <w:rPr>
                <w:rFonts w:ascii="Times New Roman" w:hAnsi="Times New Roman"/>
                <w:sz w:val="20"/>
                <w:szCs w:val="20"/>
              </w:rPr>
              <w:t xml:space="preserve">stĺpci </w:t>
            </w:r>
            <w:r>
              <w:rPr>
                <w:rFonts w:ascii="Times New Roman" w:hAnsi="Times New Roman"/>
                <w:sz w:val="20"/>
                <w:szCs w:val="20"/>
              </w:rPr>
              <w:t>druhej</w:t>
            </w:r>
            <w:r w:rsidRPr="00E47523">
              <w:rPr>
                <w:rFonts w:ascii="Times New Roman" w:hAnsi="Times New Roman"/>
                <w:sz w:val="20"/>
                <w:szCs w:val="20"/>
              </w:rPr>
              <w:t xml:space="preserve"> </w:t>
            </w:r>
            <w:r w:rsidRPr="00E47523">
              <w:rPr>
                <w:rFonts w:ascii="Times New Roman" w:hAnsi="Times New Roman"/>
                <w:spacing w:val="-5"/>
                <w:sz w:val="20"/>
                <w:szCs w:val="20"/>
              </w:rPr>
              <w:t>časti 2 prílohy č. 1, ale v množstvách menších, ako sú  prahové množ</w:t>
            </w:r>
            <w:r w:rsidRPr="00E47523">
              <w:rPr>
                <w:rFonts w:ascii="Times New Roman" w:hAnsi="Times New Roman"/>
                <w:sz w:val="20"/>
                <w:szCs w:val="20"/>
              </w:rPr>
              <w:t>stvá uvedené v</w:t>
            </w:r>
            <w:r>
              <w:rPr>
                <w:rFonts w:ascii="Times New Roman" w:hAnsi="Times New Roman"/>
                <w:sz w:val="20"/>
                <w:szCs w:val="20"/>
              </w:rPr>
              <w:t xml:space="preserve"> treťom </w:t>
            </w:r>
            <w:r w:rsidRPr="00E47523">
              <w:rPr>
                <w:rFonts w:ascii="Times New Roman" w:hAnsi="Times New Roman"/>
                <w:sz w:val="20"/>
                <w:szCs w:val="20"/>
              </w:rPr>
              <w:t xml:space="preserve">stĺpci </w:t>
            </w:r>
            <w:r>
              <w:rPr>
                <w:rFonts w:ascii="Times New Roman" w:hAnsi="Times New Roman"/>
                <w:sz w:val="20"/>
                <w:szCs w:val="20"/>
              </w:rPr>
              <w:t>prvej</w:t>
            </w:r>
            <w:r w:rsidRPr="00E47523">
              <w:rPr>
                <w:rFonts w:ascii="Times New Roman" w:hAnsi="Times New Roman"/>
                <w:sz w:val="20"/>
                <w:szCs w:val="20"/>
              </w:rPr>
              <w:t xml:space="preserve"> časti  alebo v</w:t>
            </w:r>
            <w:r>
              <w:rPr>
                <w:rFonts w:ascii="Times New Roman" w:hAnsi="Times New Roman"/>
                <w:sz w:val="20"/>
                <w:szCs w:val="20"/>
              </w:rPr>
              <w:t> treťom s</w:t>
            </w:r>
            <w:r w:rsidRPr="00E47523">
              <w:rPr>
                <w:rFonts w:ascii="Times New Roman" w:hAnsi="Times New Roman"/>
                <w:sz w:val="20"/>
                <w:szCs w:val="20"/>
              </w:rPr>
              <w:t xml:space="preserve">tĺpci </w:t>
            </w:r>
            <w:r>
              <w:rPr>
                <w:rFonts w:ascii="Times New Roman" w:hAnsi="Times New Roman"/>
                <w:sz w:val="20"/>
                <w:szCs w:val="20"/>
              </w:rPr>
              <w:t>druhej</w:t>
            </w:r>
            <w:r w:rsidRPr="00E47523">
              <w:rPr>
                <w:rFonts w:ascii="Times New Roman" w:hAnsi="Times New Roman"/>
                <w:sz w:val="20"/>
                <w:szCs w:val="20"/>
              </w:rPr>
              <w:t xml:space="preserve"> časti </w:t>
            </w:r>
            <w:r w:rsidRPr="00E47523">
              <w:rPr>
                <w:rFonts w:ascii="Times New Roman" w:hAnsi="Times New Roman"/>
                <w:spacing w:val="-4"/>
                <w:sz w:val="20"/>
                <w:szCs w:val="20"/>
              </w:rPr>
              <w:t xml:space="preserve">prílohy č. 1, alebo podnik, ktorý </w:t>
            </w:r>
            <w:r>
              <w:rPr>
                <w:rFonts w:ascii="Times New Roman" w:hAnsi="Times New Roman"/>
                <w:spacing w:val="-4"/>
                <w:sz w:val="20"/>
                <w:szCs w:val="20"/>
              </w:rPr>
              <w:t>sa podnikom kategórie A stane na základe použi</w:t>
            </w:r>
            <w:r w:rsidRPr="00E47523">
              <w:rPr>
                <w:rFonts w:ascii="Times New Roman" w:hAnsi="Times New Roman"/>
                <w:spacing w:val="-4"/>
                <w:sz w:val="20"/>
                <w:szCs w:val="20"/>
              </w:rPr>
              <w:t>tia súčtového pravidla uvede</w:t>
            </w:r>
            <w:r w:rsidRPr="00E47523">
              <w:rPr>
                <w:rFonts w:ascii="Times New Roman" w:hAnsi="Times New Roman"/>
                <w:sz w:val="20"/>
                <w:szCs w:val="20"/>
              </w:rPr>
              <w:t>ného v poznámke č. 4 k prílohe č. 1,</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3</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 xml:space="preserve">3. </w:t>
            </w:r>
            <w:r w:rsidRPr="00C22A75">
              <w:rPr>
                <w:rFonts w:ascii="Times New Roman" w:hAnsi="Times New Roman"/>
                <w:spacing w:val="-6"/>
                <w:sz w:val="20"/>
                <w:szCs w:val="20"/>
              </w:rPr>
              <w:t xml:space="preserve">„podnik vyššej úrovne“ je podnik, v ktorom sú nebezpečné </w:t>
            </w:r>
            <w:r w:rsidRPr="00C22A75">
              <w:rPr>
                <w:rFonts w:ascii="Times New Roman" w:hAnsi="Times New Roman"/>
                <w:spacing w:val="-4"/>
                <w:sz w:val="20"/>
                <w:szCs w:val="20"/>
              </w:rPr>
              <w:t xml:space="preserve">látky prítomné v množstvách, ktoré sú rovné alebo vyššie </w:t>
            </w:r>
            <w:r w:rsidRPr="00C22A75">
              <w:rPr>
                <w:rFonts w:ascii="Times New Roman" w:hAnsi="Times New Roman"/>
                <w:sz w:val="20"/>
                <w:szCs w:val="20"/>
              </w:rPr>
              <w:t xml:space="preserve">ako množstvá uvedené v stĺpci 3 časti 1 alebo v stĺpci 3 </w:t>
            </w:r>
            <w:r w:rsidRPr="00C22A75">
              <w:rPr>
                <w:rFonts w:ascii="Times New Roman" w:hAnsi="Times New Roman"/>
                <w:spacing w:val="-5"/>
                <w:sz w:val="20"/>
                <w:szCs w:val="20"/>
              </w:rPr>
              <w:t xml:space="preserve">časti 2 prílohy I, prípadne za použitia súčtového pravidla </w:t>
            </w:r>
            <w:r w:rsidRPr="00C22A75">
              <w:rPr>
                <w:rFonts w:ascii="Times New Roman" w:hAnsi="Times New Roman"/>
                <w:sz w:val="20"/>
                <w:szCs w:val="20"/>
              </w:rPr>
              <w:t>uvedeného v poznámke 4 k prílohe 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3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E47523" w:rsidP="00C167CC">
            <w:pPr>
              <w:pStyle w:val="odsek"/>
              <w:numPr>
                <w:numId w:val="22"/>
              </w:numPr>
              <w:tabs>
                <w:tab w:val="left" w:pos="273"/>
              </w:tabs>
              <w:bidi w:val="0"/>
              <w:spacing w:before="0" w:after="0" w:line="240" w:lineRule="auto"/>
              <w:ind w:left="0" w:firstLine="0"/>
              <w:rPr>
                <w:rFonts w:ascii="Times New Roman" w:hAnsi="Times New Roman"/>
                <w:sz w:val="20"/>
                <w:szCs w:val="20"/>
              </w:rPr>
            </w:pPr>
            <w:r>
              <w:rPr>
                <w:rFonts w:ascii="Times New Roman" w:hAnsi="Times New Roman"/>
                <w:spacing w:val="-6"/>
                <w:sz w:val="20"/>
                <w:szCs w:val="20"/>
              </w:rPr>
              <w:t>P</w:t>
            </w:r>
            <w:r w:rsidRPr="00686588">
              <w:rPr>
                <w:rFonts w:ascii="Times New Roman" w:hAnsi="Times New Roman"/>
                <w:spacing w:val="-6"/>
                <w:sz w:val="20"/>
                <w:szCs w:val="20"/>
              </w:rPr>
              <w:t>odnik kategórie B</w:t>
            </w:r>
            <w:r w:rsidRPr="00E47523">
              <w:rPr>
                <w:rFonts w:ascii="Times New Roman" w:hAnsi="Times New Roman"/>
                <w:spacing w:val="-6"/>
                <w:sz w:val="20"/>
                <w:szCs w:val="20"/>
              </w:rPr>
              <w:t xml:space="preserve"> je podnik, v ktorom sú nebezpečné </w:t>
            </w:r>
            <w:r w:rsidRPr="00E47523">
              <w:rPr>
                <w:rFonts w:ascii="Times New Roman" w:hAnsi="Times New Roman"/>
                <w:spacing w:val="-4"/>
                <w:sz w:val="20"/>
                <w:szCs w:val="20"/>
              </w:rPr>
              <w:t>látky prítomné v množstvách, ktoré sú rovné alebo v</w:t>
            </w:r>
            <w:r>
              <w:rPr>
                <w:rFonts w:ascii="Times New Roman" w:hAnsi="Times New Roman"/>
                <w:spacing w:val="-4"/>
                <w:sz w:val="20"/>
                <w:szCs w:val="20"/>
              </w:rPr>
              <w:t>äč</w:t>
            </w:r>
            <w:r w:rsidRPr="00E47523">
              <w:rPr>
                <w:rFonts w:ascii="Times New Roman" w:hAnsi="Times New Roman"/>
                <w:spacing w:val="-4"/>
                <w:sz w:val="20"/>
                <w:szCs w:val="20"/>
              </w:rPr>
              <w:t xml:space="preserve">šie </w:t>
            </w:r>
            <w:r w:rsidRPr="00E47523">
              <w:rPr>
                <w:rFonts w:ascii="Times New Roman" w:hAnsi="Times New Roman"/>
                <w:sz w:val="20"/>
                <w:szCs w:val="20"/>
              </w:rPr>
              <w:t>ako prahové množstvá uvedené v</w:t>
            </w:r>
            <w:r>
              <w:rPr>
                <w:rFonts w:ascii="Times New Roman" w:hAnsi="Times New Roman"/>
                <w:sz w:val="20"/>
                <w:szCs w:val="20"/>
              </w:rPr>
              <w:t xml:space="preserve"> treťom </w:t>
            </w:r>
            <w:r w:rsidRPr="00E47523">
              <w:rPr>
                <w:rFonts w:ascii="Times New Roman" w:hAnsi="Times New Roman"/>
                <w:sz w:val="20"/>
                <w:szCs w:val="20"/>
              </w:rPr>
              <w:t xml:space="preserve">stĺpci </w:t>
            </w:r>
            <w:r>
              <w:rPr>
                <w:rFonts w:ascii="Times New Roman" w:hAnsi="Times New Roman"/>
                <w:sz w:val="20"/>
                <w:szCs w:val="20"/>
              </w:rPr>
              <w:t>prvej</w:t>
            </w:r>
            <w:r w:rsidRPr="00E47523">
              <w:rPr>
                <w:rFonts w:ascii="Times New Roman" w:hAnsi="Times New Roman"/>
                <w:sz w:val="20"/>
                <w:szCs w:val="20"/>
              </w:rPr>
              <w:t xml:space="preserve"> časti  alebo v</w:t>
            </w:r>
            <w:r>
              <w:rPr>
                <w:rFonts w:ascii="Times New Roman" w:hAnsi="Times New Roman"/>
                <w:sz w:val="20"/>
                <w:szCs w:val="20"/>
              </w:rPr>
              <w:t xml:space="preserve"> treťom </w:t>
            </w:r>
            <w:r w:rsidRPr="00E47523">
              <w:rPr>
                <w:rFonts w:ascii="Times New Roman" w:hAnsi="Times New Roman"/>
                <w:sz w:val="20"/>
                <w:szCs w:val="20"/>
              </w:rPr>
              <w:t xml:space="preserve">stĺpci </w:t>
            </w:r>
            <w:r>
              <w:rPr>
                <w:rFonts w:ascii="Times New Roman" w:hAnsi="Times New Roman"/>
                <w:sz w:val="20"/>
                <w:szCs w:val="20"/>
              </w:rPr>
              <w:t>druhej</w:t>
            </w:r>
            <w:r w:rsidRPr="00E47523">
              <w:rPr>
                <w:rFonts w:ascii="Times New Roman" w:hAnsi="Times New Roman"/>
                <w:sz w:val="20"/>
                <w:szCs w:val="20"/>
              </w:rPr>
              <w:t xml:space="preserve"> </w:t>
            </w:r>
            <w:r w:rsidRPr="00E47523">
              <w:rPr>
                <w:rFonts w:ascii="Times New Roman" w:hAnsi="Times New Roman"/>
                <w:spacing w:val="-5"/>
                <w:sz w:val="20"/>
                <w:szCs w:val="20"/>
              </w:rPr>
              <w:t xml:space="preserve">časti  prílohy č. 1, alebo podnik, ktorý </w:t>
            </w:r>
            <w:r>
              <w:rPr>
                <w:rFonts w:ascii="Times New Roman" w:hAnsi="Times New Roman"/>
                <w:spacing w:val="-5"/>
                <w:sz w:val="20"/>
                <w:szCs w:val="20"/>
              </w:rPr>
              <w:t>sa podnikom kategórie B stane</w:t>
            </w:r>
            <w:r w:rsidRPr="00E47523">
              <w:rPr>
                <w:rFonts w:ascii="Times New Roman" w:hAnsi="Times New Roman"/>
                <w:spacing w:val="-5"/>
                <w:sz w:val="20"/>
                <w:szCs w:val="20"/>
              </w:rPr>
              <w:t xml:space="preserve"> na základe použitia súčtového pravidla </w:t>
            </w:r>
            <w:r w:rsidRPr="00E47523">
              <w:rPr>
                <w:rFonts w:ascii="Times New Roman" w:hAnsi="Times New Roman"/>
                <w:sz w:val="20"/>
                <w:szCs w:val="20"/>
              </w:rPr>
              <w:t>uvedeného v poznámke č. 4 k prílohe č. 1,</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4</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D04819"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4. </w:t>
            </w:r>
            <w:r w:rsidRPr="00327EA4">
              <w:rPr>
                <w:rFonts w:ascii="Times New Roman" w:hAnsi="Times New Roman"/>
                <w:spacing w:val="-6"/>
                <w:sz w:val="20"/>
                <w:szCs w:val="20"/>
              </w:rPr>
              <w:t xml:space="preserve">„susediaci podnik“ je podnik, ktorý leží </w:t>
            </w:r>
            <w:r>
              <w:rPr>
                <w:rFonts w:ascii="Times New Roman" w:hAnsi="Times New Roman"/>
                <w:spacing w:val="-6"/>
                <w:sz w:val="20"/>
                <w:szCs w:val="20"/>
              </w:rPr>
              <w:t xml:space="preserve">v </w:t>
            </w:r>
            <w:r w:rsidRPr="00327EA4">
              <w:rPr>
                <w:rFonts w:ascii="Times New Roman" w:hAnsi="Times New Roman"/>
                <w:spacing w:val="-6"/>
                <w:sz w:val="20"/>
                <w:szCs w:val="20"/>
              </w:rPr>
              <w:t xml:space="preserve"> takej blízkosti iného podniku, že dochádza k zvýšeniu rizika závažnej havárie alebo</w:t>
            </w:r>
            <w:r>
              <w:rPr>
                <w:rFonts w:ascii="Times New Roman" w:hAnsi="Times New Roman"/>
                <w:spacing w:val="-6"/>
                <w:sz w:val="20"/>
                <w:szCs w:val="20"/>
              </w:rPr>
              <w:t xml:space="preserve"> k </w:t>
            </w:r>
            <w:r w:rsidRPr="00327EA4">
              <w:rPr>
                <w:rFonts w:ascii="Times New Roman" w:hAnsi="Times New Roman"/>
                <w:spacing w:val="-6"/>
                <w:sz w:val="20"/>
                <w:szCs w:val="20"/>
              </w:rPr>
              <w:t>zhoršeniu jej následkov;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3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E47523" w:rsidP="00C167CC">
            <w:pPr>
              <w:pStyle w:val="ListParagraph"/>
              <w:numPr>
                <w:numId w:val="22"/>
              </w:numPr>
              <w:shd w:val="clear" w:color="auto" w:fill="FFFFFF"/>
              <w:tabs>
                <w:tab w:val="left" w:pos="273"/>
              </w:tabs>
              <w:autoSpaceDE/>
              <w:autoSpaceDN/>
              <w:bidi w:val="0"/>
              <w:spacing w:after="0" w:line="240" w:lineRule="auto"/>
              <w:ind w:left="0" w:right="10" w:firstLine="0"/>
              <w:jc w:val="both"/>
              <w:rPr>
                <w:rFonts w:ascii="Times New Roman" w:hAnsi="Times New Roman"/>
                <w:sz w:val="20"/>
                <w:szCs w:val="20"/>
              </w:rPr>
            </w:pPr>
            <w:r>
              <w:rPr>
                <w:rFonts w:ascii="Times New Roman" w:hAnsi="Times New Roman"/>
                <w:spacing w:val="-3"/>
                <w:sz w:val="20"/>
                <w:szCs w:val="20"/>
              </w:rPr>
              <w:t>Su</w:t>
            </w:r>
            <w:r w:rsidRPr="00E21C1C">
              <w:rPr>
                <w:rFonts w:ascii="Times New Roman" w:hAnsi="Times New Roman"/>
                <w:spacing w:val="-3"/>
                <w:sz w:val="20"/>
                <w:szCs w:val="20"/>
              </w:rPr>
              <w:t>sediaci podnik</w:t>
            </w:r>
            <w:r w:rsidRPr="00E47523">
              <w:rPr>
                <w:rFonts w:ascii="Times New Roman" w:hAnsi="Times New Roman"/>
                <w:i/>
                <w:spacing w:val="-3"/>
                <w:sz w:val="20"/>
                <w:szCs w:val="20"/>
              </w:rPr>
              <w:t xml:space="preserve"> </w:t>
            </w:r>
            <w:r w:rsidRPr="00E47523">
              <w:rPr>
                <w:rFonts w:ascii="Times New Roman" w:hAnsi="Times New Roman"/>
                <w:spacing w:val="-3"/>
                <w:sz w:val="20"/>
                <w:szCs w:val="20"/>
              </w:rPr>
              <w:t xml:space="preserve">je podnik s prítomnosťou jednej alebo viacerých nebezpečných látok alebo bez ich prítomnosti, ktorý </w:t>
            </w:r>
            <w:r>
              <w:rPr>
                <w:rFonts w:ascii="Times New Roman" w:hAnsi="Times New Roman"/>
                <w:spacing w:val="-3"/>
                <w:sz w:val="20"/>
                <w:szCs w:val="20"/>
              </w:rPr>
              <w:t>sa nachádza</w:t>
            </w:r>
            <w:r w:rsidRPr="00E47523">
              <w:rPr>
                <w:rFonts w:ascii="Times New Roman" w:hAnsi="Times New Roman"/>
                <w:spacing w:val="-3"/>
                <w:sz w:val="20"/>
                <w:szCs w:val="20"/>
              </w:rPr>
              <w:t xml:space="preserve"> v takej blízkosti podniku, že dochádza k zvýšeniu pravdepodobnosti vzniku závažnej priemyselnej </w:t>
            </w:r>
            <w:r w:rsidRPr="00E47523">
              <w:rPr>
                <w:rFonts w:ascii="Times New Roman" w:hAnsi="Times New Roman"/>
                <w:sz w:val="20"/>
                <w:szCs w:val="20"/>
              </w:rPr>
              <w:t>havárie alebo k zhoršeniu jej následkov,</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Height w:val="2483"/>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5</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P: a</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P: b</w:t>
            </w: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rPr>
                <w:rFonts w:ascii="Times New Roman" w:hAnsi="Times New Roman"/>
                <w:spacing w:val="-3"/>
                <w:sz w:val="20"/>
                <w:szCs w:val="20"/>
              </w:rPr>
            </w:pPr>
            <w:r>
              <w:rPr>
                <w:rFonts w:ascii="Times New Roman" w:hAnsi="Times New Roman"/>
                <w:spacing w:val="-3"/>
                <w:sz w:val="20"/>
                <w:szCs w:val="20"/>
              </w:rPr>
              <w:t>5. „nový podnik“ je</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327EA4">
              <w:rPr>
                <w:rFonts w:ascii="Times New Roman" w:hAnsi="Times New Roman"/>
                <w:spacing w:val="-3"/>
                <w:sz w:val="20"/>
                <w:szCs w:val="20"/>
              </w:rPr>
              <w:t>podnik, ktorý je uv</w:t>
            </w:r>
            <w:r>
              <w:rPr>
                <w:rFonts w:ascii="Times New Roman" w:hAnsi="Times New Roman"/>
                <w:spacing w:val="-3"/>
                <w:sz w:val="20"/>
                <w:szCs w:val="20"/>
              </w:rPr>
              <w:t>edený do prevádzky alebo vybudo</w:t>
            </w:r>
            <w:r w:rsidRPr="00327EA4">
              <w:rPr>
                <w:rFonts w:ascii="Times New Roman" w:hAnsi="Times New Roman"/>
                <w:spacing w:val="-3"/>
                <w:sz w:val="20"/>
                <w:szCs w:val="20"/>
              </w:rPr>
              <w:t>vaný 1. júna 2015 alebo po tomto dátume, alebo</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327EA4">
              <w:rPr>
                <w:rFonts w:ascii="Times New Roman" w:hAnsi="Times New Roman"/>
                <w:spacing w:val="-3"/>
                <w:sz w:val="20"/>
                <w:szCs w:val="20"/>
              </w:rPr>
              <w:t>podnik, ktorý patrí do rozsa</w:t>
            </w:r>
            <w:r>
              <w:rPr>
                <w:rFonts w:ascii="Times New Roman" w:hAnsi="Times New Roman"/>
                <w:spacing w:val="-3"/>
                <w:sz w:val="20"/>
                <w:szCs w:val="20"/>
              </w:rPr>
              <w:t>hu pôsobnosti tejto smer</w:t>
            </w:r>
            <w:r w:rsidRPr="00327EA4">
              <w:rPr>
                <w:rFonts w:ascii="Times New Roman" w:hAnsi="Times New Roman"/>
                <w:spacing w:val="-3"/>
                <w:sz w:val="20"/>
                <w:szCs w:val="20"/>
              </w:rPr>
              <w:t xml:space="preserve">nice alebo podnik nižšej úrovne, ktorý sa stáva podnikom vyššej úrovne alebo naopak, 1. júna 2015 alebo po tomto dátume v dôsledku zmien týkajúcich sa jeho zariadení alebo činností, ktoré majú za následok zmenu v </w:t>
            </w:r>
            <w:r>
              <w:rPr>
                <w:rFonts w:ascii="Times New Roman" w:hAnsi="Times New Roman"/>
                <w:spacing w:val="-3"/>
                <w:sz w:val="20"/>
                <w:szCs w:val="20"/>
              </w:rPr>
              <w:t>jeho zozname nebezpečných látok</w:t>
            </w:r>
            <w:r w:rsidRPr="002C5547">
              <w:rPr>
                <w:rFonts w:ascii="Times New Roman" w:hAnsi="Times New Roman"/>
                <w:spacing w:val="-3"/>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3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8E425F" w:rsidP="00C167CC">
            <w:pPr>
              <w:pStyle w:val="ListParagraph"/>
              <w:numPr>
                <w:numId w:val="24"/>
              </w:numPr>
              <w:shd w:val="clear" w:color="auto" w:fill="FFFFFF"/>
              <w:tabs>
                <w:tab w:val="left" w:pos="273"/>
              </w:tabs>
              <w:autoSpaceDE/>
              <w:autoSpaceDN/>
              <w:bidi w:val="0"/>
              <w:spacing w:after="200" w:line="240" w:lineRule="auto"/>
              <w:ind w:left="0" w:firstLine="0"/>
              <w:jc w:val="both"/>
              <w:rPr>
                <w:rFonts w:ascii="Times New Roman" w:hAnsi="Times New Roman"/>
                <w:sz w:val="20"/>
                <w:szCs w:val="20"/>
              </w:rPr>
            </w:pPr>
            <w:r>
              <w:rPr>
                <w:rFonts w:ascii="Times New Roman" w:hAnsi="Times New Roman"/>
                <w:spacing w:val="-4"/>
                <w:sz w:val="20"/>
                <w:szCs w:val="20"/>
              </w:rPr>
              <w:t>N</w:t>
            </w:r>
            <w:r w:rsidRPr="00E21C1C">
              <w:rPr>
                <w:rFonts w:ascii="Times New Roman" w:hAnsi="Times New Roman"/>
                <w:spacing w:val="-4"/>
                <w:sz w:val="20"/>
                <w:szCs w:val="20"/>
              </w:rPr>
              <w:t>ový podnik</w:t>
            </w:r>
            <w:r w:rsidRPr="008E425F">
              <w:rPr>
                <w:rFonts w:ascii="Times New Roman" w:hAnsi="Times New Roman"/>
                <w:spacing w:val="-4"/>
                <w:sz w:val="20"/>
                <w:szCs w:val="20"/>
              </w:rPr>
              <w:t xml:space="preserve"> je</w:t>
            </w:r>
          </w:p>
          <w:p w:rsidR="00C167CC" w:rsidRPr="008E425F" w:rsidP="00C167CC">
            <w:pPr>
              <w:pStyle w:val="ListParagraph"/>
              <w:numPr>
                <w:numId w:val="23"/>
              </w:numPr>
              <w:tabs>
                <w:tab w:val="left" w:pos="273"/>
              </w:tabs>
              <w:autoSpaceDE/>
              <w:autoSpaceDN/>
              <w:bidi w:val="0"/>
              <w:spacing w:before="240" w:after="0" w:line="240" w:lineRule="auto"/>
              <w:ind w:left="0" w:firstLine="273"/>
              <w:jc w:val="both"/>
              <w:rPr>
                <w:rFonts w:ascii="Times New Roman" w:hAnsi="Times New Roman"/>
                <w:sz w:val="20"/>
                <w:szCs w:val="20"/>
              </w:rPr>
            </w:pPr>
            <w:r w:rsidRPr="008E425F">
              <w:rPr>
                <w:rFonts w:ascii="Times New Roman" w:hAnsi="Times New Roman"/>
                <w:spacing w:val="-1"/>
                <w:sz w:val="20"/>
                <w:szCs w:val="20"/>
              </w:rPr>
              <w:t xml:space="preserve">podnik, ktorý je uvedený do prevádzky alebo </w:t>
            </w:r>
            <w:r>
              <w:rPr>
                <w:rFonts w:ascii="Times New Roman" w:hAnsi="Times New Roman"/>
                <w:spacing w:val="-1"/>
                <w:sz w:val="20"/>
                <w:szCs w:val="20"/>
              </w:rPr>
              <w:t xml:space="preserve">ktorého stavba sa uskutoční </w:t>
            </w:r>
            <w:r w:rsidRPr="008E425F">
              <w:rPr>
                <w:rFonts w:ascii="Times New Roman" w:hAnsi="Times New Roman"/>
                <w:sz w:val="20"/>
                <w:szCs w:val="20"/>
              </w:rPr>
              <w:t xml:space="preserve">po 31. </w:t>
            </w:r>
            <w:r>
              <w:rPr>
                <w:rFonts w:ascii="Times New Roman" w:hAnsi="Times New Roman"/>
                <w:sz w:val="20"/>
                <w:szCs w:val="20"/>
              </w:rPr>
              <w:t>júli</w:t>
            </w:r>
            <w:r w:rsidRPr="008E425F">
              <w:rPr>
                <w:rFonts w:ascii="Times New Roman" w:hAnsi="Times New Roman"/>
                <w:sz w:val="20"/>
                <w:szCs w:val="20"/>
              </w:rPr>
              <w:t xml:space="preserve"> 2015 alebo</w:t>
            </w:r>
          </w:p>
          <w:p w:rsidR="00C167CC" w:rsidRPr="008E425F" w:rsidP="00C167CC">
            <w:pPr>
              <w:pStyle w:val="ListParagraph"/>
              <w:numPr>
                <w:numId w:val="23"/>
              </w:numPr>
              <w:tabs>
                <w:tab w:val="left" w:pos="273"/>
              </w:tabs>
              <w:autoSpaceDE/>
              <w:autoSpaceDN/>
              <w:bidi w:val="0"/>
              <w:spacing w:before="240" w:after="0" w:line="240" w:lineRule="auto"/>
              <w:ind w:left="0" w:firstLine="273"/>
              <w:jc w:val="both"/>
              <w:rPr>
                <w:rFonts w:ascii="Times New Roman" w:hAnsi="Times New Roman"/>
                <w:sz w:val="20"/>
                <w:szCs w:val="20"/>
              </w:rPr>
            </w:pPr>
            <w:r w:rsidRPr="008E425F">
              <w:rPr>
                <w:rFonts w:ascii="Times New Roman" w:hAnsi="Times New Roman"/>
                <w:spacing w:val="-2"/>
                <w:sz w:val="20"/>
                <w:szCs w:val="20"/>
              </w:rPr>
              <w:t>podnik kategórie A, ktorý sa stane podnikom kategórie B, alebo podnik kategórie B, ktorý sa stane podnikom kategórie A, v</w:t>
            </w:r>
            <w:r w:rsidRPr="008E425F">
              <w:rPr>
                <w:rFonts w:ascii="Times New Roman" w:hAnsi="Times New Roman"/>
                <w:sz w:val="20"/>
                <w:szCs w:val="20"/>
              </w:rPr>
              <w:t xml:space="preserve"> dôsledku zmien týkajúcich </w:t>
            </w:r>
            <w:r w:rsidRPr="008E425F">
              <w:rPr>
                <w:rFonts w:ascii="Times New Roman" w:hAnsi="Times New Roman"/>
                <w:spacing w:val="-5"/>
                <w:sz w:val="20"/>
                <w:szCs w:val="20"/>
              </w:rPr>
              <w:t xml:space="preserve">sa jeho zariadení alebo činností, ktoré majú za následok </w:t>
            </w:r>
            <w:r w:rsidRPr="008E425F">
              <w:rPr>
                <w:rFonts w:ascii="Times New Roman" w:hAnsi="Times New Roman"/>
                <w:spacing w:val="-2"/>
                <w:sz w:val="20"/>
                <w:szCs w:val="20"/>
              </w:rPr>
              <w:t>zmenu v zozname nebezpečných látok prítomných v podniku,</w:t>
            </w:r>
          </w:p>
          <w:p w:rsidR="00C167CC" w:rsidRPr="008E425F"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6</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6. </w:t>
            </w:r>
            <w:r w:rsidRPr="00327EA4">
              <w:rPr>
                <w:rFonts w:ascii="Times New Roman" w:hAnsi="Times New Roman"/>
                <w:spacing w:val="-6"/>
                <w:sz w:val="20"/>
                <w:szCs w:val="20"/>
              </w:rPr>
              <w:t>„existujúci podnik“ je podnik, ktorý 31. mája 2015 patrí do rozsahu pôsobnosti smernice 96/82/ES a od 1. júna 2015 spadá do rozsahu pôsobnosti tejto smernice bez zmeny svojej klasifikácie ako podnik nižšej úrovne alebo podnik vyššej úrovne;</w:t>
            </w:r>
          </w:p>
          <w:p w:rsidR="00C167CC" w:rsidRPr="00C22A75" w:rsidP="007A5820">
            <w:pPr>
              <w:shd w:val="clear" w:color="auto" w:fill="FFFFFF"/>
              <w:bidi w:val="0"/>
              <w:spacing w:after="0" w:line="240" w:lineRule="auto"/>
              <w:jc w:val="both"/>
              <w:rPr>
                <w:rFonts w:ascii="Times New Roman" w:hAnsi="Times New Roman"/>
                <w:spacing w:val="-3"/>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3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8E425F" w:rsidP="00C167CC">
            <w:pPr>
              <w:pStyle w:val="ListParagraph"/>
              <w:numPr>
                <w:numId w:val="24"/>
              </w:numPr>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pacing w:val="-5"/>
                <w:sz w:val="20"/>
                <w:szCs w:val="20"/>
              </w:rPr>
              <w:t>E</w:t>
            </w:r>
            <w:r w:rsidRPr="00E21C1C">
              <w:rPr>
                <w:rFonts w:ascii="Times New Roman" w:hAnsi="Times New Roman"/>
                <w:spacing w:val="-5"/>
                <w:sz w:val="20"/>
                <w:szCs w:val="20"/>
              </w:rPr>
              <w:t>xistujúci podnik</w:t>
            </w:r>
            <w:r w:rsidRPr="008E425F">
              <w:rPr>
                <w:rFonts w:ascii="Times New Roman" w:hAnsi="Times New Roman"/>
                <w:spacing w:val="-5"/>
                <w:sz w:val="20"/>
                <w:szCs w:val="20"/>
              </w:rPr>
              <w:t xml:space="preserve">  je podnik, uvedený do prevádzky do 31. </w:t>
            </w:r>
            <w:r>
              <w:rPr>
                <w:rFonts w:ascii="Times New Roman" w:hAnsi="Times New Roman"/>
                <w:spacing w:val="-5"/>
                <w:sz w:val="20"/>
                <w:szCs w:val="20"/>
              </w:rPr>
              <w:t>júla</w:t>
            </w:r>
            <w:r w:rsidRPr="008E425F">
              <w:rPr>
                <w:rFonts w:ascii="Times New Roman" w:hAnsi="Times New Roman"/>
                <w:spacing w:val="-5"/>
                <w:sz w:val="20"/>
                <w:szCs w:val="20"/>
              </w:rPr>
              <w:t xml:space="preserve"> 2015, na ktorý sa vzťahoval doterajší predpis a na ktorý sa vzťahuje tento zákon </w:t>
            </w:r>
            <w:r w:rsidRPr="008E425F">
              <w:rPr>
                <w:rFonts w:ascii="Times New Roman" w:hAnsi="Times New Roman"/>
                <w:spacing w:val="-1"/>
                <w:sz w:val="20"/>
                <w:szCs w:val="20"/>
              </w:rPr>
              <w:t xml:space="preserve">bez zmeny zaradenia </w:t>
            </w:r>
            <w:r w:rsidRPr="008E425F">
              <w:rPr>
                <w:rFonts w:ascii="Times New Roman" w:hAnsi="Times New Roman"/>
                <w:spacing w:val="-5"/>
                <w:sz w:val="20"/>
                <w:szCs w:val="20"/>
              </w:rPr>
              <w:t>ako</w:t>
            </w:r>
            <w:r>
              <w:rPr>
                <w:rFonts w:ascii="Times New Roman" w:hAnsi="Times New Roman"/>
                <w:spacing w:val="-5"/>
                <w:sz w:val="20"/>
                <w:szCs w:val="20"/>
              </w:rPr>
              <w:t xml:space="preserve"> na</w:t>
            </w:r>
            <w:r w:rsidRPr="008E425F">
              <w:rPr>
                <w:rFonts w:ascii="Times New Roman" w:hAnsi="Times New Roman"/>
                <w:spacing w:val="-5"/>
                <w:sz w:val="20"/>
                <w:szCs w:val="20"/>
              </w:rPr>
              <w:t xml:space="preserve"> podnik kategórie A alebo podnik kategórie B</w:t>
            </w:r>
            <w:r w:rsidRPr="008E425F">
              <w:rPr>
                <w:rFonts w:ascii="Times New Roman" w:hAnsi="Times New Roman"/>
                <w:sz w:val="20"/>
                <w:szCs w:val="20"/>
              </w:rPr>
              <w:t>,</w:t>
            </w:r>
          </w:p>
          <w:p w:rsidR="00C167CC" w:rsidRPr="008E425F"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7</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 xml:space="preserve">7. </w:t>
            </w:r>
            <w:r w:rsidRPr="00327EA4">
              <w:rPr>
                <w:rFonts w:ascii="Times New Roman" w:hAnsi="Times New Roman"/>
                <w:spacing w:val="-6"/>
                <w:sz w:val="20"/>
                <w:szCs w:val="20"/>
              </w:rPr>
              <w:t>„iný podnik“ je podnik, ktorý patrí do rozsahu pôsobnosti tejto smernice alebo podnik nižšej úrovne, ktorý sa stáva podnikom vyššej úrovne alebo naopak, 1. júna 2015 alebo po tomto dátume v dôsledku iných príčin, ako sú príčiny uvedené v bode 5;</w:t>
            </w:r>
            <w:r>
              <w:rPr>
                <w:rFonts w:ascii="Times New Roman" w:hAnsi="Times New Roman"/>
                <w:spacing w:val="-6"/>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3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O: 7 </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246DD9" w:rsidP="00C167CC">
            <w:pPr>
              <w:pStyle w:val="ListParagraph"/>
              <w:numPr>
                <w:numId w:val="82"/>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pacing w:val="-4"/>
                <w:sz w:val="20"/>
                <w:szCs w:val="20"/>
              </w:rPr>
              <w:t>I</w:t>
            </w:r>
            <w:r w:rsidRPr="00E21C1C">
              <w:rPr>
                <w:rFonts w:ascii="Times New Roman" w:hAnsi="Times New Roman"/>
                <w:spacing w:val="-4"/>
                <w:sz w:val="20"/>
                <w:szCs w:val="20"/>
              </w:rPr>
              <w:t>ný podnik</w:t>
            </w:r>
            <w:r w:rsidRPr="008E425F">
              <w:rPr>
                <w:rFonts w:ascii="Times New Roman" w:hAnsi="Times New Roman"/>
                <w:spacing w:val="-4"/>
                <w:sz w:val="20"/>
                <w:szCs w:val="20"/>
              </w:rPr>
              <w:t xml:space="preserve"> je podnik kategórie A alebo kategórie B, ktorý sa ním  st</w:t>
            </w:r>
            <w:r>
              <w:rPr>
                <w:rFonts w:ascii="Times New Roman" w:hAnsi="Times New Roman"/>
                <w:spacing w:val="-4"/>
                <w:sz w:val="20"/>
                <w:szCs w:val="20"/>
              </w:rPr>
              <w:t>ane</w:t>
            </w:r>
            <w:r w:rsidRPr="008E425F">
              <w:rPr>
                <w:rFonts w:ascii="Times New Roman" w:hAnsi="Times New Roman"/>
                <w:spacing w:val="-4"/>
                <w:sz w:val="20"/>
                <w:szCs w:val="20"/>
              </w:rPr>
              <w:t xml:space="preserve"> po 31. </w:t>
            </w:r>
            <w:r>
              <w:rPr>
                <w:rFonts w:ascii="Times New Roman" w:hAnsi="Times New Roman"/>
                <w:spacing w:val="-4"/>
                <w:sz w:val="20"/>
                <w:szCs w:val="20"/>
              </w:rPr>
              <w:t>júli</w:t>
            </w:r>
            <w:r w:rsidRPr="008E425F">
              <w:rPr>
                <w:rFonts w:ascii="Times New Roman" w:hAnsi="Times New Roman"/>
                <w:spacing w:val="-4"/>
                <w:sz w:val="20"/>
                <w:szCs w:val="20"/>
              </w:rPr>
              <w:t xml:space="preserve"> 2015</w:t>
            </w:r>
            <w:r w:rsidRPr="00967E19">
              <w:rPr>
                <w:rFonts w:ascii="Times New Roman" w:hAnsi="Times New Roman"/>
                <w:spacing w:val="-4"/>
                <w:sz w:val="20"/>
                <w:szCs w:val="20"/>
              </w:rPr>
              <w:t>,</w:t>
            </w:r>
            <w:r w:rsidRPr="008E425F">
              <w:rPr>
                <w:rFonts w:ascii="Times New Roman" w:hAnsi="Times New Roman"/>
                <w:spacing w:val="-4"/>
                <w:sz w:val="20"/>
                <w:szCs w:val="20"/>
              </w:rPr>
              <w:t xml:space="preserve"> uvedený do prevádzky pred </w:t>
            </w:r>
            <w:r>
              <w:rPr>
                <w:rFonts w:ascii="Times New Roman" w:hAnsi="Times New Roman"/>
                <w:spacing w:val="-4"/>
                <w:sz w:val="20"/>
                <w:szCs w:val="20"/>
              </w:rPr>
              <w:t>1. augustom 2015</w:t>
            </w:r>
            <w:r w:rsidRPr="008E425F">
              <w:rPr>
                <w:rFonts w:ascii="Times New Roman" w:hAnsi="Times New Roman"/>
                <w:spacing w:val="-4"/>
                <w:sz w:val="20"/>
                <w:szCs w:val="20"/>
              </w:rPr>
              <w:t xml:space="preserve"> alebo podnik kategórie A, ktorý sa stane podnikom kategórie B alebo </w:t>
            </w:r>
            <w:r w:rsidRPr="008E425F">
              <w:rPr>
                <w:rFonts w:ascii="Times New Roman" w:hAnsi="Times New Roman"/>
                <w:spacing w:val="-2"/>
                <w:sz w:val="20"/>
                <w:szCs w:val="20"/>
              </w:rPr>
              <w:t xml:space="preserve">podnik kategórie B, ktorý sa stane podnikom kategórie A v dôsledku iných dôvodov ako sú uvedené </w:t>
            </w:r>
            <w:r w:rsidRPr="008E425F">
              <w:rPr>
                <w:rFonts w:ascii="Times New Roman" w:hAnsi="Times New Roman"/>
                <w:spacing w:val="-4"/>
                <w:sz w:val="20"/>
                <w:szCs w:val="20"/>
              </w:rPr>
              <w:t xml:space="preserve"> </w:t>
            </w:r>
            <w:r w:rsidRPr="008E425F">
              <w:rPr>
                <w:rFonts w:ascii="Times New Roman" w:hAnsi="Times New Roman"/>
                <w:sz w:val="20"/>
                <w:szCs w:val="20"/>
              </w:rPr>
              <w:t>v</w:t>
            </w:r>
            <w:r>
              <w:rPr>
                <w:rFonts w:ascii="Times New Roman" w:hAnsi="Times New Roman"/>
                <w:sz w:val="20"/>
                <w:szCs w:val="20"/>
              </w:rPr>
              <w:t> odseku 5.</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8</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 xml:space="preserve">8. </w:t>
            </w:r>
            <w:r w:rsidRPr="00327EA4">
              <w:rPr>
                <w:rFonts w:ascii="Times New Roman" w:hAnsi="Times New Roman"/>
                <w:spacing w:val="-6"/>
                <w:sz w:val="20"/>
                <w:szCs w:val="20"/>
              </w:rPr>
              <w:t>„zariadenie“ je technická jednotka v rámci podniku a buď v nadzemnej, alebo podz</w:t>
            </w:r>
            <w:r>
              <w:rPr>
                <w:rFonts w:ascii="Times New Roman" w:hAnsi="Times New Roman"/>
                <w:spacing w:val="-6"/>
                <w:sz w:val="20"/>
                <w:szCs w:val="20"/>
              </w:rPr>
              <w:t>emnej úrovni, v ktorej sa nebez</w:t>
            </w:r>
            <w:r w:rsidRPr="00327EA4">
              <w:rPr>
                <w:rFonts w:ascii="Times New Roman" w:hAnsi="Times New Roman"/>
                <w:spacing w:val="-6"/>
                <w:sz w:val="20"/>
                <w:szCs w:val="20"/>
              </w:rPr>
              <w:t>pečné látky vyrábajú, pou</w:t>
            </w:r>
            <w:r>
              <w:rPr>
                <w:rFonts w:ascii="Times New Roman" w:hAnsi="Times New Roman"/>
                <w:spacing w:val="-6"/>
                <w:sz w:val="20"/>
                <w:szCs w:val="20"/>
              </w:rPr>
              <w:t>žívajú, spracúvajú alebo usklad</w:t>
            </w:r>
            <w:r w:rsidRPr="00327EA4">
              <w:rPr>
                <w:rFonts w:ascii="Times New Roman" w:hAnsi="Times New Roman"/>
                <w:spacing w:val="-6"/>
                <w:sz w:val="20"/>
                <w:szCs w:val="20"/>
              </w:rPr>
              <w:t>ňujú; a zahŕňa všetko vybavenie, štruktúry, potrubia, stroje, nástroje, súkromné železničné manipulačné koľaje, doky, plošiny na vykládku používané v zariadení, hadice, sklady alebo podobné štruktúry, aj pohyblivé, potrebné na prevádzku tohto zariadenia;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2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P: d </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F24F66" w:rsidP="00C167CC">
            <w:pPr>
              <w:pStyle w:val="ListParagraph"/>
              <w:numPr>
                <w:numId w:val="25"/>
              </w:numPr>
              <w:shd w:val="clear" w:color="auto" w:fill="FFFFFF"/>
              <w:tabs>
                <w:tab w:val="left" w:pos="273"/>
              </w:tabs>
              <w:autoSpaceDE/>
              <w:autoSpaceDN/>
              <w:bidi w:val="0"/>
              <w:spacing w:after="0" w:line="240" w:lineRule="auto"/>
              <w:ind w:left="0" w:right="5" w:firstLine="0"/>
              <w:jc w:val="both"/>
              <w:rPr>
                <w:rFonts w:ascii="Times New Roman" w:hAnsi="Times New Roman"/>
                <w:sz w:val="20"/>
                <w:szCs w:val="20"/>
              </w:rPr>
            </w:pPr>
            <w:r w:rsidRPr="00E21C1C">
              <w:rPr>
                <w:rFonts w:ascii="Times New Roman" w:hAnsi="Times New Roman"/>
                <w:spacing w:val="-2"/>
                <w:sz w:val="20"/>
                <w:szCs w:val="20"/>
              </w:rPr>
              <w:t xml:space="preserve">zariadenie </w:t>
            </w:r>
            <w:r w:rsidRPr="00F24F66">
              <w:rPr>
                <w:rFonts w:ascii="Times New Roman" w:hAnsi="Times New Roman"/>
                <w:spacing w:val="-2"/>
                <w:sz w:val="20"/>
                <w:szCs w:val="20"/>
              </w:rPr>
              <w:t xml:space="preserve">je nadzemná alebo podzemná technická alebo technologická  jednotka v rámci podniku, v ktorej sa </w:t>
            </w:r>
            <w:r w:rsidRPr="00F24F66">
              <w:rPr>
                <w:rFonts w:ascii="Times New Roman" w:hAnsi="Times New Roman"/>
                <w:spacing w:val="-3"/>
                <w:sz w:val="20"/>
                <w:szCs w:val="20"/>
              </w:rPr>
              <w:t xml:space="preserve"> vyrábajú, spracúvajú</w:t>
            </w:r>
            <w:r>
              <w:rPr>
                <w:rFonts w:ascii="Times New Roman" w:hAnsi="Times New Roman"/>
                <w:spacing w:val="-3"/>
                <w:sz w:val="20"/>
                <w:szCs w:val="20"/>
              </w:rPr>
              <w:t xml:space="preserve">, </w:t>
            </w:r>
            <w:r w:rsidRPr="00F24F66">
              <w:rPr>
                <w:rFonts w:ascii="Times New Roman" w:hAnsi="Times New Roman"/>
                <w:spacing w:val="-3"/>
                <w:sz w:val="20"/>
                <w:szCs w:val="20"/>
              </w:rPr>
              <w:t xml:space="preserve"> používajú, alebo usklad</w:t>
            </w:r>
            <w:r w:rsidRPr="00F24F66">
              <w:rPr>
                <w:rFonts w:ascii="Times New Roman" w:hAnsi="Times New Roman"/>
                <w:spacing w:val="-5"/>
                <w:sz w:val="20"/>
                <w:szCs w:val="20"/>
              </w:rPr>
              <w:t xml:space="preserve">ňujú </w:t>
            </w:r>
            <w:r w:rsidRPr="00F24F66">
              <w:rPr>
                <w:rFonts w:ascii="Times New Roman" w:hAnsi="Times New Roman"/>
                <w:spacing w:val="-3"/>
                <w:sz w:val="20"/>
                <w:szCs w:val="20"/>
              </w:rPr>
              <w:t>nebezpečné látky</w:t>
            </w:r>
            <w:r>
              <w:rPr>
                <w:rFonts w:ascii="Times New Roman" w:hAnsi="Times New Roman"/>
                <w:spacing w:val="-3"/>
                <w:sz w:val="20"/>
                <w:szCs w:val="20"/>
              </w:rPr>
              <w:t>; z</w:t>
            </w:r>
            <w:r w:rsidRPr="00F24F66">
              <w:rPr>
                <w:rFonts w:ascii="Times New Roman" w:hAnsi="Times New Roman"/>
                <w:spacing w:val="-5"/>
                <w:sz w:val="20"/>
                <w:szCs w:val="20"/>
              </w:rPr>
              <w:t xml:space="preserve">ahŕňa vybavenie, štruktúry, potrubia, stroje, </w:t>
            </w:r>
            <w:r w:rsidRPr="00F24F66">
              <w:rPr>
                <w:rFonts w:ascii="Times New Roman" w:hAnsi="Times New Roman"/>
                <w:spacing w:val="-4"/>
                <w:sz w:val="20"/>
                <w:szCs w:val="20"/>
              </w:rPr>
              <w:t>nástroje, podnikové koľajové systémy, železničné  vlečky, doky, vykladacie</w:t>
            </w:r>
            <w:r>
              <w:rPr>
                <w:rFonts w:ascii="Times New Roman" w:hAnsi="Times New Roman"/>
                <w:spacing w:val="-4"/>
                <w:sz w:val="20"/>
                <w:szCs w:val="20"/>
              </w:rPr>
              <w:t xml:space="preserve"> rampy</w:t>
            </w:r>
            <w:r w:rsidRPr="00F24F66">
              <w:rPr>
                <w:rFonts w:ascii="Times New Roman" w:hAnsi="Times New Roman"/>
                <w:spacing w:val="-4"/>
                <w:sz w:val="20"/>
                <w:szCs w:val="20"/>
              </w:rPr>
              <w:t xml:space="preserve"> a nakladacie rampy a plošiny slúžiace zariadeniu</w:t>
            </w:r>
            <w:r w:rsidRPr="00F24F66">
              <w:rPr>
                <w:rFonts w:ascii="Times New Roman" w:hAnsi="Times New Roman"/>
                <w:spacing w:val="-6"/>
                <w:sz w:val="20"/>
                <w:szCs w:val="20"/>
              </w:rPr>
              <w:t xml:space="preserve">, hadice, sklady </w:t>
            </w:r>
            <w:r w:rsidRPr="00F24F66">
              <w:rPr>
                <w:rFonts w:ascii="Times New Roman" w:hAnsi="Times New Roman"/>
                <w:sz w:val="20"/>
                <w:szCs w:val="20"/>
              </w:rPr>
              <w:t xml:space="preserve">alebo podobné pohyblivé </w:t>
            </w:r>
            <w:r>
              <w:rPr>
                <w:rFonts w:ascii="Times New Roman" w:hAnsi="Times New Roman"/>
                <w:sz w:val="20"/>
                <w:szCs w:val="20"/>
              </w:rPr>
              <w:t xml:space="preserve">objekty aj </w:t>
            </w:r>
            <w:r w:rsidRPr="00F24F66">
              <w:rPr>
                <w:rFonts w:ascii="Times New Roman" w:hAnsi="Times New Roman"/>
                <w:sz w:val="20"/>
                <w:szCs w:val="20"/>
              </w:rPr>
              <w:t>nepohyblivé objekty potrebné na prevádzku zariadenia,</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9</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 xml:space="preserve">9. </w:t>
            </w:r>
            <w:r w:rsidRPr="00327EA4">
              <w:rPr>
                <w:rFonts w:ascii="Times New Roman" w:hAnsi="Times New Roman"/>
                <w:spacing w:val="-6"/>
                <w:sz w:val="20"/>
                <w:szCs w:val="20"/>
              </w:rPr>
              <w:t>„prevádzkovateľ“ je akákoľvek fyzická alebo právnická osoba, ktorá prevádzkuje alebo ria</w:t>
            </w:r>
            <w:r>
              <w:rPr>
                <w:rFonts w:ascii="Times New Roman" w:hAnsi="Times New Roman"/>
                <w:spacing w:val="-6"/>
                <w:sz w:val="20"/>
                <w:szCs w:val="20"/>
              </w:rPr>
              <w:t>di podnik alebo zariade</w:t>
            </w:r>
            <w:r w:rsidRPr="00327EA4">
              <w:rPr>
                <w:rFonts w:ascii="Times New Roman" w:hAnsi="Times New Roman"/>
                <w:spacing w:val="-6"/>
                <w:sz w:val="20"/>
                <w:szCs w:val="20"/>
              </w:rPr>
              <w:t>nie, alebo, ak je to stanovené vo vnútroštátnych právnych predpisoch, osoba, na ktorú bola prenesená rozhodujúca hospodárska a/alebo</w:t>
            </w:r>
            <w:r>
              <w:rPr>
                <w:rFonts w:ascii="Times New Roman" w:hAnsi="Times New Roman"/>
                <w:spacing w:val="-6"/>
                <w:sz w:val="20"/>
                <w:szCs w:val="20"/>
              </w:rPr>
              <w:t xml:space="preserve"> rozhodovacia právomoc nad tech</w:t>
            </w:r>
            <w:r w:rsidRPr="00327EA4">
              <w:rPr>
                <w:rFonts w:ascii="Times New Roman" w:hAnsi="Times New Roman"/>
                <w:spacing w:val="-6"/>
                <w:sz w:val="20"/>
                <w:szCs w:val="20"/>
              </w:rPr>
              <w:t>nickým fungovaním podniku alebo zariadenia a/alebo právomoc rozhodovať o ňom;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4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8F2C0A" w:rsidP="00C167CC">
            <w:pPr>
              <w:pStyle w:val="odsek"/>
              <w:numPr>
                <w:numId w:val="26"/>
              </w:numPr>
              <w:tabs>
                <w:tab w:val="left" w:pos="273"/>
              </w:tabs>
              <w:bidi w:val="0"/>
              <w:spacing w:before="0" w:after="0" w:line="240" w:lineRule="auto"/>
              <w:ind w:left="0" w:hanging="10"/>
              <w:rPr>
                <w:rFonts w:ascii="Times New Roman" w:hAnsi="Times New Roman"/>
                <w:sz w:val="20"/>
                <w:szCs w:val="20"/>
              </w:rPr>
            </w:pPr>
            <w:r>
              <w:rPr>
                <w:rFonts w:ascii="Times New Roman" w:hAnsi="Times New Roman"/>
                <w:sz w:val="20"/>
                <w:szCs w:val="20"/>
              </w:rPr>
              <w:t>P</w:t>
            </w:r>
            <w:r w:rsidRPr="00E21C1C">
              <w:rPr>
                <w:rFonts w:ascii="Times New Roman" w:hAnsi="Times New Roman"/>
                <w:sz w:val="20"/>
                <w:szCs w:val="20"/>
              </w:rPr>
              <w:t>revádzkovateľ</w:t>
            </w:r>
            <w:r w:rsidRPr="00E21C1C">
              <w:rPr>
                <w:rFonts w:ascii="Times New Roman" w:hAnsi="Times New Roman"/>
                <w:spacing w:val="-3"/>
                <w:sz w:val="20"/>
                <w:szCs w:val="20"/>
              </w:rPr>
              <w:t xml:space="preserve"> </w:t>
            </w:r>
            <w:r w:rsidRPr="008F2C0A">
              <w:rPr>
                <w:rFonts w:ascii="Times New Roman" w:hAnsi="Times New Roman"/>
                <w:spacing w:val="-3"/>
                <w:sz w:val="20"/>
                <w:szCs w:val="20"/>
              </w:rPr>
              <w:t xml:space="preserve">je </w:t>
            </w:r>
            <w:r w:rsidRPr="008F2C0A">
              <w:rPr>
                <w:rFonts w:ascii="Times New Roman" w:hAnsi="Times New Roman"/>
                <w:spacing w:val="-5"/>
                <w:sz w:val="20"/>
                <w:szCs w:val="20"/>
              </w:rPr>
              <w:t xml:space="preserve">právnická osoba alebo fyzická osoba podnikateľ, ktorá prevádzkuje alebo riadi podnik alebo osoba, na ktorú boli podľa osobitného predpisu  prevedené ekonomické a rozhodovacie právomoci </w:t>
            </w:r>
            <w:r w:rsidRPr="008F2C0A">
              <w:rPr>
                <w:rFonts w:ascii="Times New Roman" w:hAnsi="Times New Roman"/>
                <w:spacing w:val="-3"/>
                <w:sz w:val="20"/>
                <w:szCs w:val="20"/>
              </w:rPr>
              <w:t>nad technickým fungovaním podniku</w:t>
            </w:r>
            <w:r>
              <w:rPr>
                <w:rFonts w:ascii="Times New Roman" w:hAnsi="Times New Roman"/>
                <w:spacing w:val="-3"/>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 xml:space="preserve">  O: 10</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10.</w:t>
            </w:r>
            <w:r w:rsidRPr="00347882">
              <w:rPr>
                <w:rFonts w:ascii="Times New Roman" w:hAnsi="Times New Roman"/>
                <w:spacing w:val="-3"/>
                <w:sz w:val="20"/>
                <w:szCs w:val="20"/>
              </w:rPr>
              <w:t xml:space="preserve"> </w:t>
            </w:r>
            <w:r w:rsidRPr="00347882">
              <w:rPr>
                <w:rFonts w:ascii="Times New Roman" w:hAnsi="Times New Roman"/>
                <w:spacing w:val="-6"/>
                <w:sz w:val="20"/>
                <w:szCs w:val="20"/>
              </w:rPr>
              <w:t>„nebezpečná látka“ je lát</w:t>
            </w:r>
            <w:r>
              <w:rPr>
                <w:rFonts w:ascii="Times New Roman" w:hAnsi="Times New Roman"/>
                <w:spacing w:val="-6"/>
                <w:sz w:val="20"/>
                <w:szCs w:val="20"/>
              </w:rPr>
              <w:t>ka alebo zmes, na ktorú sa vzťa</w:t>
            </w:r>
            <w:r w:rsidRPr="00347882">
              <w:rPr>
                <w:rFonts w:ascii="Times New Roman" w:hAnsi="Times New Roman"/>
                <w:spacing w:val="-6"/>
                <w:sz w:val="20"/>
                <w:szCs w:val="20"/>
              </w:rPr>
              <w:t>huje časť 1 alebo ktorá je uvedená v časti 2 prílohy I, a to aj vo forme suroviny, výrobku, vedľajšieho produktu, rezídua alebo medziproduktu;</w:t>
            </w:r>
            <w:r>
              <w:rPr>
                <w:rFonts w:ascii="Times New Roman" w:hAnsi="Times New Roman"/>
                <w:spacing w:val="-6"/>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2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F24F66" w:rsidP="00C167CC">
            <w:pPr>
              <w:pStyle w:val="odsek"/>
              <w:numPr>
                <w:numId w:val="25"/>
              </w:numPr>
              <w:tabs>
                <w:tab w:val="left" w:pos="273"/>
              </w:tabs>
              <w:bidi w:val="0"/>
              <w:spacing w:before="0" w:after="0" w:line="240" w:lineRule="auto"/>
              <w:ind w:left="0" w:hanging="10"/>
              <w:rPr>
                <w:rFonts w:ascii="Times New Roman" w:hAnsi="Times New Roman"/>
                <w:sz w:val="20"/>
                <w:szCs w:val="20"/>
              </w:rPr>
            </w:pPr>
            <w:r w:rsidRPr="00E21C1C">
              <w:rPr>
                <w:rFonts w:ascii="Times New Roman" w:hAnsi="Times New Roman"/>
                <w:spacing w:val="-3"/>
                <w:sz w:val="20"/>
                <w:szCs w:val="20"/>
              </w:rPr>
              <w:t>nebezpečná látka</w:t>
            </w:r>
            <w:r w:rsidRPr="00F24F66">
              <w:rPr>
                <w:rFonts w:ascii="Times New Roman" w:hAnsi="Times New Roman"/>
                <w:spacing w:val="-3"/>
                <w:sz w:val="20"/>
                <w:szCs w:val="20"/>
              </w:rPr>
              <w:t xml:space="preserve"> je látka alebo zmes</w:t>
            </w:r>
            <w:r w:rsidRPr="00F24F66">
              <w:rPr>
                <w:rFonts w:ascii="Times New Roman" w:hAnsi="Times New Roman"/>
                <w:spacing w:val="-3"/>
                <w:sz w:val="20"/>
                <w:szCs w:val="20"/>
                <w:vertAlign w:val="superscript"/>
              </w:rPr>
              <w:t xml:space="preserve"> </w:t>
            </w:r>
            <w:r w:rsidRPr="00F24F66">
              <w:rPr>
                <w:rFonts w:ascii="Times New Roman" w:hAnsi="Times New Roman"/>
                <w:spacing w:val="-3"/>
                <w:sz w:val="20"/>
                <w:szCs w:val="20"/>
              </w:rPr>
              <w:t>uvedená v</w:t>
            </w:r>
            <w:r>
              <w:rPr>
                <w:rFonts w:ascii="Times New Roman" w:hAnsi="Times New Roman"/>
                <w:spacing w:val="-3"/>
                <w:sz w:val="20"/>
                <w:szCs w:val="20"/>
              </w:rPr>
              <w:t xml:space="preserve"> prvej </w:t>
            </w:r>
            <w:r w:rsidRPr="00F24F66">
              <w:rPr>
                <w:rFonts w:ascii="Times New Roman" w:hAnsi="Times New Roman"/>
                <w:spacing w:val="-2"/>
                <w:sz w:val="20"/>
                <w:szCs w:val="20"/>
              </w:rPr>
              <w:t>časti  prílohy č. 1 alebo</w:t>
            </w:r>
            <w:r>
              <w:rPr>
                <w:rFonts w:ascii="Times New Roman" w:hAnsi="Times New Roman"/>
                <w:spacing w:val="-2"/>
                <w:sz w:val="20"/>
                <w:szCs w:val="20"/>
              </w:rPr>
              <w:t xml:space="preserve"> v druhej </w:t>
            </w:r>
            <w:r w:rsidRPr="00F24F66">
              <w:rPr>
                <w:rFonts w:ascii="Times New Roman" w:hAnsi="Times New Roman"/>
                <w:spacing w:val="-2"/>
                <w:sz w:val="20"/>
                <w:szCs w:val="20"/>
              </w:rPr>
              <w:t xml:space="preserve">časti  prílohy č. </w:t>
            </w:r>
            <w:smartTag w:uri="urn:schemas-microsoft-com:office:smarttags" w:element="metricconverter">
              <w:smartTagPr>
                <w:attr w:name="ProductID" w:val="1, a"/>
              </w:smartTagPr>
              <w:r w:rsidRPr="00F24F66">
                <w:rPr>
                  <w:rFonts w:ascii="Times New Roman" w:hAnsi="Times New Roman"/>
                  <w:spacing w:val="-2"/>
                  <w:sz w:val="20"/>
                  <w:szCs w:val="20"/>
                </w:rPr>
                <w:t>1, a</w:t>
              </w:r>
            </w:smartTag>
            <w:r w:rsidRPr="00F24F66">
              <w:rPr>
                <w:rFonts w:ascii="Times New Roman" w:hAnsi="Times New Roman"/>
                <w:spacing w:val="-2"/>
                <w:sz w:val="20"/>
                <w:szCs w:val="20"/>
              </w:rPr>
              <w:t xml:space="preserve"> to </w:t>
            </w:r>
            <w:r w:rsidRPr="00F24F66">
              <w:rPr>
                <w:rFonts w:ascii="Times New Roman" w:hAnsi="Times New Roman"/>
                <w:spacing w:val="-1"/>
                <w:sz w:val="20"/>
                <w:szCs w:val="20"/>
              </w:rPr>
              <w:t xml:space="preserve">vo forme suroviny, výrobku, vedľajšieho produktu, </w:t>
            </w:r>
            <w:r w:rsidRPr="00F24F66">
              <w:rPr>
                <w:rFonts w:ascii="Times New Roman" w:hAnsi="Times New Roman"/>
                <w:sz w:val="20"/>
                <w:szCs w:val="20"/>
              </w:rPr>
              <w:t>rezídua alebo medziproduktu,</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 xml:space="preserve">  O: 11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347882"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11.</w:t>
            </w:r>
            <w:r w:rsidRPr="00347882">
              <w:rPr>
                <w:rFonts w:ascii="Times New Roman" w:hAnsi="Times New Roman"/>
                <w:spacing w:val="-3"/>
                <w:sz w:val="20"/>
                <w:szCs w:val="20"/>
              </w:rPr>
              <w:t xml:space="preserve"> </w:t>
            </w:r>
            <w:r w:rsidRPr="00347882">
              <w:rPr>
                <w:rFonts w:ascii="Times New Roman" w:hAnsi="Times New Roman"/>
                <w:spacing w:val="-6"/>
                <w:sz w:val="20"/>
                <w:szCs w:val="20"/>
              </w:rPr>
              <w:t>„zmes“ je zmes alebo roz</w:t>
            </w:r>
            <w:r>
              <w:rPr>
                <w:rFonts w:ascii="Times New Roman" w:hAnsi="Times New Roman"/>
                <w:spacing w:val="-6"/>
                <w:sz w:val="20"/>
                <w:szCs w:val="20"/>
              </w:rPr>
              <w:t>tok zložený z dvoch alebo viace</w:t>
            </w:r>
            <w:r w:rsidRPr="00347882">
              <w:rPr>
                <w:rFonts w:ascii="Times New Roman" w:hAnsi="Times New Roman"/>
                <w:spacing w:val="-6"/>
                <w:sz w:val="20"/>
                <w:szCs w:val="20"/>
              </w:rPr>
              <w:t>rých látok;</w:t>
            </w:r>
            <w:r>
              <w:rPr>
                <w:rFonts w:ascii="Times New Roman" w:hAnsi="Times New Roman"/>
                <w:spacing w:val="-6"/>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2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246DD9" w:rsidP="00C167CC">
            <w:pPr>
              <w:pStyle w:val="odsek"/>
              <w:numPr>
                <w:numId w:val="28"/>
              </w:numPr>
              <w:tabs>
                <w:tab w:val="left" w:pos="273"/>
              </w:tabs>
              <w:bidi w:val="0"/>
              <w:spacing w:before="0" w:after="0" w:line="240" w:lineRule="auto"/>
              <w:ind w:left="0" w:hanging="10"/>
              <w:rPr>
                <w:rFonts w:ascii="Times New Roman" w:hAnsi="Times New Roman"/>
                <w:sz w:val="20"/>
                <w:szCs w:val="20"/>
              </w:rPr>
            </w:pPr>
            <w:r w:rsidRPr="00E21C1C">
              <w:rPr>
                <w:rFonts w:ascii="Times New Roman" w:hAnsi="Times New Roman"/>
                <w:spacing w:val="-3"/>
                <w:sz w:val="20"/>
                <w:szCs w:val="20"/>
              </w:rPr>
              <w:t>nebezpečná látka</w:t>
            </w:r>
            <w:r w:rsidRPr="00F24F66">
              <w:rPr>
                <w:rFonts w:ascii="Times New Roman" w:hAnsi="Times New Roman"/>
                <w:spacing w:val="-3"/>
                <w:sz w:val="20"/>
                <w:szCs w:val="20"/>
              </w:rPr>
              <w:t xml:space="preserve"> je látka alebo zmes</w:t>
            </w:r>
            <w:r>
              <w:rPr>
                <w:rFonts w:ascii="Times New Roman" w:hAnsi="Times New Roman"/>
                <w:spacing w:val="-3"/>
                <w:sz w:val="20"/>
                <w:szCs w:val="20"/>
              </w:rPr>
              <w:t xml:space="preserve"> u</w:t>
            </w:r>
            <w:r w:rsidRPr="00F24F66">
              <w:rPr>
                <w:rFonts w:ascii="Times New Roman" w:hAnsi="Times New Roman"/>
                <w:spacing w:val="-3"/>
                <w:sz w:val="20"/>
                <w:szCs w:val="20"/>
              </w:rPr>
              <w:t>vedená v</w:t>
            </w:r>
            <w:r>
              <w:rPr>
                <w:rFonts w:ascii="Times New Roman" w:hAnsi="Times New Roman"/>
                <w:spacing w:val="-3"/>
                <w:sz w:val="20"/>
                <w:szCs w:val="20"/>
              </w:rPr>
              <w:t xml:space="preserve"> prvej </w:t>
            </w:r>
            <w:r w:rsidRPr="00F24F66">
              <w:rPr>
                <w:rFonts w:ascii="Times New Roman" w:hAnsi="Times New Roman"/>
                <w:spacing w:val="-2"/>
                <w:sz w:val="20"/>
                <w:szCs w:val="20"/>
              </w:rPr>
              <w:t>časti  prílohy č. 1 alebo</w:t>
            </w:r>
            <w:r>
              <w:rPr>
                <w:rFonts w:ascii="Times New Roman" w:hAnsi="Times New Roman"/>
                <w:spacing w:val="-2"/>
                <w:sz w:val="20"/>
                <w:szCs w:val="20"/>
              </w:rPr>
              <w:t xml:space="preserve"> v druhej </w:t>
            </w:r>
            <w:r w:rsidRPr="00F24F66">
              <w:rPr>
                <w:rFonts w:ascii="Times New Roman" w:hAnsi="Times New Roman"/>
                <w:spacing w:val="-2"/>
                <w:sz w:val="20"/>
                <w:szCs w:val="20"/>
              </w:rPr>
              <w:t xml:space="preserve">časti  prílohy č. </w:t>
            </w:r>
            <w:smartTag w:uri="urn:schemas-microsoft-com:office:smarttags" w:element="metricconverter">
              <w:smartTagPr>
                <w:attr w:name="ProductID" w:val="1, a"/>
              </w:smartTagPr>
              <w:r w:rsidRPr="00F24F66">
                <w:rPr>
                  <w:rFonts w:ascii="Times New Roman" w:hAnsi="Times New Roman"/>
                  <w:spacing w:val="-2"/>
                  <w:sz w:val="20"/>
                  <w:szCs w:val="20"/>
                </w:rPr>
                <w:t>1, a</w:t>
              </w:r>
            </w:smartTag>
            <w:r w:rsidRPr="00F24F66">
              <w:rPr>
                <w:rFonts w:ascii="Times New Roman" w:hAnsi="Times New Roman"/>
                <w:spacing w:val="-2"/>
                <w:sz w:val="20"/>
                <w:szCs w:val="20"/>
              </w:rPr>
              <w:t xml:space="preserve"> to </w:t>
            </w:r>
            <w:r w:rsidRPr="00F24F66">
              <w:rPr>
                <w:rFonts w:ascii="Times New Roman" w:hAnsi="Times New Roman"/>
                <w:spacing w:val="-1"/>
                <w:sz w:val="20"/>
                <w:szCs w:val="20"/>
              </w:rPr>
              <w:t xml:space="preserve">vo forme suroviny, výrobku, vedľajšieho produktu, </w:t>
            </w:r>
            <w:r w:rsidRPr="00F24F66">
              <w:rPr>
                <w:rFonts w:ascii="Times New Roman" w:hAnsi="Times New Roman"/>
                <w:sz w:val="20"/>
                <w:szCs w:val="20"/>
              </w:rPr>
              <w:t>rezídua alebo medziproduktu,</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B665A7" w:rsidP="007A5820">
            <w:pPr>
              <w:pStyle w:val="FootnoteText"/>
              <w:bidi w:val="0"/>
              <w:spacing w:after="0" w:line="240" w:lineRule="auto"/>
              <w:rPr>
                <w:rFonts w:ascii="Times New Roman" w:hAnsi="Times New Roman"/>
                <w:b/>
                <w:bCs/>
              </w:rPr>
            </w:pPr>
            <w:r w:rsidRPr="00B665A7">
              <w:rPr>
                <w:rFonts w:ascii="Times New Roman" w:hAnsi="Times New Roman"/>
                <w:b/>
                <w:bCs/>
              </w:rPr>
              <w:t xml:space="preserve">1) Č: 2, O: 8 </w:t>
            </w:r>
            <w:r w:rsidRPr="00B665A7">
              <w:rPr>
                <w:rFonts w:ascii="Times New Roman" w:hAnsi="Times New Roman"/>
                <w:b/>
              </w:rPr>
              <w:t>Nariadenia Európskeho parlamentu a Rady (ES) č. 1272/2008 z 16. decembra 2008 o klasifikácii, označovaní a balení látok a zmesí, o zmene, doplnení a zrušení smerníc 67/548/EHS a 1999/45/ES a o zmene a doplnení nariadenia (ES) č. 1907</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 xml:space="preserve">  O: 12</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AB7F09"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12. </w:t>
            </w:r>
            <w:r w:rsidRPr="00347882">
              <w:rPr>
                <w:rFonts w:ascii="Times New Roman" w:hAnsi="Times New Roman"/>
                <w:spacing w:val="-6"/>
                <w:sz w:val="20"/>
                <w:szCs w:val="20"/>
              </w:rPr>
              <w:t>„prítomnosť nebezpečnýc</w:t>
            </w:r>
            <w:r>
              <w:rPr>
                <w:rFonts w:ascii="Times New Roman" w:hAnsi="Times New Roman"/>
                <w:spacing w:val="-6"/>
                <w:sz w:val="20"/>
                <w:szCs w:val="20"/>
              </w:rPr>
              <w:t>h látok“ je skutočná alebo pred</w:t>
            </w:r>
            <w:r w:rsidRPr="00347882">
              <w:rPr>
                <w:rFonts w:ascii="Times New Roman" w:hAnsi="Times New Roman"/>
                <w:spacing w:val="-6"/>
                <w:sz w:val="20"/>
                <w:szCs w:val="20"/>
              </w:rPr>
              <w:t>pokladaná prítomnosť nebezpečných látok v podniku alebo nebezpečných látok, pri ktorých sa možno oprávnene domnievať, že by mohli vzniknúť v prípade straty kontroly nad procesmi vrátane skladovacích činností v ktoromkoľvek zariadení v rámci podniku v množstvách, ktoré sú rovné alebo vyššie ako kvalifikačné množstvá uvedené v časti 1 alebo časti 2 prílohy 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2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DC6B60" w:rsidP="00C167CC">
            <w:pPr>
              <w:pStyle w:val="odsek"/>
              <w:numPr>
                <w:numId w:val="25"/>
              </w:numPr>
              <w:tabs>
                <w:tab w:val="left" w:pos="273"/>
              </w:tabs>
              <w:bidi w:val="0"/>
              <w:spacing w:before="0" w:after="0" w:line="240" w:lineRule="auto"/>
              <w:ind w:left="0" w:firstLine="0"/>
              <w:rPr>
                <w:rFonts w:ascii="Times New Roman" w:hAnsi="Times New Roman"/>
                <w:sz w:val="20"/>
                <w:szCs w:val="20"/>
              </w:rPr>
            </w:pPr>
            <w:r w:rsidRPr="000F2985">
              <w:rPr>
                <w:rFonts w:ascii="Times New Roman" w:hAnsi="Times New Roman"/>
                <w:spacing w:val="-5"/>
                <w:sz w:val="20"/>
                <w:szCs w:val="20"/>
              </w:rPr>
              <w:t>prítomnosť nebezpečnej látky</w:t>
            </w:r>
            <w:r>
              <w:rPr>
                <w:rFonts w:ascii="Times New Roman" w:hAnsi="Times New Roman"/>
                <w:spacing w:val="-5"/>
                <w:sz w:val="20"/>
                <w:szCs w:val="20"/>
              </w:rPr>
              <w:t xml:space="preserve"> </w:t>
            </w:r>
            <w:r w:rsidRPr="00DC6B60">
              <w:rPr>
                <w:rFonts w:ascii="Times New Roman" w:hAnsi="Times New Roman"/>
                <w:i/>
                <w:spacing w:val="-5"/>
                <w:sz w:val="20"/>
                <w:szCs w:val="20"/>
              </w:rPr>
              <w:t xml:space="preserve"> </w:t>
            </w:r>
            <w:r w:rsidRPr="00DC6B60">
              <w:rPr>
                <w:rFonts w:ascii="Times New Roman" w:hAnsi="Times New Roman"/>
                <w:spacing w:val="-5"/>
                <w:sz w:val="20"/>
                <w:szCs w:val="20"/>
              </w:rPr>
              <w:t xml:space="preserve">je </w:t>
            </w:r>
            <w:r w:rsidRPr="00DC6B60">
              <w:rPr>
                <w:rFonts w:ascii="Times New Roman" w:hAnsi="Times New Roman"/>
                <w:spacing w:val="-6"/>
                <w:sz w:val="20"/>
                <w:szCs w:val="20"/>
              </w:rPr>
              <w:t>projektované</w:t>
            </w:r>
            <w:r>
              <w:rPr>
                <w:rFonts w:ascii="Times New Roman" w:hAnsi="Times New Roman"/>
                <w:spacing w:val="-6"/>
                <w:sz w:val="20"/>
                <w:szCs w:val="20"/>
              </w:rPr>
              <w:t xml:space="preserve">, </w:t>
            </w:r>
            <w:r>
              <w:rPr>
                <w:rFonts w:ascii="Times New Roman" w:hAnsi="Times New Roman"/>
                <w:spacing w:val="-5"/>
                <w:sz w:val="20"/>
                <w:szCs w:val="20"/>
              </w:rPr>
              <w:t xml:space="preserve"> </w:t>
            </w:r>
            <w:r w:rsidRPr="00DC6B60">
              <w:rPr>
                <w:rFonts w:ascii="Times New Roman" w:hAnsi="Times New Roman"/>
                <w:spacing w:val="-5"/>
                <w:sz w:val="20"/>
                <w:szCs w:val="20"/>
              </w:rPr>
              <w:t>skutočné alebo pred</w:t>
            </w:r>
            <w:r w:rsidRPr="00DC6B60">
              <w:rPr>
                <w:rFonts w:ascii="Times New Roman" w:hAnsi="Times New Roman"/>
                <w:spacing w:val="-6"/>
                <w:sz w:val="20"/>
                <w:szCs w:val="20"/>
              </w:rPr>
              <w:t xml:space="preserve">pokladané  množstvo nebezpečnej látky v podniku alebo </w:t>
            </w:r>
            <w:r w:rsidRPr="00DC6B60">
              <w:rPr>
                <w:rFonts w:ascii="Times New Roman" w:hAnsi="Times New Roman"/>
                <w:spacing w:val="-2"/>
                <w:sz w:val="20"/>
                <w:szCs w:val="20"/>
              </w:rPr>
              <w:t xml:space="preserve">nebezpečnej látky, </w:t>
            </w:r>
            <w:r>
              <w:rPr>
                <w:rFonts w:ascii="Times New Roman" w:hAnsi="Times New Roman"/>
                <w:spacing w:val="-2"/>
                <w:sz w:val="20"/>
                <w:szCs w:val="20"/>
              </w:rPr>
              <w:t xml:space="preserve">o </w:t>
            </w:r>
            <w:r w:rsidRPr="00DC6B60">
              <w:rPr>
                <w:rFonts w:ascii="Times New Roman" w:hAnsi="Times New Roman"/>
                <w:spacing w:val="-2"/>
                <w:sz w:val="20"/>
                <w:szCs w:val="20"/>
              </w:rPr>
              <w:t xml:space="preserve">ktorej sa možno oprávnene </w:t>
            </w:r>
            <w:r w:rsidRPr="00DC6B60">
              <w:rPr>
                <w:rFonts w:ascii="Times New Roman" w:hAnsi="Times New Roman"/>
                <w:spacing w:val="-6"/>
                <w:sz w:val="20"/>
                <w:szCs w:val="20"/>
              </w:rPr>
              <w:t xml:space="preserve">domnievať, že by mohla vzniknúť </w:t>
            </w:r>
            <w:r>
              <w:rPr>
                <w:rFonts w:ascii="Times New Roman" w:hAnsi="Times New Roman"/>
                <w:spacing w:val="-6"/>
                <w:sz w:val="20"/>
                <w:szCs w:val="20"/>
              </w:rPr>
              <w:t>ak ide o</w:t>
            </w:r>
            <w:r w:rsidRPr="00DC6B60">
              <w:rPr>
                <w:rFonts w:ascii="Times New Roman" w:hAnsi="Times New Roman"/>
                <w:spacing w:val="-6"/>
                <w:sz w:val="20"/>
                <w:szCs w:val="20"/>
              </w:rPr>
              <w:t xml:space="preserve"> strat</w:t>
            </w:r>
            <w:r>
              <w:rPr>
                <w:rFonts w:ascii="Times New Roman" w:hAnsi="Times New Roman"/>
                <w:spacing w:val="-6"/>
                <w:sz w:val="20"/>
                <w:szCs w:val="20"/>
              </w:rPr>
              <w:t>u</w:t>
            </w:r>
            <w:r w:rsidRPr="00DC6B60">
              <w:rPr>
                <w:rFonts w:ascii="Times New Roman" w:hAnsi="Times New Roman"/>
                <w:spacing w:val="-6"/>
                <w:sz w:val="20"/>
                <w:szCs w:val="20"/>
              </w:rPr>
              <w:t xml:space="preserve"> kontroly </w:t>
            </w:r>
            <w:r w:rsidRPr="00DC6B60">
              <w:rPr>
                <w:rFonts w:ascii="Times New Roman" w:hAnsi="Times New Roman"/>
                <w:spacing w:val="-7"/>
                <w:sz w:val="20"/>
                <w:szCs w:val="20"/>
              </w:rPr>
              <w:t>nad</w:t>
            </w:r>
            <w:r>
              <w:rPr>
                <w:rFonts w:ascii="Times New Roman" w:hAnsi="Times New Roman"/>
                <w:spacing w:val="-7"/>
                <w:sz w:val="20"/>
                <w:szCs w:val="20"/>
              </w:rPr>
              <w:t xml:space="preserve"> </w:t>
            </w:r>
            <w:r w:rsidRPr="00DC6B60">
              <w:rPr>
                <w:rFonts w:ascii="Times New Roman" w:hAnsi="Times New Roman"/>
                <w:spacing w:val="-7"/>
                <w:sz w:val="20"/>
                <w:szCs w:val="20"/>
              </w:rPr>
              <w:t>procesmi</w:t>
            </w:r>
            <w:r>
              <w:rPr>
                <w:rFonts w:ascii="Times New Roman" w:hAnsi="Times New Roman"/>
                <w:spacing w:val="-7"/>
                <w:sz w:val="20"/>
                <w:szCs w:val="20"/>
              </w:rPr>
              <w:t xml:space="preserve"> </w:t>
            </w:r>
            <w:r w:rsidRPr="00DC6B60">
              <w:rPr>
                <w:rFonts w:ascii="Times New Roman" w:hAnsi="Times New Roman"/>
                <w:spacing w:val="-7"/>
                <w:sz w:val="20"/>
                <w:szCs w:val="20"/>
              </w:rPr>
              <w:t xml:space="preserve">vrátane skladovacích činností v ktoromkoľvek </w:t>
            </w:r>
            <w:r w:rsidRPr="00DC6B60">
              <w:rPr>
                <w:rFonts w:ascii="Times New Roman" w:hAnsi="Times New Roman"/>
                <w:spacing w:val="-3"/>
                <w:sz w:val="20"/>
                <w:szCs w:val="20"/>
              </w:rPr>
              <w:t xml:space="preserve">zariadení v rámci podniku, v množstvách, ktoré sú </w:t>
            </w:r>
            <w:r w:rsidRPr="00C01ED6">
              <w:rPr>
                <w:rFonts w:ascii="Times New Roman" w:hAnsi="Times New Roman"/>
                <w:spacing w:val="-3"/>
                <w:sz w:val="20"/>
                <w:szCs w:val="20"/>
              </w:rPr>
              <w:t xml:space="preserve">rovné </w:t>
            </w:r>
            <w:r w:rsidRPr="00C01ED6">
              <w:rPr>
                <w:rFonts w:ascii="Times New Roman" w:hAnsi="Times New Roman"/>
                <w:spacing w:val="-5"/>
                <w:sz w:val="20"/>
                <w:szCs w:val="20"/>
              </w:rPr>
              <w:t>alebo väčšie</w:t>
            </w:r>
            <w:r>
              <w:rPr>
                <w:rFonts w:ascii="Times New Roman" w:hAnsi="Times New Roman"/>
                <w:spacing w:val="-5"/>
                <w:sz w:val="20"/>
                <w:szCs w:val="20"/>
              </w:rPr>
              <w:t xml:space="preserve"> ako prahové </w:t>
            </w:r>
            <w:r w:rsidRPr="00DC6B60">
              <w:rPr>
                <w:rFonts w:ascii="Times New Roman" w:hAnsi="Times New Roman"/>
                <w:spacing w:val="-5"/>
                <w:sz w:val="20"/>
                <w:szCs w:val="20"/>
              </w:rPr>
              <w:t>množstvá uvedené v</w:t>
            </w:r>
            <w:r>
              <w:rPr>
                <w:rFonts w:ascii="Times New Roman" w:hAnsi="Times New Roman"/>
                <w:spacing w:val="-5"/>
                <w:sz w:val="20"/>
                <w:szCs w:val="20"/>
              </w:rPr>
              <w:t xml:space="preserve"> prvej </w:t>
            </w:r>
            <w:r w:rsidRPr="00DC6B60">
              <w:rPr>
                <w:rFonts w:ascii="Times New Roman" w:hAnsi="Times New Roman"/>
                <w:spacing w:val="-5"/>
                <w:sz w:val="20"/>
                <w:szCs w:val="20"/>
              </w:rPr>
              <w:t xml:space="preserve">časti  </w:t>
            </w:r>
            <w:r w:rsidRPr="00DC6B60">
              <w:rPr>
                <w:rFonts w:ascii="Times New Roman" w:hAnsi="Times New Roman"/>
                <w:sz w:val="20"/>
                <w:szCs w:val="20"/>
              </w:rPr>
              <w:t xml:space="preserve">prílohy č. 1 alebo </w:t>
            </w:r>
            <w:r>
              <w:rPr>
                <w:rFonts w:ascii="Times New Roman" w:hAnsi="Times New Roman"/>
                <w:sz w:val="20"/>
                <w:szCs w:val="20"/>
              </w:rPr>
              <w:t xml:space="preserve">druhej </w:t>
            </w:r>
            <w:r w:rsidRPr="00DC6B60">
              <w:rPr>
                <w:rFonts w:ascii="Times New Roman" w:hAnsi="Times New Roman"/>
                <w:sz w:val="20"/>
                <w:szCs w:val="20"/>
              </w:rPr>
              <w:t>časti 2 prílohy č. 1,</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 xml:space="preserve">  O: 13</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 xml:space="preserve">13. </w:t>
            </w:r>
            <w:r w:rsidRPr="00347882">
              <w:rPr>
                <w:rFonts w:ascii="Times New Roman" w:hAnsi="Times New Roman"/>
                <w:spacing w:val="-6"/>
                <w:sz w:val="20"/>
                <w:szCs w:val="20"/>
              </w:rPr>
              <w:t>„závažná havária“ je udalosť ako veľká emisia, požiar alebo výbuch v dôsledku nekontrolovateľného vývoja počas prevádzky ktoréhokoľvek podniku, na ktorý sa vzťahuje táto smernica, vedúca k vážnemu bezprostrednému alebo</w:t>
            </w:r>
            <w:r w:rsidRPr="00347882">
              <w:rPr>
                <w:rFonts w:ascii="Times New Roman" w:hAnsi="Times New Roman"/>
                <w:spacing w:val="-5"/>
                <w:sz w:val="20"/>
                <w:szCs w:val="20"/>
              </w:rPr>
              <w:t xml:space="preserve"> </w:t>
            </w:r>
            <w:r w:rsidRPr="00347882">
              <w:rPr>
                <w:rFonts w:ascii="Times New Roman" w:hAnsi="Times New Roman"/>
                <w:spacing w:val="-6"/>
                <w:sz w:val="20"/>
                <w:szCs w:val="20"/>
              </w:rPr>
              <w:t>neskoršiemu ohrozeniu ľudského zdravia alebo životného prostredia vnútri alebo mimo podniku a zahrňuje jednu alebo viac nebezpečných látok;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2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DC6B60" w:rsidP="00C167CC">
            <w:pPr>
              <w:pStyle w:val="odsek"/>
              <w:numPr>
                <w:numId w:val="27"/>
              </w:numPr>
              <w:tabs>
                <w:tab w:val="left" w:pos="273"/>
              </w:tabs>
              <w:bidi w:val="0"/>
              <w:spacing w:before="0" w:after="0" w:line="240" w:lineRule="auto"/>
              <w:ind w:left="0" w:firstLine="0"/>
              <w:rPr>
                <w:rFonts w:ascii="Times New Roman" w:hAnsi="Times New Roman"/>
                <w:sz w:val="20"/>
                <w:szCs w:val="20"/>
              </w:rPr>
            </w:pPr>
            <w:r w:rsidRPr="00D0123C">
              <w:rPr>
                <w:rFonts w:ascii="Times New Roman" w:hAnsi="Times New Roman"/>
                <w:sz w:val="20"/>
                <w:szCs w:val="20"/>
              </w:rPr>
              <w:t>závažná priemyselná havária</w:t>
            </w:r>
            <w:r w:rsidRPr="00DC6B60">
              <w:rPr>
                <w:rFonts w:ascii="Times New Roman" w:hAnsi="Times New Roman"/>
                <w:sz w:val="20"/>
                <w:szCs w:val="20"/>
              </w:rPr>
              <w:t xml:space="preserve"> je udalosť ako</w:t>
            </w:r>
            <w:r>
              <w:rPr>
                <w:rFonts w:ascii="Times New Roman" w:hAnsi="Times New Roman"/>
                <w:sz w:val="20"/>
                <w:szCs w:val="20"/>
              </w:rPr>
              <w:t>u je</w:t>
            </w:r>
            <w:r w:rsidRPr="00DC6B60">
              <w:rPr>
                <w:rFonts w:ascii="Times New Roman" w:hAnsi="Times New Roman"/>
                <w:sz w:val="20"/>
                <w:szCs w:val="20"/>
              </w:rPr>
              <w:t xml:space="preserve"> </w:t>
            </w:r>
            <w:r w:rsidRPr="00DC6B60">
              <w:rPr>
                <w:rFonts w:ascii="Times New Roman" w:hAnsi="Times New Roman"/>
                <w:spacing w:val="-7"/>
                <w:sz w:val="20"/>
                <w:szCs w:val="20"/>
              </w:rPr>
              <w:t>závažný únik</w:t>
            </w:r>
            <w:r>
              <w:rPr>
                <w:rFonts w:ascii="Times New Roman" w:hAnsi="Times New Roman"/>
                <w:spacing w:val="-7"/>
                <w:sz w:val="20"/>
                <w:szCs w:val="20"/>
              </w:rPr>
              <w:t xml:space="preserve"> nebezpečných látok</w:t>
            </w:r>
            <w:r w:rsidRPr="00DC6B60">
              <w:rPr>
                <w:rFonts w:ascii="Times New Roman" w:hAnsi="Times New Roman"/>
                <w:spacing w:val="-7"/>
                <w:sz w:val="20"/>
                <w:szCs w:val="20"/>
              </w:rPr>
              <w:t xml:space="preserve">, požiar alebo </w:t>
            </w:r>
            <w:r w:rsidRPr="00DC6B60">
              <w:rPr>
                <w:rFonts w:ascii="Times New Roman" w:hAnsi="Times New Roman"/>
                <w:spacing w:val="-4"/>
                <w:sz w:val="20"/>
                <w:szCs w:val="20"/>
              </w:rPr>
              <w:t xml:space="preserve">výbuch v dôsledku nekontrolovateľného vývoja počas </w:t>
            </w:r>
            <w:r w:rsidRPr="00DC6B60">
              <w:rPr>
                <w:rFonts w:ascii="Times New Roman" w:hAnsi="Times New Roman"/>
                <w:spacing w:val="-2"/>
                <w:sz w:val="20"/>
                <w:szCs w:val="20"/>
              </w:rPr>
              <w:t xml:space="preserve">prevádzky podniku, vedúci k vážnemu bezprostrednému alebo </w:t>
            </w:r>
            <w:r w:rsidRPr="00DC6B60">
              <w:rPr>
                <w:rFonts w:ascii="Times New Roman" w:hAnsi="Times New Roman"/>
                <w:spacing w:val="-5"/>
                <w:sz w:val="20"/>
                <w:szCs w:val="20"/>
              </w:rPr>
              <w:t>následnému ohrozeniu zdravia ľudí</w:t>
            </w:r>
            <w:r>
              <w:rPr>
                <w:rFonts w:ascii="Times New Roman" w:hAnsi="Times New Roman"/>
                <w:spacing w:val="-5"/>
                <w:sz w:val="20"/>
                <w:szCs w:val="20"/>
              </w:rPr>
              <w:t xml:space="preserve">, </w:t>
            </w:r>
            <w:r w:rsidRPr="00DC6B60">
              <w:rPr>
                <w:rFonts w:ascii="Times New Roman" w:hAnsi="Times New Roman"/>
                <w:spacing w:val="-5"/>
                <w:sz w:val="20"/>
                <w:szCs w:val="20"/>
              </w:rPr>
              <w:t xml:space="preserve">životného </w:t>
            </w:r>
            <w:r w:rsidRPr="00DC6B60">
              <w:rPr>
                <w:rFonts w:ascii="Times New Roman" w:hAnsi="Times New Roman"/>
                <w:spacing w:val="-1"/>
                <w:sz w:val="20"/>
                <w:szCs w:val="20"/>
              </w:rPr>
              <w:t>prostredia</w:t>
            </w:r>
            <w:r>
              <w:rPr>
                <w:rFonts w:ascii="Times New Roman" w:hAnsi="Times New Roman"/>
                <w:spacing w:val="-1"/>
                <w:sz w:val="20"/>
                <w:szCs w:val="20"/>
              </w:rPr>
              <w:t xml:space="preserve"> alebo majetku</w:t>
            </w:r>
            <w:r w:rsidRPr="00DC6B60">
              <w:rPr>
                <w:rFonts w:ascii="Times New Roman" w:hAnsi="Times New Roman"/>
                <w:spacing w:val="-1"/>
                <w:sz w:val="20"/>
                <w:szCs w:val="20"/>
              </w:rPr>
              <w:t xml:space="preserve"> s prítomnosťou jednej </w:t>
            </w:r>
            <w:r w:rsidRPr="00DC6B60">
              <w:rPr>
                <w:rFonts w:ascii="Times New Roman" w:hAnsi="Times New Roman"/>
                <w:sz w:val="20"/>
                <w:szCs w:val="20"/>
              </w:rPr>
              <w:t>alebo viacerých nebezpečných látok,</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14</w:t>
            </w:r>
          </w:p>
          <w:p w:rsidR="00C167CC" w:rsidRPr="00F24F66" w:rsidP="007A5820">
            <w:pPr>
              <w:bidi w:val="0"/>
              <w:spacing w:after="0" w:line="240" w:lineRule="auto"/>
              <w:jc w:val="center"/>
              <w:rPr>
                <w:rFonts w:ascii="Times New Roman" w:hAnsi="Times New Roman"/>
                <w:sz w:val="20"/>
                <w:szCs w:val="20"/>
              </w:rPr>
            </w:pP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14.</w:t>
            </w:r>
            <w:r>
              <w:rPr>
                <w:rFonts w:ascii="Times New Roman" w:hAnsi="Times New Roman"/>
                <w:spacing w:val="-3"/>
                <w:sz w:val="20"/>
                <w:szCs w:val="20"/>
              </w:rPr>
              <w:t xml:space="preserve"> </w:t>
            </w:r>
            <w:r w:rsidRPr="00347882">
              <w:rPr>
                <w:rFonts w:ascii="Times New Roman" w:hAnsi="Times New Roman"/>
                <w:spacing w:val="-6"/>
                <w:sz w:val="20"/>
                <w:szCs w:val="20"/>
              </w:rPr>
              <w:t>„nebezpečnosť“ je vnútorná vlastnosť nebezpečnej látky alebo fyzikálnej situácie s potenciálom poškodiť ľudské zdravie alebo životné prostredie;</w:t>
            </w:r>
            <w:r>
              <w:rPr>
                <w:rFonts w:ascii="Times New Roman" w:hAnsi="Times New Roman"/>
                <w:spacing w:val="-6"/>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2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DC6B60" w:rsidP="00C167CC">
            <w:pPr>
              <w:pStyle w:val="odsek"/>
              <w:numPr>
                <w:numId w:val="83"/>
              </w:numPr>
              <w:tabs>
                <w:tab w:val="left" w:pos="273"/>
              </w:tabs>
              <w:bidi w:val="0"/>
              <w:spacing w:before="0" w:after="0" w:line="240" w:lineRule="auto"/>
              <w:ind w:left="0" w:firstLine="0"/>
              <w:rPr>
                <w:rFonts w:ascii="Times New Roman" w:hAnsi="Times New Roman"/>
                <w:sz w:val="20"/>
                <w:szCs w:val="20"/>
              </w:rPr>
            </w:pPr>
            <w:r w:rsidRPr="00D0123C">
              <w:rPr>
                <w:rFonts w:ascii="Times New Roman" w:hAnsi="Times New Roman"/>
                <w:spacing w:val="-3"/>
                <w:sz w:val="20"/>
                <w:szCs w:val="20"/>
              </w:rPr>
              <w:t xml:space="preserve">nebezpečnosť </w:t>
            </w:r>
            <w:r w:rsidRPr="00DC6B60">
              <w:rPr>
                <w:rFonts w:ascii="Times New Roman" w:hAnsi="Times New Roman"/>
                <w:spacing w:val="-3"/>
                <w:sz w:val="20"/>
                <w:szCs w:val="20"/>
              </w:rPr>
              <w:t xml:space="preserve"> je vnútorná vlastnosť nebezpečnej látky </w:t>
            </w:r>
            <w:r w:rsidRPr="00DC6B60">
              <w:rPr>
                <w:rFonts w:ascii="Times New Roman" w:hAnsi="Times New Roman"/>
                <w:spacing w:val="-4"/>
                <w:sz w:val="20"/>
                <w:szCs w:val="20"/>
              </w:rPr>
              <w:t xml:space="preserve">alebo fyzikálny stav s potenciálom poškodiť </w:t>
            </w:r>
            <w:r w:rsidRPr="00DC6B60">
              <w:rPr>
                <w:rFonts w:ascii="Times New Roman" w:hAnsi="Times New Roman"/>
                <w:sz w:val="20"/>
                <w:szCs w:val="20"/>
              </w:rPr>
              <w:t>zdravie ľudí</w:t>
            </w:r>
            <w:r>
              <w:rPr>
                <w:rFonts w:ascii="Times New Roman" w:hAnsi="Times New Roman"/>
                <w:sz w:val="20"/>
                <w:szCs w:val="20"/>
              </w:rPr>
              <w:t xml:space="preserve"> </w:t>
            </w:r>
            <w:r w:rsidRPr="00DC6B60">
              <w:rPr>
                <w:rFonts w:ascii="Times New Roman" w:hAnsi="Times New Roman"/>
                <w:sz w:val="20"/>
                <w:szCs w:val="20"/>
              </w:rPr>
              <w:t xml:space="preserve"> </w:t>
            </w:r>
            <w:r>
              <w:rPr>
                <w:rFonts w:ascii="Times New Roman" w:hAnsi="Times New Roman"/>
                <w:sz w:val="20"/>
                <w:szCs w:val="20"/>
              </w:rPr>
              <w:t xml:space="preserve">a </w:t>
            </w:r>
            <w:r w:rsidRPr="00DC6B60">
              <w:rPr>
                <w:rFonts w:ascii="Times New Roman" w:hAnsi="Times New Roman"/>
                <w:sz w:val="20"/>
                <w:szCs w:val="20"/>
              </w:rPr>
              <w:t>životné prostredie,</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Č: 3</w:t>
            </w:r>
          </w:p>
          <w:p w:rsidR="00C167CC" w:rsidRPr="00F24F66" w:rsidP="007A5820">
            <w:pPr>
              <w:bidi w:val="0"/>
              <w:spacing w:after="0" w:line="240" w:lineRule="auto"/>
              <w:jc w:val="center"/>
              <w:rPr>
                <w:rFonts w:ascii="Times New Roman" w:hAnsi="Times New Roman"/>
                <w:sz w:val="20"/>
                <w:szCs w:val="20"/>
              </w:rPr>
            </w:pPr>
            <w:r w:rsidRPr="00F24F66">
              <w:rPr>
                <w:rFonts w:ascii="Times New Roman" w:hAnsi="Times New Roman"/>
                <w:sz w:val="20"/>
                <w:szCs w:val="20"/>
              </w:rPr>
              <w:t>O: 15</w:t>
            </w:r>
          </w:p>
          <w:p w:rsidR="00C167CC" w:rsidRPr="00F24F66"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AB7F09"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15. </w:t>
            </w:r>
            <w:r w:rsidRPr="00347882">
              <w:rPr>
                <w:rFonts w:ascii="Times New Roman" w:hAnsi="Times New Roman"/>
                <w:spacing w:val="-6"/>
                <w:sz w:val="20"/>
                <w:szCs w:val="20"/>
              </w:rPr>
              <w:t>„riziko“ je pravdepodobnosť vzniku špecifického účinku, ku ktorému dôjde v určeno</w:t>
            </w:r>
            <w:r>
              <w:rPr>
                <w:rFonts w:ascii="Times New Roman" w:hAnsi="Times New Roman"/>
                <w:spacing w:val="-6"/>
                <w:sz w:val="20"/>
                <w:szCs w:val="20"/>
              </w:rPr>
              <w:t>m období alebo za určených okol</w:t>
            </w:r>
            <w:r w:rsidRPr="00347882">
              <w:rPr>
                <w:rFonts w:ascii="Times New Roman" w:hAnsi="Times New Roman"/>
                <w:spacing w:val="-6"/>
                <w:sz w:val="20"/>
                <w:szCs w:val="20"/>
              </w:rPr>
              <w:t>ností;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2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i</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6F4083" w:rsidP="00C167CC">
            <w:pPr>
              <w:pStyle w:val="ListParagraph"/>
              <w:numPr>
                <w:numId w:val="84"/>
              </w:numPr>
              <w:shd w:val="clear" w:color="auto" w:fill="FFFFFF"/>
              <w:tabs>
                <w:tab w:val="left" w:pos="273"/>
              </w:tabs>
              <w:autoSpaceDE/>
              <w:autoSpaceDN/>
              <w:bidi w:val="0"/>
              <w:spacing w:after="0" w:line="240" w:lineRule="auto"/>
              <w:ind w:left="0" w:right="5" w:firstLine="0"/>
              <w:jc w:val="both"/>
              <w:rPr>
                <w:rFonts w:ascii="Times New Roman" w:hAnsi="Times New Roman"/>
                <w:sz w:val="20"/>
                <w:szCs w:val="20"/>
              </w:rPr>
            </w:pPr>
            <w:r w:rsidRPr="00D0123C">
              <w:rPr>
                <w:rFonts w:ascii="Times New Roman" w:hAnsi="Times New Roman"/>
                <w:spacing w:val="-7"/>
                <w:sz w:val="20"/>
                <w:szCs w:val="20"/>
              </w:rPr>
              <w:t>riziko</w:t>
            </w:r>
            <w:r w:rsidRPr="006F4083">
              <w:rPr>
                <w:rFonts w:ascii="Times New Roman" w:hAnsi="Times New Roman"/>
                <w:i/>
                <w:spacing w:val="-7"/>
                <w:sz w:val="20"/>
                <w:szCs w:val="20"/>
              </w:rPr>
              <w:t xml:space="preserve"> </w:t>
            </w:r>
            <w:r w:rsidRPr="006F4083">
              <w:rPr>
                <w:rFonts w:ascii="Times New Roman" w:hAnsi="Times New Roman"/>
                <w:spacing w:val="-7"/>
                <w:sz w:val="20"/>
                <w:szCs w:val="20"/>
              </w:rPr>
              <w:t xml:space="preserve">je pravdepodobnosť vzniku neželaného špecifického účinku, ku </w:t>
            </w:r>
            <w:r w:rsidRPr="006F4083">
              <w:rPr>
                <w:rFonts w:ascii="Times New Roman" w:hAnsi="Times New Roman"/>
                <w:spacing w:val="-4"/>
                <w:sz w:val="20"/>
                <w:szCs w:val="20"/>
              </w:rPr>
              <w:t>ktorému môže dôjsť v určitom období alebo za určitých okol</w:t>
            </w:r>
            <w:r w:rsidRPr="006F4083">
              <w:rPr>
                <w:rFonts w:ascii="Times New Roman" w:hAnsi="Times New Roman"/>
                <w:sz w:val="20"/>
                <w:szCs w:val="20"/>
              </w:rPr>
              <w:t>ností,</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16</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AB7F09"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16. </w:t>
            </w:r>
            <w:r w:rsidRPr="00347882">
              <w:rPr>
                <w:rFonts w:ascii="Times New Roman" w:hAnsi="Times New Roman"/>
                <w:spacing w:val="-6"/>
                <w:sz w:val="20"/>
                <w:szCs w:val="20"/>
              </w:rPr>
              <w:t>„skladovanie“ je prítomnosť množstva nebezpečných látok na účely uskladnenia, bezpečnej úschovy alebo zásoby;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2 </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j</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246DD9" w:rsidP="00C167CC">
            <w:pPr>
              <w:pStyle w:val="ListParagraph"/>
              <w:numPr>
                <w:numId w:val="84"/>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D0123C">
              <w:rPr>
                <w:rFonts w:ascii="Times New Roman" w:hAnsi="Times New Roman"/>
                <w:spacing w:val="-4"/>
                <w:sz w:val="20"/>
                <w:szCs w:val="20"/>
              </w:rPr>
              <w:t>skladovanie</w:t>
            </w:r>
            <w:r w:rsidRPr="006F4083">
              <w:rPr>
                <w:rFonts w:ascii="Times New Roman" w:hAnsi="Times New Roman"/>
                <w:spacing w:val="-4"/>
                <w:sz w:val="20"/>
                <w:szCs w:val="20"/>
              </w:rPr>
              <w:t xml:space="preserve"> je prítomnosť nebezpečnej látky  v skladovacom zariadení  na účely  uskladnenia, bezpečnej úschovy alebo uchovávania v zásobe</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17</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 xml:space="preserve">17. </w:t>
            </w:r>
            <w:r w:rsidRPr="00347882">
              <w:rPr>
                <w:rFonts w:ascii="Times New Roman" w:hAnsi="Times New Roman"/>
                <w:spacing w:val="-6"/>
                <w:sz w:val="20"/>
                <w:szCs w:val="20"/>
              </w:rPr>
              <w:t>„verejnosť“ je jedna alebo viacero fy</w:t>
            </w:r>
            <w:r>
              <w:rPr>
                <w:rFonts w:ascii="Times New Roman" w:hAnsi="Times New Roman"/>
                <w:spacing w:val="-6"/>
                <w:sz w:val="20"/>
                <w:szCs w:val="20"/>
              </w:rPr>
              <w:t>zických alebo právnic</w:t>
            </w:r>
            <w:r w:rsidRPr="00347882">
              <w:rPr>
                <w:rFonts w:ascii="Times New Roman" w:hAnsi="Times New Roman"/>
                <w:spacing w:val="-6"/>
                <w:sz w:val="20"/>
                <w:szCs w:val="20"/>
              </w:rPr>
              <w:t>kých osôb, ich združenia, organizácie alebo skupiny v súlade s vnútroštátnymi právnymi predpismi alebo praxou;</w:t>
            </w:r>
            <w:r>
              <w:rPr>
                <w:rFonts w:ascii="Times New Roman" w:hAnsi="Times New Roman"/>
                <w:spacing w:val="-6"/>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836C50" w:rsidP="007A5820">
            <w:pPr>
              <w:tabs>
                <w:tab w:val="left" w:pos="0"/>
                <w:tab w:val="left" w:pos="273"/>
              </w:tabs>
              <w:autoSpaceDE/>
              <w:autoSpaceDN/>
              <w:bidi w:val="0"/>
              <w:spacing w:after="0" w:line="240" w:lineRule="auto"/>
              <w:ind w:left="-10"/>
              <w:jc w:val="both"/>
              <w:rPr>
                <w:rFonts w:ascii="Times New Roman" w:hAnsi="Times New Roman"/>
                <w:sz w:val="20"/>
                <w:szCs w:val="20"/>
              </w:rPr>
            </w:pPr>
            <w:r>
              <w:rPr>
                <w:rFonts w:ascii="Times New Roman" w:hAnsi="Times New Roman"/>
                <w:spacing w:val="-6"/>
                <w:sz w:val="20"/>
                <w:szCs w:val="20"/>
              </w:rPr>
              <w:t xml:space="preserve">1)   </w:t>
            </w:r>
            <w:r w:rsidRPr="00836C50">
              <w:rPr>
                <w:rFonts w:ascii="Times New Roman" w:hAnsi="Times New Roman"/>
                <w:spacing w:val="-6"/>
                <w:sz w:val="20"/>
                <w:szCs w:val="20"/>
              </w:rPr>
              <w:t>verejnosť je fyzická osoba, právnická osoba alebo viac fyzických osôb alebo právnických osôb, ich združenia, organizácie alebo skupiny.</w:t>
            </w:r>
          </w:p>
          <w:p w:rsidR="00C167CC" w:rsidRPr="005D7CCE" w:rsidP="007A5820">
            <w:pPr>
              <w:pStyle w:val="odsek"/>
              <w:tabs>
                <w:tab w:val="left" w:pos="273"/>
              </w:tabs>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7D1B8A" w:rsidP="007A5820">
            <w:pPr>
              <w:pStyle w:val="Heading1"/>
              <w:bidi w:val="0"/>
              <w:spacing w:after="0" w:line="240" w:lineRule="auto"/>
              <w:jc w:val="left"/>
              <w:rPr>
                <w:rFonts w:ascii="Times New Roman" w:hAnsi="Times New Roman"/>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18</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 xml:space="preserve">18. </w:t>
            </w:r>
            <w:r w:rsidRPr="00347882">
              <w:rPr>
                <w:rFonts w:ascii="Times New Roman" w:hAnsi="Times New Roman"/>
                <w:spacing w:val="-6"/>
                <w:sz w:val="20"/>
                <w:szCs w:val="20"/>
              </w:rPr>
              <w:t>„dotknutá verejnosť“ je verejnosť, ktorá je alebo môže byť dotknutá rozhodnutiami o ktorejkoľvek zo záležitostí, na ktoré sa vzťahuje článok 15 ods. 1, alebo ktorá má záujem o účasť na ich prijímaní; na účely tohto vymedzenia sa predpokladá, že mimovládne organizácie podporujúce ochranu životného prostredia a spĺňajúce všetky uplatniteľné požiadavky podľa vnútroštátneho práva sa považujú za organizácie majúce záujem;</w:t>
            </w:r>
            <w:r>
              <w:rPr>
                <w:rFonts w:ascii="Times New Roman" w:hAnsi="Times New Roman"/>
                <w:spacing w:val="-6"/>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5D7CCE"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F76D10" w:rsidP="007A5820">
            <w:pPr>
              <w:pStyle w:val="Heading1"/>
              <w:bidi w:val="0"/>
              <w:spacing w:after="0" w:line="240" w:lineRule="auto"/>
              <w:jc w:val="left"/>
              <w:rPr>
                <w:rFonts w:ascii="Times New Roman" w:hAnsi="Times New Roman"/>
                <w:bCs w:val="0"/>
                <w:sz w:val="20"/>
                <w:szCs w:val="20"/>
              </w:rPr>
            </w:pPr>
            <w:r>
              <w:rPr>
                <w:rFonts w:ascii="Times New Roman" w:hAnsi="Times New Roman"/>
                <w:sz w:val="20"/>
                <w:szCs w:val="20"/>
              </w:rPr>
              <w:t xml:space="preserve">Definícia dotknutej verejnosti  vymedzuje časť verejnosti, ktorá môže byť dotknutá rozhodnutiami v konaniach týkajúcich sa územného plánovania a povoľovacej činnosti podľa osobitných predpisov. </w:t>
            </w:r>
            <w:r w:rsidRPr="00F76D10">
              <w:rPr>
                <w:rFonts w:ascii="Times New Roman" w:hAnsi="Times New Roman"/>
                <w:bCs w:val="0"/>
                <w:sz w:val="20"/>
                <w:szCs w:val="20"/>
              </w:rPr>
              <w:t xml:space="preserve">V </w:t>
            </w:r>
            <w:r>
              <w:rPr>
                <w:rFonts w:ascii="Times New Roman" w:hAnsi="Times New Roman"/>
                <w:bCs w:val="0"/>
                <w:sz w:val="20"/>
                <w:szCs w:val="20"/>
              </w:rPr>
              <w:t>týchto</w:t>
            </w:r>
            <w:r w:rsidRPr="00F76D10">
              <w:rPr>
                <w:rFonts w:ascii="Times New Roman" w:hAnsi="Times New Roman"/>
                <w:bCs w:val="0"/>
                <w:sz w:val="20"/>
                <w:szCs w:val="20"/>
              </w:rPr>
              <w:t xml:space="preserve"> predpisoch </w:t>
            </w:r>
            <w:r>
              <w:rPr>
                <w:rFonts w:ascii="Times New Roman" w:hAnsi="Times New Roman"/>
                <w:bCs w:val="0"/>
                <w:sz w:val="20"/>
                <w:szCs w:val="20"/>
              </w:rPr>
              <w:br/>
            </w:r>
            <w:r w:rsidRPr="00F76D10">
              <w:rPr>
                <w:rFonts w:ascii="Times New Roman" w:hAnsi="Times New Roman"/>
                <w:bCs w:val="0"/>
                <w:sz w:val="20"/>
                <w:szCs w:val="20"/>
              </w:rPr>
              <w:t xml:space="preserve">je vymedzenie pojmu </w:t>
            </w:r>
            <w:r>
              <w:rPr>
                <w:rFonts w:ascii="Times New Roman" w:hAnsi="Times New Roman"/>
                <w:bCs w:val="0"/>
                <w:sz w:val="20"/>
                <w:szCs w:val="20"/>
              </w:rPr>
              <w:t>„</w:t>
            </w:r>
            <w:r w:rsidRPr="00F76D10">
              <w:rPr>
                <w:rFonts w:ascii="Times New Roman" w:hAnsi="Times New Roman"/>
                <w:bCs w:val="0"/>
                <w:sz w:val="20"/>
                <w:szCs w:val="20"/>
              </w:rPr>
              <w:t>dotknutá</w:t>
            </w:r>
            <w:r>
              <w:rPr>
                <w:rFonts w:ascii="Times New Roman" w:hAnsi="Times New Roman"/>
                <w:bCs w:val="0"/>
                <w:sz w:val="20"/>
                <w:szCs w:val="20"/>
              </w:rPr>
              <w:t xml:space="preserve"> </w:t>
            </w:r>
            <w:r w:rsidRPr="00F76D10">
              <w:rPr>
                <w:rFonts w:ascii="Times New Roman" w:hAnsi="Times New Roman"/>
                <w:bCs w:val="0"/>
                <w:sz w:val="20"/>
                <w:szCs w:val="20"/>
              </w:rPr>
              <w:t>verejnosť</w:t>
            </w:r>
            <w:r>
              <w:rPr>
                <w:rFonts w:ascii="Times New Roman" w:hAnsi="Times New Roman"/>
                <w:bCs w:val="0"/>
                <w:sz w:val="20"/>
                <w:szCs w:val="20"/>
              </w:rPr>
              <w:t xml:space="preserve">“ </w:t>
            </w:r>
            <w:r w:rsidRPr="00F76D10">
              <w:rPr>
                <w:rFonts w:ascii="Times New Roman" w:hAnsi="Times New Roman"/>
                <w:bCs w:val="0"/>
                <w:sz w:val="20"/>
                <w:szCs w:val="20"/>
              </w:rPr>
              <w:t xml:space="preserve"> dostatočné. </w:t>
            </w:r>
            <w:r>
              <w:rPr>
                <w:rFonts w:ascii="Times New Roman" w:hAnsi="Times New Roman"/>
                <w:bCs w:val="0"/>
                <w:sz w:val="20"/>
                <w:szCs w:val="20"/>
              </w:rPr>
              <w:t xml:space="preserve">Navyše sa tento pojem v celom  navrhovanom znení zákona nevyskytuje ani raz. </w:t>
            </w:r>
            <w:r w:rsidRPr="007D1B8A">
              <w:rPr>
                <w:rFonts w:ascii="Times New Roman" w:hAnsi="Times New Roman"/>
                <w:bCs w:val="0"/>
                <w:sz w:val="20"/>
                <w:szCs w:val="20"/>
              </w:rPr>
              <w:t>Jeho definovanie v zákone považujeme za nadbytočné.</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Č: 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19</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 xml:space="preserve">19. </w:t>
            </w:r>
            <w:r w:rsidRPr="001F4C2E">
              <w:rPr>
                <w:rFonts w:ascii="Times New Roman" w:hAnsi="Times New Roman"/>
                <w:spacing w:val="-6"/>
                <w:sz w:val="20"/>
                <w:szCs w:val="20"/>
              </w:rPr>
              <w:t>„kontrola“ sú všetky opatrenia vrátane kontrol v podniku, kontrol interných opatrení, systémov a správ a nadväzných dokumentov a akékoľvek potrebné následné opatrenia, ktoré vykonáva príslušný orgán alebo ktoré sa vykonávajú v jeho mene s cieľom skontrolovať a podporiť dodržiavanie požiadaviek tejto smernice podnikmi.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160194" w:rsidP="00C167CC">
            <w:pPr>
              <w:pStyle w:val="ListParagraph"/>
              <w:numPr>
                <w:numId w:val="65"/>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160194">
              <w:rPr>
                <w:rFonts w:ascii="Times New Roman" w:hAnsi="Times New Roman"/>
                <w:sz w:val="20"/>
                <w:szCs w:val="20"/>
              </w:rPr>
              <w:t>Štátnym dozorom na úseku prevencie závažných priemyselných havárií sa zisťuje, ako prevádzkovatelia plnia povinnosti ustanovené týmto zákonom</w:t>
            </w:r>
            <w:r>
              <w:rPr>
                <w:rFonts w:ascii="Times New Roman" w:hAnsi="Times New Roman"/>
                <w:sz w:val="20"/>
                <w:szCs w:val="20"/>
              </w:rPr>
              <w:t xml:space="preserve"> </w:t>
            </w:r>
            <w:r w:rsidRPr="00160194">
              <w:rPr>
                <w:rFonts w:ascii="Times New Roman" w:hAnsi="Times New Roman"/>
                <w:sz w:val="20"/>
                <w:szCs w:val="20"/>
              </w:rPr>
              <w:t>rozhodnutiami vydanými na jeho základe.</w:t>
            </w:r>
          </w:p>
          <w:p w:rsidR="00C167CC" w:rsidRPr="00246DD9" w:rsidP="00C167CC">
            <w:pPr>
              <w:pStyle w:val="ListParagraph"/>
              <w:numPr>
                <w:numId w:val="65"/>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160194">
              <w:rPr>
                <w:rFonts w:ascii="Times New Roman" w:hAnsi="Times New Roman"/>
                <w:sz w:val="20"/>
                <w:szCs w:val="20"/>
              </w:rPr>
              <w:t>Osobitnou súčasťou štátneho dozoru je vykonávanie kontrol v podnikoch, na ktoré sa vzťahuje tento zákon, koordinovaným spôsobom orgánmi uvedenými v § 2</w:t>
            </w:r>
            <w:r>
              <w:rPr>
                <w:rFonts w:ascii="Times New Roman" w:hAnsi="Times New Roman"/>
                <w:sz w:val="20"/>
                <w:szCs w:val="20"/>
              </w:rPr>
              <w:t>3 od</w:t>
            </w:r>
            <w:r w:rsidRPr="00160194">
              <w:rPr>
                <w:rFonts w:ascii="Times New Roman" w:hAnsi="Times New Roman"/>
                <w:sz w:val="20"/>
                <w:szCs w:val="20"/>
              </w:rPr>
              <w:t xml:space="preserve">s. 1 písm. c) až </w:t>
            </w:r>
            <w:r>
              <w:rPr>
                <w:rFonts w:ascii="Times New Roman" w:hAnsi="Times New Roman"/>
                <w:sz w:val="20"/>
                <w:szCs w:val="20"/>
              </w:rPr>
              <w:t>i</w:t>
            </w:r>
            <w:r w:rsidRPr="00160194">
              <w:rPr>
                <w:rFonts w:ascii="Times New Roman" w:hAnsi="Times New Roman"/>
                <w:sz w:val="20"/>
                <w:szCs w:val="20"/>
              </w:rPr>
              <w:t xml:space="preserve">). Koordináciu kontrolnej činnosti podľa tohto zákona zabezpečuje inšpekcia. </w:t>
            </w:r>
            <w:r>
              <w:rPr>
                <w:rFonts w:ascii="Times New Roman" w:hAnsi="Times New Roman"/>
                <w:sz w:val="20"/>
                <w:szCs w:val="20"/>
              </w:rPr>
              <w:t>Ak je to účelné, k</w:t>
            </w:r>
            <w:r w:rsidRPr="00160194">
              <w:rPr>
                <w:rFonts w:ascii="Times New Roman" w:hAnsi="Times New Roman"/>
                <w:sz w:val="20"/>
                <w:szCs w:val="20"/>
              </w:rPr>
              <w:t xml:space="preserve">ontroly </w:t>
            </w:r>
            <w:r>
              <w:rPr>
                <w:rFonts w:ascii="Times New Roman" w:hAnsi="Times New Roman"/>
                <w:sz w:val="20"/>
                <w:szCs w:val="20"/>
              </w:rPr>
              <w:t>sú</w:t>
            </w:r>
            <w:r w:rsidRPr="00160194">
              <w:rPr>
                <w:rFonts w:ascii="Times New Roman" w:hAnsi="Times New Roman"/>
                <w:sz w:val="20"/>
                <w:szCs w:val="20"/>
              </w:rPr>
              <w:t xml:space="preserve"> koordin</w:t>
            </w:r>
            <w:r>
              <w:rPr>
                <w:rFonts w:ascii="Times New Roman" w:hAnsi="Times New Roman"/>
                <w:sz w:val="20"/>
                <w:szCs w:val="20"/>
              </w:rPr>
              <w:t>ované</w:t>
            </w:r>
            <w:r w:rsidRPr="00160194">
              <w:rPr>
                <w:rFonts w:ascii="Times New Roman" w:hAnsi="Times New Roman"/>
                <w:sz w:val="20"/>
                <w:szCs w:val="20"/>
              </w:rPr>
              <w:t xml:space="preserve">  s kontrolami podľa osobitného predpisu.</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both"/>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4</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1.</w:t>
            </w:r>
            <w:r w:rsidRPr="001F4C2E">
              <w:rPr>
                <w:rFonts w:ascii="Times New Roman" w:hAnsi="Times New Roman"/>
                <w:spacing w:val="-3"/>
                <w:sz w:val="20"/>
                <w:szCs w:val="20"/>
              </w:rPr>
              <w:t xml:space="preserve"> </w:t>
            </w:r>
            <w:r w:rsidRPr="001F4C2E">
              <w:rPr>
                <w:rFonts w:ascii="Times New Roman" w:hAnsi="Times New Roman"/>
                <w:spacing w:val="-6"/>
                <w:sz w:val="20"/>
                <w:szCs w:val="20"/>
              </w:rPr>
              <w:t>Ak je to vhodné alebo v p</w:t>
            </w:r>
            <w:r>
              <w:rPr>
                <w:rFonts w:ascii="Times New Roman" w:hAnsi="Times New Roman"/>
                <w:spacing w:val="-6"/>
                <w:sz w:val="20"/>
                <w:szCs w:val="20"/>
              </w:rPr>
              <w:t>rípade akejkoľvek udalosti zalo</w:t>
            </w:r>
            <w:r w:rsidRPr="001F4C2E">
              <w:rPr>
                <w:rFonts w:ascii="Times New Roman" w:hAnsi="Times New Roman"/>
                <w:spacing w:val="-6"/>
                <w:sz w:val="20"/>
                <w:szCs w:val="20"/>
              </w:rPr>
              <w:t xml:space="preserve">ženej na oznámení členského štátu v súlade s odsekom 2, Komisia posúdi, či je v praxi možné, aby konkrétna nebezpečná látka, na ktorú sa vzťahuje časť 1 alebo ktorá je uvedená v časti 2 prílohy I spôsobila únik hmoty alebo energie, ktorá by mohla spôsobiť závažnú haváriu za </w:t>
            </w:r>
            <w:r>
              <w:rPr>
                <w:rFonts w:ascii="Times New Roman" w:hAnsi="Times New Roman"/>
                <w:spacing w:val="-6"/>
                <w:sz w:val="20"/>
                <w:szCs w:val="20"/>
              </w:rPr>
              <w:t>normálnych i netypických podmie</w:t>
            </w:r>
            <w:r w:rsidRPr="001F4C2E">
              <w:rPr>
                <w:rFonts w:ascii="Times New Roman" w:hAnsi="Times New Roman"/>
                <w:spacing w:val="-6"/>
                <w:sz w:val="20"/>
                <w:szCs w:val="20"/>
              </w:rPr>
              <w:t>nok, ktoré možno odôvod</w:t>
            </w:r>
            <w:r>
              <w:rPr>
                <w:rFonts w:ascii="Times New Roman" w:hAnsi="Times New Roman"/>
                <w:spacing w:val="-6"/>
                <w:sz w:val="20"/>
                <w:szCs w:val="20"/>
              </w:rPr>
              <w:t>nene predvídať. V uvedenom posú</w:t>
            </w:r>
            <w:r w:rsidRPr="001F4C2E">
              <w:rPr>
                <w:rFonts w:ascii="Times New Roman" w:hAnsi="Times New Roman"/>
                <w:spacing w:val="-6"/>
                <w:sz w:val="20"/>
                <w:szCs w:val="20"/>
              </w:rPr>
              <w:t xml:space="preserve">dení sa zohľadnia informácie uvedené v odseku </w:t>
            </w:r>
            <w:smartTag w:uri="urn:schemas-microsoft-com:office:smarttags" w:element="metricconverter">
              <w:smartTagPr>
                <w:attr w:name="ProductID" w:val="3 a"/>
              </w:smartTagPr>
              <w:r w:rsidRPr="001F4C2E">
                <w:rPr>
                  <w:rFonts w:ascii="Times New Roman" w:hAnsi="Times New Roman"/>
                  <w:spacing w:val="-6"/>
                  <w:sz w:val="20"/>
                  <w:szCs w:val="20"/>
                </w:rPr>
                <w:t>3 a</w:t>
              </w:r>
            </w:smartTag>
            <w:r w:rsidRPr="001F4C2E">
              <w:rPr>
                <w:rFonts w:ascii="Times New Roman" w:hAnsi="Times New Roman"/>
                <w:spacing w:val="-6"/>
                <w:sz w:val="20"/>
                <w:szCs w:val="20"/>
              </w:rPr>
              <w:t xml:space="preserve"> bude sa zakladať na jednej alebo viacerých z týchto charakteristík:</w:t>
            </w:r>
          </w:p>
          <w:p w:rsidR="00C167CC"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a) </w:t>
            </w:r>
            <w:r w:rsidRPr="001F4C2E">
              <w:rPr>
                <w:rFonts w:ascii="Times New Roman" w:hAnsi="Times New Roman"/>
                <w:spacing w:val="-6"/>
                <w:sz w:val="20"/>
                <w:szCs w:val="20"/>
              </w:rPr>
              <w:t>fyzická forma nebezpečnej látky za normálnych podmienok spracovania alebo nakladania alebo pri neplánovanej strate obalu;</w:t>
            </w:r>
          </w:p>
          <w:p w:rsidR="00C167CC"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b)</w:t>
            </w:r>
            <w:r w:rsidRPr="001F4C2E">
              <w:rPr>
                <w:rFonts w:ascii="Times New Roman" w:hAnsi="Times New Roman"/>
                <w:spacing w:val="-6"/>
                <w:sz w:val="20"/>
                <w:szCs w:val="20"/>
              </w:rPr>
              <w:t xml:space="preserve"> základné vlastnosti nebezpečnej látky, najmä vlastnosti, ktoré súvisia s rozptylovým sprá</w:t>
            </w:r>
            <w:r>
              <w:rPr>
                <w:rFonts w:ascii="Times New Roman" w:hAnsi="Times New Roman"/>
                <w:spacing w:val="-6"/>
                <w:sz w:val="20"/>
                <w:szCs w:val="20"/>
              </w:rPr>
              <w:t>vaním pri scenári závažnej havá</w:t>
            </w:r>
            <w:r w:rsidRPr="001F4C2E">
              <w:rPr>
                <w:rFonts w:ascii="Times New Roman" w:hAnsi="Times New Roman"/>
                <w:spacing w:val="-6"/>
                <w:sz w:val="20"/>
                <w:szCs w:val="20"/>
              </w:rPr>
              <w:t>rie, ako napríklad molekulárna hmotnosť a tlak nasýtených pár;</w:t>
            </w:r>
            <w:r>
              <w:rPr>
                <w:rFonts w:ascii="Times New Roman" w:hAnsi="Times New Roman"/>
                <w:spacing w:val="-6"/>
                <w:sz w:val="20"/>
                <w:szCs w:val="20"/>
              </w:rPr>
              <w:t xml:space="preserve"> </w:t>
            </w:r>
          </w:p>
          <w:p w:rsidR="00C167CC"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c)</w:t>
            </w:r>
            <w:r w:rsidRPr="001F4C2E">
              <w:rPr>
                <w:rFonts w:ascii="Times New Roman" w:hAnsi="Times New Roman"/>
                <w:spacing w:val="-3"/>
                <w:sz w:val="20"/>
                <w:szCs w:val="20"/>
              </w:rPr>
              <w:t xml:space="preserve"> </w:t>
            </w:r>
            <w:r w:rsidRPr="001F4C2E">
              <w:rPr>
                <w:rFonts w:ascii="Times New Roman" w:hAnsi="Times New Roman"/>
                <w:spacing w:val="-6"/>
                <w:sz w:val="20"/>
                <w:szCs w:val="20"/>
              </w:rPr>
              <w:t>maximálna koncentrácia látok v prípade zmesí.</w:t>
            </w:r>
          </w:p>
          <w:p w:rsidR="00C167CC" w:rsidP="007A5820">
            <w:pPr>
              <w:shd w:val="clear" w:color="auto" w:fill="FFFFFF"/>
              <w:bidi w:val="0"/>
              <w:spacing w:after="0" w:line="240" w:lineRule="auto"/>
              <w:jc w:val="both"/>
              <w:rPr>
                <w:rFonts w:ascii="Times New Roman" w:hAnsi="Times New Roman"/>
                <w:spacing w:val="-6"/>
                <w:sz w:val="20"/>
                <w:szCs w:val="20"/>
              </w:rPr>
            </w:pPr>
          </w:p>
          <w:p w:rsidR="00C167CC" w:rsidRPr="001F4C2E" w:rsidP="007A5820">
            <w:pPr>
              <w:shd w:val="clear" w:color="auto" w:fill="FFFFFF"/>
              <w:bidi w:val="0"/>
              <w:spacing w:after="0" w:line="240" w:lineRule="auto"/>
              <w:jc w:val="both"/>
              <w:rPr>
                <w:rFonts w:ascii="Times New Roman" w:hAnsi="Times New Roman"/>
                <w:spacing w:val="-6"/>
                <w:sz w:val="20"/>
                <w:szCs w:val="20"/>
              </w:rPr>
            </w:pPr>
            <w:r w:rsidRPr="001F4C2E">
              <w:rPr>
                <w:rFonts w:ascii="Times New Roman" w:hAnsi="Times New Roman"/>
                <w:spacing w:val="-6"/>
                <w:sz w:val="20"/>
                <w:szCs w:val="20"/>
              </w:rPr>
              <w:t>Na účely prvého pododseku, ak je to vhodné, mali by sa tiež vziať do úvahy obal a druhové balenie nebezpečnej látky, najmä ak sa na ne vzťahujú osobitné právne predpisy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n. a. </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246DD9"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4</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 xml:space="preserve">2. </w:t>
            </w:r>
            <w:r w:rsidRPr="003A079C">
              <w:rPr>
                <w:rFonts w:ascii="Times New Roman" w:hAnsi="Times New Roman"/>
                <w:spacing w:val="-6"/>
                <w:sz w:val="20"/>
                <w:szCs w:val="20"/>
              </w:rPr>
              <w:t>Ak sa členský štát domni</w:t>
            </w:r>
            <w:r>
              <w:rPr>
                <w:rFonts w:ascii="Times New Roman" w:hAnsi="Times New Roman"/>
                <w:spacing w:val="-6"/>
                <w:sz w:val="20"/>
                <w:szCs w:val="20"/>
              </w:rPr>
              <w:t>eva, že nebezpečná látka nepred</w:t>
            </w:r>
            <w:r w:rsidRPr="003A079C">
              <w:rPr>
                <w:rFonts w:ascii="Times New Roman" w:hAnsi="Times New Roman"/>
                <w:spacing w:val="-6"/>
                <w:sz w:val="20"/>
                <w:szCs w:val="20"/>
              </w:rPr>
              <w:t>stavuje riziko vzniku závažnej havárie v súlade s odsekom 1, oznámi to Komisii spolu so sprievodným zdôvodnením vrátane informácií uvedených v odseku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23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p</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ListParagraph"/>
              <w:numPr>
                <w:numId w:val="33"/>
              </w:numPr>
              <w:shd w:val="clear" w:color="auto" w:fill="FFFFFF"/>
              <w:tabs>
                <w:tab w:val="left" w:pos="273"/>
              </w:tabs>
              <w:autoSpaceDE/>
              <w:autoSpaceDN/>
              <w:bidi w:val="0"/>
              <w:spacing w:after="0" w:line="276" w:lineRule="auto"/>
              <w:ind w:left="0" w:firstLine="0"/>
              <w:jc w:val="both"/>
              <w:rPr>
                <w:rFonts w:ascii="Times New Roman" w:hAnsi="Times New Roman"/>
                <w:sz w:val="20"/>
                <w:szCs w:val="20"/>
              </w:rPr>
            </w:pPr>
            <w:r w:rsidRPr="00767EC4">
              <w:rPr>
                <w:rFonts w:ascii="Times New Roman" w:hAnsi="Times New Roman"/>
                <w:sz w:val="20"/>
                <w:szCs w:val="20"/>
              </w:rPr>
              <w:t>Ministerstvo</w:t>
            </w:r>
            <w:r>
              <w:rPr>
                <w:rFonts w:ascii="Times New Roman" w:hAnsi="Times New Roman"/>
                <w:sz w:val="20"/>
                <w:szCs w:val="20"/>
              </w:rPr>
              <w:t xml:space="preserve"> životného prostredia</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p) v odôvodnenom prípade zasiela Európskej komisii oznámenia na posúdenie možnosti vylúčenia nebezpečnej látky v rozsahu podľa prílohy č. 4. </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P="007A5820">
            <w:pPr>
              <w:pStyle w:val="ListParagraph"/>
              <w:tabs>
                <w:tab w:val="left" w:pos="273"/>
              </w:tabs>
              <w:autoSpaceDE/>
              <w:autoSpaceDN/>
              <w:bidi w:val="0"/>
              <w:spacing w:after="0" w:line="240" w:lineRule="auto"/>
              <w:ind w:left="0"/>
              <w:jc w:val="both"/>
              <w:rPr>
                <w:rFonts w:ascii="Times New Roman" w:hAnsi="Times New Roman"/>
                <w:sz w:val="20"/>
                <w:szCs w:val="20"/>
              </w:rPr>
            </w:pPr>
            <w:r w:rsidRPr="00EE6986">
              <w:rPr>
                <w:rFonts w:ascii="Times New Roman" w:hAnsi="Times New Roman"/>
                <w:sz w:val="20"/>
                <w:szCs w:val="20"/>
              </w:rPr>
              <w:t xml:space="preserve"> </w:t>
            </w:r>
          </w:p>
          <w:p w:rsidR="00C167CC" w:rsidRPr="006C631F" w:rsidP="007A5820">
            <w:pPr>
              <w:tabs>
                <w:tab w:val="left" w:pos="273"/>
              </w:tabs>
              <w:autoSpaceDE/>
              <w:autoSpaceDN/>
              <w:bidi w:val="0"/>
              <w:spacing w:after="0" w:line="240" w:lineRule="auto"/>
              <w:jc w:val="both"/>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4</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6"/>
                <w:sz w:val="20"/>
                <w:szCs w:val="20"/>
              </w:rPr>
              <w:t>3.</w:t>
            </w:r>
            <w:r w:rsidRPr="00347882">
              <w:rPr>
                <w:rFonts w:ascii="Times New Roman" w:hAnsi="Times New Roman"/>
                <w:spacing w:val="-3"/>
                <w:sz w:val="20"/>
                <w:szCs w:val="20"/>
              </w:rPr>
              <w:t xml:space="preserve"> </w:t>
            </w:r>
            <w:r w:rsidRPr="003A079C">
              <w:rPr>
                <w:rFonts w:ascii="Times New Roman" w:hAnsi="Times New Roman"/>
                <w:spacing w:val="-3"/>
                <w:sz w:val="20"/>
                <w:szCs w:val="20"/>
              </w:rPr>
              <w:t xml:space="preserve">Na účely odsekov </w:t>
            </w:r>
            <w:smartTag w:uri="urn:schemas-microsoft-com:office:smarttags" w:element="metricconverter">
              <w:smartTagPr>
                <w:attr w:name="ProductID" w:val="1 a"/>
              </w:smartTagPr>
              <w:r w:rsidRPr="003A079C">
                <w:rPr>
                  <w:rFonts w:ascii="Times New Roman" w:hAnsi="Times New Roman"/>
                  <w:spacing w:val="-3"/>
                  <w:sz w:val="20"/>
                  <w:szCs w:val="20"/>
                </w:rPr>
                <w:t>1 a</w:t>
              </w:r>
            </w:smartTag>
            <w:r w:rsidRPr="003A079C">
              <w:rPr>
                <w:rFonts w:ascii="Times New Roman" w:hAnsi="Times New Roman"/>
                <w:spacing w:val="-3"/>
                <w:sz w:val="20"/>
                <w:szCs w:val="20"/>
              </w:rPr>
              <w:t xml:space="preserve"> 2 informácie p</w:t>
            </w:r>
            <w:r>
              <w:rPr>
                <w:rFonts w:ascii="Times New Roman" w:hAnsi="Times New Roman"/>
                <w:spacing w:val="-3"/>
                <w:sz w:val="20"/>
                <w:szCs w:val="20"/>
              </w:rPr>
              <w:t xml:space="preserve">otrebné na zhodnotenie </w:t>
            </w:r>
            <w:r w:rsidRPr="003A079C">
              <w:rPr>
                <w:rFonts w:ascii="Times New Roman" w:hAnsi="Times New Roman"/>
                <w:spacing w:val="-3"/>
                <w:sz w:val="20"/>
                <w:szCs w:val="20"/>
              </w:rPr>
              <w:t>vlastností spôsobujúcich nebezpečnosť pre zdravie, fyzickú nebezpečnosť a nebezpečnosť pre životné prostredie príslušnej nebezpečnej látky obsahujú:</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3A079C">
              <w:rPr>
                <w:rFonts w:ascii="Times New Roman" w:hAnsi="Times New Roman"/>
                <w:spacing w:val="-3"/>
                <w:sz w:val="20"/>
                <w:szCs w:val="20"/>
              </w:rPr>
              <w:t>kompletný zoznam vlastností potrebných na posúdenie potenciálu nebezpečnej látky spôsobovať fyzické, zdravotné alebo environmentálne poškodenie;</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3A079C">
              <w:rPr>
                <w:rFonts w:ascii="Times New Roman" w:hAnsi="Times New Roman"/>
                <w:spacing w:val="-3"/>
                <w:sz w:val="20"/>
                <w:szCs w:val="20"/>
              </w:rPr>
              <w:t>fyzikálne a chemické vlastnosti (napríklad molekulárna hmotnosť, tlak nasýtených pár, základná toxicita, bod varu, reaktivita, viskozita, rozpustnosť a iné relevantné vlastnosti);</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3A079C">
              <w:rPr>
                <w:rFonts w:ascii="Times New Roman" w:hAnsi="Times New Roman"/>
                <w:spacing w:val="-3"/>
                <w:sz w:val="20"/>
                <w:szCs w:val="20"/>
              </w:rPr>
              <w:t>vlastnosti spôsobujúce nebezpečnosť pre zdravie a fyzikálnu nebezpečnosť (napríklad reaktivita, horľavosť, toxicita spolu s ďalšími faktormi, napríklad spôsob prenikania do tela, pomer zranení k úmrtnos</w:t>
            </w:r>
            <w:r>
              <w:rPr>
                <w:rFonts w:ascii="Times New Roman" w:hAnsi="Times New Roman"/>
                <w:spacing w:val="-3"/>
                <w:sz w:val="20"/>
                <w:szCs w:val="20"/>
              </w:rPr>
              <w:t>ti a dlhodobé účinky a iné rele</w:t>
            </w:r>
            <w:r w:rsidRPr="003A079C">
              <w:rPr>
                <w:rFonts w:ascii="Times New Roman" w:hAnsi="Times New Roman"/>
                <w:spacing w:val="-3"/>
                <w:sz w:val="20"/>
                <w:szCs w:val="20"/>
              </w:rPr>
              <w:t>vantné vlastnosti);</w:t>
            </w:r>
            <w:r>
              <w:rPr>
                <w:rFonts w:ascii="Times New Roman" w:hAnsi="Times New Roman"/>
                <w:spacing w:val="-3"/>
                <w:sz w:val="20"/>
                <w:szCs w:val="20"/>
              </w:rPr>
              <w:t xml:space="preserve">                  </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d) </w:t>
            </w:r>
            <w:r w:rsidRPr="003A079C">
              <w:rPr>
                <w:rFonts w:ascii="Times New Roman" w:hAnsi="Times New Roman"/>
                <w:spacing w:val="-3"/>
                <w:sz w:val="20"/>
                <w:szCs w:val="20"/>
              </w:rPr>
              <w:t>vlastnosti spôsobujúce nebezpečnosť pre životné prostredie (napríklad ekotoxicita, perzi</w:t>
            </w:r>
            <w:r>
              <w:rPr>
                <w:rFonts w:ascii="Times New Roman" w:hAnsi="Times New Roman"/>
                <w:spacing w:val="-3"/>
                <w:sz w:val="20"/>
                <w:szCs w:val="20"/>
              </w:rPr>
              <w:t>stentnosť, bioakumulácia, poten</w:t>
            </w:r>
            <w:r w:rsidRPr="003A079C">
              <w:rPr>
                <w:rFonts w:ascii="Times New Roman" w:hAnsi="Times New Roman"/>
                <w:spacing w:val="-3"/>
                <w:sz w:val="20"/>
                <w:szCs w:val="20"/>
              </w:rPr>
              <w:t xml:space="preserve">ciál dlhodobého prenosu </w:t>
            </w:r>
            <w:r>
              <w:rPr>
                <w:rFonts w:ascii="Times New Roman" w:hAnsi="Times New Roman"/>
                <w:spacing w:val="-3"/>
                <w:sz w:val="20"/>
                <w:szCs w:val="20"/>
              </w:rPr>
              <w:t>v životnom prostredí a iné rele</w:t>
            </w:r>
            <w:r w:rsidRPr="003A079C">
              <w:rPr>
                <w:rFonts w:ascii="Times New Roman" w:hAnsi="Times New Roman"/>
                <w:spacing w:val="-3"/>
                <w:sz w:val="20"/>
                <w:szCs w:val="20"/>
              </w:rPr>
              <w:t>vantné vlastnosti);</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e) </w:t>
            </w:r>
            <w:r w:rsidRPr="003A079C">
              <w:rPr>
                <w:rFonts w:ascii="Times New Roman" w:hAnsi="Times New Roman"/>
                <w:spacing w:val="-3"/>
                <w:sz w:val="20"/>
                <w:szCs w:val="20"/>
              </w:rPr>
              <w:t>klasifikáciu látky alebo zmesi podľa klasifikácie Únie, ak je dostupná;</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f) informácie o </w:t>
            </w:r>
            <w:r w:rsidRPr="00FC49CF">
              <w:rPr>
                <w:rFonts w:ascii="Times New Roman" w:hAnsi="Times New Roman"/>
                <w:spacing w:val="-3"/>
                <w:sz w:val="20"/>
                <w:szCs w:val="20"/>
              </w:rPr>
              <w:t>špecifických prevádzkových podmienkach látky (napríklad teplota, tlak a ostatné relevantné podmienky), za ktorých sa nebezpečná látka skladuje, používa a/alebo môže byť prítomná v prípade predvídateľnej mimoriadnej prevádzky alebo v prípade nehody, napríklad požiaru.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Príloha </w:t>
              <w:br/>
              <w:t>č. 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F9798B" w:rsidP="00C167CC">
            <w:pPr>
              <w:pStyle w:val="ListParagraph"/>
              <w:numPr>
                <w:numId w:val="72"/>
              </w:numPr>
              <w:tabs>
                <w:tab w:val="left" w:pos="273"/>
              </w:tabs>
              <w:autoSpaceDE/>
              <w:autoSpaceDN/>
              <w:bidi w:val="0"/>
              <w:spacing w:after="0" w:line="240" w:lineRule="auto"/>
              <w:ind w:left="0" w:firstLine="0"/>
              <w:jc w:val="both"/>
              <w:rPr>
                <w:rFonts w:ascii="Times New Roman" w:hAnsi="Times New Roman"/>
                <w:sz w:val="20"/>
                <w:szCs w:val="20"/>
              </w:rPr>
            </w:pPr>
            <w:r w:rsidRPr="00F9798B">
              <w:rPr>
                <w:rFonts w:ascii="Times New Roman" w:hAnsi="Times New Roman"/>
                <w:sz w:val="20"/>
                <w:szCs w:val="20"/>
              </w:rPr>
              <w:t xml:space="preserve">Informácie </w:t>
            </w:r>
            <w:r>
              <w:rPr>
                <w:rFonts w:ascii="Times New Roman" w:hAnsi="Times New Roman"/>
                <w:sz w:val="20"/>
                <w:szCs w:val="20"/>
              </w:rPr>
              <w:t xml:space="preserve">zasielané Európskej komisii na posúdenie vlastností </w:t>
            </w:r>
            <w:r w:rsidRPr="00F9798B">
              <w:rPr>
                <w:rFonts w:ascii="Times New Roman" w:hAnsi="Times New Roman"/>
                <w:sz w:val="20"/>
                <w:szCs w:val="20"/>
              </w:rPr>
              <w:t>spôsobujúcich nebezpečnosť pre zdravie, fyzikálnu nebezpečnosť a nebezpečnosť pre životné prostredie pre konkrétnu nebezpečnú látku obsahujú:</w:t>
            </w:r>
          </w:p>
          <w:p w:rsidR="00C167CC" w:rsidRPr="00F9798B" w:rsidP="00C167CC">
            <w:pPr>
              <w:pStyle w:val="ListParagraph"/>
              <w:numPr>
                <w:numId w:val="29"/>
              </w:numPr>
              <w:tabs>
                <w:tab w:val="left" w:pos="273"/>
              </w:tabs>
              <w:autoSpaceDE/>
              <w:autoSpaceDN/>
              <w:bidi w:val="0"/>
              <w:spacing w:after="0" w:line="240" w:lineRule="auto"/>
              <w:ind w:left="-10" w:firstLine="10"/>
              <w:jc w:val="both"/>
              <w:rPr>
                <w:rFonts w:ascii="Times New Roman" w:hAnsi="Times New Roman"/>
                <w:sz w:val="20"/>
                <w:szCs w:val="20"/>
              </w:rPr>
            </w:pPr>
            <w:r w:rsidRPr="00F9798B">
              <w:rPr>
                <w:rFonts w:ascii="Times New Roman" w:hAnsi="Times New Roman"/>
                <w:sz w:val="20"/>
                <w:szCs w:val="20"/>
              </w:rPr>
              <w:t>úplný zoznam vlastností potrebných na posúdenie potenciálnej nebezpečnosti látky spôsobovať fyzikálne, zdravotné alebo environmentálne poškodenie,</w:t>
            </w:r>
          </w:p>
          <w:p w:rsidR="00C167CC" w:rsidRPr="00F9798B" w:rsidP="00C167CC">
            <w:pPr>
              <w:pStyle w:val="ListParagraph"/>
              <w:numPr>
                <w:numId w:val="29"/>
              </w:numPr>
              <w:tabs>
                <w:tab w:val="left" w:pos="273"/>
              </w:tabs>
              <w:autoSpaceDE/>
              <w:autoSpaceDN/>
              <w:bidi w:val="0"/>
              <w:spacing w:after="0" w:line="240" w:lineRule="auto"/>
              <w:ind w:left="-10" w:firstLine="10"/>
              <w:jc w:val="both"/>
              <w:rPr>
                <w:rFonts w:ascii="Times New Roman" w:hAnsi="Times New Roman"/>
                <w:sz w:val="20"/>
                <w:szCs w:val="20"/>
              </w:rPr>
            </w:pPr>
            <w:r w:rsidRPr="00F9798B">
              <w:rPr>
                <w:rFonts w:ascii="Times New Roman" w:hAnsi="Times New Roman"/>
                <w:sz w:val="20"/>
                <w:szCs w:val="20"/>
              </w:rPr>
              <w:t>fyzikálne a chemické vlastnosti (napr. molekulová hmotnosť, tlak pár, základná toxicit</w:t>
            </w:r>
            <w:r>
              <w:rPr>
                <w:rFonts w:ascii="Times New Roman" w:hAnsi="Times New Roman"/>
                <w:sz w:val="20"/>
                <w:szCs w:val="20"/>
              </w:rPr>
              <w:t>a</w:t>
            </w:r>
            <w:r w:rsidRPr="00F9798B">
              <w:rPr>
                <w:rFonts w:ascii="Times New Roman" w:hAnsi="Times New Roman"/>
                <w:sz w:val="20"/>
                <w:szCs w:val="20"/>
              </w:rPr>
              <w:t>, teplota varu, reaktivita, viskozita, rozpustnosť a iné súvisiace vlastnosti),</w:t>
            </w:r>
          </w:p>
          <w:p w:rsidR="00C167CC" w:rsidRPr="00F9798B" w:rsidP="00C167CC">
            <w:pPr>
              <w:pStyle w:val="ListParagraph"/>
              <w:numPr>
                <w:numId w:val="29"/>
              </w:numPr>
              <w:tabs>
                <w:tab w:val="left" w:pos="273"/>
              </w:tabs>
              <w:autoSpaceDE/>
              <w:autoSpaceDN/>
              <w:bidi w:val="0"/>
              <w:spacing w:after="0" w:line="240" w:lineRule="auto"/>
              <w:ind w:left="-10" w:firstLine="10"/>
              <w:jc w:val="both"/>
              <w:rPr>
                <w:rFonts w:ascii="Times New Roman" w:hAnsi="Times New Roman"/>
                <w:sz w:val="20"/>
                <w:szCs w:val="20"/>
              </w:rPr>
            </w:pPr>
            <w:r w:rsidRPr="00F9798B">
              <w:rPr>
                <w:rFonts w:ascii="Times New Roman" w:hAnsi="Times New Roman"/>
                <w:sz w:val="20"/>
                <w:szCs w:val="20"/>
              </w:rPr>
              <w:t>vlastnosti spôsobujúce nebezpečnosť pre zdravie a fyzikálnu nebezpečnosť (napr. reaktivita, horľavosť, toxicita spolu s ďalšími faktormi, napr. spôsob prenikania do tela, pomer zranení k úmrtnosti a dlhodobé účinky a iné súvisiace vlastnosti),</w:t>
            </w:r>
          </w:p>
          <w:p w:rsidR="00C167CC" w:rsidRPr="00F9798B" w:rsidP="00C167CC">
            <w:pPr>
              <w:pStyle w:val="ListParagraph"/>
              <w:numPr>
                <w:numId w:val="29"/>
              </w:numPr>
              <w:tabs>
                <w:tab w:val="left" w:pos="273"/>
              </w:tabs>
              <w:autoSpaceDE/>
              <w:autoSpaceDN/>
              <w:bidi w:val="0"/>
              <w:spacing w:after="0" w:line="240" w:lineRule="auto"/>
              <w:ind w:left="-10" w:firstLine="10"/>
              <w:jc w:val="both"/>
              <w:rPr>
                <w:rFonts w:ascii="Times New Roman" w:hAnsi="Times New Roman"/>
                <w:sz w:val="20"/>
                <w:szCs w:val="20"/>
              </w:rPr>
            </w:pPr>
            <w:r w:rsidRPr="00F9798B">
              <w:rPr>
                <w:rFonts w:ascii="Times New Roman" w:hAnsi="Times New Roman"/>
                <w:sz w:val="20"/>
                <w:szCs w:val="20"/>
              </w:rPr>
              <w:t xml:space="preserve">vlastnosti spôsobujúce nebezpečnosť pre životné prostredie (napr. ekotoxicita, perzistencia, bioakumulácia, potenciálne dlhodobé riziko pre životné prostredie a iné súvisiace vlastnosti), </w:t>
            </w:r>
          </w:p>
          <w:p w:rsidR="00C167CC" w:rsidRPr="00F9798B" w:rsidP="00C167CC">
            <w:pPr>
              <w:pStyle w:val="ListParagraph"/>
              <w:numPr>
                <w:numId w:val="29"/>
              </w:numPr>
              <w:tabs>
                <w:tab w:val="left" w:pos="273"/>
              </w:tabs>
              <w:autoSpaceDE/>
              <w:autoSpaceDN/>
              <w:bidi w:val="0"/>
              <w:spacing w:after="0" w:line="240" w:lineRule="auto"/>
              <w:ind w:left="-10" w:firstLine="10"/>
              <w:jc w:val="both"/>
              <w:rPr>
                <w:rFonts w:ascii="Times New Roman" w:hAnsi="Times New Roman"/>
                <w:sz w:val="20"/>
                <w:szCs w:val="20"/>
              </w:rPr>
            </w:pPr>
            <w:r w:rsidRPr="00F9798B">
              <w:rPr>
                <w:rFonts w:ascii="Times New Roman" w:hAnsi="Times New Roman"/>
                <w:sz w:val="20"/>
                <w:szCs w:val="20"/>
              </w:rPr>
              <w:t>klasifikáciu látky alebo zmesi podľa osobitného predpisu, ak je dostupná,</w:t>
            </w:r>
          </w:p>
          <w:p w:rsidR="00C167CC" w:rsidRPr="00F9798B" w:rsidP="00C167CC">
            <w:pPr>
              <w:pStyle w:val="ListParagraph"/>
              <w:numPr>
                <w:numId w:val="29"/>
              </w:numPr>
              <w:tabs>
                <w:tab w:val="left" w:pos="273"/>
              </w:tabs>
              <w:autoSpaceDE/>
              <w:autoSpaceDN/>
              <w:bidi w:val="0"/>
              <w:spacing w:after="0" w:line="240" w:lineRule="auto"/>
              <w:ind w:left="-10" w:firstLine="10"/>
              <w:jc w:val="both"/>
              <w:rPr>
                <w:rFonts w:ascii="Times New Roman" w:hAnsi="Times New Roman"/>
                <w:sz w:val="20"/>
                <w:szCs w:val="20"/>
              </w:rPr>
            </w:pPr>
            <w:r w:rsidRPr="00F9798B">
              <w:rPr>
                <w:rFonts w:ascii="Times New Roman" w:hAnsi="Times New Roman"/>
                <w:sz w:val="20"/>
                <w:szCs w:val="20"/>
              </w:rPr>
              <w:t xml:space="preserve">informácie o špecifických prevádzkových podmienkach látky (napr. teplota, tlak a ostatné súvisiace podmienky), za ktorých sa nebezpečná látka skladuje, používa alebo môže byť prítomná </w:t>
            </w:r>
            <w:r>
              <w:rPr>
                <w:rFonts w:ascii="Times New Roman" w:hAnsi="Times New Roman"/>
                <w:sz w:val="20"/>
                <w:szCs w:val="20"/>
              </w:rPr>
              <w:t>ak ide o</w:t>
            </w:r>
            <w:r w:rsidRPr="00F9798B">
              <w:rPr>
                <w:rFonts w:ascii="Times New Roman" w:hAnsi="Times New Roman"/>
                <w:sz w:val="20"/>
                <w:szCs w:val="20"/>
              </w:rPr>
              <w:t xml:space="preserve"> predvídateľn</w:t>
            </w:r>
            <w:r>
              <w:rPr>
                <w:rFonts w:ascii="Times New Roman" w:hAnsi="Times New Roman"/>
                <w:sz w:val="20"/>
                <w:szCs w:val="20"/>
              </w:rPr>
              <w:t>ú</w:t>
            </w:r>
            <w:r w:rsidRPr="00F9798B">
              <w:rPr>
                <w:rFonts w:ascii="Times New Roman" w:hAnsi="Times New Roman"/>
                <w:sz w:val="20"/>
                <w:szCs w:val="20"/>
              </w:rPr>
              <w:t xml:space="preserve"> neštandardn</w:t>
            </w:r>
            <w:r>
              <w:rPr>
                <w:rFonts w:ascii="Times New Roman" w:hAnsi="Times New Roman"/>
                <w:sz w:val="20"/>
                <w:szCs w:val="20"/>
              </w:rPr>
              <w:t>ú</w:t>
            </w:r>
            <w:r w:rsidRPr="00F9798B">
              <w:rPr>
                <w:rFonts w:ascii="Times New Roman" w:hAnsi="Times New Roman"/>
                <w:sz w:val="20"/>
                <w:szCs w:val="20"/>
              </w:rPr>
              <w:t xml:space="preserve"> prevádzk</w:t>
            </w:r>
            <w:r>
              <w:rPr>
                <w:rFonts w:ascii="Times New Roman" w:hAnsi="Times New Roman"/>
                <w:sz w:val="20"/>
                <w:szCs w:val="20"/>
              </w:rPr>
              <w:t>u</w:t>
            </w:r>
            <w:r w:rsidRPr="00F9798B">
              <w:rPr>
                <w:rFonts w:ascii="Times New Roman" w:hAnsi="Times New Roman"/>
                <w:sz w:val="20"/>
                <w:szCs w:val="20"/>
              </w:rPr>
              <w:t xml:space="preserve"> alebo </w:t>
            </w:r>
            <w:r>
              <w:rPr>
                <w:rFonts w:ascii="Times New Roman" w:hAnsi="Times New Roman"/>
                <w:sz w:val="20"/>
                <w:szCs w:val="20"/>
              </w:rPr>
              <w:t xml:space="preserve">ak ide o </w:t>
            </w:r>
            <w:r w:rsidRPr="00F9798B">
              <w:rPr>
                <w:rFonts w:ascii="Times New Roman" w:hAnsi="Times New Roman"/>
                <w:sz w:val="20"/>
                <w:szCs w:val="20"/>
              </w:rPr>
              <w:t xml:space="preserve"> havári</w:t>
            </w:r>
            <w:r>
              <w:rPr>
                <w:rFonts w:ascii="Times New Roman" w:hAnsi="Times New Roman"/>
                <w:sz w:val="20"/>
                <w:szCs w:val="20"/>
              </w:rPr>
              <w:t>u</w:t>
            </w:r>
            <w:r w:rsidRPr="00F9798B">
              <w:rPr>
                <w:rFonts w:ascii="Times New Roman" w:hAnsi="Times New Roman"/>
                <w:sz w:val="20"/>
                <w:szCs w:val="20"/>
              </w:rPr>
              <w:t xml:space="preserve"> (udalosť), napr. požiar.</w:t>
            </w:r>
          </w:p>
          <w:p w:rsidR="00C167CC" w:rsidRPr="00F9798B"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4</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BE3563"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4.</w:t>
            </w:r>
            <w:r w:rsidRPr="00FC49CF">
              <w:rPr>
                <w:rFonts w:ascii="Times New Roman" w:hAnsi="Times New Roman"/>
                <w:sz w:val="20"/>
                <w:szCs w:val="20"/>
              </w:rPr>
              <w:t xml:space="preserve"> </w:t>
            </w:r>
            <w:r w:rsidRPr="00FC49CF">
              <w:rPr>
                <w:rFonts w:ascii="Times New Roman" w:hAnsi="Times New Roman"/>
                <w:spacing w:val="-6"/>
                <w:sz w:val="20"/>
                <w:szCs w:val="20"/>
              </w:rPr>
              <w:t xml:space="preserve">Po posúdení podľa odseku 1 Komisia, ak je to vhodné, predloží Európskemu parlamentu a Rade legislatívny návrh na vylúčenie nebezpečnej látky </w:t>
            </w:r>
            <w:r>
              <w:rPr>
                <w:rFonts w:ascii="Times New Roman" w:hAnsi="Times New Roman"/>
                <w:spacing w:val="-6"/>
                <w:sz w:val="20"/>
                <w:szCs w:val="20"/>
              </w:rPr>
              <w:t>z rozsahu pôsobnosti tejto smer</w:t>
            </w:r>
            <w:r w:rsidRPr="00FC49CF">
              <w:rPr>
                <w:rFonts w:ascii="Times New Roman" w:hAnsi="Times New Roman"/>
                <w:spacing w:val="-6"/>
                <w:sz w:val="20"/>
                <w:szCs w:val="20"/>
              </w:rPr>
              <w:t>nice.</w:t>
            </w:r>
            <w:r>
              <w:rPr>
                <w:rFonts w:ascii="Times New Roman" w:hAnsi="Times New Roman"/>
                <w:spacing w:val="-6"/>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246DD9" w:rsidP="007A5820">
            <w:pPr>
              <w:pStyle w:val="odsek"/>
              <w:tabs>
                <w:tab w:val="left" w:pos="273"/>
              </w:tabs>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FC49CF"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1. </w:t>
            </w:r>
            <w:r w:rsidRPr="00FC49CF">
              <w:rPr>
                <w:rFonts w:ascii="Times New Roman" w:hAnsi="Times New Roman"/>
                <w:spacing w:val="-6"/>
                <w:sz w:val="20"/>
                <w:szCs w:val="20"/>
              </w:rPr>
              <w:t>Členské štáty zabezpečia, aby bol prevádzkovateľ povinný prijať všetky opatrenia potrebné na prevenciu závažných havárií a obmedzovanie ich následkov na ľudské zdravie a životné prostredie.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4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ListParagraph"/>
              <w:numPr>
                <w:numId w:val="85"/>
              </w:numPr>
              <w:tabs>
                <w:tab w:val="left" w:pos="273"/>
              </w:tabs>
              <w:autoSpaceDE/>
              <w:autoSpaceDN/>
              <w:bidi w:val="0"/>
              <w:spacing w:after="0" w:line="240" w:lineRule="auto"/>
              <w:ind w:hanging="1350"/>
              <w:jc w:val="both"/>
              <w:rPr>
                <w:rFonts w:ascii="Times New Roman" w:hAnsi="Times New Roman"/>
                <w:sz w:val="20"/>
                <w:szCs w:val="20"/>
              </w:rPr>
            </w:pPr>
            <w:r w:rsidRPr="00E62CC1">
              <w:rPr>
                <w:rFonts w:ascii="Times New Roman" w:hAnsi="Times New Roman"/>
                <w:sz w:val="20"/>
                <w:szCs w:val="20"/>
              </w:rPr>
              <w:t>Prevádzkovateľ je povinný</w:t>
            </w:r>
          </w:p>
          <w:p w:rsidR="00C167CC" w:rsidRPr="00F77EDC" w:rsidP="00C167CC">
            <w:pPr>
              <w:pStyle w:val="ListParagraph"/>
              <w:numPr>
                <w:numId w:val="73"/>
              </w:numPr>
              <w:tabs>
                <w:tab w:val="left" w:pos="273"/>
              </w:tabs>
              <w:autoSpaceDE/>
              <w:autoSpaceDN/>
              <w:bidi w:val="0"/>
              <w:spacing w:after="0" w:line="240" w:lineRule="auto"/>
              <w:ind w:left="0" w:firstLine="0"/>
              <w:jc w:val="both"/>
              <w:rPr>
                <w:rFonts w:ascii="Times New Roman" w:hAnsi="Times New Roman"/>
                <w:sz w:val="20"/>
                <w:szCs w:val="20"/>
              </w:rPr>
            </w:pPr>
            <w:r w:rsidRPr="00F77EDC">
              <w:rPr>
                <w:rFonts w:ascii="Times New Roman" w:hAnsi="Times New Roman"/>
                <w:sz w:val="20"/>
                <w:szCs w:val="20"/>
              </w:rPr>
              <w:t>prijať opatrenia potrebné na prevenciu závažn</w:t>
            </w:r>
            <w:r>
              <w:rPr>
                <w:rFonts w:ascii="Times New Roman" w:hAnsi="Times New Roman"/>
                <w:sz w:val="20"/>
                <w:szCs w:val="20"/>
              </w:rPr>
              <w:t>ých</w:t>
            </w:r>
            <w:r w:rsidRPr="00F77EDC">
              <w:rPr>
                <w:rFonts w:ascii="Times New Roman" w:hAnsi="Times New Roman"/>
                <w:sz w:val="20"/>
                <w:szCs w:val="20"/>
              </w:rPr>
              <w:t xml:space="preserve"> priemyseln</w:t>
            </w:r>
            <w:r>
              <w:rPr>
                <w:rFonts w:ascii="Times New Roman" w:hAnsi="Times New Roman"/>
                <w:sz w:val="20"/>
                <w:szCs w:val="20"/>
              </w:rPr>
              <w:t>ých</w:t>
            </w:r>
            <w:r w:rsidRPr="00F77EDC">
              <w:rPr>
                <w:rFonts w:ascii="Times New Roman" w:hAnsi="Times New Roman"/>
                <w:sz w:val="20"/>
                <w:szCs w:val="20"/>
              </w:rPr>
              <w:t xml:space="preserve"> havári</w:t>
            </w:r>
            <w:r>
              <w:rPr>
                <w:rFonts w:ascii="Times New Roman" w:hAnsi="Times New Roman"/>
                <w:sz w:val="20"/>
                <w:szCs w:val="20"/>
              </w:rPr>
              <w:t>í</w:t>
            </w:r>
            <w:r w:rsidRPr="00F77EDC">
              <w:rPr>
                <w:rFonts w:ascii="Times New Roman" w:hAnsi="Times New Roman"/>
                <w:sz w:val="20"/>
                <w:szCs w:val="20"/>
              </w:rPr>
              <w:t xml:space="preserve"> a na obmedzenie ich následkov na zdravie ľudí, životné prostredie a majetok,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FC49CF"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2. </w:t>
            </w:r>
            <w:r w:rsidRPr="00FC49CF">
              <w:rPr>
                <w:rFonts w:ascii="Times New Roman" w:hAnsi="Times New Roman"/>
                <w:spacing w:val="-6"/>
                <w:sz w:val="20"/>
                <w:szCs w:val="20"/>
              </w:rPr>
              <w:t xml:space="preserve">Členské štáty zabezpečia, aby bol prevádzkovateľ povinný kedykoľvek preukázať príslušnému orgánu uvedenému v článku 6, najmä na účely kontrol a kontrolných opatrení uvedených v článku 20, že prijal všetky nevyhnutné opatrenia stanovené </w:t>
            </w:r>
            <w:r>
              <w:rPr>
                <w:rFonts w:ascii="Times New Roman" w:hAnsi="Times New Roman"/>
                <w:spacing w:val="-6"/>
                <w:sz w:val="20"/>
                <w:szCs w:val="20"/>
              </w:rPr>
              <w:t>v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4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l</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P: m</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ListParagraph"/>
              <w:numPr>
                <w:numId w:val="86"/>
              </w:numPr>
              <w:tabs>
                <w:tab w:val="left" w:pos="273"/>
              </w:tabs>
              <w:autoSpaceDE/>
              <w:autoSpaceDN/>
              <w:bidi w:val="0"/>
              <w:spacing w:after="0" w:line="240" w:lineRule="auto"/>
              <w:ind w:hanging="1350"/>
              <w:jc w:val="both"/>
              <w:rPr>
                <w:rFonts w:ascii="Times New Roman" w:hAnsi="Times New Roman"/>
                <w:sz w:val="20"/>
                <w:szCs w:val="20"/>
              </w:rPr>
            </w:pPr>
            <w:r w:rsidRPr="00E62CC1">
              <w:rPr>
                <w:rFonts w:ascii="Times New Roman" w:hAnsi="Times New Roman"/>
                <w:sz w:val="20"/>
                <w:szCs w:val="20"/>
              </w:rPr>
              <w:t>Prevádzkovateľ je povinný</w:t>
            </w:r>
          </w:p>
          <w:p w:rsidR="00C167CC" w:rsidRPr="00E62CC1" w:rsidP="00C167CC">
            <w:pPr>
              <w:pStyle w:val="ListParagraph"/>
              <w:numPr>
                <w:numId w:val="45"/>
              </w:numPr>
              <w:tabs>
                <w:tab w:val="left" w:pos="273"/>
              </w:tabs>
              <w:autoSpaceDE/>
              <w:autoSpaceDN/>
              <w:bidi w:val="0"/>
              <w:spacing w:after="0" w:line="240" w:lineRule="auto"/>
              <w:ind w:left="0" w:firstLine="0"/>
              <w:jc w:val="both"/>
              <w:rPr>
                <w:rFonts w:ascii="Times New Roman" w:hAnsi="Times New Roman"/>
                <w:sz w:val="20"/>
                <w:szCs w:val="20"/>
              </w:rPr>
            </w:pPr>
            <w:r w:rsidRPr="00E62CC1">
              <w:rPr>
                <w:rFonts w:ascii="Times New Roman" w:hAnsi="Times New Roman"/>
                <w:sz w:val="20"/>
                <w:szCs w:val="20"/>
              </w:rPr>
              <w:t>poskytovať príslušným orgánom štátnej správy, ich zamestnancom a povereným osobám súčinnosť</w:t>
            </w:r>
            <w:r>
              <w:rPr>
                <w:rFonts w:ascii="Times New Roman" w:hAnsi="Times New Roman"/>
                <w:sz w:val="20"/>
                <w:szCs w:val="20"/>
              </w:rPr>
              <w:t>,</w:t>
            </w:r>
            <w:r w:rsidRPr="00E62CC1">
              <w:rPr>
                <w:rFonts w:ascii="Times New Roman" w:hAnsi="Times New Roman"/>
                <w:sz w:val="20"/>
                <w:szCs w:val="20"/>
              </w:rPr>
              <w:t xml:space="preserve"> </w:t>
            </w:r>
          </w:p>
          <w:p w:rsidR="00C167CC" w:rsidRPr="00246DD9" w:rsidP="00C167CC">
            <w:pPr>
              <w:pStyle w:val="ListParagraph"/>
              <w:numPr>
                <w:numId w:val="45"/>
              </w:numPr>
              <w:tabs>
                <w:tab w:val="left" w:pos="273"/>
              </w:tabs>
              <w:autoSpaceDE/>
              <w:autoSpaceDN/>
              <w:bidi w:val="0"/>
              <w:spacing w:after="0" w:line="240" w:lineRule="auto"/>
              <w:ind w:left="0" w:firstLine="0"/>
              <w:jc w:val="both"/>
              <w:rPr>
                <w:rFonts w:ascii="Times New Roman" w:hAnsi="Times New Roman"/>
                <w:sz w:val="20"/>
                <w:szCs w:val="20"/>
              </w:rPr>
            </w:pPr>
            <w:r w:rsidRPr="00E62CC1">
              <w:rPr>
                <w:rFonts w:ascii="Times New Roman" w:hAnsi="Times New Roman"/>
                <w:sz w:val="20"/>
                <w:szCs w:val="20"/>
              </w:rPr>
              <w:t>vytvoriť taký systém vedenia dokumentácie a evidencie ako aj riadenia podniku, aby bol na požiadanie schopný preukázať orgánom štátneho dozoru plnenie povinnosti vyplývajúcich z tohto zákona a</w:t>
            </w:r>
            <w:r>
              <w:rPr>
                <w:rFonts w:ascii="Times New Roman" w:hAnsi="Times New Roman"/>
                <w:sz w:val="20"/>
                <w:szCs w:val="20"/>
              </w:rPr>
              <w:t xml:space="preserve"> preukázať </w:t>
            </w:r>
            <w:r w:rsidRPr="00E62CC1">
              <w:rPr>
                <w:rFonts w:ascii="Times New Roman" w:hAnsi="Times New Roman"/>
                <w:sz w:val="20"/>
                <w:szCs w:val="20"/>
              </w:rPr>
              <w:t xml:space="preserve">vykonanie uložených opatrení,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6</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BE3563"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1.</w:t>
            </w:r>
            <w:r w:rsidRPr="006067C0">
              <w:rPr>
                <w:rFonts w:ascii="Times New Roman" w:hAnsi="Times New Roman"/>
                <w:spacing w:val="-3"/>
                <w:sz w:val="20"/>
                <w:szCs w:val="20"/>
              </w:rPr>
              <w:t xml:space="preserve"> </w:t>
            </w:r>
            <w:r w:rsidRPr="006067C0">
              <w:rPr>
                <w:rFonts w:ascii="Times New Roman" w:hAnsi="Times New Roman"/>
                <w:spacing w:val="-6"/>
                <w:sz w:val="20"/>
                <w:szCs w:val="20"/>
              </w:rPr>
              <w:t>Bez toho, aby boli dotknuté povinnosti prevádzkovateľa, členské štáty zriadia alebo určia príslušný orgán alebo orgány zodpovedné za vykonávanie úloh stanovených v tejto smernici a v prípade potreby orgány, ktoré budú pomáhať príslušnému orgánu na technickej úrovni. Členské štáty, ktoré zriadia alebo určia viac ako jeden príslušný orgán, zaručia, aby sa postupy vykonávania ich</w:t>
            </w:r>
            <w:r>
              <w:rPr>
                <w:rFonts w:ascii="Times New Roman" w:hAnsi="Times New Roman"/>
                <w:spacing w:val="-6"/>
                <w:sz w:val="20"/>
                <w:szCs w:val="20"/>
              </w:rPr>
              <w:t xml:space="preserve"> úloh plne koordinovali.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 23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i</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4438DB" w:rsidP="00C167CC">
            <w:pPr>
              <w:pStyle w:val="ListParagraph"/>
              <w:numPr>
                <w:numId w:val="34"/>
              </w:numPr>
              <w:shd w:val="clear" w:color="auto" w:fill="FFFFFF"/>
              <w:tabs>
                <w:tab w:val="left" w:pos="273"/>
              </w:tabs>
              <w:autoSpaceDE/>
              <w:autoSpaceDN/>
              <w:bidi w:val="0"/>
              <w:spacing w:after="0" w:line="240" w:lineRule="auto"/>
              <w:ind w:left="0" w:hanging="10"/>
              <w:jc w:val="both"/>
              <w:rPr>
                <w:rFonts w:ascii="Times New Roman" w:hAnsi="Times New Roman"/>
                <w:sz w:val="20"/>
                <w:szCs w:val="20"/>
              </w:rPr>
            </w:pPr>
            <w:r w:rsidRPr="004438DB">
              <w:rPr>
                <w:rFonts w:ascii="Times New Roman" w:hAnsi="Times New Roman"/>
                <w:sz w:val="20"/>
                <w:szCs w:val="20"/>
              </w:rPr>
              <w:t>Štátnu správu na úseku prevencie závažných priemyselných havárií podľa tohto zákona vykonávajú:</w:t>
            </w:r>
          </w:p>
          <w:p w:rsidR="00C167CC" w:rsidRPr="004438DB" w:rsidP="00C167CC">
            <w:pPr>
              <w:pStyle w:val="ListParagraph"/>
              <w:numPr>
                <w:numId w:val="3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m</w:t>
            </w:r>
            <w:r w:rsidRPr="004438DB">
              <w:rPr>
                <w:rFonts w:ascii="Times New Roman" w:hAnsi="Times New Roman"/>
                <w:sz w:val="20"/>
                <w:szCs w:val="20"/>
              </w:rPr>
              <w:t>inisterstvo</w:t>
            </w:r>
            <w:r>
              <w:rPr>
                <w:rFonts w:ascii="Times New Roman" w:hAnsi="Times New Roman"/>
                <w:sz w:val="20"/>
                <w:szCs w:val="20"/>
              </w:rPr>
              <w:t xml:space="preserve"> životného prostredia</w:t>
            </w:r>
            <w:r w:rsidRPr="004438DB">
              <w:rPr>
                <w:rFonts w:ascii="Times New Roman" w:hAnsi="Times New Roman"/>
                <w:sz w:val="20"/>
                <w:szCs w:val="20"/>
              </w:rPr>
              <w:t>,</w:t>
            </w:r>
          </w:p>
          <w:p w:rsidR="00C167CC" w:rsidRPr="004438DB" w:rsidP="00C167CC">
            <w:pPr>
              <w:pStyle w:val="ListParagraph"/>
              <w:numPr>
                <w:numId w:val="3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4438DB">
              <w:rPr>
                <w:rFonts w:ascii="Times New Roman" w:hAnsi="Times New Roman"/>
                <w:sz w:val="20"/>
                <w:szCs w:val="20"/>
              </w:rPr>
              <w:t>ministerstvo vnútra,</w:t>
            </w:r>
          </w:p>
          <w:p w:rsidR="00C167CC" w:rsidP="00C167CC">
            <w:pPr>
              <w:pStyle w:val="ListParagraph"/>
              <w:numPr>
                <w:numId w:val="3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4438DB">
              <w:rPr>
                <w:rFonts w:ascii="Times New Roman" w:hAnsi="Times New Roman"/>
                <w:sz w:val="20"/>
                <w:szCs w:val="20"/>
              </w:rPr>
              <w:t>okresné úrady v sídl</w:t>
            </w:r>
            <w:r>
              <w:rPr>
                <w:rFonts w:ascii="Times New Roman" w:hAnsi="Times New Roman"/>
                <w:sz w:val="20"/>
                <w:szCs w:val="20"/>
              </w:rPr>
              <w:t>ach</w:t>
            </w:r>
            <w:r w:rsidRPr="004438DB">
              <w:rPr>
                <w:rFonts w:ascii="Times New Roman" w:hAnsi="Times New Roman"/>
                <w:sz w:val="20"/>
                <w:szCs w:val="20"/>
              </w:rPr>
              <w:t xml:space="preserve"> kraj</w:t>
            </w:r>
            <w:r>
              <w:rPr>
                <w:rFonts w:ascii="Times New Roman" w:hAnsi="Times New Roman"/>
                <w:sz w:val="20"/>
                <w:szCs w:val="20"/>
              </w:rPr>
              <w:t>ov</w:t>
            </w:r>
            <w:r w:rsidRPr="004438DB">
              <w:rPr>
                <w:rFonts w:ascii="Times New Roman" w:hAnsi="Times New Roman"/>
                <w:sz w:val="20"/>
                <w:szCs w:val="20"/>
              </w:rPr>
              <w:t>,</w:t>
            </w:r>
          </w:p>
          <w:p w:rsidR="00C167CC" w:rsidP="00C167CC">
            <w:pPr>
              <w:pStyle w:val="ListParagraph"/>
              <w:numPr>
                <w:numId w:val="3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1704E1">
              <w:rPr>
                <w:rFonts w:ascii="Times New Roman" w:hAnsi="Times New Roman"/>
                <w:sz w:val="20"/>
                <w:szCs w:val="20"/>
              </w:rPr>
              <w:t xml:space="preserve">okresné úrady, </w:t>
            </w:r>
          </w:p>
          <w:p w:rsidR="00C167CC" w:rsidRPr="001704E1" w:rsidP="00C167CC">
            <w:pPr>
              <w:pStyle w:val="ListParagraph"/>
              <w:numPr>
                <w:numId w:val="3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1704E1">
              <w:rPr>
                <w:rFonts w:ascii="Times New Roman" w:hAnsi="Times New Roman"/>
                <w:sz w:val="20"/>
                <w:szCs w:val="20"/>
              </w:rPr>
              <w:t>Slovenská inšpekcia životného prostredia  (ďalej len „inšpekcia“),</w:t>
            </w:r>
          </w:p>
          <w:p w:rsidR="00C167CC" w:rsidRPr="004438DB" w:rsidP="00C167CC">
            <w:pPr>
              <w:pStyle w:val="ListParagraph"/>
              <w:numPr>
                <w:numId w:val="3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 xml:space="preserve">Národný inšpektorát </w:t>
            </w:r>
            <w:r w:rsidRPr="004438DB">
              <w:rPr>
                <w:rFonts w:ascii="Times New Roman" w:hAnsi="Times New Roman"/>
                <w:sz w:val="20"/>
                <w:szCs w:val="20"/>
              </w:rPr>
              <w:t>práce</w:t>
            </w:r>
            <w:r>
              <w:rPr>
                <w:rFonts w:ascii="Times New Roman" w:hAnsi="Times New Roman"/>
                <w:sz w:val="20"/>
                <w:szCs w:val="20"/>
              </w:rPr>
              <w:t xml:space="preserve"> a inšpektoráty práce</w:t>
            </w:r>
            <w:r w:rsidRPr="004438DB">
              <w:rPr>
                <w:rFonts w:ascii="Times New Roman" w:hAnsi="Times New Roman"/>
                <w:sz w:val="20"/>
                <w:szCs w:val="20"/>
              </w:rPr>
              <w:t>,</w:t>
            </w:r>
          </w:p>
          <w:p w:rsidR="00C167CC" w:rsidRPr="004438DB" w:rsidP="00C167CC">
            <w:pPr>
              <w:pStyle w:val="ListParagraph"/>
              <w:numPr>
                <w:numId w:val="3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krajské riaditeľstvá Hasičského a záchranného zboru a okresné riaditeľstvá Hasičského a záchranného zboru,</w:t>
            </w:r>
          </w:p>
          <w:p w:rsidR="00C167CC" w:rsidRPr="004438DB" w:rsidP="00C167CC">
            <w:pPr>
              <w:pStyle w:val="ListParagraph"/>
              <w:numPr>
                <w:numId w:val="3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Úrad verejného zdravotníctva a regionálne úrady verejného zdravotníctva</w:t>
            </w:r>
            <w:r w:rsidRPr="004438DB">
              <w:rPr>
                <w:rFonts w:ascii="Times New Roman" w:hAnsi="Times New Roman"/>
                <w:sz w:val="20"/>
                <w:szCs w:val="20"/>
              </w:rPr>
              <w:t>,</w:t>
            </w:r>
          </w:p>
          <w:p w:rsidR="00C167CC" w:rsidRPr="004438DB" w:rsidP="00C167CC">
            <w:pPr>
              <w:pStyle w:val="ListParagraph"/>
              <w:numPr>
                <w:numId w:val="31"/>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Hlavný banský úrad a obvodné banské úrady.</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sidRPr="004438DB">
              <w:rPr>
                <w:rFonts w:ascii="Times New Roman" w:hAnsi="Times New Roman"/>
                <w:sz w:val="20"/>
                <w:szCs w:val="20"/>
              </w:rPr>
              <w:t xml:space="preserve"> </w:t>
            </w:r>
          </w:p>
          <w:p w:rsidR="00C167CC" w:rsidRPr="001753B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(5) </w:t>
            </w:r>
            <w:r w:rsidRPr="001753B6">
              <w:rPr>
                <w:rFonts w:ascii="Times New Roman" w:hAnsi="Times New Roman"/>
                <w:sz w:val="20"/>
                <w:szCs w:val="20"/>
              </w:rPr>
              <w:t>Inšpekcia</w:t>
            </w:r>
          </w:p>
          <w:p w:rsidR="00C167CC" w:rsidRPr="00246DD9" w:rsidP="00C167CC">
            <w:pPr>
              <w:pStyle w:val="ListParagraph"/>
              <w:numPr>
                <w:numId w:val="32"/>
              </w:numPr>
              <w:shd w:val="clear" w:color="auto" w:fill="FFFFFF"/>
              <w:tabs>
                <w:tab w:val="left" w:pos="273"/>
              </w:tabs>
              <w:autoSpaceDE/>
              <w:autoSpaceDN/>
              <w:bidi w:val="0"/>
              <w:spacing w:after="0" w:line="240" w:lineRule="auto"/>
              <w:ind w:left="0" w:hanging="10"/>
              <w:jc w:val="both"/>
              <w:rPr>
                <w:rFonts w:ascii="Times New Roman" w:hAnsi="Times New Roman"/>
                <w:sz w:val="20"/>
                <w:szCs w:val="20"/>
              </w:rPr>
            </w:pPr>
            <w:r w:rsidRPr="001753B6">
              <w:rPr>
                <w:rFonts w:ascii="Times New Roman" w:hAnsi="Times New Roman"/>
                <w:sz w:val="20"/>
                <w:szCs w:val="20"/>
              </w:rPr>
              <w:t>zabezpečuje koordináciu kontrolnej činnosti podľa</w:t>
              <w:br/>
              <w:t xml:space="preserve"> § 2</w:t>
            </w:r>
            <w:r>
              <w:rPr>
                <w:rFonts w:ascii="Times New Roman" w:hAnsi="Times New Roman"/>
                <w:sz w:val="20"/>
                <w:szCs w:val="20"/>
              </w:rPr>
              <w:t>4</w:t>
            </w:r>
            <w:r w:rsidRPr="001753B6">
              <w:rPr>
                <w:rFonts w:ascii="Times New Roman" w:hAnsi="Times New Roman"/>
                <w:sz w:val="20"/>
                <w:szCs w:val="20"/>
              </w:rPr>
              <w:t xml:space="preserve"> ods. 2,</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6</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BE3563"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2. </w:t>
            </w:r>
            <w:r w:rsidRPr="006067C0">
              <w:rPr>
                <w:rFonts w:ascii="Times New Roman" w:hAnsi="Times New Roman"/>
                <w:spacing w:val="-6"/>
                <w:sz w:val="20"/>
                <w:szCs w:val="20"/>
              </w:rPr>
              <w:t>Príslušné orgány a Komisia spolupracujú na činnostiach podporujúcich vykonávanie tej</w:t>
            </w:r>
            <w:r>
              <w:rPr>
                <w:rFonts w:ascii="Times New Roman" w:hAnsi="Times New Roman"/>
                <w:spacing w:val="-6"/>
                <w:sz w:val="20"/>
                <w:szCs w:val="20"/>
              </w:rPr>
              <w:t>to smernice, prípadne i so zapojením zúčastnených strán.</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  23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q</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ListParagraph"/>
              <w:numPr>
                <w:numId w:val="34"/>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767EC4">
              <w:rPr>
                <w:rFonts w:ascii="Times New Roman" w:hAnsi="Times New Roman"/>
                <w:sz w:val="20"/>
                <w:szCs w:val="20"/>
              </w:rPr>
              <w:t>Ministerstvo</w:t>
            </w:r>
            <w:r>
              <w:rPr>
                <w:rFonts w:ascii="Times New Roman" w:hAnsi="Times New Roman"/>
                <w:sz w:val="20"/>
                <w:szCs w:val="20"/>
              </w:rPr>
              <w:t xml:space="preserve"> životného prostredia</w:t>
            </w:r>
          </w:p>
          <w:p w:rsidR="00C167CC" w:rsidRPr="00246DD9"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q) </w:t>
            </w:r>
            <w:r w:rsidRPr="001729F4">
              <w:rPr>
                <w:rFonts w:ascii="Times New Roman" w:hAnsi="Times New Roman"/>
                <w:sz w:val="20"/>
                <w:szCs w:val="20"/>
              </w:rPr>
              <w:t>plní funkciu orgánu pre medzinárodnú výmenu informácií v oblasti prevencie závažných priemyselných havárií podľa medzinárodných zmlúv, ktorými je Slovenská republika viazaná, plní úlohy vyplývajúce z členstva Slovenskej republiky v Európskej únii v oblasti prevencie závažných priemyselných havárií, zabezpečuje koordináciu týchto úloh s príslušnými ústrednými orgánmi štátnej správy, podáva správy o plnení úloh vyplývajúcich z právn</w:t>
            </w:r>
            <w:r>
              <w:rPr>
                <w:rFonts w:ascii="Times New Roman" w:hAnsi="Times New Roman"/>
                <w:sz w:val="20"/>
                <w:szCs w:val="20"/>
              </w:rPr>
              <w:t>e</w:t>
            </w:r>
            <w:r w:rsidRPr="001729F4">
              <w:rPr>
                <w:rFonts w:ascii="Times New Roman" w:hAnsi="Times New Roman"/>
                <w:sz w:val="20"/>
                <w:szCs w:val="20"/>
              </w:rPr>
              <w:t xml:space="preserve"> </w:t>
            </w:r>
            <w:r>
              <w:rPr>
                <w:rFonts w:ascii="Times New Roman" w:hAnsi="Times New Roman"/>
                <w:sz w:val="20"/>
                <w:szCs w:val="20"/>
              </w:rPr>
              <w:t xml:space="preserve">záväzných aktov </w:t>
            </w:r>
            <w:r w:rsidRPr="001729F4">
              <w:rPr>
                <w:rFonts w:ascii="Times New Roman" w:hAnsi="Times New Roman"/>
                <w:sz w:val="20"/>
                <w:szCs w:val="20"/>
              </w:rPr>
              <w:t>Európsk</w:t>
            </w:r>
            <w:r>
              <w:rPr>
                <w:rFonts w:ascii="Times New Roman" w:hAnsi="Times New Roman"/>
                <w:sz w:val="20"/>
                <w:szCs w:val="20"/>
              </w:rPr>
              <w:t xml:space="preserve">ych </w:t>
            </w:r>
            <w:r w:rsidRPr="001729F4">
              <w:rPr>
                <w:rFonts w:ascii="Times New Roman" w:hAnsi="Times New Roman"/>
                <w:sz w:val="20"/>
                <w:szCs w:val="20"/>
              </w:rPr>
              <w:t xml:space="preserve"> spoločenst</w:t>
            </w:r>
            <w:r>
              <w:rPr>
                <w:rFonts w:ascii="Times New Roman" w:hAnsi="Times New Roman"/>
                <w:sz w:val="20"/>
                <w:szCs w:val="20"/>
              </w:rPr>
              <w:t>iev</w:t>
            </w:r>
            <w:r w:rsidRPr="001729F4">
              <w:rPr>
                <w:rFonts w:ascii="Times New Roman" w:hAnsi="Times New Roman"/>
                <w:sz w:val="20"/>
                <w:szCs w:val="20"/>
              </w:rPr>
              <w:t xml:space="preserve"> a Európskej únie v tejto oblasti vrátane informácií o podnikoch.</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6</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BE3563"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3. </w:t>
            </w:r>
            <w:r w:rsidRPr="006067C0">
              <w:rPr>
                <w:rFonts w:ascii="Times New Roman" w:hAnsi="Times New Roman"/>
                <w:spacing w:val="-6"/>
                <w:sz w:val="20"/>
                <w:szCs w:val="20"/>
              </w:rPr>
              <w:t xml:space="preserve">Členské štáty zabezpečia, aby príslušné orgány akceptovali na účely tejto smernice rovnocenné informácie, predkladané prevádzkovateľmi v súlade s </w:t>
            </w:r>
            <w:r>
              <w:rPr>
                <w:rFonts w:ascii="Times New Roman" w:hAnsi="Times New Roman"/>
                <w:spacing w:val="-6"/>
                <w:sz w:val="20"/>
                <w:szCs w:val="20"/>
              </w:rPr>
              <w:t>inými príslušnými právnymi pred</w:t>
            </w:r>
            <w:r w:rsidRPr="006067C0">
              <w:rPr>
                <w:rFonts w:ascii="Times New Roman" w:hAnsi="Times New Roman"/>
                <w:spacing w:val="-6"/>
                <w:sz w:val="20"/>
                <w:szCs w:val="20"/>
              </w:rPr>
              <w:t xml:space="preserve">pismi Únie, a ktoré spĺňajú </w:t>
            </w:r>
            <w:r>
              <w:rPr>
                <w:rFonts w:ascii="Times New Roman" w:hAnsi="Times New Roman"/>
                <w:spacing w:val="-6"/>
                <w:sz w:val="20"/>
                <w:szCs w:val="20"/>
              </w:rPr>
              <w:t>akékoľvek požiadavky tejto smer</w:t>
            </w:r>
            <w:r w:rsidRPr="006067C0">
              <w:rPr>
                <w:rFonts w:ascii="Times New Roman" w:hAnsi="Times New Roman"/>
                <w:spacing w:val="-6"/>
                <w:sz w:val="20"/>
                <w:szCs w:val="20"/>
              </w:rPr>
              <w:t>nice. V takýchto prípadoch príslušné orgány zabezpečia splne</w:t>
            </w:r>
            <w:r>
              <w:rPr>
                <w:rFonts w:ascii="Times New Roman" w:hAnsi="Times New Roman"/>
                <w:spacing w:val="-6"/>
                <w:sz w:val="20"/>
                <w:szCs w:val="20"/>
              </w:rPr>
              <w:t>nie požiadaviek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§:6</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O:4</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(2) Na posúdenie rizika možno použiť aj dokumentáciu alebo jej časť vyhotovenú podľa osobitných predpisov, ak vyhovuje požiadavkám uvedeným v odseku 1.</w:t>
            </w:r>
          </w:p>
          <w:p w:rsidR="00C167CC" w:rsidRPr="00246DD9"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 xml:space="preserve">(4) Na vypracovanie vnútorného havarijného plánu možno použiť aj dokumentáciu alebo jej časť vyhotovenú podľa osobitných predpisov, ak vyhovuje požiadavkám uvedeným v odseku 2 a v § 9 ods. 2.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7</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RPr="00797FF0" w:rsidP="007A5820">
            <w:pPr>
              <w:bidi w:val="0"/>
              <w:spacing w:after="0" w:line="240" w:lineRule="auto"/>
              <w:jc w:val="center"/>
              <w:rPr>
                <w:rFonts w:ascii="Times New Roman" w:hAnsi="Times New Roman"/>
                <w:sz w:val="20"/>
                <w:szCs w:val="20"/>
              </w:rPr>
            </w:pPr>
            <w:r w:rsidRPr="00797FF0">
              <w:rPr>
                <w:rFonts w:ascii="Times New Roman" w:hAnsi="Times New Roman"/>
                <w:sz w:val="20"/>
                <w:szCs w:val="20"/>
              </w:rPr>
              <w:t>P: a</w:t>
            </w:r>
          </w:p>
          <w:p w:rsidR="00C167CC" w:rsidRPr="00797FF0"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797FF0" w:rsidP="007A5820">
            <w:pPr>
              <w:bidi w:val="0"/>
              <w:spacing w:after="0" w:line="240" w:lineRule="auto"/>
              <w:jc w:val="center"/>
              <w:rPr>
                <w:rFonts w:ascii="Times New Roman" w:hAnsi="Times New Roman"/>
                <w:sz w:val="20"/>
                <w:szCs w:val="20"/>
              </w:rPr>
            </w:pPr>
            <w:r w:rsidRPr="00797FF0">
              <w:rPr>
                <w:rFonts w:ascii="Times New Roman" w:hAnsi="Times New Roman"/>
                <w:sz w:val="20"/>
                <w:szCs w:val="20"/>
              </w:rPr>
              <w:t>P: b</w:t>
            </w:r>
          </w:p>
          <w:p w:rsidR="00C167CC" w:rsidRPr="00797FF0" w:rsidP="007A5820">
            <w:pPr>
              <w:bidi w:val="0"/>
              <w:spacing w:after="0" w:line="240" w:lineRule="auto"/>
              <w:jc w:val="center"/>
              <w:rPr>
                <w:rFonts w:ascii="Times New Roman" w:hAnsi="Times New Roman"/>
                <w:sz w:val="20"/>
                <w:szCs w:val="20"/>
              </w:rPr>
            </w:pPr>
            <w:r w:rsidRPr="00797FF0">
              <w:rPr>
                <w:rFonts w:ascii="Times New Roman" w:hAnsi="Times New Roman"/>
                <w:sz w:val="20"/>
                <w:szCs w:val="20"/>
              </w:rPr>
              <w:t>P: c</w:t>
            </w:r>
          </w:p>
          <w:p w:rsidR="00C167CC" w:rsidRPr="00797FF0" w:rsidP="007A5820">
            <w:pPr>
              <w:bidi w:val="0"/>
              <w:spacing w:after="0" w:line="240" w:lineRule="auto"/>
              <w:jc w:val="center"/>
              <w:rPr>
                <w:rFonts w:ascii="Times New Roman" w:hAnsi="Times New Roman"/>
                <w:sz w:val="20"/>
                <w:szCs w:val="20"/>
              </w:rPr>
            </w:pPr>
          </w:p>
          <w:p w:rsidR="00C167CC" w:rsidRPr="00797FF0" w:rsidP="007A5820">
            <w:pPr>
              <w:bidi w:val="0"/>
              <w:spacing w:after="0" w:line="240" w:lineRule="auto"/>
              <w:jc w:val="center"/>
              <w:rPr>
                <w:rFonts w:ascii="Times New Roman" w:hAnsi="Times New Roman"/>
                <w:sz w:val="20"/>
                <w:szCs w:val="20"/>
              </w:rPr>
            </w:pPr>
            <w:r w:rsidRPr="00797FF0">
              <w:rPr>
                <w:rFonts w:ascii="Times New Roman" w:hAnsi="Times New Roman"/>
                <w:sz w:val="20"/>
                <w:szCs w:val="20"/>
              </w:rPr>
              <w:t>P: d</w:t>
            </w:r>
          </w:p>
          <w:p w:rsidR="00C167CC" w:rsidRPr="00797FF0" w:rsidP="007A5820">
            <w:pPr>
              <w:bidi w:val="0"/>
              <w:spacing w:after="0" w:line="240" w:lineRule="auto"/>
              <w:jc w:val="center"/>
              <w:rPr>
                <w:rFonts w:ascii="Times New Roman" w:hAnsi="Times New Roman"/>
                <w:sz w:val="20"/>
                <w:szCs w:val="20"/>
              </w:rPr>
            </w:pPr>
          </w:p>
          <w:p w:rsidR="00C167CC" w:rsidRPr="00797FF0" w:rsidP="007A5820">
            <w:pPr>
              <w:bidi w:val="0"/>
              <w:spacing w:after="0" w:line="240" w:lineRule="auto"/>
              <w:jc w:val="center"/>
              <w:rPr>
                <w:rFonts w:ascii="Times New Roman" w:hAnsi="Times New Roman"/>
                <w:sz w:val="20"/>
                <w:szCs w:val="20"/>
              </w:rPr>
            </w:pPr>
          </w:p>
          <w:p w:rsidR="00C167CC" w:rsidRPr="00797FF0" w:rsidP="007A5820">
            <w:pPr>
              <w:bidi w:val="0"/>
              <w:spacing w:after="0" w:line="240" w:lineRule="auto"/>
              <w:jc w:val="center"/>
              <w:rPr>
                <w:rFonts w:ascii="Times New Roman" w:hAnsi="Times New Roman"/>
                <w:sz w:val="20"/>
                <w:szCs w:val="20"/>
              </w:rPr>
            </w:pPr>
            <w:r w:rsidRPr="00797FF0">
              <w:rPr>
                <w:rFonts w:ascii="Times New Roman" w:hAnsi="Times New Roman"/>
                <w:sz w:val="20"/>
                <w:szCs w:val="20"/>
              </w:rPr>
              <w:t>P: e</w:t>
            </w:r>
          </w:p>
          <w:p w:rsidR="00C167CC" w:rsidRPr="00797FF0" w:rsidP="007A5820">
            <w:pPr>
              <w:bidi w:val="0"/>
              <w:spacing w:after="0" w:line="240" w:lineRule="auto"/>
              <w:jc w:val="center"/>
              <w:rPr>
                <w:rFonts w:ascii="Times New Roman" w:hAnsi="Times New Roman"/>
                <w:sz w:val="20"/>
                <w:szCs w:val="20"/>
              </w:rPr>
            </w:pPr>
          </w:p>
          <w:p w:rsidR="00C167CC" w:rsidRPr="00797FF0" w:rsidP="007A5820">
            <w:pPr>
              <w:bidi w:val="0"/>
              <w:spacing w:after="0" w:line="240" w:lineRule="auto"/>
              <w:jc w:val="center"/>
              <w:rPr>
                <w:rFonts w:ascii="Times New Roman" w:hAnsi="Times New Roman"/>
                <w:sz w:val="20"/>
                <w:szCs w:val="20"/>
              </w:rPr>
            </w:pPr>
            <w:r w:rsidRPr="00797FF0">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RPr="00797FF0" w:rsidP="007A5820">
            <w:pPr>
              <w:bidi w:val="0"/>
              <w:spacing w:after="0" w:line="240" w:lineRule="auto"/>
              <w:jc w:val="center"/>
              <w:rPr>
                <w:rFonts w:ascii="Times New Roman" w:hAnsi="Times New Roman"/>
                <w:sz w:val="20"/>
                <w:szCs w:val="20"/>
              </w:rPr>
            </w:pPr>
            <w:r w:rsidRPr="00797FF0">
              <w:rPr>
                <w:rFonts w:ascii="Times New Roman" w:hAnsi="Times New Roman"/>
                <w:sz w:val="20"/>
                <w:szCs w:val="20"/>
              </w:rPr>
              <w:t>P: g</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244A7D" w:rsidP="007A5820">
            <w:pPr>
              <w:shd w:val="clear" w:color="auto" w:fill="FFFFFF"/>
              <w:bidi w:val="0"/>
              <w:spacing w:after="0" w:line="240" w:lineRule="auto"/>
              <w:jc w:val="both"/>
              <w:rPr>
                <w:rFonts w:ascii="Times New Roman" w:hAnsi="Times New Roman"/>
                <w:spacing w:val="-6"/>
                <w:sz w:val="20"/>
                <w:szCs w:val="20"/>
              </w:rPr>
            </w:pPr>
            <w:r w:rsidRPr="00244A7D">
              <w:rPr>
                <w:rFonts w:ascii="Times New Roman" w:hAnsi="Times New Roman"/>
                <w:spacing w:val="-6"/>
                <w:sz w:val="20"/>
                <w:szCs w:val="20"/>
              </w:rPr>
              <w:t>1. Členské štáty požadujú od prevádzkovateľa, aby príslušnému orgánu poslal oznámenie, ktoré obsahuje tieto informácie:</w:t>
            </w:r>
          </w:p>
          <w:p w:rsidR="00C167CC" w:rsidRPr="00244A7D" w:rsidP="007A5820">
            <w:pPr>
              <w:shd w:val="clear" w:color="auto" w:fill="FFFFFF"/>
              <w:bidi w:val="0"/>
              <w:spacing w:after="0" w:line="240" w:lineRule="auto"/>
              <w:jc w:val="both"/>
              <w:rPr>
                <w:rFonts w:ascii="Times New Roman" w:hAnsi="Times New Roman"/>
                <w:spacing w:val="-6"/>
                <w:sz w:val="20"/>
                <w:szCs w:val="20"/>
              </w:rPr>
            </w:pPr>
            <w:r w:rsidRPr="00244A7D">
              <w:rPr>
                <w:rFonts w:ascii="Times New Roman" w:hAnsi="Times New Roman"/>
                <w:spacing w:val="-6"/>
                <w:sz w:val="20"/>
                <w:szCs w:val="20"/>
              </w:rPr>
              <w:t>a) meno/názov   a/alebo   obchodný   názov   prevádzkovateľa a úplnú adresu príslušného podniku;</w:t>
            </w:r>
          </w:p>
          <w:p w:rsidR="00C167CC" w:rsidRPr="00244A7D" w:rsidP="007A5820">
            <w:pPr>
              <w:shd w:val="clear" w:color="auto" w:fill="FFFFFF"/>
              <w:bidi w:val="0"/>
              <w:spacing w:after="0" w:line="240" w:lineRule="auto"/>
              <w:jc w:val="both"/>
              <w:rPr>
                <w:rFonts w:ascii="Times New Roman" w:hAnsi="Times New Roman"/>
                <w:spacing w:val="-6"/>
                <w:sz w:val="20"/>
                <w:szCs w:val="20"/>
              </w:rPr>
            </w:pPr>
            <w:r w:rsidRPr="00244A7D">
              <w:rPr>
                <w:rFonts w:ascii="Times New Roman" w:hAnsi="Times New Roman"/>
                <w:spacing w:val="-6"/>
                <w:sz w:val="20"/>
                <w:szCs w:val="20"/>
              </w:rPr>
              <w:t>b) sídlo prevádzkovateľa spolu s úplnou adresou;</w:t>
            </w:r>
          </w:p>
          <w:p w:rsidR="00C167CC" w:rsidRPr="00244A7D" w:rsidP="007A5820">
            <w:pPr>
              <w:shd w:val="clear" w:color="auto" w:fill="FFFFFF"/>
              <w:bidi w:val="0"/>
              <w:spacing w:after="0" w:line="240" w:lineRule="auto"/>
              <w:jc w:val="both"/>
              <w:rPr>
                <w:rFonts w:ascii="Times New Roman" w:hAnsi="Times New Roman"/>
                <w:spacing w:val="-6"/>
                <w:sz w:val="20"/>
                <w:szCs w:val="20"/>
              </w:rPr>
            </w:pPr>
            <w:r w:rsidRPr="00244A7D">
              <w:rPr>
                <w:rFonts w:ascii="Times New Roman" w:hAnsi="Times New Roman"/>
                <w:spacing w:val="-6"/>
                <w:sz w:val="20"/>
                <w:szCs w:val="20"/>
              </w:rPr>
              <w:t>c) meno a funkciu osoby, ktorá je poverená riadením podniku, ak sa líši od osoby v písmene a);</w:t>
            </w:r>
          </w:p>
          <w:p w:rsidR="00C167CC" w:rsidRPr="00244A7D" w:rsidP="007A5820">
            <w:pPr>
              <w:numPr>
                <w:ilvl w:val="0"/>
                <w:numId w:val="1"/>
              </w:numPr>
              <w:shd w:val="clear" w:color="auto" w:fill="FFFFFF"/>
              <w:bidi w:val="0"/>
              <w:spacing w:after="0" w:line="240" w:lineRule="auto"/>
              <w:jc w:val="both"/>
              <w:rPr>
                <w:rFonts w:ascii="Times New Roman" w:hAnsi="Times New Roman"/>
                <w:spacing w:val="-6"/>
                <w:sz w:val="20"/>
                <w:szCs w:val="20"/>
              </w:rPr>
            </w:pPr>
            <w:r w:rsidRPr="00244A7D">
              <w:rPr>
                <w:rFonts w:ascii="Times New Roman" w:hAnsi="Times New Roman"/>
                <w:spacing w:val="-6"/>
                <w:sz w:val="20"/>
                <w:szCs w:val="20"/>
              </w:rPr>
              <w:t>informácie dostatočné na identifikáciu nebezpečných látok a kategórie zahrnutých látok alebo látok, ktoré by mohli byť prítomné;</w:t>
            </w:r>
          </w:p>
          <w:p w:rsidR="00C167CC" w:rsidRPr="00244A7D" w:rsidP="007A5820">
            <w:pPr>
              <w:numPr>
                <w:ilvl w:val="0"/>
                <w:numId w:val="1"/>
              </w:numPr>
              <w:shd w:val="clear" w:color="auto" w:fill="FFFFFF"/>
              <w:bidi w:val="0"/>
              <w:spacing w:after="0" w:line="240" w:lineRule="auto"/>
              <w:jc w:val="both"/>
              <w:rPr>
                <w:rFonts w:ascii="Times New Roman" w:hAnsi="Times New Roman"/>
                <w:spacing w:val="-6"/>
                <w:sz w:val="20"/>
                <w:szCs w:val="20"/>
              </w:rPr>
            </w:pPr>
            <w:r w:rsidRPr="00244A7D">
              <w:rPr>
                <w:rFonts w:ascii="Times New Roman" w:hAnsi="Times New Roman"/>
                <w:spacing w:val="-6"/>
                <w:sz w:val="20"/>
                <w:szCs w:val="20"/>
              </w:rPr>
              <w:t>množstvo a fyzikálne skupenstvo nebezpečnej látky alebo dotknutých látok;</w:t>
            </w:r>
          </w:p>
          <w:p w:rsidR="00C167CC" w:rsidRPr="00244A7D" w:rsidP="007A5820">
            <w:pPr>
              <w:numPr>
                <w:ilvl w:val="0"/>
                <w:numId w:val="1"/>
              </w:numPr>
              <w:shd w:val="clear" w:color="auto" w:fill="FFFFFF"/>
              <w:bidi w:val="0"/>
              <w:spacing w:after="0" w:line="240" w:lineRule="auto"/>
              <w:jc w:val="both"/>
              <w:rPr>
                <w:rFonts w:ascii="Times New Roman" w:hAnsi="Times New Roman"/>
                <w:spacing w:val="-6"/>
                <w:sz w:val="20"/>
                <w:szCs w:val="20"/>
              </w:rPr>
            </w:pPr>
            <w:r w:rsidRPr="00244A7D">
              <w:rPr>
                <w:rFonts w:ascii="Times New Roman" w:hAnsi="Times New Roman"/>
                <w:spacing w:val="-6"/>
                <w:sz w:val="20"/>
                <w:szCs w:val="20"/>
              </w:rPr>
              <w:t>činnosť alebo navrhovanú činnosť zariadenia alebo skladovacieho zariadenia;</w:t>
            </w:r>
          </w:p>
          <w:p w:rsidR="00C167CC" w:rsidRPr="00BE3563"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g) </w:t>
            </w:r>
            <w:r w:rsidRPr="00244A7D">
              <w:rPr>
                <w:rFonts w:ascii="Times New Roman" w:hAnsi="Times New Roman"/>
                <w:spacing w:val="-6"/>
                <w:sz w:val="20"/>
                <w:szCs w:val="20"/>
              </w:rPr>
              <w:t>bezprostredné okolie podniku a faktory, ktoré môžu spôsobiť závažnú haváriu alebo zhoršiť jej následky, vrátane údajov o susedných podnikoch, ak sú dostupné, o podnikoch, ktoré nepatria do rozsahu pôsobnosti tejto smernice, oblastiach a vývoji, ktoré by mohli byť príčinou alebo zvýšiť riziko či zhoršiť následky závažnej havárie a domino efektu.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P: a </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h</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i</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ListParagraph"/>
              <w:numPr>
                <w:numId w:val="35"/>
              </w:numPr>
              <w:tabs>
                <w:tab w:val="left" w:pos="273"/>
              </w:tabs>
              <w:autoSpaceDE/>
              <w:autoSpaceDN/>
              <w:bidi w:val="0"/>
              <w:spacing w:after="0" w:line="240" w:lineRule="auto"/>
              <w:ind w:left="0" w:firstLine="0"/>
              <w:jc w:val="both"/>
              <w:rPr>
                <w:rFonts w:ascii="Times New Roman" w:hAnsi="Times New Roman"/>
                <w:sz w:val="20"/>
                <w:szCs w:val="20"/>
              </w:rPr>
            </w:pPr>
            <w:r w:rsidRPr="001729F4">
              <w:rPr>
                <w:rFonts w:ascii="Times New Roman" w:hAnsi="Times New Roman"/>
                <w:sz w:val="20"/>
                <w:szCs w:val="20"/>
              </w:rPr>
              <w:t>Prevádzkovateľ je povinný</w:t>
            </w:r>
          </w:p>
          <w:p w:rsidR="00C167CC" w:rsidRPr="001729F4" w:rsidP="00C167CC">
            <w:pPr>
              <w:pStyle w:val="ListParagraph"/>
              <w:numPr>
                <w:numId w:val="30"/>
              </w:numPr>
              <w:tabs>
                <w:tab w:val="left" w:pos="273"/>
              </w:tabs>
              <w:autoSpaceDE/>
              <w:autoSpaceDN/>
              <w:bidi w:val="0"/>
              <w:spacing w:after="0" w:line="240" w:lineRule="auto"/>
              <w:ind w:left="0" w:firstLine="0"/>
              <w:jc w:val="both"/>
              <w:rPr>
                <w:rFonts w:ascii="Times New Roman" w:hAnsi="Times New Roman"/>
                <w:sz w:val="20"/>
                <w:szCs w:val="20"/>
              </w:rPr>
            </w:pPr>
            <w:r w:rsidRPr="001729F4">
              <w:rPr>
                <w:rFonts w:ascii="Times New Roman" w:hAnsi="Times New Roman"/>
                <w:sz w:val="20"/>
                <w:szCs w:val="20"/>
              </w:rPr>
              <w:t>zaradiť podnik do príslušnej kategórie a predložiť oznámenie o zaradení podniku do kategórie A alebo do kategórie B (ďalej len „oznámenie“) podľa</w:t>
            </w:r>
            <w:r>
              <w:rPr>
                <w:rFonts w:ascii="Times New Roman" w:hAnsi="Times New Roman"/>
                <w:sz w:val="20"/>
                <w:szCs w:val="20"/>
              </w:rPr>
              <w:br/>
            </w:r>
            <w:r w:rsidRPr="001729F4">
              <w:rPr>
                <w:rFonts w:ascii="Times New Roman" w:hAnsi="Times New Roman"/>
                <w:sz w:val="20"/>
                <w:szCs w:val="20"/>
              </w:rPr>
              <w:t xml:space="preserve"> § </w:t>
            </w:r>
            <w:r>
              <w:rPr>
                <w:rFonts w:ascii="Times New Roman" w:hAnsi="Times New Roman"/>
                <w:sz w:val="20"/>
                <w:szCs w:val="20"/>
              </w:rPr>
              <w:t>5</w:t>
            </w:r>
            <w:r w:rsidRPr="001729F4">
              <w:rPr>
                <w:rFonts w:ascii="Times New Roman" w:hAnsi="Times New Roman"/>
                <w:sz w:val="20"/>
                <w:szCs w:val="20"/>
              </w:rPr>
              <w:t xml:space="preserve">, </w:t>
            </w:r>
          </w:p>
          <w:p w:rsidR="00C167CC" w:rsidRPr="00295B2A" w:rsidP="007A5820">
            <w:pPr>
              <w:shd w:val="clear" w:color="auto" w:fill="FFFFFF"/>
              <w:tabs>
                <w:tab w:val="left" w:pos="273"/>
              </w:tabs>
              <w:autoSpaceDE/>
              <w:autoSpaceDN/>
              <w:bidi w:val="0"/>
              <w:spacing w:after="0" w:line="240" w:lineRule="auto"/>
              <w:ind w:left="284" w:hanging="284"/>
              <w:jc w:val="both"/>
              <w:rPr>
                <w:rFonts w:ascii="Times New Roman" w:hAnsi="Times New Roman"/>
                <w:sz w:val="20"/>
                <w:szCs w:val="20"/>
              </w:rPr>
            </w:pPr>
            <w:r>
              <w:rPr>
                <w:rFonts w:ascii="Times New Roman" w:hAnsi="Times New Roman"/>
                <w:sz w:val="20"/>
                <w:szCs w:val="20"/>
              </w:rPr>
              <w:t>(2)</w:t>
            </w:r>
            <w:r w:rsidRPr="00295B2A">
              <w:rPr>
                <w:rFonts w:ascii="Times New Roman" w:hAnsi="Times New Roman"/>
                <w:sz w:val="20"/>
                <w:szCs w:val="20"/>
              </w:rPr>
              <w:t xml:space="preserve"> Oznámenie obsahuje </w:t>
            </w:r>
          </w:p>
          <w:p w:rsidR="00C167CC" w:rsidRPr="00D65E6A" w:rsidP="00C167CC">
            <w:pPr>
              <w:pStyle w:val="ListParagraph"/>
              <w:numPr>
                <w:numId w:val="36"/>
              </w:numPr>
              <w:tabs>
                <w:tab w:val="left" w:pos="273"/>
              </w:tabs>
              <w:autoSpaceDE/>
              <w:autoSpaceDN/>
              <w:bidi w:val="0"/>
              <w:spacing w:after="200" w:line="240" w:lineRule="auto"/>
              <w:ind w:left="0" w:firstLine="0"/>
              <w:jc w:val="both"/>
              <w:rPr>
                <w:rFonts w:ascii="Times New Roman" w:hAnsi="Times New Roman"/>
                <w:sz w:val="20"/>
                <w:szCs w:val="20"/>
              </w:rPr>
            </w:pPr>
            <w:r w:rsidRPr="00D65E6A">
              <w:rPr>
                <w:rFonts w:ascii="Times New Roman" w:hAnsi="Times New Roman"/>
                <w:sz w:val="20"/>
                <w:szCs w:val="20"/>
              </w:rPr>
              <w:t>názov a adresu podniku,</w:t>
            </w:r>
          </w:p>
          <w:p w:rsidR="00C167CC" w:rsidRPr="00D65E6A" w:rsidP="00C167CC">
            <w:pPr>
              <w:pStyle w:val="ListParagraph"/>
              <w:numPr>
                <w:numId w:val="36"/>
              </w:numPr>
              <w:tabs>
                <w:tab w:val="left" w:pos="273"/>
              </w:tabs>
              <w:autoSpaceDE/>
              <w:autoSpaceDN/>
              <w:bidi w:val="0"/>
              <w:spacing w:after="200" w:line="240" w:lineRule="auto"/>
              <w:ind w:left="0" w:firstLine="0"/>
              <w:jc w:val="both"/>
              <w:rPr>
                <w:rFonts w:ascii="Times New Roman" w:hAnsi="Times New Roman"/>
                <w:sz w:val="20"/>
                <w:szCs w:val="20"/>
              </w:rPr>
            </w:pPr>
            <w:r w:rsidRPr="00D65E6A">
              <w:rPr>
                <w:rFonts w:ascii="Times New Roman" w:hAnsi="Times New Roman"/>
                <w:sz w:val="20"/>
                <w:szCs w:val="20"/>
              </w:rPr>
              <w:t xml:space="preserve">obchodné meno a sídlo </w:t>
            </w:r>
            <w:r>
              <w:rPr>
                <w:rFonts w:ascii="Times New Roman" w:hAnsi="Times New Roman"/>
                <w:sz w:val="20"/>
                <w:szCs w:val="20"/>
              </w:rPr>
              <w:t>prevádzkovateľa,</w:t>
            </w:r>
          </w:p>
          <w:p w:rsidR="00C167CC" w:rsidRPr="00D65E6A" w:rsidP="00C167CC">
            <w:pPr>
              <w:pStyle w:val="ListParagraph"/>
              <w:numPr>
                <w:numId w:val="36"/>
              </w:numPr>
              <w:tabs>
                <w:tab w:val="left" w:pos="273"/>
              </w:tabs>
              <w:autoSpaceDE/>
              <w:autoSpaceDN/>
              <w:bidi w:val="0"/>
              <w:spacing w:after="200" w:line="240" w:lineRule="auto"/>
              <w:ind w:left="0" w:firstLine="0"/>
              <w:jc w:val="both"/>
              <w:rPr>
                <w:rFonts w:ascii="Times New Roman" w:hAnsi="Times New Roman"/>
                <w:sz w:val="20"/>
                <w:szCs w:val="20"/>
              </w:rPr>
            </w:pPr>
            <w:r>
              <w:rPr>
                <w:rFonts w:ascii="Times New Roman" w:hAnsi="Times New Roman"/>
                <w:sz w:val="20"/>
                <w:szCs w:val="20"/>
              </w:rPr>
              <w:t xml:space="preserve">meno, priezvisko a </w:t>
            </w:r>
            <w:r w:rsidRPr="00D65E6A">
              <w:rPr>
                <w:rFonts w:ascii="Times New Roman" w:hAnsi="Times New Roman"/>
                <w:sz w:val="20"/>
                <w:szCs w:val="20"/>
              </w:rPr>
              <w:t>funkciu osoby, ktorá je poverená riadením podniku ak touto osobou nie je prevádzkovateľ,</w:t>
            </w:r>
          </w:p>
          <w:p w:rsidR="00C167CC" w:rsidRPr="00D65E6A" w:rsidP="00C167CC">
            <w:pPr>
              <w:pStyle w:val="ListParagraph"/>
              <w:numPr>
                <w:numId w:val="36"/>
              </w:numPr>
              <w:tabs>
                <w:tab w:val="left" w:pos="273"/>
              </w:tabs>
              <w:autoSpaceDE/>
              <w:autoSpaceDN/>
              <w:bidi w:val="0"/>
              <w:spacing w:after="200" w:line="240" w:lineRule="auto"/>
              <w:ind w:left="0" w:firstLine="0"/>
              <w:jc w:val="both"/>
              <w:rPr>
                <w:rFonts w:ascii="Times New Roman" w:hAnsi="Times New Roman"/>
                <w:sz w:val="20"/>
                <w:szCs w:val="20"/>
              </w:rPr>
            </w:pPr>
            <w:r w:rsidRPr="00D65E6A">
              <w:rPr>
                <w:rFonts w:ascii="Times New Roman" w:hAnsi="Times New Roman"/>
                <w:sz w:val="20"/>
                <w:szCs w:val="20"/>
              </w:rPr>
              <w:t xml:space="preserve">informácie potrebné na identifikáciu a klasifikáciu nebezpečných látok prítomných v podniku podľa § 2 písm. </w:t>
            </w:r>
            <w:r>
              <w:rPr>
                <w:rFonts w:ascii="Times New Roman" w:hAnsi="Times New Roman"/>
                <w:sz w:val="20"/>
                <w:szCs w:val="20"/>
              </w:rPr>
              <w:t>f</w:t>
            </w:r>
            <w:r w:rsidRPr="00D65E6A">
              <w:rPr>
                <w:rFonts w:ascii="Times New Roman" w:hAnsi="Times New Roman"/>
                <w:sz w:val="20"/>
                <w:szCs w:val="20"/>
              </w:rPr>
              <w:t xml:space="preserve">), </w:t>
            </w:r>
          </w:p>
          <w:p w:rsidR="00C167CC" w:rsidRPr="00D65E6A" w:rsidP="00C167CC">
            <w:pPr>
              <w:pStyle w:val="ListParagraph"/>
              <w:numPr>
                <w:numId w:val="36"/>
              </w:numPr>
              <w:tabs>
                <w:tab w:val="left" w:pos="273"/>
              </w:tabs>
              <w:autoSpaceDE/>
              <w:autoSpaceDN/>
              <w:bidi w:val="0"/>
              <w:spacing w:after="200" w:line="240" w:lineRule="auto"/>
              <w:ind w:left="0" w:firstLine="0"/>
              <w:jc w:val="both"/>
              <w:rPr>
                <w:rFonts w:ascii="Times New Roman" w:hAnsi="Times New Roman"/>
                <w:sz w:val="20"/>
                <w:szCs w:val="20"/>
              </w:rPr>
            </w:pPr>
            <w:r w:rsidRPr="00D65E6A">
              <w:rPr>
                <w:rFonts w:ascii="Times New Roman" w:hAnsi="Times New Roman"/>
                <w:sz w:val="20"/>
                <w:szCs w:val="20"/>
              </w:rPr>
              <w:t xml:space="preserve">informácie o množstve a fyzikálnej forme nebezpečných látok prítomných v podniku podľa § 2 písm. </w:t>
            </w:r>
            <w:r>
              <w:rPr>
                <w:rFonts w:ascii="Times New Roman" w:hAnsi="Times New Roman"/>
                <w:sz w:val="20"/>
                <w:szCs w:val="20"/>
              </w:rPr>
              <w:t>f</w:t>
            </w:r>
            <w:r w:rsidRPr="00D65E6A">
              <w:rPr>
                <w:rFonts w:ascii="Times New Roman" w:hAnsi="Times New Roman"/>
                <w:sz w:val="20"/>
                <w:szCs w:val="20"/>
              </w:rPr>
              <w:t>),</w:t>
            </w:r>
          </w:p>
          <w:p w:rsidR="00C167CC" w:rsidRPr="00D65E6A" w:rsidP="00C167CC">
            <w:pPr>
              <w:pStyle w:val="ListParagraph"/>
              <w:numPr>
                <w:numId w:val="36"/>
              </w:numPr>
              <w:tabs>
                <w:tab w:val="left" w:pos="273"/>
              </w:tabs>
              <w:autoSpaceDE/>
              <w:autoSpaceDN/>
              <w:bidi w:val="0"/>
              <w:spacing w:after="200" w:line="240" w:lineRule="auto"/>
              <w:ind w:left="0" w:firstLine="0"/>
              <w:jc w:val="both"/>
              <w:rPr>
                <w:rFonts w:ascii="Times New Roman" w:hAnsi="Times New Roman"/>
                <w:sz w:val="20"/>
                <w:szCs w:val="20"/>
              </w:rPr>
            </w:pPr>
            <w:r w:rsidRPr="00D65E6A">
              <w:rPr>
                <w:rFonts w:ascii="Times New Roman" w:hAnsi="Times New Roman"/>
                <w:sz w:val="20"/>
                <w:szCs w:val="20"/>
              </w:rPr>
              <w:t>informácie o súčasnej  alebo navrhovanej činnosti podniku, o jeho zariadeniach alebo skladovacích zariadeniach,</w:t>
            </w:r>
          </w:p>
          <w:p w:rsidR="00C167CC" w:rsidRPr="00D65E6A" w:rsidP="00C167CC">
            <w:pPr>
              <w:pStyle w:val="ListParagraph"/>
              <w:numPr>
                <w:numId w:val="36"/>
              </w:numPr>
              <w:tabs>
                <w:tab w:val="left" w:pos="273"/>
              </w:tabs>
              <w:autoSpaceDE/>
              <w:autoSpaceDN/>
              <w:bidi w:val="0"/>
              <w:spacing w:after="0" w:line="240" w:lineRule="auto"/>
              <w:ind w:left="0" w:firstLine="0"/>
              <w:jc w:val="both"/>
              <w:rPr>
                <w:rFonts w:ascii="Times New Roman" w:hAnsi="Times New Roman"/>
                <w:sz w:val="20"/>
                <w:szCs w:val="20"/>
              </w:rPr>
            </w:pPr>
            <w:r w:rsidRPr="00D65E6A">
              <w:rPr>
                <w:rFonts w:ascii="Times New Roman" w:hAnsi="Times New Roman"/>
                <w:sz w:val="20"/>
                <w:szCs w:val="20"/>
              </w:rPr>
              <w:t>informácie o bezprostrednom okolí podniku a faktoroch, ktoré môžu spôsobiť závažnú priemyselnú haváriu alebo zhoršiť jej následky vrátane informácie o všetkých susediacich podnikoch, o oblastiach a vývoji, ktoré by  mohli byť príčinou závažnej priemyselnej havárie a domino efektu,  alebo zhoršiť ich následky,</w:t>
            </w:r>
          </w:p>
          <w:p w:rsidR="00C167CC" w:rsidP="00C167CC">
            <w:pPr>
              <w:pStyle w:val="ListParagraph"/>
              <w:numPr>
                <w:numId w:val="36"/>
              </w:numPr>
              <w:tabs>
                <w:tab w:val="left" w:pos="273"/>
              </w:tabs>
              <w:autoSpaceDE/>
              <w:autoSpaceDN/>
              <w:bidi w:val="0"/>
              <w:spacing w:after="0" w:line="240" w:lineRule="auto"/>
              <w:ind w:left="0" w:firstLine="0"/>
              <w:jc w:val="both"/>
              <w:rPr>
                <w:rFonts w:ascii="Times New Roman" w:hAnsi="Times New Roman"/>
                <w:sz w:val="20"/>
                <w:szCs w:val="20"/>
              </w:rPr>
            </w:pPr>
            <w:r w:rsidRPr="00D65E6A">
              <w:rPr>
                <w:rFonts w:ascii="Times New Roman" w:hAnsi="Times New Roman"/>
                <w:sz w:val="20"/>
                <w:szCs w:val="20"/>
              </w:rPr>
              <w:t>grafické znázornenie podniku a jeho bezprostredného okolia</w:t>
            </w:r>
            <w:r>
              <w:rPr>
                <w:rFonts w:ascii="Times New Roman" w:hAnsi="Times New Roman"/>
                <w:sz w:val="20"/>
                <w:szCs w:val="20"/>
              </w:rPr>
              <w:t>,</w:t>
            </w:r>
          </w:p>
          <w:p w:rsidR="00C167CC" w:rsidRPr="00A3190A" w:rsidP="00C167CC">
            <w:pPr>
              <w:pStyle w:val="ListParagraph"/>
              <w:numPr>
                <w:numId w:val="36"/>
              </w:numPr>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náležitosti podľa § 23 ods. 3 písm. a) prvého bodu.</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7</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797FF0"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2. </w:t>
            </w:r>
            <w:r w:rsidRPr="00797FF0">
              <w:rPr>
                <w:rFonts w:ascii="Times New Roman" w:hAnsi="Times New Roman"/>
                <w:spacing w:val="-6"/>
                <w:sz w:val="20"/>
                <w:szCs w:val="20"/>
              </w:rPr>
              <w:t>Oznámenie alebo jeho ak</w:t>
            </w:r>
            <w:r>
              <w:rPr>
                <w:rFonts w:ascii="Times New Roman" w:hAnsi="Times New Roman"/>
                <w:spacing w:val="-6"/>
                <w:sz w:val="20"/>
                <w:szCs w:val="20"/>
              </w:rPr>
              <w:t xml:space="preserve">tualizácia sa musia príslušnému </w:t>
            </w:r>
            <w:r w:rsidRPr="00797FF0">
              <w:rPr>
                <w:rFonts w:ascii="Times New Roman" w:hAnsi="Times New Roman"/>
                <w:spacing w:val="-6"/>
                <w:sz w:val="20"/>
                <w:szCs w:val="20"/>
              </w:rPr>
              <w:t>orgánu poslať v týchto lehotách:</w:t>
            </w:r>
          </w:p>
          <w:p w:rsidR="00C167CC" w:rsidRPr="00797FF0" w:rsidP="007A5820">
            <w:pPr>
              <w:numPr>
                <w:ilvl w:val="0"/>
                <w:numId w:val="2"/>
              </w:numPr>
              <w:shd w:val="clear" w:color="auto" w:fill="FFFFFF"/>
              <w:bidi w:val="0"/>
              <w:spacing w:after="0" w:line="240" w:lineRule="auto"/>
              <w:jc w:val="both"/>
              <w:rPr>
                <w:rFonts w:ascii="Times New Roman" w:hAnsi="Times New Roman"/>
                <w:spacing w:val="-6"/>
                <w:sz w:val="20"/>
                <w:szCs w:val="20"/>
              </w:rPr>
            </w:pPr>
            <w:r w:rsidRPr="00797FF0">
              <w:rPr>
                <w:rFonts w:ascii="Times New Roman" w:hAnsi="Times New Roman"/>
                <w:spacing w:val="-6"/>
                <w:sz w:val="20"/>
                <w:szCs w:val="20"/>
              </w:rPr>
              <w:t>v prípade nových podnikov v primeranom období pred začiatkom výstavby alebo uvedením do prevádzky alebo pred zmenami vedúcimi k zmene zoznamu nebezpečných látok;</w:t>
            </w:r>
          </w:p>
          <w:p w:rsidR="00C167CC" w:rsidRPr="00BE3563" w:rsidP="007A5820">
            <w:pPr>
              <w:numPr>
                <w:ilvl w:val="0"/>
                <w:numId w:val="2"/>
              </w:numPr>
              <w:shd w:val="clear" w:color="auto" w:fill="FFFFFF"/>
              <w:bidi w:val="0"/>
              <w:spacing w:after="0" w:line="240" w:lineRule="auto"/>
              <w:jc w:val="both"/>
              <w:rPr>
                <w:rFonts w:ascii="Times New Roman" w:hAnsi="Times New Roman"/>
                <w:spacing w:val="-6"/>
                <w:sz w:val="20"/>
                <w:szCs w:val="20"/>
              </w:rPr>
            </w:pPr>
            <w:r w:rsidRPr="00797FF0">
              <w:rPr>
                <w:rFonts w:ascii="Times New Roman" w:hAnsi="Times New Roman"/>
                <w:spacing w:val="-6"/>
                <w:sz w:val="20"/>
                <w:szCs w:val="20"/>
              </w:rPr>
              <w:t>vo všetkých ostatných prípadoch do jedného roka od dátumu, od ktorého sa táto smernica vzťahuje na príslušný podnik.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D65E6A"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 </w:t>
            </w:r>
            <w:r w:rsidRPr="00D65E6A">
              <w:rPr>
                <w:rFonts w:ascii="Times New Roman" w:hAnsi="Times New Roman"/>
                <w:sz w:val="20"/>
                <w:szCs w:val="20"/>
              </w:rPr>
              <w:t>Prevádzkovateľ pred</w:t>
            </w:r>
            <w:r>
              <w:rPr>
                <w:rFonts w:ascii="Times New Roman" w:hAnsi="Times New Roman"/>
                <w:sz w:val="20"/>
                <w:szCs w:val="20"/>
              </w:rPr>
              <w:t>k</w:t>
            </w:r>
            <w:r w:rsidRPr="00D65E6A">
              <w:rPr>
                <w:rFonts w:ascii="Times New Roman" w:hAnsi="Times New Roman"/>
                <w:sz w:val="20"/>
                <w:szCs w:val="20"/>
              </w:rPr>
              <w:t>l</w:t>
            </w:r>
            <w:r>
              <w:rPr>
                <w:rFonts w:ascii="Times New Roman" w:hAnsi="Times New Roman"/>
                <w:sz w:val="20"/>
                <w:szCs w:val="20"/>
              </w:rPr>
              <w:t>adá</w:t>
            </w:r>
            <w:r w:rsidRPr="00D65E6A">
              <w:rPr>
                <w:rFonts w:ascii="Times New Roman" w:hAnsi="Times New Roman"/>
                <w:sz w:val="20"/>
                <w:szCs w:val="20"/>
              </w:rPr>
              <w:t xml:space="preserve"> oznámenie alebo jeho aktualizáciu</w:t>
            </w:r>
            <w:r>
              <w:rPr>
                <w:rFonts w:ascii="Times New Roman" w:hAnsi="Times New Roman"/>
                <w:sz w:val="20"/>
                <w:szCs w:val="20"/>
              </w:rPr>
              <w:t xml:space="preserve"> v</w:t>
            </w:r>
            <w:r w:rsidRPr="00D65E6A">
              <w:rPr>
                <w:rFonts w:ascii="Times New Roman" w:hAnsi="Times New Roman"/>
                <w:sz w:val="20"/>
                <w:szCs w:val="20"/>
              </w:rPr>
              <w:t xml:space="preserve"> písomn</w:t>
            </w:r>
            <w:r>
              <w:rPr>
                <w:rFonts w:ascii="Times New Roman" w:hAnsi="Times New Roman"/>
                <w:sz w:val="20"/>
                <w:szCs w:val="20"/>
              </w:rPr>
              <w:t xml:space="preserve">ej forme </w:t>
            </w:r>
            <w:r w:rsidRPr="00D65E6A">
              <w:rPr>
                <w:rFonts w:ascii="Times New Roman" w:hAnsi="Times New Roman"/>
                <w:sz w:val="20"/>
                <w:szCs w:val="20"/>
              </w:rPr>
              <w:t>okresnému úradu v sídle kraja</w:t>
            </w:r>
            <w:r>
              <w:rPr>
                <w:rFonts w:ascii="Times New Roman" w:hAnsi="Times New Roman"/>
                <w:sz w:val="20"/>
                <w:szCs w:val="20"/>
              </w:rPr>
              <w:t xml:space="preserve"> ak ide o</w:t>
            </w:r>
            <w:r w:rsidRPr="00D65E6A">
              <w:rPr>
                <w:rFonts w:ascii="Times New Roman" w:hAnsi="Times New Roman"/>
                <w:sz w:val="20"/>
                <w:szCs w:val="20"/>
              </w:rPr>
              <w:t xml:space="preserve">  </w:t>
            </w:r>
          </w:p>
          <w:p w:rsidR="00C167CC" w:rsidRPr="00D65E6A" w:rsidP="00C167CC">
            <w:pPr>
              <w:pStyle w:val="ListParagraph"/>
              <w:numPr>
                <w:numId w:val="37"/>
              </w:numPr>
              <w:shd w:val="clear" w:color="auto" w:fill="FFFFFF"/>
              <w:tabs>
                <w:tab w:val="left" w:pos="273"/>
              </w:tabs>
              <w:autoSpaceDE/>
              <w:autoSpaceDN/>
              <w:bidi w:val="0"/>
              <w:spacing w:before="240" w:after="0" w:line="240" w:lineRule="auto"/>
              <w:ind w:left="0" w:firstLine="0"/>
              <w:jc w:val="both"/>
              <w:rPr>
                <w:rFonts w:ascii="Times New Roman" w:hAnsi="Times New Roman"/>
                <w:sz w:val="20"/>
                <w:szCs w:val="20"/>
              </w:rPr>
            </w:pPr>
            <w:r w:rsidRPr="00D65E6A">
              <w:rPr>
                <w:rFonts w:ascii="Times New Roman" w:hAnsi="Times New Roman"/>
                <w:sz w:val="20"/>
                <w:szCs w:val="20"/>
              </w:rPr>
              <w:t>nový podnik v primeranom</w:t>
            </w:r>
            <w:r>
              <w:rPr>
                <w:rFonts w:ascii="Times New Roman" w:hAnsi="Times New Roman"/>
                <w:sz w:val="20"/>
                <w:szCs w:val="20"/>
              </w:rPr>
              <w:t xml:space="preserve"> období pred začiatkom výstavby, </w:t>
            </w:r>
            <w:r w:rsidRPr="00D65E6A">
              <w:rPr>
                <w:rFonts w:ascii="Times New Roman" w:hAnsi="Times New Roman"/>
                <w:sz w:val="20"/>
                <w:szCs w:val="20"/>
              </w:rPr>
              <w:t xml:space="preserve">pred  uvedením do prevádzky alebo pred zmenami vedúcimi k zmene zoznamu nebezpečných látok prítomných v podniku, </w:t>
            </w:r>
          </w:p>
          <w:p w:rsidR="00C167CC" w:rsidRPr="00D65E6A" w:rsidP="00C167CC">
            <w:pPr>
              <w:pStyle w:val="ListParagraph"/>
              <w:numPr>
                <w:numId w:val="37"/>
              </w:numPr>
              <w:shd w:val="clear" w:color="auto" w:fill="FFFFFF"/>
              <w:tabs>
                <w:tab w:val="left" w:pos="273"/>
              </w:tabs>
              <w:autoSpaceDE/>
              <w:autoSpaceDN/>
              <w:bidi w:val="0"/>
              <w:spacing w:before="240" w:after="0" w:line="240" w:lineRule="auto"/>
              <w:ind w:left="0" w:firstLine="0"/>
              <w:jc w:val="both"/>
              <w:rPr>
                <w:rFonts w:ascii="Times New Roman" w:hAnsi="Times New Roman"/>
                <w:sz w:val="20"/>
                <w:szCs w:val="20"/>
              </w:rPr>
            </w:pPr>
            <w:r w:rsidRPr="00D65E6A">
              <w:rPr>
                <w:rFonts w:ascii="Times New Roman" w:hAnsi="Times New Roman"/>
                <w:sz w:val="20"/>
                <w:szCs w:val="20"/>
              </w:rPr>
              <w:t>iný podnik do 12 mesiacov od</w:t>
            </w:r>
            <w:r>
              <w:rPr>
                <w:rFonts w:ascii="Times New Roman" w:hAnsi="Times New Roman"/>
                <w:sz w:val="20"/>
                <w:szCs w:val="20"/>
              </w:rPr>
              <w:t>o</w:t>
            </w:r>
            <w:r w:rsidRPr="00D65E6A">
              <w:rPr>
                <w:rFonts w:ascii="Times New Roman" w:hAnsi="Times New Roman"/>
                <w:sz w:val="20"/>
                <w:szCs w:val="20"/>
              </w:rPr>
              <w:t xml:space="preserve"> </w:t>
            </w:r>
            <w:r>
              <w:rPr>
                <w:rFonts w:ascii="Times New Roman" w:hAnsi="Times New Roman"/>
                <w:sz w:val="20"/>
                <w:szCs w:val="20"/>
              </w:rPr>
              <w:t>dňa, keď podnik začal spĺňať kritériá na zaradenie do kategórie A alebo do kategórie B.</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7</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3. </w:t>
            </w:r>
            <w:r w:rsidRPr="00797FF0">
              <w:rPr>
                <w:rFonts w:ascii="Times New Roman" w:hAnsi="Times New Roman"/>
                <w:spacing w:val="-3"/>
                <w:sz w:val="20"/>
                <w:szCs w:val="20"/>
              </w:rPr>
              <w:t xml:space="preserve">Odseky </w:t>
            </w:r>
            <w:smartTag w:uri="urn:schemas-microsoft-com:office:smarttags" w:element="metricconverter">
              <w:smartTagPr>
                <w:attr w:name="ProductID" w:val="1 a"/>
              </w:smartTagPr>
              <w:r w:rsidRPr="00797FF0">
                <w:rPr>
                  <w:rFonts w:ascii="Times New Roman" w:hAnsi="Times New Roman"/>
                  <w:spacing w:val="-3"/>
                  <w:sz w:val="20"/>
                  <w:szCs w:val="20"/>
                </w:rPr>
                <w:t>1 a</w:t>
              </w:r>
            </w:smartTag>
            <w:r w:rsidRPr="00797FF0">
              <w:rPr>
                <w:rFonts w:ascii="Times New Roman" w:hAnsi="Times New Roman"/>
                <w:spacing w:val="-3"/>
                <w:sz w:val="20"/>
                <w:szCs w:val="20"/>
              </w:rPr>
              <w:t xml:space="preserve"> 2 sa neuplatňujú, ak už prevádzkovateľ poslal oznámenie príslušnému orgánu v súlade s požiadavkami vnútroštátnych právnych predpisov pred 1. júnom </w:t>
            </w:r>
            <w:smartTag w:uri="urn:schemas-microsoft-com:office:smarttags" w:element="metricconverter">
              <w:smartTagPr>
                <w:attr w:name="ProductID" w:val="2015 a"/>
              </w:smartTagPr>
              <w:r w:rsidRPr="00797FF0">
                <w:rPr>
                  <w:rFonts w:ascii="Times New Roman" w:hAnsi="Times New Roman"/>
                  <w:spacing w:val="-3"/>
                  <w:sz w:val="20"/>
                  <w:szCs w:val="20"/>
                </w:rPr>
                <w:t>2015 a</w:t>
              </w:r>
            </w:smartTag>
            <w:r>
              <w:rPr>
                <w:rFonts w:ascii="Times New Roman" w:hAnsi="Times New Roman"/>
                <w:spacing w:val="-3"/>
                <w:sz w:val="20"/>
                <w:szCs w:val="20"/>
              </w:rPr>
              <w:t xml:space="preserve"> infor</w:t>
            </w:r>
            <w:r w:rsidRPr="00797FF0">
              <w:rPr>
                <w:rFonts w:ascii="Times New Roman" w:hAnsi="Times New Roman"/>
                <w:spacing w:val="-3"/>
                <w:sz w:val="20"/>
                <w:szCs w:val="20"/>
              </w:rPr>
              <w:t xml:space="preserve">mácie, ktoré toto oznámenie obsahuje, sú v súlade s odsekom </w:t>
            </w:r>
            <w:smartTag w:uri="urn:schemas-microsoft-com:office:smarttags" w:element="metricconverter">
              <w:smartTagPr>
                <w:attr w:name="ProductID" w:val="1 a"/>
              </w:smartTagPr>
              <w:r w:rsidRPr="00797FF0">
                <w:rPr>
                  <w:rFonts w:ascii="Times New Roman" w:hAnsi="Times New Roman"/>
                  <w:spacing w:val="-3"/>
                  <w:sz w:val="20"/>
                  <w:szCs w:val="20"/>
                </w:rPr>
                <w:t>1 a</w:t>
              </w:r>
            </w:smartTag>
            <w:r>
              <w:rPr>
                <w:rFonts w:ascii="Times New Roman" w:hAnsi="Times New Roman"/>
                <w:spacing w:val="-3"/>
                <w:sz w:val="20"/>
                <w:szCs w:val="20"/>
              </w:rPr>
              <w:t xml:space="preserve"> zostávajú nezmenené.</w:t>
            </w:r>
          </w:p>
          <w:p w:rsidR="00C167CC" w:rsidRPr="00C22A75" w:rsidP="007A5820">
            <w:pPr>
              <w:shd w:val="clear" w:color="auto" w:fill="FFFFFF"/>
              <w:bidi w:val="0"/>
              <w:spacing w:after="0" w:line="240" w:lineRule="auto"/>
              <w:jc w:val="both"/>
              <w:rPr>
                <w:rFonts w:ascii="Times New Roman" w:hAnsi="Times New Roman"/>
                <w:spacing w:val="-3"/>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 28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O: 1</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D1E14" w:rsidP="00C167CC">
            <w:pPr>
              <w:pStyle w:val="ListParagraph"/>
              <w:numPr>
                <w:numId w:val="38"/>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CD1E14">
              <w:rPr>
                <w:rFonts w:ascii="Times New Roman" w:hAnsi="Times New Roman"/>
                <w:sz w:val="20"/>
                <w:szCs w:val="20"/>
              </w:rPr>
              <w:t xml:space="preserve">Na prevádzkovateľa existujúceho podniku sa nevzťahuje povinnosť podľa § </w:t>
            </w:r>
            <w:r>
              <w:rPr>
                <w:rFonts w:ascii="Times New Roman" w:hAnsi="Times New Roman"/>
                <w:sz w:val="20"/>
                <w:szCs w:val="20"/>
              </w:rPr>
              <w:t>4</w:t>
            </w:r>
            <w:r w:rsidRPr="00CD1E14">
              <w:rPr>
                <w:rFonts w:ascii="Times New Roman" w:hAnsi="Times New Roman"/>
                <w:sz w:val="20"/>
                <w:szCs w:val="20"/>
              </w:rPr>
              <w:t xml:space="preserve"> ods. </w:t>
            </w:r>
            <w:r>
              <w:rPr>
                <w:rFonts w:ascii="Times New Roman" w:hAnsi="Times New Roman"/>
                <w:sz w:val="20"/>
                <w:szCs w:val="20"/>
              </w:rPr>
              <w:t>2</w:t>
            </w:r>
            <w:r w:rsidRPr="00CD1E14">
              <w:rPr>
                <w:rFonts w:ascii="Times New Roman" w:hAnsi="Times New Roman"/>
                <w:sz w:val="20"/>
                <w:szCs w:val="20"/>
              </w:rPr>
              <w:t xml:space="preserve"> písm. a), ak prevádzkovateľ predložil oznámenie pred</w:t>
            </w:r>
            <w:r>
              <w:rPr>
                <w:rFonts w:ascii="Times New Roman" w:hAnsi="Times New Roman"/>
                <w:sz w:val="20"/>
                <w:szCs w:val="20"/>
              </w:rPr>
              <w:t xml:space="preserve"> 1. augustom 2015</w:t>
            </w:r>
            <w:r w:rsidRPr="00CD1E14">
              <w:rPr>
                <w:rFonts w:ascii="Times New Roman" w:hAnsi="Times New Roman"/>
                <w:sz w:val="20"/>
                <w:szCs w:val="20"/>
              </w:rPr>
              <w:t xml:space="preserve"> a údaje v ňom uvedené sú v súlade s § </w:t>
            </w:r>
            <w:r>
              <w:rPr>
                <w:rFonts w:ascii="Times New Roman" w:hAnsi="Times New Roman"/>
                <w:sz w:val="20"/>
                <w:szCs w:val="20"/>
              </w:rPr>
              <w:t>5</w:t>
            </w:r>
            <w:r w:rsidRPr="00CD1E14">
              <w:rPr>
                <w:rFonts w:ascii="Times New Roman" w:hAnsi="Times New Roman"/>
                <w:sz w:val="20"/>
                <w:szCs w:val="20"/>
              </w:rPr>
              <w:t xml:space="preserve"> ods. </w:t>
            </w:r>
            <w:r>
              <w:rPr>
                <w:rFonts w:ascii="Times New Roman" w:hAnsi="Times New Roman"/>
                <w:sz w:val="20"/>
                <w:szCs w:val="20"/>
              </w:rPr>
              <w:t xml:space="preserve">2 </w:t>
            </w:r>
            <w:r w:rsidRPr="00CD1E14">
              <w:rPr>
                <w:rFonts w:ascii="Times New Roman" w:hAnsi="Times New Roman"/>
                <w:sz w:val="20"/>
                <w:szCs w:val="20"/>
              </w:rPr>
              <w:t xml:space="preserve"> a zostávajú nezmenené. </w:t>
            </w:r>
            <w:r>
              <w:rPr>
                <w:rFonts w:ascii="Times New Roman" w:hAnsi="Times New Roman"/>
                <w:sz w:val="20"/>
                <w:szCs w:val="20"/>
              </w:rPr>
              <w:t>Ak ide o nesúlad údajov uvedených v oznámení s § 5 ods. 2, prevádzkovateľ existujúceho podniku predloží aktualizované oznámenie do 1. novembra 2015.</w:t>
            </w:r>
            <w:r w:rsidRPr="00CD1E14">
              <w:rPr>
                <w:rFonts w:ascii="Times New Roman" w:hAnsi="Times New Roman"/>
                <w:sz w:val="20"/>
                <w:szCs w:val="20"/>
              </w:rPr>
              <w:t xml:space="preserve">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7</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797FF0"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4. </w:t>
            </w:r>
            <w:r w:rsidRPr="00797FF0">
              <w:rPr>
                <w:rFonts w:ascii="Times New Roman" w:hAnsi="Times New Roman"/>
                <w:spacing w:val="-3"/>
                <w:sz w:val="20"/>
                <w:szCs w:val="20"/>
              </w:rPr>
              <w:t>Prevádzkovateľ musí vopred informovať príslušný orgán o týchto udalostiach:</w:t>
            </w:r>
          </w:p>
          <w:p w:rsidR="00C167CC" w:rsidRPr="00797FF0"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797FF0">
              <w:rPr>
                <w:rFonts w:ascii="Times New Roman" w:hAnsi="Times New Roman"/>
                <w:spacing w:val="-3"/>
                <w:sz w:val="20"/>
                <w:szCs w:val="20"/>
              </w:rPr>
              <w:t>o každom významnom zvýšení alebo znížení množstva alebo významnej zmene povahy alebo fyzikálnej formy prítomnej nebezpečnej látky, ako sa uvádza v oznámení, ktoré predkladá prevádzkovateľ v súlade s odsekom 1, alebo o významnej zmene procesov, v ktorých sa daná látka používa;</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797FF0">
              <w:rPr>
                <w:rFonts w:ascii="Times New Roman" w:hAnsi="Times New Roman"/>
                <w:spacing w:val="-3"/>
                <w:sz w:val="20"/>
                <w:szCs w:val="20"/>
              </w:rPr>
              <w:t>o zmene podniku alebo zariadenia, ktorá by mohla mať významné dôsledky v zmysle nebezpečnosti vedúcej k závažnej havárii;</w:t>
            </w:r>
          </w:p>
          <w:p w:rsidR="00C167CC" w:rsidRPr="00797FF0"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797FF0">
              <w:rPr>
                <w:rFonts w:ascii="Times New Roman" w:hAnsi="Times New Roman"/>
                <w:spacing w:val="-3"/>
                <w:sz w:val="20"/>
                <w:szCs w:val="20"/>
              </w:rPr>
              <w:t>o trvalom uzatvorení podniku alebo jeho vyradení z prevádzky, alebo</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d) </w:t>
            </w:r>
            <w:r w:rsidRPr="00797FF0">
              <w:rPr>
                <w:rFonts w:ascii="Times New Roman" w:hAnsi="Times New Roman"/>
                <w:spacing w:val="-3"/>
                <w:sz w:val="20"/>
                <w:szCs w:val="20"/>
              </w:rPr>
              <w:t xml:space="preserve">o zmenách v informáciách uvedených v </w:t>
            </w:r>
            <w:r>
              <w:rPr>
                <w:rFonts w:ascii="Times New Roman" w:hAnsi="Times New Roman"/>
                <w:spacing w:val="-3"/>
                <w:sz w:val="20"/>
                <w:szCs w:val="20"/>
              </w:rPr>
              <w:t>odseku 1 písm. a), b) alebo c).</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826FAE"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(3) </w:t>
            </w:r>
            <w:r w:rsidRPr="00826FAE">
              <w:rPr>
                <w:rFonts w:ascii="Times New Roman" w:hAnsi="Times New Roman"/>
                <w:sz w:val="20"/>
                <w:szCs w:val="20"/>
              </w:rPr>
              <w:t>Prevádzkovateľ</w:t>
            </w:r>
            <w:r>
              <w:rPr>
                <w:rFonts w:ascii="Times New Roman" w:hAnsi="Times New Roman"/>
                <w:sz w:val="20"/>
                <w:szCs w:val="20"/>
              </w:rPr>
              <w:t xml:space="preserve"> je povinný</w:t>
            </w:r>
            <w:r w:rsidRPr="00826FAE">
              <w:rPr>
                <w:rFonts w:ascii="Times New Roman" w:hAnsi="Times New Roman"/>
                <w:sz w:val="20"/>
                <w:szCs w:val="20"/>
              </w:rPr>
              <w:t xml:space="preserve"> </w:t>
            </w:r>
            <w:r>
              <w:rPr>
                <w:rFonts w:ascii="Times New Roman" w:hAnsi="Times New Roman"/>
                <w:sz w:val="20"/>
                <w:szCs w:val="20"/>
              </w:rPr>
              <w:t xml:space="preserve">vopred </w:t>
            </w:r>
            <w:r w:rsidRPr="00826FAE">
              <w:rPr>
                <w:rFonts w:ascii="Times New Roman" w:hAnsi="Times New Roman"/>
                <w:sz w:val="20"/>
                <w:szCs w:val="20"/>
              </w:rPr>
              <w:t>inform</w:t>
            </w:r>
            <w:r>
              <w:rPr>
                <w:rFonts w:ascii="Times New Roman" w:hAnsi="Times New Roman"/>
                <w:sz w:val="20"/>
                <w:szCs w:val="20"/>
              </w:rPr>
              <w:t>ovať</w:t>
            </w:r>
            <w:r w:rsidRPr="00826FAE">
              <w:rPr>
                <w:rFonts w:ascii="Times New Roman" w:hAnsi="Times New Roman"/>
                <w:sz w:val="20"/>
                <w:szCs w:val="20"/>
              </w:rPr>
              <w:t xml:space="preserve"> okresný úrad v sídle kraja </w:t>
            </w:r>
            <w:r>
              <w:rPr>
                <w:rFonts w:ascii="Times New Roman" w:hAnsi="Times New Roman"/>
                <w:sz w:val="20"/>
                <w:szCs w:val="20"/>
              </w:rPr>
              <w:t>o</w:t>
            </w:r>
          </w:p>
          <w:p w:rsidR="00C167CC" w:rsidRPr="00826FAE" w:rsidP="00C167CC">
            <w:pPr>
              <w:pStyle w:val="ListParagraph"/>
              <w:numPr>
                <w:numId w:val="39"/>
              </w:numPr>
              <w:shd w:val="clear" w:color="auto" w:fill="FFFFFF"/>
              <w:tabs>
                <w:tab w:val="left" w:pos="273"/>
              </w:tabs>
              <w:autoSpaceDE/>
              <w:autoSpaceDN/>
              <w:bidi w:val="0"/>
              <w:spacing w:before="240" w:after="0" w:line="240" w:lineRule="auto"/>
              <w:ind w:left="0" w:firstLine="0"/>
              <w:jc w:val="both"/>
              <w:rPr>
                <w:rFonts w:ascii="Times New Roman" w:hAnsi="Times New Roman"/>
                <w:sz w:val="20"/>
                <w:szCs w:val="20"/>
              </w:rPr>
            </w:pPr>
            <w:r w:rsidRPr="00826FAE">
              <w:rPr>
                <w:rFonts w:ascii="Times New Roman" w:hAnsi="Times New Roman"/>
                <w:sz w:val="20"/>
                <w:szCs w:val="20"/>
              </w:rPr>
              <w:t>každ</w:t>
            </w:r>
            <w:r>
              <w:rPr>
                <w:rFonts w:ascii="Times New Roman" w:hAnsi="Times New Roman"/>
                <w:sz w:val="20"/>
                <w:szCs w:val="20"/>
              </w:rPr>
              <w:t>om</w:t>
            </w:r>
            <w:r w:rsidRPr="00826FAE">
              <w:rPr>
                <w:rFonts w:ascii="Times New Roman" w:hAnsi="Times New Roman"/>
                <w:sz w:val="20"/>
                <w:szCs w:val="20"/>
              </w:rPr>
              <w:t xml:space="preserve"> významn</w:t>
            </w:r>
            <w:r>
              <w:rPr>
                <w:rFonts w:ascii="Times New Roman" w:hAnsi="Times New Roman"/>
                <w:sz w:val="20"/>
                <w:szCs w:val="20"/>
              </w:rPr>
              <w:t>om</w:t>
            </w:r>
            <w:r w:rsidRPr="00826FAE">
              <w:rPr>
                <w:rFonts w:ascii="Times New Roman" w:hAnsi="Times New Roman"/>
                <w:sz w:val="20"/>
                <w:szCs w:val="20"/>
              </w:rPr>
              <w:t xml:space="preserve"> zvýšen</w:t>
            </w:r>
            <w:r>
              <w:rPr>
                <w:rFonts w:ascii="Times New Roman" w:hAnsi="Times New Roman"/>
                <w:sz w:val="20"/>
                <w:szCs w:val="20"/>
              </w:rPr>
              <w:t xml:space="preserve">í </w:t>
            </w:r>
            <w:r w:rsidRPr="00826FAE">
              <w:rPr>
                <w:rFonts w:ascii="Times New Roman" w:hAnsi="Times New Roman"/>
                <w:sz w:val="20"/>
                <w:szCs w:val="20"/>
              </w:rPr>
              <w:t xml:space="preserve"> alebo znížen</w:t>
            </w:r>
            <w:r>
              <w:rPr>
                <w:rFonts w:ascii="Times New Roman" w:hAnsi="Times New Roman"/>
                <w:sz w:val="20"/>
                <w:szCs w:val="20"/>
              </w:rPr>
              <w:t>í</w:t>
            </w:r>
            <w:r w:rsidRPr="00826FAE">
              <w:rPr>
                <w:rFonts w:ascii="Times New Roman" w:hAnsi="Times New Roman"/>
                <w:sz w:val="20"/>
                <w:szCs w:val="20"/>
              </w:rPr>
              <w:t xml:space="preserve"> množstva alebo významnej zmen</w:t>
            </w:r>
            <w:r>
              <w:rPr>
                <w:rFonts w:ascii="Times New Roman" w:hAnsi="Times New Roman"/>
                <w:sz w:val="20"/>
                <w:szCs w:val="20"/>
              </w:rPr>
              <w:t>e</w:t>
            </w:r>
            <w:r w:rsidRPr="00826FAE">
              <w:rPr>
                <w:rFonts w:ascii="Times New Roman" w:hAnsi="Times New Roman"/>
                <w:sz w:val="20"/>
                <w:szCs w:val="20"/>
              </w:rPr>
              <w:t xml:space="preserve"> </w:t>
            </w:r>
            <w:r>
              <w:rPr>
                <w:rFonts w:ascii="Times New Roman" w:hAnsi="Times New Roman"/>
                <w:sz w:val="20"/>
                <w:szCs w:val="20"/>
              </w:rPr>
              <w:t>fyzikálnych vlastností</w:t>
            </w:r>
            <w:r w:rsidRPr="00826FAE">
              <w:rPr>
                <w:rFonts w:ascii="Times New Roman" w:hAnsi="Times New Roman"/>
                <w:sz w:val="20"/>
                <w:szCs w:val="20"/>
              </w:rPr>
              <w:t xml:space="preserve"> alebo fyzikálnej formy prítomnej nebezpečnej látky alebo významnej zmen</w:t>
            </w:r>
            <w:r>
              <w:rPr>
                <w:rFonts w:ascii="Times New Roman" w:hAnsi="Times New Roman"/>
                <w:sz w:val="20"/>
                <w:szCs w:val="20"/>
              </w:rPr>
              <w:t>e</w:t>
            </w:r>
            <w:r w:rsidRPr="00826FAE">
              <w:rPr>
                <w:rFonts w:ascii="Times New Roman" w:hAnsi="Times New Roman"/>
                <w:sz w:val="20"/>
                <w:szCs w:val="20"/>
              </w:rPr>
              <w:t xml:space="preserve"> procesov, pri ktorých sa prítomná nebezpečná látka používa,  </w:t>
            </w:r>
          </w:p>
          <w:p w:rsidR="00C167CC" w:rsidRPr="00826FAE" w:rsidP="00C167CC">
            <w:pPr>
              <w:pStyle w:val="ListParagraph"/>
              <w:numPr>
                <w:numId w:val="39"/>
              </w:numPr>
              <w:shd w:val="clear" w:color="auto" w:fill="FFFFFF"/>
              <w:tabs>
                <w:tab w:val="left" w:pos="273"/>
              </w:tabs>
              <w:autoSpaceDE/>
              <w:autoSpaceDN/>
              <w:bidi w:val="0"/>
              <w:spacing w:before="240" w:after="0" w:line="240" w:lineRule="auto"/>
              <w:ind w:left="0" w:firstLine="0"/>
              <w:jc w:val="both"/>
              <w:rPr>
                <w:rFonts w:ascii="Times New Roman" w:hAnsi="Times New Roman"/>
                <w:sz w:val="20"/>
                <w:szCs w:val="20"/>
              </w:rPr>
            </w:pPr>
            <w:r w:rsidRPr="00826FAE">
              <w:rPr>
                <w:rFonts w:ascii="Times New Roman" w:hAnsi="Times New Roman"/>
                <w:sz w:val="20"/>
                <w:szCs w:val="20"/>
              </w:rPr>
              <w:t>zmen</w:t>
            </w:r>
            <w:r>
              <w:rPr>
                <w:rFonts w:ascii="Times New Roman" w:hAnsi="Times New Roman"/>
                <w:sz w:val="20"/>
                <w:szCs w:val="20"/>
              </w:rPr>
              <w:t>e</w:t>
            </w:r>
            <w:r w:rsidRPr="00826FAE">
              <w:rPr>
                <w:rFonts w:ascii="Times New Roman" w:hAnsi="Times New Roman"/>
                <w:sz w:val="20"/>
                <w:szCs w:val="20"/>
              </w:rPr>
              <w:t xml:space="preserve"> v činnosti podniku, zmen</w:t>
            </w:r>
            <w:r>
              <w:rPr>
                <w:rFonts w:ascii="Times New Roman" w:hAnsi="Times New Roman"/>
                <w:sz w:val="20"/>
                <w:szCs w:val="20"/>
              </w:rPr>
              <w:t>e</w:t>
            </w:r>
            <w:r w:rsidRPr="00826FAE">
              <w:rPr>
                <w:rFonts w:ascii="Times New Roman" w:hAnsi="Times New Roman"/>
                <w:sz w:val="20"/>
                <w:szCs w:val="20"/>
              </w:rPr>
              <w:t xml:space="preserve"> zariadenia alebo skladovacieho zariadenia, ktor</w:t>
            </w:r>
            <w:r>
              <w:rPr>
                <w:rFonts w:ascii="Times New Roman" w:hAnsi="Times New Roman"/>
                <w:sz w:val="20"/>
                <w:szCs w:val="20"/>
              </w:rPr>
              <w:t>á</w:t>
            </w:r>
            <w:r w:rsidRPr="00826FAE">
              <w:rPr>
                <w:rFonts w:ascii="Times New Roman" w:hAnsi="Times New Roman"/>
                <w:sz w:val="20"/>
                <w:szCs w:val="20"/>
              </w:rPr>
              <w:t xml:space="preserve"> by mohl</w:t>
            </w:r>
            <w:r>
              <w:rPr>
                <w:rFonts w:ascii="Times New Roman" w:hAnsi="Times New Roman"/>
                <w:sz w:val="20"/>
                <w:szCs w:val="20"/>
              </w:rPr>
              <w:t>a</w:t>
            </w:r>
            <w:r w:rsidRPr="00826FAE">
              <w:rPr>
                <w:rFonts w:ascii="Times New Roman" w:hAnsi="Times New Roman"/>
                <w:sz w:val="20"/>
                <w:szCs w:val="20"/>
              </w:rPr>
              <w:t xml:space="preserve"> mať významný vplyv na zvýšenie nebezpečenstva, ktoré by viedl</w:t>
            </w:r>
            <w:r>
              <w:rPr>
                <w:rFonts w:ascii="Times New Roman" w:hAnsi="Times New Roman"/>
                <w:sz w:val="20"/>
                <w:szCs w:val="20"/>
              </w:rPr>
              <w:t>o</w:t>
            </w:r>
            <w:r w:rsidRPr="00826FAE">
              <w:rPr>
                <w:rFonts w:ascii="Times New Roman" w:hAnsi="Times New Roman"/>
                <w:sz w:val="20"/>
                <w:szCs w:val="20"/>
              </w:rPr>
              <w:t xml:space="preserve"> k závažnej priemyselnej havárii,</w:t>
            </w:r>
          </w:p>
          <w:p w:rsidR="00C167CC" w:rsidRPr="00826FAE" w:rsidP="00C167CC">
            <w:pPr>
              <w:pStyle w:val="ListParagraph"/>
              <w:numPr>
                <w:numId w:val="39"/>
              </w:numPr>
              <w:shd w:val="clear" w:color="auto" w:fill="FFFFFF"/>
              <w:tabs>
                <w:tab w:val="left" w:pos="273"/>
              </w:tabs>
              <w:autoSpaceDE/>
              <w:autoSpaceDN/>
              <w:bidi w:val="0"/>
              <w:spacing w:before="240" w:after="0" w:line="240" w:lineRule="auto"/>
              <w:ind w:left="0" w:firstLine="0"/>
              <w:jc w:val="both"/>
              <w:rPr>
                <w:rFonts w:ascii="Times New Roman" w:hAnsi="Times New Roman"/>
                <w:sz w:val="20"/>
                <w:szCs w:val="20"/>
              </w:rPr>
            </w:pPr>
            <w:r w:rsidRPr="00826FAE">
              <w:rPr>
                <w:rFonts w:ascii="Times New Roman" w:hAnsi="Times New Roman"/>
                <w:sz w:val="20"/>
                <w:szCs w:val="20"/>
              </w:rPr>
              <w:t>trval</w:t>
            </w:r>
            <w:r>
              <w:rPr>
                <w:rFonts w:ascii="Times New Roman" w:hAnsi="Times New Roman"/>
                <w:sz w:val="20"/>
                <w:szCs w:val="20"/>
              </w:rPr>
              <w:t>om</w:t>
            </w:r>
            <w:r w:rsidRPr="00826FAE">
              <w:rPr>
                <w:rFonts w:ascii="Times New Roman" w:hAnsi="Times New Roman"/>
                <w:sz w:val="20"/>
                <w:szCs w:val="20"/>
              </w:rPr>
              <w:t xml:space="preserve"> zastaven</w:t>
            </w:r>
            <w:r>
              <w:rPr>
                <w:rFonts w:ascii="Times New Roman" w:hAnsi="Times New Roman"/>
                <w:sz w:val="20"/>
                <w:szCs w:val="20"/>
              </w:rPr>
              <w:t>í</w:t>
            </w:r>
            <w:r w:rsidRPr="00826FAE">
              <w:rPr>
                <w:rFonts w:ascii="Times New Roman" w:hAnsi="Times New Roman"/>
                <w:sz w:val="20"/>
                <w:szCs w:val="20"/>
              </w:rPr>
              <w:t xml:space="preserve"> prevádzky podniku alebo konkrétneho zariadenia,</w:t>
            </w:r>
          </w:p>
          <w:p w:rsidR="00C167CC" w:rsidP="00C167CC">
            <w:pPr>
              <w:pStyle w:val="ListParagraph"/>
              <w:numPr>
                <w:numId w:val="39"/>
              </w:numPr>
              <w:shd w:val="clear" w:color="auto" w:fill="FFFFFF"/>
              <w:tabs>
                <w:tab w:val="left" w:pos="273"/>
              </w:tabs>
              <w:autoSpaceDE/>
              <w:autoSpaceDN/>
              <w:bidi w:val="0"/>
              <w:spacing w:before="240" w:after="0" w:line="240" w:lineRule="auto"/>
              <w:ind w:left="0" w:firstLine="0"/>
              <w:jc w:val="both"/>
              <w:rPr>
                <w:rFonts w:ascii="Times New Roman" w:hAnsi="Times New Roman"/>
                <w:sz w:val="20"/>
                <w:szCs w:val="20"/>
              </w:rPr>
            </w:pPr>
            <w:r w:rsidRPr="00826FAE">
              <w:rPr>
                <w:rFonts w:ascii="Times New Roman" w:hAnsi="Times New Roman"/>
                <w:sz w:val="20"/>
                <w:szCs w:val="20"/>
              </w:rPr>
              <w:t>zm</w:t>
            </w:r>
            <w:r>
              <w:rPr>
                <w:rFonts w:ascii="Times New Roman" w:hAnsi="Times New Roman"/>
                <w:sz w:val="20"/>
                <w:szCs w:val="20"/>
              </w:rPr>
              <w:t>ene</w:t>
            </w:r>
            <w:r w:rsidRPr="00826FAE">
              <w:rPr>
                <w:rFonts w:ascii="Times New Roman" w:hAnsi="Times New Roman"/>
                <w:sz w:val="20"/>
                <w:szCs w:val="20"/>
              </w:rPr>
              <w:t xml:space="preserve"> v údajoch podľa odseku </w:t>
            </w:r>
            <w:r>
              <w:rPr>
                <w:rFonts w:ascii="Times New Roman" w:hAnsi="Times New Roman"/>
                <w:sz w:val="20"/>
                <w:szCs w:val="20"/>
              </w:rPr>
              <w:t>2</w:t>
            </w:r>
            <w:r w:rsidRPr="00826FAE">
              <w:rPr>
                <w:rFonts w:ascii="Times New Roman" w:hAnsi="Times New Roman"/>
                <w:sz w:val="20"/>
                <w:szCs w:val="20"/>
              </w:rPr>
              <w:t xml:space="preserve"> písm. a) až c). </w:t>
            </w:r>
          </w:p>
          <w:p w:rsidR="00C167CC" w:rsidP="007A5820">
            <w:pPr>
              <w:pStyle w:val="ListParagraph"/>
              <w:shd w:val="clear" w:color="auto" w:fill="FFFFFF"/>
              <w:tabs>
                <w:tab w:val="left" w:pos="273"/>
              </w:tabs>
              <w:autoSpaceDE/>
              <w:autoSpaceDN/>
              <w:bidi w:val="0"/>
              <w:spacing w:before="240" w:after="0" w:line="240" w:lineRule="auto"/>
              <w:ind w:left="0"/>
              <w:jc w:val="both"/>
              <w:rPr>
                <w:rFonts w:ascii="Times New Roman" w:hAnsi="Times New Roman"/>
                <w:spacing w:val="-3"/>
                <w:sz w:val="20"/>
                <w:szCs w:val="20"/>
              </w:rPr>
            </w:pPr>
          </w:p>
          <w:p w:rsidR="00C167CC" w:rsidRPr="00476FAC" w:rsidP="007A5820">
            <w:pPr>
              <w:pStyle w:val="ListParagraph"/>
              <w:shd w:val="clear" w:color="auto" w:fill="FFFFFF"/>
              <w:tabs>
                <w:tab w:val="left" w:pos="273"/>
              </w:tabs>
              <w:autoSpaceDE/>
              <w:autoSpaceDN/>
              <w:bidi w:val="0"/>
              <w:spacing w:before="240" w:after="0" w:line="240" w:lineRule="auto"/>
              <w:ind w:left="0"/>
              <w:jc w:val="both"/>
              <w:rPr>
                <w:rFonts w:ascii="Times New Roman" w:hAnsi="Times New Roman"/>
                <w:color w:val="FF0000"/>
                <w:spacing w:val="-3"/>
                <w:sz w:val="20"/>
                <w:szCs w:val="20"/>
              </w:rPr>
            </w:pPr>
            <w:r>
              <w:rPr>
                <w:rFonts w:ascii="Times New Roman" w:hAnsi="Times New Roman"/>
                <w:spacing w:val="-3"/>
                <w:sz w:val="20"/>
                <w:szCs w:val="20"/>
              </w:rPr>
              <w:t xml:space="preserve">(4) </w:t>
            </w:r>
            <w:r w:rsidRPr="00423DA2">
              <w:rPr>
                <w:rFonts w:ascii="Times New Roman" w:hAnsi="Times New Roman"/>
                <w:spacing w:val="-3"/>
                <w:sz w:val="20"/>
                <w:szCs w:val="20"/>
              </w:rPr>
              <w:t xml:space="preserve">Prevádzkovateľ je povinný prehodnotiť </w:t>
            </w:r>
            <w:r w:rsidRPr="00423DA2">
              <w:rPr>
                <w:rFonts w:ascii="Times New Roman" w:hAnsi="Times New Roman"/>
                <w:spacing w:val="-4"/>
                <w:sz w:val="20"/>
                <w:szCs w:val="20"/>
              </w:rPr>
              <w:t>oznámenie</w:t>
            </w:r>
            <w:r>
              <w:rPr>
                <w:rFonts w:ascii="Times New Roman" w:hAnsi="Times New Roman"/>
                <w:spacing w:val="-4"/>
                <w:sz w:val="20"/>
                <w:szCs w:val="20"/>
              </w:rPr>
              <w:t xml:space="preserve">, v prípade potreby ho </w:t>
            </w:r>
            <w:r w:rsidRPr="00423DA2">
              <w:rPr>
                <w:rFonts w:ascii="Times New Roman" w:hAnsi="Times New Roman"/>
                <w:spacing w:val="-3"/>
                <w:sz w:val="20"/>
                <w:szCs w:val="20"/>
              </w:rPr>
              <w:t xml:space="preserve"> aktualizovať a</w:t>
            </w:r>
            <w:r>
              <w:rPr>
                <w:rFonts w:ascii="Times New Roman" w:hAnsi="Times New Roman"/>
                <w:spacing w:val="-3"/>
                <w:sz w:val="20"/>
                <w:szCs w:val="20"/>
              </w:rPr>
              <w:t> </w:t>
            </w:r>
            <w:r w:rsidRPr="00423DA2">
              <w:rPr>
                <w:rFonts w:ascii="Times New Roman" w:hAnsi="Times New Roman"/>
                <w:spacing w:val="-3"/>
                <w:sz w:val="20"/>
                <w:szCs w:val="20"/>
              </w:rPr>
              <w:t>informovať</w:t>
            </w:r>
            <w:r>
              <w:rPr>
                <w:rFonts w:ascii="Times New Roman" w:hAnsi="Times New Roman"/>
                <w:spacing w:val="-3"/>
                <w:sz w:val="20"/>
                <w:szCs w:val="20"/>
              </w:rPr>
              <w:t xml:space="preserve"> o týchto skutočnostiach</w:t>
            </w:r>
            <w:r w:rsidRPr="00423DA2">
              <w:rPr>
                <w:rFonts w:ascii="Times New Roman" w:hAnsi="Times New Roman"/>
                <w:spacing w:val="-3"/>
                <w:sz w:val="20"/>
                <w:szCs w:val="20"/>
              </w:rPr>
              <w:t xml:space="preserve"> okresný úrad v sídle kraja</w:t>
            </w:r>
            <w:r>
              <w:rPr>
                <w:rFonts w:ascii="Times New Roman" w:hAnsi="Times New Roman"/>
                <w:spacing w:val="-3"/>
                <w:sz w:val="20"/>
                <w:szCs w:val="20"/>
              </w:rPr>
              <w:t xml:space="preserve">, ak ide o </w:t>
            </w:r>
            <w:r w:rsidRPr="00423DA2">
              <w:rPr>
                <w:rFonts w:ascii="Times New Roman" w:hAnsi="Times New Roman"/>
                <w:spacing w:val="-6"/>
                <w:sz w:val="20"/>
                <w:szCs w:val="20"/>
              </w:rPr>
              <w:t xml:space="preserve"> zmen</w:t>
            </w:r>
            <w:r>
              <w:rPr>
                <w:rFonts w:ascii="Times New Roman" w:hAnsi="Times New Roman"/>
                <w:spacing w:val="-6"/>
                <w:sz w:val="20"/>
                <w:szCs w:val="20"/>
              </w:rPr>
              <w:t>u</w:t>
            </w:r>
            <w:r w:rsidRPr="00423DA2">
              <w:rPr>
                <w:rFonts w:ascii="Times New Roman" w:hAnsi="Times New Roman"/>
                <w:spacing w:val="-6"/>
                <w:sz w:val="20"/>
                <w:szCs w:val="20"/>
              </w:rPr>
              <w:t xml:space="preserve"> </w:t>
            </w:r>
            <w:r w:rsidRPr="00423DA2">
              <w:rPr>
                <w:rFonts w:ascii="Times New Roman" w:hAnsi="Times New Roman"/>
                <w:spacing w:val="-4"/>
                <w:sz w:val="20"/>
                <w:szCs w:val="20"/>
              </w:rPr>
              <w:t>ktorá by mohla závažne ovplyvniť nebezp</w:t>
            </w:r>
            <w:r w:rsidRPr="00423DA2">
              <w:rPr>
                <w:rFonts w:ascii="Times New Roman" w:hAnsi="Times New Roman"/>
                <w:spacing w:val="-2"/>
                <w:sz w:val="20"/>
                <w:szCs w:val="20"/>
              </w:rPr>
              <w:t xml:space="preserve">ečenstvo vedúce k závažnej priemyselnej havárii alebo by mohla mať za </w:t>
            </w:r>
            <w:r w:rsidRPr="00423DA2">
              <w:rPr>
                <w:rFonts w:ascii="Times New Roman" w:hAnsi="Times New Roman"/>
                <w:spacing w:val="-6"/>
                <w:sz w:val="20"/>
                <w:szCs w:val="20"/>
              </w:rPr>
              <w:t>následok, že podnik kategórie A by sa stal podnikom kategórie B</w:t>
            </w:r>
            <w:r>
              <w:rPr>
                <w:rFonts w:ascii="Times New Roman" w:hAnsi="Times New Roman"/>
                <w:spacing w:val="-6"/>
                <w:sz w:val="20"/>
                <w:szCs w:val="20"/>
              </w:rPr>
              <w:t xml:space="preserve"> alebo naopak,</w:t>
            </w:r>
            <w:r w:rsidRPr="00423DA2">
              <w:rPr>
                <w:rFonts w:ascii="Times New Roman" w:hAnsi="Times New Roman"/>
                <w:spacing w:val="-5"/>
                <w:sz w:val="20"/>
                <w:szCs w:val="20"/>
              </w:rPr>
              <w:t xml:space="preserve"> </w:t>
            </w:r>
            <w:r w:rsidRPr="00476FAC">
              <w:rPr>
                <w:rFonts w:ascii="Times New Roman" w:hAnsi="Times New Roman"/>
                <w:spacing w:val="-3"/>
                <w:sz w:val="20"/>
                <w:szCs w:val="20"/>
              </w:rPr>
              <w:t xml:space="preserve">ak </w:t>
            </w:r>
            <w:r w:rsidRPr="00652260">
              <w:rPr>
                <w:rFonts w:ascii="Times New Roman" w:hAnsi="Times New Roman"/>
                <w:spacing w:val="-3"/>
                <w:sz w:val="20"/>
                <w:szCs w:val="20"/>
              </w:rPr>
              <w:t xml:space="preserve">súčasne </w:t>
            </w:r>
            <w:r w:rsidRPr="00476FAC">
              <w:rPr>
                <w:rFonts w:ascii="Times New Roman" w:hAnsi="Times New Roman"/>
                <w:spacing w:val="-3"/>
                <w:sz w:val="20"/>
                <w:szCs w:val="20"/>
              </w:rPr>
              <w:t xml:space="preserve"> ide o zmenu </w:t>
            </w:r>
          </w:p>
          <w:p w:rsidR="00C167CC" w:rsidP="007A5820">
            <w:pPr>
              <w:pStyle w:val="ListParagraph"/>
              <w:shd w:val="clear" w:color="auto" w:fill="FFFFFF"/>
              <w:tabs>
                <w:tab w:val="left" w:pos="273"/>
              </w:tabs>
              <w:autoSpaceDE/>
              <w:autoSpaceDN/>
              <w:bidi w:val="0"/>
              <w:spacing w:before="240" w:after="0" w:line="240" w:lineRule="auto"/>
              <w:ind w:left="0"/>
              <w:jc w:val="both"/>
              <w:rPr>
                <w:rFonts w:ascii="Times New Roman" w:hAnsi="Times New Roman"/>
                <w:sz w:val="20"/>
                <w:szCs w:val="20"/>
              </w:rPr>
            </w:pPr>
            <w:r>
              <w:rPr>
                <w:rFonts w:ascii="Times New Roman" w:hAnsi="Times New Roman"/>
                <w:sz w:val="20"/>
                <w:szCs w:val="20"/>
              </w:rPr>
              <w:t>a) podniku,</w:t>
            </w:r>
          </w:p>
          <w:p w:rsidR="00C167CC" w:rsidP="007A5820">
            <w:pPr>
              <w:pStyle w:val="ListParagraph"/>
              <w:shd w:val="clear" w:color="auto" w:fill="FFFFFF"/>
              <w:tabs>
                <w:tab w:val="left" w:pos="273"/>
              </w:tabs>
              <w:autoSpaceDE/>
              <w:autoSpaceDN/>
              <w:bidi w:val="0"/>
              <w:spacing w:before="240" w:after="0" w:line="240" w:lineRule="auto"/>
              <w:ind w:left="0"/>
              <w:jc w:val="both"/>
              <w:rPr>
                <w:rFonts w:ascii="Times New Roman" w:hAnsi="Times New Roman"/>
                <w:sz w:val="20"/>
                <w:szCs w:val="20"/>
              </w:rPr>
            </w:pPr>
            <w:r>
              <w:rPr>
                <w:rFonts w:ascii="Times New Roman" w:hAnsi="Times New Roman"/>
                <w:sz w:val="20"/>
                <w:szCs w:val="20"/>
              </w:rPr>
              <w:t>b) zariadenia,</w:t>
            </w:r>
          </w:p>
          <w:p w:rsidR="00C167CC" w:rsidP="007A5820">
            <w:pPr>
              <w:pStyle w:val="ListParagraph"/>
              <w:shd w:val="clear" w:color="auto" w:fill="FFFFFF"/>
              <w:tabs>
                <w:tab w:val="left" w:pos="273"/>
              </w:tabs>
              <w:autoSpaceDE/>
              <w:autoSpaceDN/>
              <w:bidi w:val="0"/>
              <w:spacing w:before="240" w:after="0" w:line="240" w:lineRule="auto"/>
              <w:ind w:left="0"/>
              <w:jc w:val="both"/>
              <w:rPr>
                <w:rFonts w:ascii="Times New Roman" w:hAnsi="Times New Roman"/>
                <w:sz w:val="20"/>
                <w:szCs w:val="20"/>
              </w:rPr>
            </w:pPr>
            <w:r>
              <w:rPr>
                <w:rFonts w:ascii="Times New Roman" w:hAnsi="Times New Roman"/>
                <w:sz w:val="20"/>
                <w:szCs w:val="20"/>
              </w:rPr>
              <w:t>c) skladovacieho zariadenia,</w:t>
            </w:r>
          </w:p>
          <w:p w:rsidR="00C167CC" w:rsidRPr="00C22A75" w:rsidP="007A5820">
            <w:pPr>
              <w:pStyle w:val="ListParagraph"/>
              <w:shd w:val="clear" w:color="auto" w:fill="FFFFFF"/>
              <w:tabs>
                <w:tab w:val="left" w:pos="273"/>
              </w:tabs>
              <w:autoSpaceDE/>
              <w:autoSpaceDN/>
              <w:bidi w:val="0"/>
              <w:spacing w:before="240" w:after="0" w:line="240" w:lineRule="auto"/>
              <w:ind w:left="0"/>
              <w:jc w:val="both"/>
              <w:rPr>
                <w:rFonts w:ascii="Times New Roman" w:hAnsi="Times New Roman"/>
                <w:sz w:val="20"/>
                <w:szCs w:val="20"/>
              </w:rPr>
            </w:pPr>
            <w:r>
              <w:rPr>
                <w:rFonts w:ascii="Times New Roman" w:hAnsi="Times New Roman"/>
                <w:sz w:val="20"/>
                <w:szCs w:val="20"/>
              </w:rPr>
              <w:t>d) procesu, fyzikálnych vlastností, fyzikálnej formy alebo množstva nebezpečnej látky.</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BE3563"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1. Členské štáty </w:t>
            </w:r>
            <w:r w:rsidRPr="00EA55BE">
              <w:rPr>
                <w:rFonts w:ascii="Times New Roman" w:hAnsi="Times New Roman"/>
                <w:spacing w:val="-6"/>
                <w:sz w:val="20"/>
                <w:szCs w:val="20"/>
              </w:rPr>
              <w:t>vyžaduj</w:t>
            </w:r>
            <w:r>
              <w:rPr>
                <w:rFonts w:ascii="Times New Roman" w:hAnsi="Times New Roman"/>
                <w:spacing w:val="-6"/>
                <w:sz w:val="20"/>
                <w:szCs w:val="20"/>
              </w:rPr>
              <w:t>ú od prevádzkovateľa, aby vypra</w:t>
            </w:r>
            <w:r w:rsidRPr="00EA55BE">
              <w:rPr>
                <w:rFonts w:ascii="Times New Roman" w:hAnsi="Times New Roman"/>
                <w:spacing w:val="-6"/>
                <w:sz w:val="20"/>
                <w:szCs w:val="20"/>
              </w:rPr>
              <w:t>coval písomný dokument, v ktorom stanoví program prevencie závažných havárií (ďalej len „PPZH“), a zabezpečil jeho riadne vykonávanie. PPZH sa vymedzuje tak, aby sa zaručila vysoká úroveň ochrany ľudského zdravia a životného prostredia. Musí byť primeraný nebezpečnosti v</w:t>
            </w:r>
            <w:r>
              <w:rPr>
                <w:rFonts w:ascii="Times New Roman" w:hAnsi="Times New Roman"/>
                <w:spacing w:val="-6"/>
                <w:sz w:val="20"/>
                <w:szCs w:val="20"/>
              </w:rPr>
              <w:t>edúcej k závažnej havárii. Obsa</w:t>
            </w:r>
            <w:r w:rsidRPr="00EA55BE">
              <w:rPr>
                <w:rFonts w:ascii="Times New Roman" w:hAnsi="Times New Roman"/>
                <w:spacing w:val="-6"/>
                <w:sz w:val="20"/>
                <w:szCs w:val="20"/>
              </w:rPr>
              <w:t xml:space="preserve">huje celkové ciele a zásady konania prevádzkovateľa, úlohu a zodpovednosť vedenia ako </w:t>
            </w:r>
            <w:r>
              <w:rPr>
                <w:rFonts w:ascii="Times New Roman" w:hAnsi="Times New Roman"/>
                <w:spacing w:val="-6"/>
                <w:sz w:val="20"/>
                <w:szCs w:val="20"/>
              </w:rPr>
              <w:t>aj záväzok nepretržitého zlepšo</w:t>
            </w:r>
            <w:r w:rsidRPr="00EA55BE">
              <w:rPr>
                <w:rFonts w:ascii="Times New Roman" w:hAnsi="Times New Roman"/>
                <w:spacing w:val="-6"/>
                <w:sz w:val="20"/>
                <w:szCs w:val="20"/>
              </w:rPr>
              <w:t>vania kontroly rizika vedúceho k závažnej havárii a zabezpeče</w:t>
            </w:r>
            <w:r>
              <w:rPr>
                <w:rFonts w:ascii="Times New Roman" w:hAnsi="Times New Roman"/>
                <w:spacing w:val="-6"/>
                <w:sz w:val="20"/>
                <w:szCs w:val="20"/>
              </w:rPr>
              <w:t>nia vysokej úrovne ochrany.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P: b</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826FAE" w:rsidP="00C167CC">
            <w:pPr>
              <w:pStyle w:val="odsek"/>
              <w:numPr>
                <w:numId w:val="40"/>
              </w:numPr>
              <w:tabs>
                <w:tab w:val="left" w:pos="273"/>
              </w:tabs>
              <w:bidi w:val="0"/>
              <w:spacing w:before="0" w:after="0" w:line="240" w:lineRule="auto"/>
              <w:ind w:left="0" w:firstLine="0"/>
              <w:rPr>
                <w:rFonts w:ascii="Times New Roman" w:hAnsi="Times New Roman"/>
                <w:sz w:val="20"/>
                <w:szCs w:val="20"/>
              </w:rPr>
            </w:pPr>
            <w:r w:rsidRPr="00826FAE">
              <w:rPr>
                <w:rFonts w:ascii="Times New Roman" w:hAnsi="Times New Roman"/>
                <w:sz w:val="20"/>
                <w:szCs w:val="20"/>
              </w:rPr>
              <w:t>Prevádzkovateľ je povinný</w:t>
            </w:r>
          </w:p>
          <w:p w:rsidR="00C167CC" w:rsidP="00C167CC">
            <w:pPr>
              <w:pStyle w:val="ListParagraph"/>
              <w:numPr>
                <w:numId w:val="41"/>
              </w:numPr>
              <w:tabs>
                <w:tab w:val="left" w:pos="273"/>
              </w:tabs>
              <w:autoSpaceDE/>
              <w:autoSpaceDN/>
              <w:bidi w:val="0"/>
              <w:spacing w:after="0" w:line="240" w:lineRule="auto"/>
              <w:ind w:left="0" w:firstLine="0"/>
              <w:jc w:val="both"/>
              <w:rPr>
                <w:rFonts w:ascii="Times New Roman" w:hAnsi="Times New Roman"/>
                <w:sz w:val="20"/>
                <w:szCs w:val="20"/>
              </w:rPr>
            </w:pPr>
            <w:r w:rsidRPr="00826FAE">
              <w:rPr>
                <w:rFonts w:ascii="Times New Roman" w:hAnsi="Times New Roman"/>
                <w:sz w:val="20"/>
                <w:szCs w:val="20"/>
              </w:rPr>
              <w:t xml:space="preserve">vypracovať program prevencie závažných priemyselných havárií (ďalej len „program prevencie“) a zabezpečiť jeho uplatňovanie podľa § </w:t>
            </w:r>
            <w:r>
              <w:rPr>
                <w:rFonts w:ascii="Times New Roman" w:hAnsi="Times New Roman"/>
                <w:sz w:val="20"/>
                <w:szCs w:val="20"/>
              </w:rPr>
              <w:t>7</w:t>
            </w:r>
            <w:r w:rsidRPr="00826FAE">
              <w:rPr>
                <w:rFonts w:ascii="Times New Roman" w:hAnsi="Times New Roman"/>
                <w:sz w:val="20"/>
                <w:szCs w:val="20"/>
              </w:rPr>
              <w:t>,</w:t>
            </w:r>
          </w:p>
          <w:p w:rsidR="00C167CC" w:rsidRPr="00F210E8" w:rsidP="007A5820">
            <w:pPr>
              <w:tabs>
                <w:tab w:val="left" w:pos="273"/>
              </w:tabs>
              <w:autoSpaceDE/>
              <w:autoSpaceDN/>
              <w:bidi w:val="0"/>
              <w:spacing w:after="0" w:line="240" w:lineRule="auto"/>
              <w:jc w:val="both"/>
              <w:rPr>
                <w:rFonts w:ascii="Times New Roman" w:hAnsi="Times New Roman"/>
                <w:sz w:val="20"/>
                <w:szCs w:val="20"/>
              </w:rPr>
            </w:pPr>
          </w:p>
          <w:p w:rsidR="00C167CC" w:rsidRPr="00942D72" w:rsidP="00C167CC">
            <w:pPr>
              <w:pStyle w:val="odsek"/>
              <w:numPr>
                <w:numId w:val="87"/>
              </w:numPr>
              <w:tabs>
                <w:tab w:val="left" w:pos="273"/>
              </w:tabs>
              <w:bidi w:val="0"/>
              <w:spacing w:before="0" w:after="0" w:line="240" w:lineRule="auto"/>
              <w:ind w:left="0" w:firstLine="0"/>
              <w:rPr>
                <w:rFonts w:ascii="Times New Roman" w:hAnsi="Times New Roman"/>
                <w:sz w:val="20"/>
                <w:szCs w:val="20"/>
              </w:rPr>
            </w:pPr>
            <w:r>
              <w:rPr>
                <w:rFonts w:ascii="Times New Roman" w:hAnsi="Times New Roman"/>
                <w:sz w:val="20"/>
                <w:szCs w:val="20"/>
              </w:rPr>
              <w:t>Prevádzkovateľ vypracuje pr</w:t>
            </w:r>
            <w:r w:rsidRPr="00942D72">
              <w:rPr>
                <w:rFonts w:ascii="Times New Roman" w:hAnsi="Times New Roman"/>
                <w:sz w:val="20"/>
                <w:szCs w:val="20"/>
              </w:rPr>
              <w:t xml:space="preserve">ogram prevencie s ohľadom </w:t>
            </w:r>
            <w:r w:rsidRPr="00942D72">
              <w:rPr>
                <w:rFonts w:ascii="Times New Roman" w:hAnsi="Times New Roman"/>
                <w:spacing w:val="-4"/>
                <w:sz w:val="20"/>
                <w:szCs w:val="20"/>
              </w:rPr>
              <w:t>na kontrolu nebezpečenstiev závažných priemyselných havárií tak, aby zaručoval</w:t>
            </w:r>
            <w:r w:rsidRPr="00942D72">
              <w:rPr>
                <w:rFonts w:ascii="Times New Roman" w:hAnsi="Times New Roman"/>
                <w:spacing w:val="-5"/>
                <w:sz w:val="20"/>
                <w:szCs w:val="20"/>
              </w:rPr>
              <w:t xml:space="preserve"> vysokú </w:t>
            </w:r>
            <w:r w:rsidRPr="00942D72">
              <w:rPr>
                <w:rFonts w:ascii="Times New Roman" w:hAnsi="Times New Roman"/>
                <w:spacing w:val="-4"/>
                <w:sz w:val="20"/>
                <w:szCs w:val="20"/>
              </w:rPr>
              <w:t>úroveň ochrany zdravia ľudí, životného prostredia a majetku</w:t>
            </w:r>
            <w:r>
              <w:rPr>
                <w:rFonts w:ascii="Times New Roman" w:hAnsi="Times New Roman"/>
                <w:spacing w:val="-4"/>
                <w:sz w:val="20"/>
                <w:szCs w:val="20"/>
              </w:rPr>
              <w:t>.</w:t>
            </w:r>
          </w:p>
          <w:p w:rsidR="00C167CC" w:rsidRPr="00942D72" w:rsidP="00C167CC">
            <w:pPr>
              <w:pStyle w:val="ListParagraph"/>
              <w:numPr>
                <w:numId w:val="87"/>
              </w:numPr>
              <w:tabs>
                <w:tab w:val="left" w:pos="273"/>
              </w:tabs>
              <w:autoSpaceDE/>
              <w:autoSpaceDN/>
              <w:bidi w:val="0"/>
              <w:spacing w:after="0" w:line="240" w:lineRule="auto"/>
              <w:ind w:left="-10" w:firstLine="10"/>
              <w:jc w:val="both"/>
              <w:rPr>
                <w:rFonts w:ascii="Times New Roman" w:hAnsi="Times New Roman"/>
                <w:sz w:val="20"/>
                <w:szCs w:val="20"/>
              </w:rPr>
            </w:pPr>
            <w:r w:rsidRPr="00942D72">
              <w:rPr>
                <w:rFonts w:ascii="Times New Roman" w:hAnsi="Times New Roman"/>
                <w:sz w:val="20"/>
                <w:szCs w:val="20"/>
              </w:rPr>
              <w:t>Program prevencie obsahuje</w:t>
            </w:r>
          </w:p>
          <w:p w:rsidR="00C167CC" w:rsidRPr="00942D72" w:rsidP="00C167CC">
            <w:pPr>
              <w:pStyle w:val="ListParagraph"/>
              <w:numPr>
                <w:numId w:val="42"/>
              </w:numPr>
              <w:tabs>
                <w:tab w:val="left" w:pos="273"/>
              </w:tabs>
              <w:autoSpaceDE/>
              <w:autoSpaceDN/>
              <w:bidi w:val="0"/>
              <w:spacing w:after="200" w:line="240" w:lineRule="auto"/>
              <w:ind w:left="-10" w:firstLine="10"/>
              <w:jc w:val="both"/>
              <w:rPr>
                <w:rFonts w:ascii="Times New Roman" w:hAnsi="Times New Roman"/>
                <w:sz w:val="20"/>
                <w:szCs w:val="20"/>
              </w:rPr>
            </w:pPr>
            <w:r w:rsidRPr="00942D72">
              <w:rPr>
                <w:rFonts w:ascii="Times New Roman" w:hAnsi="Times New Roman"/>
                <w:sz w:val="20"/>
                <w:szCs w:val="20"/>
              </w:rPr>
              <w:t>ciele a zásady prevencie závažných priemyselných havárií,</w:t>
            </w:r>
          </w:p>
          <w:p w:rsidR="00C167CC" w:rsidRPr="00C22A75" w:rsidP="00C167CC">
            <w:pPr>
              <w:pStyle w:val="ListParagraph"/>
              <w:numPr>
                <w:numId w:val="42"/>
              </w:numPr>
              <w:tabs>
                <w:tab w:val="left" w:pos="273"/>
              </w:tabs>
              <w:autoSpaceDE/>
              <w:autoSpaceDN/>
              <w:bidi w:val="0"/>
              <w:spacing w:after="0" w:line="240" w:lineRule="auto"/>
              <w:ind w:left="-10" w:firstLine="10"/>
              <w:jc w:val="both"/>
              <w:rPr>
                <w:rFonts w:ascii="Times New Roman" w:hAnsi="Times New Roman"/>
                <w:sz w:val="20"/>
                <w:szCs w:val="20"/>
              </w:rPr>
            </w:pPr>
            <w:r w:rsidRPr="00942D72">
              <w:rPr>
                <w:rFonts w:ascii="Times New Roman" w:hAnsi="Times New Roman"/>
                <w:sz w:val="20"/>
                <w:szCs w:val="20"/>
              </w:rPr>
              <w:t>princípy činnosti prevádzkovateľa s ohľadom na ciele a zásady podľa písm</w:t>
            </w:r>
            <w:r>
              <w:rPr>
                <w:rFonts w:ascii="Times New Roman" w:hAnsi="Times New Roman"/>
                <w:sz w:val="20"/>
                <w:szCs w:val="20"/>
              </w:rPr>
              <w:t>ena a)</w:t>
            </w:r>
            <w:r w:rsidRPr="00942D72">
              <w:rPr>
                <w:rFonts w:ascii="Times New Roman" w:hAnsi="Times New Roman"/>
                <w:sz w:val="20"/>
                <w:szCs w:val="20"/>
              </w:rPr>
              <w:t xml:space="preserve"> vrátane štruktúr,  riadiacich systémov, úloh a zodpovednosti </w:t>
            </w:r>
            <w:r>
              <w:rPr>
                <w:rFonts w:ascii="Times New Roman" w:hAnsi="Times New Roman"/>
                <w:sz w:val="20"/>
                <w:szCs w:val="20"/>
              </w:rPr>
              <w:t xml:space="preserve">konkrétnych osôb </w:t>
            </w:r>
            <w:r w:rsidRPr="00942D72">
              <w:rPr>
                <w:rFonts w:ascii="Times New Roman" w:hAnsi="Times New Roman"/>
                <w:sz w:val="20"/>
                <w:szCs w:val="20"/>
              </w:rPr>
              <w:t>vedenia</w:t>
            </w:r>
            <w:r>
              <w:rPr>
                <w:rFonts w:ascii="Times New Roman" w:hAnsi="Times New Roman"/>
                <w:sz w:val="20"/>
                <w:szCs w:val="20"/>
              </w:rPr>
              <w:t xml:space="preserve"> podniku </w:t>
            </w:r>
            <w:r w:rsidRPr="00942D72">
              <w:rPr>
                <w:rFonts w:ascii="Times New Roman" w:hAnsi="Times New Roman"/>
                <w:sz w:val="20"/>
                <w:szCs w:val="20"/>
              </w:rPr>
              <w:t xml:space="preserve"> tak, aby sa zaistilo </w:t>
            </w:r>
            <w:r w:rsidRPr="00942D72">
              <w:rPr>
                <w:rFonts w:ascii="Times New Roman" w:hAnsi="Times New Roman"/>
                <w:spacing w:val="-4"/>
                <w:sz w:val="20"/>
                <w:szCs w:val="20"/>
              </w:rPr>
              <w:t>nepretržité zlepšov</w:t>
            </w:r>
            <w:r w:rsidRPr="00942D72">
              <w:rPr>
                <w:rFonts w:ascii="Times New Roman" w:hAnsi="Times New Roman"/>
                <w:spacing w:val="-7"/>
                <w:sz w:val="20"/>
                <w:szCs w:val="20"/>
              </w:rPr>
              <w:t>anie kontroly rizika vedúceho k závažnej  priemyselnej havárii</w:t>
            </w:r>
            <w:r w:rsidRPr="00942D72">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EA55BE"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EA55BE">
              <w:rPr>
                <w:rFonts w:ascii="Times New Roman" w:hAnsi="Times New Roman"/>
                <w:spacing w:val="-3"/>
                <w:sz w:val="20"/>
                <w:szCs w:val="20"/>
              </w:rPr>
              <w:t>Ak sa to podľa vnútroš</w:t>
            </w:r>
            <w:r>
              <w:rPr>
                <w:rFonts w:ascii="Times New Roman" w:hAnsi="Times New Roman"/>
                <w:spacing w:val="-3"/>
                <w:sz w:val="20"/>
                <w:szCs w:val="20"/>
              </w:rPr>
              <w:t>tátnych právnych predpisov vyža</w:t>
            </w:r>
            <w:r w:rsidRPr="00EA55BE">
              <w:rPr>
                <w:rFonts w:ascii="Times New Roman" w:hAnsi="Times New Roman"/>
                <w:spacing w:val="-3"/>
                <w:sz w:val="20"/>
                <w:szCs w:val="20"/>
              </w:rPr>
              <w:t>duje, PPZH musí byť vypracovaný a poslaný príslušnému orgánu v týchto lehotách:</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EA55BE">
              <w:rPr>
                <w:rFonts w:ascii="Times New Roman" w:hAnsi="Times New Roman"/>
                <w:spacing w:val="-3"/>
                <w:sz w:val="20"/>
                <w:szCs w:val="20"/>
              </w:rPr>
              <w:t>v prípade nových podnikov v primeranom období pred začiatkom výstavby alebo uvedením do prevádzky alebo pred zmenami vedúcimi k zmene zoznamu nebezpečných látok;</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EA55BE">
              <w:rPr>
                <w:rFonts w:ascii="Times New Roman" w:hAnsi="Times New Roman"/>
                <w:spacing w:val="-3"/>
                <w:sz w:val="20"/>
                <w:szCs w:val="20"/>
              </w:rPr>
              <w:t>vo všetkých ostatných prípadoch do jedného roka od dátumu, od ktorého sa táto smernic</w:t>
            </w:r>
            <w:r>
              <w:rPr>
                <w:rFonts w:ascii="Times New Roman" w:hAnsi="Times New Roman"/>
                <w:spacing w:val="-3"/>
                <w:sz w:val="20"/>
                <w:szCs w:val="20"/>
              </w:rPr>
              <w:t>a vzťahuje na príslušný podnik.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60531F" w:rsidP="00C167CC">
            <w:pPr>
              <w:pStyle w:val="ListParagraph"/>
              <w:numPr>
                <w:numId w:val="4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60531F">
              <w:rPr>
                <w:rFonts w:ascii="Times New Roman" w:hAnsi="Times New Roman"/>
                <w:sz w:val="20"/>
                <w:szCs w:val="20"/>
              </w:rPr>
              <w:t>Prevádzkovateľ vyprac</w:t>
            </w:r>
            <w:r>
              <w:rPr>
                <w:rFonts w:ascii="Times New Roman" w:hAnsi="Times New Roman"/>
                <w:sz w:val="20"/>
                <w:szCs w:val="20"/>
              </w:rPr>
              <w:t>uje</w:t>
            </w:r>
            <w:r w:rsidRPr="0060531F">
              <w:rPr>
                <w:rFonts w:ascii="Times New Roman" w:hAnsi="Times New Roman"/>
                <w:sz w:val="20"/>
                <w:szCs w:val="20"/>
              </w:rPr>
              <w:t xml:space="preserve"> program prevencie</w:t>
            </w:r>
            <w:r w:rsidRPr="0060531F">
              <w:rPr>
                <w:rFonts w:ascii="Times New Roman" w:hAnsi="Times New Roman"/>
                <w:spacing w:val="-7"/>
                <w:sz w:val="20"/>
                <w:szCs w:val="20"/>
              </w:rPr>
              <w:t xml:space="preserve">  </w:t>
            </w:r>
            <w:r>
              <w:rPr>
                <w:rFonts w:ascii="Times New Roman" w:hAnsi="Times New Roman"/>
                <w:spacing w:val="-7"/>
                <w:sz w:val="20"/>
                <w:szCs w:val="20"/>
              </w:rPr>
              <w:t>ak ide o</w:t>
            </w:r>
          </w:p>
          <w:p w:rsidR="00C167CC" w:rsidRPr="0060531F" w:rsidP="00C167CC">
            <w:pPr>
              <w:pStyle w:val="ListParagraph"/>
              <w:numPr>
                <w:numId w:val="44"/>
              </w:numPr>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nový podnik v primeranom období</w:t>
            </w:r>
            <w:r w:rsidRPr="0060531F">
              <w:rPr>
                <w:rFonts w:ascii="Times New Roman" w:hAnsi="Times New Roman"/>
                <w:sz w:val="20"/>
                <w:szCs w:val="20"/>
              </w:rPr>
              <w:t xml:space="preserve"> pred </w:t>
            </w:r>
            <w:r w:rsidRPr="0060531F">
              <w:rPr>
                <w:rFonts w:ascii="Times New Roman" w:hAnsi="Times New Roman"/>
                <w:spacing w:val="-2"/>
                <w:sz w:val="20"/>
                <w:szCs w:val="20"/>
              </w:rPr>
              <w:t>začiatkom vý</w:t>
            </w:r>
            <w:r>
              <w:rPr>
                <w:rFonts w:ascii="Times New Roman" w:hAnsi="Times New Roman"/>
                <w:spacing w:val="-2"/>
                <w:sz w:val="20"/>
                <w:szCs w:val="20"/>
              </w:rPr>
              <w:t xml:space="preserve">stavby, </w:t>
            </w:r>
            <w:r w:rsidRPr="0060531F">
              <w:rPr>
                <w:rFonts w:ascii="Times New Roman" w:hAnsi="Times New Roman"/>
                <w:spacing w:val="-2"/>
                <w:sz w:val="20"/>
                <w:szCs w:val="20"/>
              </w:rPr>
              <w:t xml:space="preserve">pred </w:t>
            </w:r>
            <w:r>
              <w:rPr>
                <w:rFonts w:ascii="Times New Roman" w:hAnsi="Times New Roman"/>
                <w:spacing w:val="-2"/>
                <w:sz w:val="20"/>
                <w:szCs w:val="20"/>
              </w:rPr>
              <w:t xml:space="preserve">jeho </w:t>
            </w:r>
            <w:r w:rsidRPr="0060531F">
              <w:rPr>
                <w:rFonts w:ascii="Times New Roman" w:hAnsi="Times New Roman"/>
                <w:spacing w:val="-2"/>
                <w:sz w:val="20"/>
                <w:szCs w:val="20"/>
              </w:rPr>
              <w:t xml:space="preserve">uvedením do prevádzky alebo </w:t>
            </w:r>
            <w:r w:rsidRPr="0060531F">
              <w:rPr>
                <w:rFonts w:ascii="Times New Roman" w:hAnsi="Times New Roman"/>
                <w:spacing w:val="-4"/>
                <w:sz w:val="20"/>
                <w:szCs w:val="20"/>
              </w:rPr>
              <w:t>pred zmenami vedúcimi k zmene zoznamu nebezpečných látok prítomných v podniku</w:t>
            </w:r>
            <w:r w:rsidRPr="0060531F">
              <w:rPr>
                <w:rFonts w:ascii="Times New Roman" w:hAnsi="Times New Roman"/>
                <w:sz w:val="20"/>
                <w:szCs w:val="20"/>
              </w:rPr>
              <w:t>,</w:t>
            </w:r>
          </w:p>
          <w:p w:rsidR="00C167CC" w:rsidRPr="0060531F" w:rsidP="00C167CC">
            <w:pPr>
              <w:pStyle w:val="ListParagraph"/>
              <w:numPr>
                <w:numId w:val="44"/>
              </w:numPr>
              <w:tabs>
                <w:tab w:val="left" w:pos="273"/>
              </w:tabs>
              <w:autoSpaceDE/>
              <w:autoSpaceDN/>
              <w:bidi w:val="0"/>
              <w:spacing w:after="0" w:line="240" w:lineRule="auto"/>
              <w:ind w:left="0" w:firstLine="0"/>
              <w:jc w:val="both"/>
              <w:rPr>
                <w:rFonts w:ascii="Times New Roman" w:hAnsi="Times New Roman"/>
                <w:sz w:val="20"/>
                <w:szCs w:val="20"/>
              </w:rPr>
            </w:pPr>
            <w:r w:rsidRPr="0060531F">
              <w:rPr>
                <w:rFonts w:ascii="Times New Roman" w:hAnsi="Times New Roman"/>
                <w:sz w:val="20"/>
                <w:szCs w:val="20"/>
              </w:rPr>
              <w:t>iný podnik do 12 mesiacov od</w:t>
            </w:r>
            <w:r>
              <w:rPr>
                <w:rFonts w:ascii="Times New Roman" w:hAnsi="Times New Roman"/>
                <w:sz w:val="20"/>
                <w:szCs w:val="20"/>
              </w:rPr>
              <w:t>o</w:t>
            </w:r>
            <w:r w:rsidRPr="0060531F">
              <w:rPr>
                <w:rFonts w:ascii="Times New Roman" w:hAnsi="Times New Roman"/>
                <w:sz w:val="20"/>
                <w:szCs w:val="20"/>
              </w:rPr>
              <w:t xml:space="preserve"> </w:t>
            </w:r>
            <w:r>
              <w:rPr>
                <w:rFonts w:ascii="Times New Roman" w:hAnsi="Times New Roman"/>
                <w:spacing w:val="-5"/>
                <w:sz w:val="20"/>
                <w:szCs w:val="20"/>
              </w:rPr>
              <w:t>dňa, keď podnik začal spĺňať kritériá na zaradenie do kategórie A alebo do kategórie B.</w:t>
            </w:r>
          </w:p>
          <w:p w:rsidR="00C167CC" w:rsidRPr="0060531F" w:rsidP="007A5820">
            <w:pPr>
              <w:tabs>
                <w:tab w:val="left" w:pos="273"/>
              </w:tabs>
              <w:autoSpaceDE/>
              <w:autoSpaceDN/>
              <w:bidi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3. </w:t>
            </w:r>
            <w:r w:rsidRPr="00EA55BE">
              <w:rPr>
                <w:rFonts w:ascii="Times New Roman" w:hAnsi="Times New Roman"/>
                <w:spacing w:val="-3"/>
                <w:sz w:val="20"/>
                <w:szCs w:val="20"/>
              </w:rPr>
              <w:t xml:space="preserve">Odseky </w:t>
            </w:r>
            <w:smartTag w:uri="urn:schemas-microsoft-com:office:smarttags" w:element="metricconverter">
              <w:smartTagPr>
                <w:attr w:name="ProductID" w:val="1 a"/>
              </w:smartTagPr>
              <w:r w:rsidRPr="00EA55BE">
                <w:rPr>
                  <w:rFonts w:ascii="Times New Roman" w:hAnsi="Times New Roman"/>
                  <w:spacing w:val="-3"/>
                  <w:sz w:val="20"/>
                  <w:szCs w:val="20"/>
                </w:rPr>
                <w:t>1 a</w:t>
              </w:r>
            </w:smartTag>
            <w:r w:rsidRPr="00EA55BE">
              <w:rPr>
                <w:rFonts w:ascii="Times New Roman" w:hAnsi="Times New Roman"/>
                <w:spacing w:val="-3"/>
                <w:sz w:val="20"/>
                <w:szCs w:val="20"/>
              </w:rPr>
              <w:t xml:space="preserve"> 2 sa neuplatň</w:t>
            </w:r>
            <w:r>
              <w:rPr>
                <w:rFonts w:ascii="Times New Roman" w:hAnsi="Times New Roman"/>
                <w:spacing w:val="-3"/>
                <w:sz w:val="20"/>
                <w:szCs w:val="20"/>
              </w:rPr>
              <w:t>ujú, ak už prevádzkovateľ vypra</w:t>
            </w:r>
            <w:r w:rsidRPr="00EA55BE">
              <w:rPr>
                <w:rFonts w:ascii="Times New Roman" w:hAnsi="Times New Roman"/>
                <w:spacing w:val="-3"/>
                <w:sz w:val="20"/>
                <w:szCs w:val="20"/>
              </w:rPr>
              <w:t xml:space="preserve">coval PPZH, a v prípade, že to vyžaduje vnútroštátne právo, poslal ho príslušnému orgánu pred 1. júnom </w:t>
            </w:r>
            <w:smartTag w:uri="urn:schemas-microsoft-com:office:smarttags" w:element="metricconverter">
              <w:smartTagPr>
                <w:attr w:name="ProductID" w:val="2015, a"/>
              </w:smartTagPr>
              <w:r w:rsidRPr="00EA55BE">
                <w:rPr>
                  <w:rFonts w:ascii="Times New Roman" w:hAnsi="Times New Roman"/>
                  <w:spacing w:val="-3"/>
                  <w:sz w:val="20"/>
                  <w:szCs w:val="20"/>
                </w:rPr>
                <w:t>2015, a</w:t>
              </w:r>
            </w:smartTag>
            <w:r w:rsidRPr="00EA55BE">
              <w:rPr>
                <w:rFonts w:ascii="Times New Roman" w:hAnsi="Times New Roman"/>
                <w:spacing w:val="-3"/>
                <w:sz w:val="20"/>
                <w:szCs w:val="20"/>
              </w:rPr>
              <w:t xml:space="preserve"> informácie v ňom uvedené sú v súlade s </w:t>
            </w:r>
            <w:r>
              <w:rPr>
                <w:rFonts w:ascii="Times New Roman" w:hAnsi="Times New Roman"/>
                <w:spacing w:val="-3"/>
                <w:sz w:val="20"/>
                <w:szCs w:val="20"/>
              </w:rPr>
              <w:t>odsekom 1a zostávajú nezmenené.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ListParagraph"/>
              <w:widowControl w:val="0"/>
              <w:shd w:val="clear" w:color="auto" w:fill="FFFFFF"/>
              <w:tabs>
                <w:tab w:val="left" w:pos="273"/>
              </w:tabs>
              <w:bidi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(3) </w:t>
            </w:r>
            <w:r w:rsidRPr="0060531F">
              <w:rPr>
                <w:rFonts w:ascii="Times New Roman" w:hAnsi="Times New Roman"/>
                <w:spacing w:val="-5"/>
                <w:sz w:val="20"/>
                <w:szCs w:val="20"/>
              </w:rPr>
              <w:t xml:space="preserve">Na prevádzkovateľa existujúceho podniku sa nevzťahuje povinnosť podľa § </w:t>
            </w:r>
            <w:r>
              <w:rPr>
                <w:rFonts w:ascii="Times New Roman" w:hAnsi="Times New Roman"/>
                <w:spacing w:val="-5"/>
                <w:sz w:val="20"/>
                <w:szCs w:val="20"/>
              </w:rPr>
              <w:t>4</w:t>
            </w:r>
            <w:r w:rsidRPr="0060531F">
              <w:rPr>
                <w:rFonts w:ascii="Times New Roman" w:hAnsi="Times New Roman"/>
                <w:spacing w:val="-5"/>
                <w:sz w:val="20"/>
                <w:szCs w:val="20"/>
              </w:rPr>
              <w:t xml:space="preserve"> ods. </w:t>
            </w:r>
            <w:r>
              <w:rPr>
                <w:rFonts w:ascii="Times New Roman" w:hAnsi="Times New Roman"/>
                <w:spacing w:val="-5"/>
                <w:sz w:val="20"/>
                <w:szCs w:val="20"/>
              </w:rPr>
              <w:t>2</w:t>
            </w:r>
            <w:r w:rsidRPr="0060531F">
              <w:rPr>
                <w:rFonts w:ascii="Times New Roman" w:hAnsi="Times New Roman"/>
                <w:spacing w:val="-5"/>
                <w:sz w:val="20"/>
                <w:szCs w:val="20"/>
              </w:rPr>
              <w:t xml:space="preserve"> písm. d), ak prevádzkovateľ vypracoval program prevencie pred</w:t>
            </w:r>
            <w:r>
              <w:rPr>
                <w:rFonts w:ascii="Times New Roman" w:hAnsi="Times New Roman"/>
                <w:spacing w:val="-5"/>
                <w:sz w:val="20"/>
                <w:szCs w:val="20"/>
              </w:rPr>
              <w:t xml:space="preserve"> 1. augustom 2015</w:t>
            </w:r>
            <w:r w:rsidRPr="0060531F">
              <w:rPr>
                <w:rFonts w:ascii="Times New Roman" w:hAnsi="Times New Roman"/>
                <w:spacing w:val="-5"/>
                <w:sz w:val="20"/>
                <w:szCs w:val="20"/>
              </w:rPr>
              <w:t xml:space="preserve"> a údaje v</w:t>
            </w:r>
            <w:r>
              <w:rPr>
                <w:rFonts w:ascii="Times New Roman" w:hAnsi="Times New Roman"/>
                <w:spacing w:val="-5"/>
                <w:sz w:val="20"/>
                <w:szCs w:val="20"/>
              </w:rPr>
              <w:t> </w:t>
            </w:r>
            <w:r w:rsidRPr="0060531F">
              <w:rPr>
                <w:rFonts w:ascii="Times New Roman" w:hAnsi="Times New Roman"/>
                <w:spacing w:val="-5"/>
                <w:sz w:val="20"/>
                <w:szCs w:val="20"/>
              </w:rPr>
              <w:t>ňom</w:t>
            </w:r>
            <w:r>
              <w:rPr>
                <w:rFonts w:ascii="Times New Roman" w:hAnsi="Times New Roman"/>
                <w:spacing w:val="-5"/>
                <w:sz w:val="20"/>
                <w:szCs w:val="20"/>
              </w:rPr>
              <w:t xml:space="preserve"> </w:t>
            </w:r>
            <w:r w:rsidRPr="0060531F">
              <w:rPr>
                <w:rFonts w:ascii="Times New Roman" w:hAnsi="Times New Roman"/>
                <w:spacing w:val="-5"/>
                <w:sz w:val="20"/>
                <w:szCs w:val="20"/>
              </w:rPr>
              <w:t xml:space="preserve"> uvedené sú v súlade s § </w:t>
            </w:r>
            <w:r>
              <w:rPr>
                <w:rFonts w:ascii="Times New Roman" w:hAnsi="Times New Roman"/>
                <w:spacing w:val="-5"/>
                <w:sz w:val="20"/>
                <w:szCs w:val="20"/>
              </w:rPr>
              <w:t>7</w:t>
            </w:r>
            <w:r w:rsidRPr="0060531F">
              <w:rPr>
                <w:rFonts w:ascii="Times New Roman" w:hAnsi="Times New Roman"/>
                <w:spacing w:val="-5"/>
                <w:sz w:val="20"/>
                <w:szCs w:val="20"/>
              </w:rPr>
              <w:t xml:space="preserve"> ods. 3 a zostávajú nezmenené.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BE3563"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4. </w:t>
            </w:r>
            <w:r w:rsidRPr="00EA55BE">
              <w:rPr>
                <w:rFonts w:ascii="Times New Roman" w:hAnsi="Times New Roman"/>
                <w:spacing w:val="-6"/>
                <w:sz w:val="20"/>
                <w:szCs w:val="20"/>
              </w:rPr>
              <w:t>Bez toho, aby bol dotknutý článok 11, prevádzkovateľ pravidelne preskúmava PPZH</w:t>
            </w:r>
            <w:r>
              <w:rPr>
                <w:rFonts w:ascii="Times New Roman" w:hAnsi="Times New Roman"/>
                <w:spacing w:val="-6"/>
                <w:sz w:val="20"/>
                <w:szCs w:val="20"/>
              </w:rPr>
              <w:t xml:space="preserve"> a v prípade potreby ho aktuali</w:t>
            </w:r>
            <w:r w:rsidRPr="00EA55BE">
              <w:rPr>
                <w:rFonts w:ascii="Times New Roman" w:hAnsi="Times New Roman"/>
                <w:spacing w:val="-6"/>
                <w:sz w:val="20"/>
                <w:szCs w:val="20"/>
              </w:rPr>
              <w:t>zuje, a to najmenej raz za p</w:t>
            </w:r>
            <w:r>
              <w:rPr>
                <w:rFonts w:ascii="Times New Roman" w:hAnsi="Times New Roman"/>
                <w:spacing w:val="-6"/>
                <w:sz w:val="20"/>
                <w:szCs w:val="20"/>
              </w:rPr>
              <w:t>äť rokov. Ak sa to podľa vnútro</w:t>
            </w:r>
            <w:r w:rsidRPr="00EA55BE">
              <w:rPr>
                <w:rFonts w:ascii="Times New Roman" w:hAnsi="Times New Roman"/>
                <w:spacing w:val="-6"/>
                <w:sz w:val="20"/>
                <w:szCs w:val="20"/>
              </w:rPr>
              <w:t>štátnych právnych predpisov vyžaduje, aktualizovaný PPZH sa bezodkladne zašle príslu</w:t>
            </w:r>
            <w:r>
              <w:rPr>
                <w:rFonts w:ascii="Times New Roman" w:hAnsi="Times New Roman"/>
                <w:spacing w:val="-6"/>
                <w:sz w:val="20"/>
                <w:szCs w:val="20"/>
              </w:rPr>
              <w:t>šnému orgánu.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8</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BB1BF0" w:rsidP="00C167CC">
            <w:pPr>
              <w:pStyle w:val="ListParagraph"/>
              <w:widowControl w:val="0"/>
              <w:numPr>
                <w:numId w:val="46"/>
              </w:numPr>
              <w:shd w:val="clear" w:color="auto" w:fill="FFFFFF"/>
              <w:tabs>
                <w:tab w:val="left" w:pos="273"/>
              </w:tabs>
              <w:bidi w:val="0"/>
              <w:adjustRightInd w:val="0"/>
              <w:spacing w:after="0" w:line="240" w:lineRule="auto"/>
              <w:ind w:left="0" w:firstLine="0"/>
              <w:jc w:val="both"/>
              <w:rPr>
                <w:rFonts w:ascii="Times New Roman" w:hAnsi="Times New Roman"/>
                <w:spacing w:val="-3"/>
                <w:sz w:val="20"/>
                <w:szCs w:val="20"/>
              </w:rPr>
            </w:pPr>
            <w:r w:rsidRPr="00BB1BF0">
              <w:rPr>
                <w:rFonts w:ascii="Times New Roman" w:hAnsi="Times New Roman"/>
                <w:sz w:val="20"/>
                <w:szCs w:val="20"/>
              </w:rPr>
              <w:t>P</w:t>
            </w:r>
            <w:r w:rsidRPr="00BB1BF0">
              <w:rPr>
                <w:rFonts w:ascii="Times New Roman" w:hAnsi="Times New Roman"/>
                <w:spacing w:val="-4"/>
                <w:sz w:val="20"/>
                <w:szCs w:val="20"/>
              </w:rPr>
              <w:t xml:space="preserve">revádzkovateľ </w:t>
            </w:r>
            <w:r>
              <w:rPr>
                <w:rFonts w:ascii="Times New Roman" w:hAnsi="Times New Roman"/>
                <w:spacing w:val="-4"/>
                <w:sz w:val="20"/>
                <w:szCs w:val="20"/>
              </w:rPr>
              <w:t xml:space="preserve">je povinný </w:t>
            </w:r>
            <w:r w:rsidRPr="00BB1BF0">
              <w:rPr>
                <w:rFonts w:ascii="Times New Roman" w:hAnsi="Times New Roman"/>
                <w:spacing w:val="-4"/>
                <w:sz w:val="20"/>
                <w:szCs w:val="20"/>
              </w:rPr>
              <w:t xml:space="preserve">program prevencie </w:t>
            </w:r>
            <w:r>
              <w:rPr>
                <w:rFonts w:ascii="Times New Roman" w:hAnsi="Times New Roman"/>
                <w:spacing w:val="-4"/>
                <w:sz w:val="20"/>
                <w:szCs w:val="20"/>
              </w:rPr>
              <w:t xml:space="preserve">pravidelne, najmenej raz za päť rokov, </w:t>
            </w:r>
            <w:r w:rsidRPr="00BB1BF0">
              <w:rPr>
                <w:rFonts w:ascii="Times New Roman" w:hAnsi="Times New Roman"/>
                <w:spacing w:val="-4"/>
                <w:sz w:val="20"/>
                <w:szCs w:val="20"/>
              </w:rPr>
              <w:t>prehodno</w:t>
            </w:r>
            <w:r>
              <w:rPr>
                <w:rFonts w:ascii="Times New Roman" w:hAnsi="Times New Roman"/>
                <w:spacing w:val="-4"/>
                <w:sz w:val="20"/>
                <w:szCs w:val="20"/>
              </w:rPr>
              <w:t>covať a</w:t>
            </w:r>
            <w:r w:rsidRPr="00BB1BF0">
              <w:rPr>
                <w:rFonts w:ascii="Times New Roman" w:hAnsi="Times New Roman"/>
                <w:spacing w:val="-4"/>
                <w:sz w:val="20"/>
                <w:szCs w:val="20"/>
              </w:rPr>
              <w:t xml:space="preserve"> v prípade potreby </w:t>
            </w:r>
            <w:r>
              <w:rPr>
                <w:rFonts w:ascii="Times New Roman" w:hAnsi="Times New Roman"/>
                <w:spacing w:val="-4"/>
                <w:sz w:val="20"/>
                <w:szCs w:val="20"/>
              </w:rPr>
              <w:t>aktualizovať.</w:t>
            </w:r>
          </w:p>
          <w:p w:rsidR="00C167CC" w:rsidRPr="0018412D"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pacing w:val="-3"/>
                <w:sz w:val="20"/>
                <w:szCs w:val="20"/>
              </w:rPr>
              <w:t xml:space="preserve">(8) </w:t>
            </w:r>
            <w:r w:rsidRPr="0018412D">
              <w:rPr>
                <w:rFonts w:ascii="Times New Roman" w:hAnsi="Times New Roman"/>
                <w:spacing w:val="-3"/>
                <w:sz w:val="20"/>
                <w:szCs w:val="20"/>
              </w:rPr>
              <w:t xml:space="preserve">Prevádzkovateľ </w:t>
            </w:r>
            <w:r>
              <w:rPr>
                <w:rFonts w:ascii="Times New Roman" w:hAnsi="Times New Roman"/>
                <w:spacing w:val="-3"/>
                <w:sz w:val="20"/>
                <w:szCs w:val="20"/>
              </w:rPr>
              <w:t xml:space="preserve">je povinný ak ide o </w:t>
            </w:r>
            <w:r w:rsidRPr="0018412D">
              <w:rPr>
                <w:rFonts w:ascii="Times New Roman" w:hAnsi="Times New Roman"/>
                <w:spacing w:val="-6"/>
                <w:sz w:val="20"/>
                <w:szCs w:val="20"/>
              </w:rPr>
              <w:t xml:space="preserve"> zmen</w:t>
            </w:r>
            <w:r>
              <w:rPr>
                <w:rFonts w:ascii="Times New Roman" w:hAnsi="Times New Roman"/>
                <w:spacing w:val="-6"/>
                <w:sz w:val="20"/>
                <w:szCs w:val="20"/>
              </w:rPr>
              <w:t>u</w:t>
            </w:r>
            <w:r w:rsidRPr="0018412D">
              <w:rPr>
                <w:rFonts w:ascii="Times New Roman" w:hAnsi="Times New Roman"/>
                <w:spacing w:val="-6"/>
                <w:sz w:val="20"/>
                <w:szCs w:val="20"/>
              </w:rPr>
              <w:t xml:space="preserve">  podniku, zmen</w:t>
            </w:r>
            <w:r>
              <w:rPr>
                <w:rFonts w:ascii="Times New Roman" w:hAnsi="Times New Roman"/>
                <w:spacing w:val="-6"/>
                <w:sz w:val="20"/>
                <w:szCs w:val="20"/>
              </w:rPr>
              <w:t>u</w:t>
            </w:r>
            <w:r w:rsidRPr="0018412D">
              <w:rPr>
                <w:rFonts w:ascii="Times New Roman" w:hAnsi="Times New Roman"/>
                <w:spacing w:val="-6"/>
                <w:sz w:val="20"/>
                <w:szCs w:val="20"/>
              </w:rPr>
              <w:t xml:space="preserve"> zariadenia, skladovacieho zariadenia, procesu alebo </w:t>
            </w:r>
            <w:r>
              <w:rPr>
                <w:rFonts w:ascii="Times New Roman" w:hAnsi="Times New Roman"/>
                <w:spacing w:val="-6"/>
                <w:sz w:val="20"/>
                <w:szCs w:val="20"/>
              </w:rPr>
              <w:t>fyzikálnych vlastností</w:t>
            </w:r>
            <w:r w:rsidRPr="0018412D">
              <w:rPr>
                <w:rFonts w:ascii="Times New Roman" w:hAnsi="Times New Roman"/>
                <w:spacing w:val="-6"/>
                <w:sz w:val="20"/>
                <w:szCs w:val="20"/>
              </w:rPr>
              <w:t xml:space="preserve"> </w:t>
            </w:r>
            <w:r>
              <w:rPr>
                <w:rFonts w:ascii="Times New Roman" w:hAnsi="Times New Roman"/>
                <w:spacing w:val="-6"/>
                <w:sz w:val="20"/>
                <w:szCs w:val="20"/>
              </w:rPr>
              <w:t>alebo</w:t>
            </w:r>
            <w:r w:rsidRPr="0018412D">
              <w:rPr>
                <w:rFonts w:ascii="Times New Roman" w:hAnsi="Times New Roman"/>
                <w:spacing w:val="-6"/>
                <w:sz w:val="20"/>
                <w:szCs w:val="20"/>
              </w:rPr>
              <w:t xml:space="preserve"> fyzikálnej formy alebo množstva </w:t>
            </w:r>
            <w:r w:rsidRPr="0018412D">
              <w:rPr>
                <w:rFonts w:ascii="Times New Roman" w:hAnsi="Times New Roman"/>
                <w:spacing w:val="-4"/>
                <w:sz w:val="20"/>
                <w:szCs w:val="20"/>
              </w:rPr>
              <w:t>nebezpečných</w:t>
            </w:r>
            <w:r>
              <w:rPr>
                <w:rFonts w:ascii="Times New Roman" w:hAnsi="Times New Roman"/>
                <w:spacing w:val="-4"/>
                <w:sz w:val="20"/>
                <w:szCs w:val="20"/>
              </w:rPr>
              <w:t xml:space="preserve"> </w:t>
            </w:r>
            <w:r w:rsidRPr="0018412D">
              <w:rPr>
                <w:rFonts w:ascii="Times New Roman" w:hAnsi="Times New Roman"/>
                <w:spacing w:val="-4"/>
                <w:sz w:val="20"/>
                <w:szCs w:val="20"/>
              </w:rPr>
              <w:t>látok, ktorá by mohla závažne ovplyvniť nebezp</w:t>
            </w:r>
            <w:r w:rsidRPr="0018412D">
              <w:rPr>
                <w:rFonts w:ascii="Times New Roman" w:hAnsi="Times New Roman"/>
                <w:spacing w:val="-2"/>
                <w:sz w:val="20"/>
                <w:szCs w:val="20"/>
              </w:rPr>
              <w:t xml:space="preserve">ečenstvo vedúce k závažnej priemyselnej havárii alebo by mohla mať za </w:t>
            </w:r>
            <w:r w:rsidRPr="0018412D">
              <w:rPr>
                <w:rFonts w:ascii="Times New Roman" w:hAnsi="Times New Roman"/>
                <w:spacing w:val="-6"/>
                <w:sz w:val="20"/>
                <w:szCs w:val="20"/>
              </w:rPr>
              <w:t>následok to, že podnik kategórie A by sa stal podnikom kategórie B</w:t>
            </w:r>
            <w:r w:rsidRPr="0018412D">
              <w:rPr>
                <w:rFonts w:ascii="Times New Roman" w:hAnsi="Times New Roman"/>
                <w:spacing w:val="-5"/>
                <w:sz w:val="20"/>
                <w:szCs w:val="20"/>
              </w:rPr>
              <w:t xml:space="preserve"> alebo naopak, </w:t>
            </w:r>
            <w:r>
              <w:rPr>
                <w:rFonts w:ascii="Times New Roman" w:hAnsi="Times New Roman"/>
                <w:spacing w:val="-5"/>
                <w:sz w:val="20"/>
                <w:szCs w:val="20"/>
              </w:rPr>
              <w:t xml:space="preserve">prehodnotiť </w:t>
            </w:r>
            <w:r w:rsidRPr="0018412D">
              <w:rPr>
                <w:rFonts w:ascii="Times New Roman" w:hAnsi="Times New Roman"/>
                <w:spacing w:val="-3"/>
                <w:sz w:val="20"/>
                <w:szCs w:val="20"/>
              </w:rPr>
              <w:t xml:space="preserve">program prevencie a </w:t>
            </w:r>
            <w:r w:rsidRPr="0018412D">
              <w:rPr>
                <w:rFonts w:ascii="Times New Roman" w:hAnsi="Times New Roman"/>
                <w:sz w:val="20"/>
                <w:szCs w:val="20"/>
              </w:rPr>
              <w:t>bezpečnostný riadiaci systém</w:t>
            </w:r>
            <w:r w:rsidRPr="0018412D">
              <w:rPr>
                <w:rFonts w:ascii="Times New Roman" w:hAnsi="Times New Roman"/>
                <w:spacing w:val="-3"/>
                <w:sz w:val="20"/>
                <w:szCs w:val="20"/>
              </w:rPr>
              <w:t xml:space="preserve"> </w:t>
            </w:r>
            <w:r>
              <w:rPr>
                <w:rFonts w:ascii="Times New Roman" w:hAnsi="Times New Roman"/>
                <w:spacing w:val="-3"/>
                <w:sz w:val="20"/>
                <w:szCs w:val="20"/>
              </w:rPr>
              <w:t>a ak je to potrebné</w:t>
            </w:r>
            <w:r w:rsidRPr="0018412D">
              <w:rPr>
                <w:rFonts w:ascii="Times New Roman" w:hAnsi="Times New Roman"/>
                <w:spacing w:val="-3"/>
                <w:sz w:val="20"/>
                <w:szCs w:val="20"/>
              </w:rPr>
              <w:t xml:space="preserve"> ich aktualiz</w:t>
            </w:r>
            <w:r>
              <w:rPr>
                <w:rFonts w:ascii="Times New Roman" w:hAnsi="Times New Roman"/>
                <w:spacing w:val="-3"/>
                <w:sz w:val="20"/>
                <w:szCs w:val="20"/>
              </w:rPr>
              <w:t>ovať ich</w:t>
            </w:r>
            <w:r w:rsidRPr="0018412D">
              <w:rPr>
                <w:rFonts w:ascii="Times New Roman" w:hAnsi="Times New Roman"/>
                <w:spacing w:val="-3"/>
                <w:sz w:val="20"/>
                <w:szCs w:val="20"/>
              </w:rPr>
              <w:t xml:space="preserve"> a inform</w:t>
            </w:r>
            <w:r>
              <w:rPr>
                <w:rFonts w:ascii="Times New Roman" w:hAnsi="Times New Roman"/>
                <w:spacing w:val="-3"/>
                <w:sz w:val="20"/>
                <w:szCs w:val="20"/>
              </w:rPr>
              <w:t>ovať</w:t>
            </w:r>
            <w:r w:rsidRPr="0018412D">
              <w:rPr>
                <w:rFonts w:ascii="Times New Roman" w:hAnsi="Times New Roman"/>
                <w:spacing w:val="-3"/>
                <w:sz w:val="20"/>
                <w:szCs w:val="20"/>
              </w:rPr>
              <w:t xml:space="preserve"> okresný úrad v sídle kraja</w:t>
            </w:r>
            <w:r>
              <w:rPr>
                <w:rFonts w:ascii="Times New Roman" w:hAnsi="Times New Roman"/>
                <w:spacing w:val="-3"/>
                <w:sz w:val="20"/>
                <w:szCs w:val="20"/>
              </w:rPr>
              <w:t xml:space="preserve"> o týchto skutočnostiach</w:t>
            </w:r>
            <w:r w:rsidRPr="0018412D">
              <w:rPr>
                <w:rFonts w:ascii="Times New Roman" w:hAnsi="Times New Roman"/>
                <w:spacing w:val="-3"/>
                <w:sz w:val="20"/>
                <w:szCs w:val="20"/>
              </w:rPr>
              <w:t xml:space="preserve"> </w:t>
            </w:r>
            <w:r w:rsidRPr="0018412D">
              <w:rPr>
                <w:rFonts w:ascii="Times New Roman" w:hAnsi="Times New Roman"/>
                <w:sz w:val="20"/>
                <w:szCs w:val="20"/>
              </w:rPr>
              <w:t>ešte pred vykonaním zmeny.</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BE3563" w:rsidP="007A5820">
            <w:pPr>
              <w:shd w:val="clear" w:color="auto" w:fill="FFFFFF"/>
              <w:bidi w:val="0"/>
              <w:spacing w:after="0" w:line="240" w:lineRule="auto"/>
              <w:jc w:val="both"/>
              <w:rPr>
                <w:rFonts w:ascii="Times New Roman" w:hAnsi="Times New Roman"/>
                <w:spacing w:val="-6"/>
                <w:sz w:val="20"/>
                <w:szCs w:val="20"/>
              </w:rPr>
            </w:pPr>
            <w:r>
              <w:rPr>
                <w:rFonts w:ascii="Times New Roman" w:hAnsi="Times New Roman"/>
                <w:spacing w:val="-6"/>
                <w:sz w:val="20"/>
                <w:szCs w:val="20"/>
              </w:rPr>
              <w:t xml:space="preserve">5.  </w:t>
            </w:r>
            <w:r w:rsidRPr="00EA55BE">
              <w:rPr>
                <w:rFonts w:ascii="Times New Roman" w:hAnsi="Times New Roman"/>
                <w:spacing w:val="-6"/>
                <w:sz w:val="20"/>
                <w:szCs w:val="20"/>
              </w:rPr>
              <w:t>PPZH sa vykonáva pomocou vhodných prostriedkov a štruktúr a prostredníctvom bezpečnostného riadiaceho systému v súlade s prílohou III</w:t>
            </w:r>
            <w:r>
              <w:rPr>
                <w:rFonts w:ascii="Times New Roman" w:hAnsi="Times New Roman"/>
                <w:spacing w:val="-6"/>
                <w:sz w:val="20"/>
                <w:szCs w:val="20"/>
              </w:rPr>
              <w:t>, ktorý je primeraný nebezpečen</w:t>
            </w:r>
            <w:r w:rsidRPr="00EA55BE">
              <w:rPr>
                <w:rFonts w:ascii="Times New Roman" w:hAnsi="Times New Roman"/>
                <w:spacing w:val="-6"/>
                <w:sz w:val="20"/>
                <w:szCs w:val="20"/>
              </w:rPr>
              <w:t>stvu závažných havárií a zložitosti organizácie alebo činností podniku. Podniky nižšej úrovne môžu povinnosť vykonávať PPZH splniť inými primeranými prostriedkami, štruktúrami a riadiacimi systémami, úmernými nebezpečenstvu závažných havárií a pri zohľadnení z</w:t>
            </w:r>
            <w:r>
              <w:rPr>
                <w:rFonts w:ascii="Times New Roman" w:hAnsi="Times New Roman"/>
                <w:spacing w:val="-6"/>
                <w:sz w:val="20"/>
                <w:szCs w:val="20"/>
              </w:rPr>
              <w:t>ásad stanovených v prílohe III.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18412D"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(6) </w:t>
            </w:r>
            <w:r w:rsidRPr="0018412D">
              <w:rPr>
                <w:rFonts w:ascii="Times New Roman" w:hAnsi="Times New Roman"/>
                <w:sz w:val="20"/>
                <w:szCs w:val="20"/>
              </w:rPr>
              <w:t xml:space="preserve">Prevádzkovateľ zabezpečí plnenie programu prevencie </w:t>
            </w:r>
            <w:r w:rsidRPr="0018412D">
              <w:rPr>
                <w:rFonts w:ascii="Times New Roman" w:hAnsi="Times New Roman"/>
                <w:spacing w:val="-4"/>
                <w:sz w:val="20"/>
                <w:szCs w:val="20"/>
              </w:rPr>
              <w:t xml:space="preserve">pomocou vhodných prostriedkov, štruktúr a prostredníctvom </w:t>
            </w:r>
            <w:r w:rsidRPr="0018412D">
              <w:rPr>
                <w:rFonts w:ascii="Times New Roman" w:hAnsi="Times New Roman"/>
                <w:sz w:val="20"/>
                <w:szCs w:val="20"/>
              </w:rPr>
              <w:t xml:space="preserve">bezpečnostného riadiaceho </w:t>
            </w:r>
            <w:r w:rsidRPr="0018412D">
              <w:rPr>
                <w:rFonts w:ascii="Times New Roman" w:hAnsi="Times New Roman"/>
                <w:spacing w:val="-6"/>
                <w:sz w:val="20"/>
                <w:szCs w:val="20"/>
              </w:rPr>
              <w:t>systému.</w:t>
            </w:r>
            <w:r w:rsidRPr="0018412D">
              <w:rPr>
                <w:rFonts w:ascii="Times New Roman" w:hAnsi="Times New Roman"/>
                <w:spacing w:val="-3"/>
                <w:sz w:val="20"/>
                <w:szCs w:val="20"/>
              </w:rPr>
              <w:t xml:space="preserve"> Bezpečnostný riadiaci systém </w:t>
            </w:r>
            <w:r w:rsidRPr="0018412D">
              <w:rPr>
                <w:rFonts w:ascii="Times New Roman" w:hAnsi="Times New Roman"/>
                <w:spacing w:val="-6"/>
                <w:sz w:val="20"/>
                <w:szCs w:val="20"/>
              </w:rPr>
              <w:t>musí byť primeraný nebezpečens</w:t>
            </w:r>
            <w:r w:rsidRPr="0018412D">
              <w:rPr>
                <w:rFonts w:ascii="Times New Roman" w:hAnsi="Times New Roman"/>
                <w:spacing w:val="-5"/>
                <w:sz w:val="20"/>
                <w:szCs w:val="20"/>
              </w:rPr>
              <w:t xml:space="preserve">tvu závažných priemyselných havárií a zložitosti organizácie alebo činností v </w:t>
            </w:r>
            <w:r w:rsidRPr="0018412D">
              <w:rPr>
                <w:rFonts w:ascii="Times New Roman" w:hAnsi="Times New Roman"/>
                <w:spacing w:val="-3"/>
                <w:sz w:val="20"/>
                <w:szCs w:val="20"/>
              </w:rPr>
              <w:t xml:space="preserve">podniku a musí </w:t>
            </w:r>
            <w:r>
              <w:rPr>
                <w:rFonts w:ascii="Times New Roman" w:hAnsi="Times New Roman"/>
                <w:spacing w:val="-3"/>
                <w:sz w:val="20"/>
                <w:szCs w:val="20"/>
              </w:rPr>
              <w:t>vychádzať z</w:t>
            </w:r>
            <w:r w:rsidRPr="0018412D">
              <w:rPr>
                <w:rFonts w:ascii="Times New Roman" w:hAnsi="Times New Roman"/>
                <w:spacing w:val="-3"/>
                <w:sz w:val="20"/>
                <w:szCs w:val="20"/>
              </w:rPr>
              <w:t xml:space="preserve"> posúden</w:t>
            </w:r>
            <w:r>
              <w:rPr>
                <w:rFonts w:ascii="Times New Roman" w:hAnsi="Times New Roman"/>
                <w:spacing w:val="-3"/>
                <w:sz w:val="20"/>
                <w:szCs w:val="20"/>
              </w:rPr>
              <w:t>ia</w:t>
            </w:r>
            <w:r w:rsidRPr="0018412D">
              <w:rPr>
                <w:rFonts w:ascii="Times New Roman" w:hAnsi="Times New Roman"/>
                <w:spacing w:val="-3"/>
                <w:sz w:val="20"/>
                <w:szCs w:val="20"/>
              </w:rPr>
              <w:t xml:space="preserve"> rizika.</w:t>
            </w:r>
          </w:p>
          <w:p w:rsidR="00C167CC" w:rsidRPr="0018412D" w:rsidP="007A5820">
            <w:pPr>
              <w:pStyle w:val="ListParagraph"/>
              <w:widowControl w:val="0"/>
              <w:shd w:val="clear" w:color="auto" w:fill="FFFFFF"/>
              <w:tabs>
                <w:tab w:val="left" w:pos="273"/>
              </w:tabs>
              <w:bidi w:val="0"/>
              <w:adjustRightInd w:val="0"/>
              <w:spacing w:after="0" w:line="240" w:lineRule="auto"/>
              <w:ind w:left="0"/>
              <w:jc w:val="both"/>
              <w:rPr>
                <w:rFonts w:ascii="Times New Roman" w:hAnsi="Times New Roman"/>
                <w:sz w:val="20"/>
                <w:szCs w:val="20"/>
              </w:rPr>
            </w:pPr>
            <w:r>
              <w:rPr>
                <w:rFonts w:ascii="Times New Roman" w:hAnsi="Times New Roman"/>
                <w:spacing w:val="-3"/>
                <w:sz w:val="20"/>
                <w:szCs w:val="20"/>
              </w:rPr>
              <w:t xml:space="preserve">(7) </w:t>
            </w:r>
            <w:r w:rsidRPr="0018412D">
              <w:rPr>
                <w:rFonts w:ascii="Times New Roman" w:hAnsi="Times New Roman"/>
                <w:spacing w:val="-3"/>
                <w:sz w:val="20"/>
                <w:szCs w:val="20"/>
              </w:rPr>
              <w:t xml:space="preserve">Prevádzkovateľ podniku kategórie A môže povinnosť podľa odseku </w:t>
            </w:r>
            <w:r>
              <w:rPr>
                <w:rFonts w:ascii="Times New Roman" w:hAnsi="Times New Roman"/>
                <w:spacing w:val="-3"/>
                <w:sz w:val="20"/>
                <w:szCs w:val="20"/>
              </w:rPr>
              <w:t>6</w:t>
            </w:r>
            <w:r w:rsidRPr="0018412D">
              <w:rPr>
                <w:rFonts w:ascii="Times New Roman" w:hAnsi="Times New Roman"/>
                <w:spacing w:val="-3"/>
                <w:sz w:val="20"/>
                <w:szCs w:val="20"/>
              </w:rPr>
              <w:t xml:space="preserve"> plniť </w:t>
            </w:r>
            <w:r w:rsidRPr="0018412D">
              <w:rPr>
                <w:rFonts w:ascii="Times New Roman" w:hAnsi="Times New Roman"/>
                <w:sz w:val="20"/>
                <w:szCs w:val="20"/>
              </w:rPr>
              <w:t xml:space="preserve">inými primeranými prostriedkami, štruktúrami </w:t>
            </w:r>
            <w:r w:rsidRPr="0018412D">
              <w:rPr>
                <w:rFonts w:ascii="Times New Roman" w:hAnsi="Times New Roman"/>
                <w:spacing w:val="-5"/>
                <w:sz w:val="20"/>
                <w:szCs w:val="20"/>
              </w:rPr>
              <w:t>a riadiacimi systémami, úmernými nebezpečenstvu závažných priemyselných havárií a pri zohľadnení zásad bezpečnostného riadiaceho systému.</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9</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CB50AD">
              <w:rPr>
                <w:rFonts w:ascii="Times New Roman" w:hAnsi="Times New Roman"/>
                <w:spacing w:val="-3"/>
                <w:sz w:val="20"/>
                <w:szCs w:val="20"/>
              </w:rPr>
              <w:t xml:space="preserve">Členské štáty zabezpečia, aby príslušný orgán s pomocou informácií získaných od prevádzkovateľov v súlade s článkom </w:t>
            </w:r>
            <w:smartTag w:uri="urn:schemas-microsoft-com:office:smarttags" w:element="metricconverter">
              <w:smartTagPr>
                <w:attr w:name="ProductID" w:val="7 a"/>
              </w:smartTagPr>
              <w:r w:rsidRPr="00CB50AD">
                <w:rPr>
                  <w:rFonts w:ascii="Times New Roman" w:hAnsi="Times New Roman"/>
                  <w:spacing w:val="-3"/>
                  <w:sz w:val="20"/>
                  <w:szCs w:val="20"/>
                </w:rPr>
                <w:t>7 a</w:t>
              </w:r>
            </w:smartTag>
            <w:r w:rsidRPr="00CB50AD">
              <w:rPr>
                <w:rFonts w:ascii="Times New Roman" w:hAnsi="Times New Roman"/>
                <w:spacing w:val="-3"/>
                <w:sz w:val="20"/>
                <w:szCs w:val="20"/>
              </w:rPr>
              <w:t xml:space="preserve"> článkom 10 alebo na základe žiadosti príslušného orgánu o dodatočné informácie alebo prostredníctvom kontrol podľa článku 20 určil všetky podniky nižšej úrovne a podniky vyššej úrovne alebo skupiny podnikov, v ktorých prípade by sa riziko závažnej havárie alebo jej následky mohli zhoršiť z dôvodu zemepisnej polohy a blízkosti takýchto podnikov a ich zásob nebezpečných látok.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odsek"/>
              <w:numPr>
                <w:numId w:val="47"/>
              </w:numPr>
              <w:tabs>
                <w:tab w:val="left" w:pos="273"/>
              </w:tabs>
              <w:bidi w:val="0"/>
              <w:spacing w:before="0" w:after="0" w:line="240" w:lineRule="auto"/>
              <w:ind w:left="0" w:firstLine="0"/>
              <w:rPr>
                <w:rFonts w:ascii="Times New Roman" w:hAnsi="Times New Roman"/>
                <w:sz w:val="20"/>
                <w:szCs w:val="20"/>
              </w:rPr>
            </w:pPr>
            <w:r w:rsidRPr="00422B10">
              <w:rPr>
                <w:rFonts w:ascii="Times New Roman" w:hAnsi="Times New Roman"/>
                <w:sz w:val="20"/>
                <w:szCs w:val="20"/>
              </w:rPr>
              <w:t>Ministerstvo</w:t>
            </w:r>
            <w:r>
              <w:rPr>
                <w:rFonts w:ascii="Times New Roman" w:hAnsi="Times New Roman"/>
                <w:sz w:val="20"/>
                <w:szCs w:val="20"/>
              </w:rPr>
              <w:t xml:space="preserve"> životného prostredia</w:t>
            </w:r>
            <w:r w:rsidRPr="00422B10">
              <w:rPr>
                <w:rFonts w:ascii="Times New Roman" w:hAnsi="Times New Roman"/>
                <w:sz w:val="20"/>
                <w:szCs w:val="20"/>
              </w:rPr>
              <w:t xml:space="preserve"> určí podniky, susediace podniky  alebo ich skupiny, </w:t>
            </w:r>
            <w:r>
              <w:rPr>
                <w:rFonts w:ascii="Times New Roman" w:hAnsi="Times New Roman"/>
                <w:sz w:val="20"/>
                <w:szCs w:val="20"/>
              </w:rPr>
              <w:t>pri</w:t>
            </w:r>
            <w:r w:rsidRPr="00422B10">
              <w:rPr>
                <w:rFonts w:ascii="Times New Roman" w:hAnsi="Times New Roman"/>
                <w:sz w:val="20"/>
                <w:szCs w:val="20"/>
              </w:rPr>
              <w:t xml:space="preserve"> ktorých by sa riziko závažnej priemyselnej havárie alebo následky</w:t>
            </w:r>
            <w:r>
              <w:rPr>
                <w:rFonts w:ascii="Times New Roman" w:hAnsi="Times New Roman"/>
                <w:sz w:val="20"/>
                <w:szCs w:val="20"/>
              </w:rPr>
              <w:t xml:space="preserve"> závažnej priemyselnej havárie</w:t>
            </w:r>
            <w:r w:rsidRPr="00422B10">
              <w:rPr>
                <w:rFonts w:ascii="Times New Roman" w:hAnsi="Times New Roman"/>
                <w:sz w:val="20"/>
                <w:szCs w:val="20"/>
              </w:rPr>
              <w:t xml:space="preserve"> mohli zhoršiť z dôvodu ich zemepisnej polohy alebo ich vzájomnej blízkosti</w:t>
            </w:r>
            <w:r>
              <w:rPr>
                <w:rFonts w:ascii="Times New Roman" w:hAnsi="Times New Roman"/>
                <w:sz w:val="20"/>
                <w:szCs w:val="20"/>
              </w:rPr>
              <w:t xml:space="preserve"> a ich zásob nebezpečných látok;</w:t>
            </w:r>
            <w:r w:rsidRPr="00422B10">
              <w:rPr>
                <w:rFonts w:ascii="Times New Roman" w:hAnsi="Times New Roman"/>
                <w:sz w:val="20"/>
                <w:szCs w:val="20"/>
              </w:rPr>
              <w:t xml:space="preserve"> </w:t>
            </w:r>
            <w:r>
              <w:rPr>
                <w:rFonts w:ascii="Times New Roman" w:hAnsi="Times New Roman"/>
                <w:sz w:val="20"/>
                <w:szCs w:val="20"/>
              </w:rPr>
              <w:t>ministerstvo životného prostredia pri tomto určení v</w:t>
            </w:r>
            <w:r w:rsidRPr="00422B10">
              <w:rPr>
                <w:rFonts w:ascii="Times New Roman" w:hAnsi="Times New Roman"/>
                <w:sz w:val="20"/>
                <w:szCs w:val="20"/>
              </w:rPr>
              <w:t>ychá</w:t>
            </w:r>
            <w:r>
              <w:rPr>
                <w:rFonts w:ascii="Times New Roman" w:hAnsi="Times New Roman"/>
                <w:sz w:val="20"/>
                <w:szCs w:val="20"/>
              </w:rPr>
              <w:t xml:space="preserve">dza </w:t>
            </w:r>
            <w:r w:rsidRPr="00422B10">
              <w:rPr>
                <w:rFonts w:ascii="Times New Roman" w:hAnsi="Times New Roman"/>
                <w:sz w:val="20"/>
                <w:szCs w:val="20"/>
              </w:rPr>
              <w:t>z informácií uvedených v oznámení, bezpečnostnej správe, získaných pri výkone štátneho dozoru a z informácií vyžiadaných od prevádzkovateľa</w:t>
            </w:r>
            <w:r>
              <w:rPr>
                <w:rFonts w:ascii="Times New Roman" w:hAnsi="Times New Roman"/>
                <w:sz w:val="20"/>
                <w:szCs w:val="20"/>
              </w:rPr>
              <w:t>.</w:t>
            </w:r>
          </w:p>
          <w:p w:rsidR="00C167CC" w:rsidRPr="001076D8" w:rsidP="00C167CC">
            <w:pPr>
              <w:pStyle w:val="odsek"/>
              <w:numPr>
                <w:numId w:val="77"/>
              </w:numPr>
              <w:tabs>
                <w:tab w:val="left" w:pos="0"/>
                <w:tab w:val="left" w:pos="273"/>
              </w:tabs>
              <w:bidi w:val="0"/>
              <w:spacing w:before="0" w:after="0" w:line="240" w:lineRule="auto"/>
              <w:ind w:left="-10" w:firstLine="10"/>
              <w:rPr>
                <w:rFonts w:ascii="Times New Roman" w:hAnsi="Times New Roman"/>
                <w:sz w:val="20"/>
                <w:szCs w:val="20"/>
              </w:rPr>
            </w:pPr>
            <w:r>
              <w:rPr>
                <w:rFonts w:ascii="Times New Roman" w:hAnsi="Times New Roman"/>
                <w:sz w:val="20"/>
                <w:szCs w:val="20"/>
              </w:rPr>
              <w:t>Ministerstvo životného prostredia vedie register podnikov, susediacich podnikov alebo ich skupín určených podľa odseku 1.</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9</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CB50AD">
              <w:rPr>
                <w:rFonts w:ascii="Times New Roman" w:hAnsi="Times New Roman"/>
                <w:spacing w:val="-3"/>
                <w:sz w:val="20"/>
                <w:szCs w:val="20"/>
              </w:rPr>
              <w:t>Ak má príslušný orgán</w:t>
            </w:r>
            <w:r>
              <w:rPr>
                <w:rFonts w:ascii="Times New Roman" w:hAnsi="Times New Roman"/>
                <w:spacing w:val="-3"/>
                <w:sz w:val="20"/>
                <w:szCs w:val="20"/>
              </w:rPr>
              <w:t xml:space="preserve"> dodatočné informácie k informá</w:t>
            </w:r>
            <w:r w:rsidRPr="00CB50AD">
              <w:rPr>
                <w:rFonts w:ascii="Times New Roman" w:hAnsi="Times New Roman"/>
                <w:spacing w:val="-3"/>
                <w:sz w:val="20"/>
                <w:szCs w:val="20"/>
              </w:rPr>
              <w:t>ciám, ktoré prevádzkovateľ poskytol podľa článku 7 ods. 1 písm. g), sprístupní tieto informácie tomuto prevádzkovateľovi, ak sú potrebné na uplatňovanie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O: 2 </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EF46C8" w:rsidP="00C167CC">
            <w:pPr>
              <w:pStyle w:val="odsek"/>
              <w:numPr>
                <w:numId w:val="48"/>
              </w:numPr>
              <w:tabs>
                <w:tab w:val="left" w:pos="273"/>
              </w:tabs>
              <w:bidi w:val="0"/>
              <w:spacing w:before="0" w:after="0" w:line="240" w:lineRule="auto"/>
              <w:ind w:left="0" w:firstLine="0"/>
              <w:rPr>
                <w:rFonts w:ascii="Times New Roman" w:hAnsi="Times New Roman"/>
                <w:sz w:val="20"/>
                <w:szCs w:val="20"/>
              </w:rPr>
            </w:pPr>
            <w:r w:rsidRPr="00EF46C8">
              <w:rPr>
                <w:rFonts w:ascii="Times New Roman" w:hAnsi="Times New Roman"/>
                <w:sz w:val="20"/>
                <w:szCs w:val="20"/>
              </w:rPr>
              <w:t>Ak má ministerstvo</w:t>
            </w:r>
            <w:r>
              <w:rPr>
                <w:rFonts w:ascii="Times New Roman" w:hAnsi="Times New Roman"/>
                <w:sz w:val="20"/>
                <w:szCs w:val="20"/>
              </w:rPr>
              <w:t xml:space="preserve"> životného prostredia</w:t>
            </w:r>
            <w:r w:rsidRPr="00EF46C8">
              <w:rPr>
                <w:rFonts w:ascii="Times New Roman" w:hAnsi="Times New Roman"/>
                <w:sz w:val="20"/>
                <w:szCs w:val="20"/>
              </w:rPr>
              <w:t xml:space="preserve"> dodatočné</w:t>
            </w:r>
            <w:r>
              <w:rPr>
                <w:rFonts w:ascii="Times New Roman" w:hAnsi="Times New Roman"/>
                <w:sz w:val="20"/>
                <w:szCs w:val="20"/>
              </w:rPr>
              <w:t xml:space="preserve"> poznatky k </w:t>
            </w:r>
            <w:r w:rsidRPr="00EF46C8">
              <w:rPr>
                <w:rFonts w:ascii="Times New Roman" w:hAnsi="Times New Roman"/>
                <w:sz w:val="20"/>
                <w:szCs w:val="20"/>
              </w:rPr>
              <w:t>informáciám</w:t>
            </w:r>
            <w:r>
              <w:rPr>
                <w:rFonts w:ascii="Times New Roman" w:hAnsi="Times New Roman"/>
                <w:sz w:val="20"/>
                <w:szCs w:val="20"/>
              </w:rPr>
              <w:t xml:space="preserve"> podľa § 5 ods. 2 písm. g), </w:t>
            </w:r>
            <w:r w:rsidRPr="00EF46C8">
              <w:rPr>
                <w:rFonts w:ascii="Times New Roman" w:hAnsi="Times New Roman"/>
                <w:sz w:val="20"/>
                <w:szCs w:val="20"/>
              </w:rPr>
              <w:t xml:space="preserve"> poskytne ich prevádzkovateľovi.</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9</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3.</w:t>
            </w:r>
            <w:r w:rsidRPr="00CB50AD">
              <w:rPr>
                <w:rFonts w:ascii="Times New Roman" w:hAnsi="Times New Roman"/>
                <w:spacing w:val="-3"/>
                <w:sz w:val="20"/>
                <w:szCs w:val="20"/>
              </w:rPr>
              <w:t xml:space="preserve"> Členské    štáty    zabezpečia,    aby    si    prevádzkovatelia podnikov určených v súlade s odsekom 1:</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CB50AD">
              <w:rPr>
                <w:rFonts w:ascii="Times New Roman" w:hAnsi="Times New Roman"/>
                <w:spacing w:val="-3"/>
                <w:sz w:val="20"/>
                <w:szCs w:val="20"/>
              </w:rPr>
              <w:t xml:space="preserve">vymieňali primerané informácie, aby sa týmto podnikom podľa okolností umožnilo zohľadniť povahu a rozsah celkovej nebezpečnosti vedúcej k závažnej havárii v rámci ich PPZH, bezpečnostných </w:t>
            </w:r>
            <w:r>
              <w:rPr>
                <w:rFonts w:ascii="Times New Roman" w:hAnsi="Times New Roman"/>
                <w:spacing w:val="-3"/>
                <w:sz w:val="20"/>
                <w:szCs w:val="20"/>
              </w:rPr>
              <w:t>riadiacich systémov, bezpečnost</w:t>
            </w:r>
            <w:r w:rsidRPr="00CB50AD">
              <w:rPr>
                <w:rFonts w:ascii="Times New Roman" w:hAnsi="Times New Roman"/>
                <w:spacing w:val="-3"/>
                <w:sz w:val="20"/>
                <w:szCs w:val="20"/>
              </w:rPr>
              <w:t>ných správ a vnútorných havarijných plánov;</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b)</w:t>
            </w:r>
            <w:r w:rsidRPr="00CB50AD">
              <w:rPr>
                <w:rFonts w:ascii="Times New Roman" w:hAnsi="Times New Roman"/>
                <w:spacing w:val="-1"/>
                <w:sz w:val="20"/>
                <w:szCs w:val="20"/>
              </w:rPr>
              <w:t xml:space="preserve"> </w:t>
            </w:r>
            <w:r w:rsidRPr="00CB50AD">
              <w:rPr>
                <w:rFonts w:ascii="Times New Roman" w:hAnsi="Times New Roman"/>
                <w:spacing w:val="-3"/>
                <w:sz w:val="20"/>
                <w:szCs w:val="20"/>
              </w:rPr>
              <w:t>spolupracovali na informovaní verejnosti a susedných podnikov, ktoré nepatria do rozsahu pôsobnost</w:t>
            </w:r>
            <w:r>
              <w:rPr>
                <w:rFonts w:ascii="Times New Roman" w:hAnsi="Times New Roman"/>
                <w:spacing w:val="-3"/>
                <w:sz w:val="20"/>
                <w:szCs w:val="20"/>
              </w:rPr>
              <w:t>i tejto smer</w:t>
            </w:r>
            <w:r w:rsidRPr="00CB50AD">
              <w:rPr>
                <w:rFonts w:ascii="Times New Roman" w:hAnsi="Times New Roman"/>
                <w:spacing w:val="-3"/>
                <w:sz w:val="20"/>
                <w:szCs w:val="20"/>
              </w:rPr>
              <w:t>nice, a poskytovaní informácií orgánu zodpovednému za vypracovanie vonkajších havarijných plánov.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EF46C8" w:rsidP="00C167CC">
            <w:pPr>
              <w:pStyle w:val="ListParagraph"/>
              <w:numPr>
                <w:numId w:val="50"/>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EF46C8">
              <w:rPr>
                <w:rFonts w:ascii="Times New Roman" w:hAnsi="Times New Roman"/>
                <w:sz w:val="20"/>
                <w:szCs w:val="20"/>
              </w:rPr>
              <w:t>Prevádzkovateľ podnik</w:t>
            </w:r>
            <w:r>
              <w:rPr>
                <w:rFonts w:ascii="Times New Roman" w:hAnsi="Times New Roman"/>
                <w:sz w:val="20"/>
                <w:szCs w:val="20"/>
              </w:rPr>
              <w:t>u</w:t>
            </w:r>
            <w:r w:rsidRPr="00EF46C8">
              <w:rPr>
                <w:rFonts w:ascii="Times New Roman" w:hAnsi="Times New Roman"/>
                <w:sz w:val="20"/>
                <w:szCs w:val="20"/>
              </w:rPr>
              <w:t xml:space="preserve"> uveden</w:t>
            </w:r>
            <w:r>
              <w:rPr>
                <w:rFonts w:ascii="Times New Roman" w:hAnsi="Times New Roman"/>
                <w:sz w:val="20"/>
                <w:szCs w:val="20"/>
              </w:rPr>
              <w:t>ého</w:t>
            </w:r>
            <w:r w:rsidRPr="00EF46C8">
              <w:rPr>
                <w:rFonts w:ascii="Times New Roman" w:hAnsi="Times New Roman"/>
                <w:sz w:val="20"/>
                <w:szCs w:val="20"/>
              </w:rPr>
              <w:t xml:space="preserve"> v </w:t>
            </w:r>
            <w:r>
              <w:rPr>
                <w:rFonts w:ascii="Times New Roman" w:hAnsi="Times New Roman"/>
                <w:sz w:val="20"/>
                <w:szCs w:val="20"/>
              </w:rPr>
              <w:t>registri</w:t>
            </w:r>
            <w:r w:rsidRPr="00EF46C8">
              <w:rPr>
                <w:rFonts w:ascii="Times New Roman" w:hAnsi="Times New Roman"/>
                <w:sz w:val="20"/>
                <w:szCs w:val="20"/>
              </w:rPr>
              <w:t xml:space="preserve"> podľa odseku</w:t>
            </w:r>
            <w:r>
              <w:rPr>
                <w:rFonts w:ascii="Times New Roman" w:hAnsi="Times New Roman"/>
                <w:sz w:val="20"/>
                <w:szCs w:val="20"/>
              </w:rPr>
              <w:t xml:space="preserve"> 3</w:t>
            </w:r>
            <w:r w:rsidRPr="00EF46C8">
              <w:rPr>
                <w:rFonts w:ascii="Times New Roman" w:hAnsi="Times New Roman"/>
                <w:sz w:val="20"/>
                <w:szCs w:val="20"/>
              </w:rPr>
              <w:t xml:space="preserve"> </w:t>
            </w:r>
            <w:r>
              <w:rPr>
                <w:rFonts w:ascii="Times New Roman" w:hAnsi="Times New Roman"/>
                <w:sz w:val="20"/>
                <w:szCs w:val="20"/>
              </w:rPr>
              <w:t>je</w:t>
            </w:r>
            <w:r w:rsidRPr="00EF46C8">
              <w:rPr>
                <w:rFonts w:ascii="Times New Roman" w:hAnsi="Times New Roman"/>
                <w:sz w:val="20"/>
                <w:szCs w:val="20"/>
              </w:rPr>
              <w:t xml:space="preserve"> povinn</w:t>
            </w:r>
            <w:r>
              <w:rPr>
                <w:rFonts w:ascii="Times New Roman" w:hAnsi="Times New Roman"/>
                <w:sz w:val="20"/>
                <w:szCs w:val="20"/>
              </w:rPr>
              <w:t>ý</w:t>
            </w:r>
            <w:r w:rsidRPr="00EF46C8">
              <w:rPr>
                <w:rFonts w:ascii="Times New Roman" w:hAnsi="Times New Roman"/>
                <w:sz w:val="20"/>
                <w:szCs w:val="20"/>
              </w:rPr>
              <w:t xml:space="preserve"> </w:t>
            </w:r>
          </w:p>
          <w:p w:rsidR="00C167CC" w:rsidRPr="00EF46C8" w:rsidP="00C167CC">
            <w:pPr>
              <w:pStyle w:val="ListParagraph"/>
              <w:numPr>
                <w:numId w:val="4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EF46C8">
              <w:rPr>
                <w:rFonts w:ascii="Times New Roman" w:hAnsi="Times New Roman"/>
                <w:sz w:val="20"/>
                <w:szCs w:val="20"/>
              </w:rPr>
              <w:t>spolupracovať</w:t>
            </w:r>
            <w:r>
              <w:rPr>
                <w:rFonts w:ascii="Times New Roman" w:hAnsi="Times New Roman"/>
                <w:sz w:val="20"/>
                <w:szCs w:val="20"/>
              </w:rPr>
              <w:t xml:space="preserve"> s inými prevádzkovateľmi, </w:t>
            </w:r>
            <w:r w:rsidRPr="00EF46C8">
              <w:rPr>
                <w:rFonts w:ascii="Times New Roman" w:hAnsi="Times New Roman"/>
                <w:sz w:val="20"/>
                <w:szCs w:val="20"/>
              </w:rPr>
              <w:t xml:space="preserve">  vymieňať si informácie na z</w:t>
            </w:r>
            <w:r>
              <w:rPr>
                <w:rFonts w:ascii="Times New Roman" w:hAnsi="Times New Roman"/>
                <w:sz w:val="20"/>
                <w:szCs w:val="20"/>
              </w:rPr>
              <w:t xml:space="preserve">ohľadnenie charakteru a rozsahu </w:t>
            </w:r>
            <w:r w:rsidRPr="00EF46C8">
              <w:rPr>
                <w:rFonts w:ascii="Times New Roman" w:hAnsi="Times New Roman"/>
                <w:sz w:val="20"/>
                <w:szCs w:val="20"/>
              </w:rPr>
              <w:t>nebezpečenstva závažnej priemyselnej havárie pri posúdení rizika, v rámci ich programu prevencie, bezpečnostného riadiaceho systému</w:t>
            </w:r>
            <w:r>
              <w:rPr>
                <w:rFonts w:ascii="Times New Roman" w:hAnsi="Times New Roman"/>
                <w:sz w:val="20"/>
                <w:szCs w:val="20"/>
              </w:rPr>
              <w:t xml:space="preserve"> a vnútorného havarijného plánu,</w:t>
            </w:r>
          </w:p>
          <w:p w:rsidR="00C167CC" w:rsidRPr="00C22A75" w:rsidP="00C167CC">
            <w:pPr>
              <w:pStyle w:val="odsek"/>
              <w:numPr>
                <w:numId w:val="49"/>
              </w:numPr>
              <w:tabs>
                <w:tab w:val="left" w:pos="273"/>
              </w:tabs>
              <w:bidi w:val="0"/>
              <w:spacing w:before="0" w:after="0" w:line="240" w:lineRule="auto"/>
              <w:ind w:left="0" w:firstLine="0"/>
              <w:rPr>
                <w:rFonts w:ascii="Times New Roman" w:hAnsi="Times New Roman"/>
                <w:sz w:val="20"/>
                <w:szCs w:val="20"/>
              </w:rPr>
            </w:pPr>
            <w:r w:rsidRPr="00EF46C8">
              <w:rPr>
                <w:rFonts w:ascii="Times New Roman" w:hAnsi="Times New Roman"/>
                <w:sz w:val="20"/>
                <w:szCs w:val="20"/>
              </w:rPr>
              <w:t>spolupracovať na informovaní verejnosti a sused</w:t>
            </w:r>
            <w:r>
              <w:rPr>
                <w:rFonts w:ascii="Times New Roman" w:hAnsi="Times New Roman"/>
                <w:sz w:val="20"/>
                <w:szCs w:val="20"/>
              </w:rPr>
              <w:t>iacich</w:t>
            </w:r>
            <w:r w:rsidRPr="00EF46C8">
              <w:rPr>
                <w:rFonts w:ascii="Times New Roman" w:hAnsi="Times New Roman"/>
                <w:sz w:val="20"/>
                <w:szCs w:val="20"/>
              </w:rPr>
              <w:t xml:space="preserve"> podnikov a na požiadanie poskytovať informácie orgánu, ktorý vypracúva </w:t>
            </w:r>
            <w:r>
              <w:rPr>
                <w:rFonts w:ascii="Times New Roman" w:hAnsi="Times New Roman"/>
                <w:sz w:val="20"/>
                <w:szCs w:val="20"/>
              </w:rPr>
              <w:t xml:space="preserve">plán ochrany obyvateľstva.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sidRPr="00CB50AD">
              <w:rPr>
                <w:rFonts w:ascii="Times New Roman" w:hAnsi="Times New Roman"/>
                <w:spacing w:val="-3"/>
                <w:sz w:val="20"/>
                <w:szCs w:val="20"/>
              </w:rPr>
              <w:t>Členské štáty požadujú od prevádzkovateľa podniku vyššej úrovne, aby vypracoval bezpečnostnú správu s týmto cieľom:</w:t>
            </w:r>
          </w:p>
          <w:p w:rsidR="00C167CC" w:rsidRPr="00CB50AD"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CB50AD">
              <w:rPr>
                <w:rFonts w:ascii="Times New Roman" w:hAnsi="Times New Roman"/>
                <w:spacing w:val="-3"/>
                <w:sz w:val="20"/>
                <w:szCs w:val="20"/>
              </w:rPr>
              <w:t>preukázať, že PPZH a bezpečnostný riadiaci systém na jeho vykonávanie sa zaviedli v súlade s informáciami stanovenými v prílohe III;</w:t>
            </w:r>
          </w:p>
          <w:p w:rsidR="00C167CC" w:rsidP="007A5820">
            <w:pPr>
              <w:shd w:val="clear" w:color="auto" w:fill="FFFFFF"/>
              <w:bidi w:val="0"/>
              <w:spacing w:after="0" w:line="240" w:lineRule="auto"/>
              <w:jc w:val="both"/>
              <w:rPr>
                <w:rFonts w:ascii="Times New Roman" w:hAnsi="Times New Roman"/>
                <w:spacing w:val="-3"/>
                <w:sz w:val="20"/>
                <w:szCs w:val="20"/>
              </w:rPr>
            </w:pPr>
            <w:r w:rsidRPr="00CB50AD">
              <w:rPr>
                <w:rFonts w:ascii="Times New Roman" w:hAnsi="Times New Roman"/>
                <w:spacing w:val="-3"/>
                <w:sz w:val="20"/>
                <w:szCs w:val="20"/>
              </w:rPr>
              <w:t>b) preukázať, že sa určila nebezpečnosť vedúca k závažnej havárii a možné scenáre závažných havárií a boli prijaté opatrenia potrebné na preve</w:t>
            </w:r>
            <w:r>
              <w:rPr>
                <w:rFonts w:ascii="Times New Roman" w:hAnsi="Times New Roman"/>
                <w:spacing w:val="-3"/>
                <w:sz w:val="20"/>
                <w:szCs w:val="20"/>
              </w:rPr>
              <w:t>nciu takýchto havárií a na obme</w:t>
            </w:r>
            <w:r w:rsidRPr="00CB50AD">
              <w:rPr>
                <w:rFonts w:ascii="Times New Roman" w:hAnsi="Times New Roman"/>
                <w:spacing w:val="-3"/>
                <w:sz w:val="20"/>
                <w:szCs w:val="20"/>
              </w:rPr>
              <w:t>dzovanie ich následkov na ľudské zdravie a životné prostredie;</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E74E17">
              <w:rPr>
                <w:rFonts w:ascii="Times New Roman" w:hAnsi="Times New Roman"/>
                <w:spacing w:val="-3"/>
                <w:sz w:val="20"/>
                <w:szCs w:val="20"/>
              </w:rPr>
              <w:t>preukázať, že sa v návrhu, výstavbe, prevádzke a údržbe každého zariadenia, skladovacieho zariadenia, vybavenia a infraštruktúry spojenej s ich prevádzkou, ktoré súvisia s nebezpečnosťou vedúcou k závažnej havárii vnú</w:t>
            </w:r>
            <w:r>
              <w:rPr>
                <w:rFonts w:ascii="Times New Roman" w:hAnsi="Times New Roman"/>
                <w:spacing w:val="-3"/>
                <w:sz w:val="20"/>
                <w:szCs w:val="20"/>
              </w:rPr>
              <w:t xml:space="preserve">tri podniku, zohľadnila potreba </w:t>
            </w:r>
            <w:r w:rsidRPr="00E74E17">
              <w:rPr>
                <w:rFonts w:ascii="Times New Roman" w:hAnsi="Times New Roman"/>
                <w:spacing w:val="-3"/>
                <w:sz w:val="20"/>
                <w:szCs w:val="20"/>
              </w:rPr>
              <w:t>primeranej bezpečnosti a spoľahlivosti;</w:t>
            </w:r>
          </w:p>
          <w:p w:rsidR="00C167CC" w:rsidRPr="00E74E17"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d) </w:t>
            </w:r>
            <w:r w:rsidRPr="00E74E17">
              <w:rPr>
                <w:rFonts w:ascii="Times New Roman" w:hAnsi="Times New Roman"/>
                <w:spacing w:val="-3"/>
                <w:sz w:val="20"/>
                <w:szCs w:val="20"/>
              </w:rPr>
              <w:t>preukázať, že sa vypracovali vnútorné havarijné plány, a poskytovať informácie</w:t>
            </w:r>
            <w:r>
              <w:rPr>
                <w:rFonts w:ascii="Times New Roman" w:hAnsi="Times New Roman"/>
                <w:spacing w:val="-3"/>
                <w:sz w:val="20"/>
                <w:szCs w:val="20"/>
              </w:rPr>
              <w:t xml:space="preserve"> umožňujúce vypracovanie vonkaj</w:t>
            </w:r>
            <w:r w:rsidRPr="00E74E17">
              <w:rPr>
                <w:rFonts w:ascii="Times New Roman" w:hAnsi="Times New Roman"/>
                <w:spacing w:val="-3"/>
                <w:sz w:val="20"/>
                <w:szCs w:val="20"/>
              </w:rPr>
              <w:t>šieho havarijného plánu;</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E74E17">
              <w:rPr>
                <w:rFonts w:ascii="Times New Roman" w:hAnsi="Times New Roman"/>
                <w:spacing w:val="-3"/>
                <w:sz w:val="20"/>
                <w:szCs w:val="20"/>
              </w:rPr>
              <w:t>e) poskytovať príslušnému orgánu dostatok informácií na</w:t>
            </w:r>
            <w:r>
              <w:rPr>
                <w:rFonts w:ascii="Times New Roman" w:hAnsi="Times New Roman"/>
                <w:spacing w:val="-3"/>
                <w:sz w:val="20"/>
                <w:szCs w:val="20"/>
              </w:rPr>
              <w:t xml:space="preserve"> </w:t>
            </w:r>
            <w:r w:rsidRPr="00E74E17">
              <w:rPr>
                <w:rFonts w:ascii="Times New Roman" w:hAnsi="Times New Roman"/>
                <w:spacing w:val="-3"/>
                <w:sz w:val="20"/>
                <w:szCs w:val="20"/>
              </w:rPr>
              <w:t>to, aby mohli prijímať rozhodnutia týkajúce sa umiestnenia nových činností alebo rozvo</w:t>
            </w:r>
            <w:r>
              <w:rPr>
                <w:rFonts w:ascii="Times New Roman" w:hAnsi="Times New Roman"/>
                <w:spacing w:val="-3"/>
                <w:sz w:val="20"/>
                <w:szCs w:val="20"/>
              </w:rPr>
              <w:t>jových aktivít v okolí existujúcich podnikov.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r>
              <w:rPr>
                <w:rFonts w:ascii="Times New Roman" w:hAnsi="Times New Roman"/>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4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P: a </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0561F2" w:rsidP="00C167CC">
            <w:pPr>
              <w:pStyle w:val="ListParagraph"/>
              <w:numPr>
                <w:numId w:val="88"/>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0561F2">
              <w:rPr>
                <w:rFonts w:ascii="Times New Roman" w:hAnsi="Times New Roman"/>
                <w:sz w:val="20"/>
                <w:szCs w:val="20"/>
              </w:rPr>
              <w:t xml:space="preserve">Prevádzkovateľ podniku kategórie B je okrem </w:t>
            </w:r>
            <w:r w:rsidRPr="00652260">
              <w:rPr>
                <w:rFonts w:ascii="Times New Roman" w:hAnsi="Times New Roman"/>
                <w:sz w:val="20"/>
                <w:szCs w:val="20"/>
              </w:rPr>
              <w:t>odseku 2</w:t>
            </w:r>
            <w:r w:rsidRPr="000561F2">
              <w:rPr>
                <w:rFonts w:ascii="Times New Roman" w:hAnsi="Times New Roman"/>
                <w:sz w:val="20"/>
                <w:szCs w:val="20"/>
              </w:rPr>
              <w:t xml:space="preserve"> povinný </w:t>
            </w:r>
          </w:p>
          <w:p w:rsidR="00C167CC" w:rsidRPr="000561F2" w:rsidP="00C167CC">
            <w:pPr>
              <w:pStyle w:val="ListParagraph"/>
              <w:numPr>
                <w:numId w:val="56"/>
              </w:numPr>
              <w:tabs>
                <w:tab w:val="left" w:pos="273"/>
              </w:tabs>
              <w:autoSpaceDE/>
              <w:autoSpaceDN/>
              <w:bidi w:val="0"/>
              <w:spacing w:after="0" w:line="240" w:lineRule="auto"/>
              <w:ind w:left="0" w:firstLine="0"/>
              <w:jc w:val="both"/>
              <w:rPr>
                <w:rFonts w:ascii="Times New Roman" w:hAnsi="Times New Roman"/>
                <w:sz w:val="20"/>
                <w:szCs w:val="20"/>
              </w:rPr>
            </w:pPr>
            <w:r w:rsidRPr="000561F2">
              <w:rPr>
                <w:rFonts w:ascii="Times New Roman" w:hAnsi="Times New Roman"/>
                <w:sz w:val="20"/>
                <w:szCs w:val="20"/>
              </w:rPr>
              <w:t xml:space="preserve">vypracovať bezpečnostnú správu podľa § </w:t>
            </w:r>
            <w:r>
              <w:rPr>
                <w:rFonts w:ascii="Times New Roman" w:hAnsi="Times New Roman"/>
                <w:sz w:val="20"/>
                <w:szCs w:val="20"/>
              </w:rPr>
              <w:t>8</w:t>
            </w:r>
            <w:r w:rsidRPr="000561F2">
              <w:rPr>
                <w:rFonts w:ascii="Times New Roman" w:hAnsi="Times New Roman"/>
                <w:sz w:val="20"/>
                <w:szCs w:val="20"/>
              </w:rPr>
              <w:t>,</w:t>
            </w:r>
          </w:p>
          <w:p w:rsidR="00C167CC" w:rsidRPr="000561F2" w:rsidP="007A5820">
            <w:pPr>
              <w:shd w:val="clear" w:color="auto" w:fill="FFFFFF"/>
              <w:tabs>
                <w:tab w:val="left" w:pos="273"/>
              </w:tabs>
              <w:autoSpaceDE/>
              <w:autoSpaceDN/>
              <w:bidi w:val="0"/>
              <w:spacing w:after="0" w:line="240" w:lineRule="auto"/>
              <w:jc w:val="both"/>
              <w:rPr>
                <w:rFonts w:ascii="Times New Roman" w:hAnsi="Times New Roman"/>
                <w:sz w:val="20"/>
                <w:szCs w:val="20"/>
              </w:rPr>
            </w:pPr>
          </w:p>
          <w:p w:rsidR="00C167CC" w:rsidRPr="001076D8" w:rsidP="00C167CC">
            <w:pPr>
              <w:pStyle w:val="ListParagraph"/>
              <w:numPr>
                <w:numId w:val="55"/>
              </w:numPr>
              <w:shd w:val="clear" w:color="auto" w:fill="FFFFFF"/>
              <w:tabs>
                <w:tab w:val="left" w:pos="273"/>
              </w:tabs>
              <w:autoSpaceDE/>
              <w:autoSpaceDN/>
              <w:bidi w:val="0"/>
              <w:spacing w:after="0" w:line="240" w:lineRule="auto"/>
              <w:ind w:left="-10" w:firstLine="10"/>
              <w:jc w:val="both"/>
              <w:rPr>
                <w:rFonts w:ascii="Times New Roman" w:hAnsi="Times New Roman"/>
                <w:sz w:val="20"/>
                <w:szCs w:val="20"/>
              </w:rPr>
            </w:pPr>
            <w:r w:rsidRPr="001076D8">
              <w:rPr>
                <w:rFonts w:ascii="Times New Roman" w:hAnsi="Times New Roman"/>
                <w:sz w:val="20"/>
                <w:szCs w:val="20"/>
              </w:rPr>
              <w:t>Prevádzkovateľ</w:t>
            </w:r>
            <w:r>
              <w:rPr>
                <w:rFonts w:ascii="Times New Roman" w:hAnsi="Times New Roman"/>
                <w:sz w:val="20"/>
                <w:szCs w:val="20"/>
              </w:rPr>
              <w:t xml:space="preserve"> podniku kategórie B</w:t>
            </w:r>
            <w:r w:rsidRPr="001076D8">
              <w:rPr>
                <w:rFonts w:ascii="Times New Roman" w:hAnsi="Times New Roman"/>
                <w:sz w:val="20"/>
                <w:szCs w:val="20"/>
              </w:rPr>
              <w:t xml:space="preserve"> vypracuje bezpečnostnú správu s cieľom </w:t>
            </w:r>
          </w:p>
          <w:p w:rsidR="00C167CC" w:rsidRPr="001076D8" w:rsidP="00C167CC">
            <w:pPr>
              <w:pStyle w:val="ListParagraph"/>
              <w:numPr>
                <w:numId w:val="51"/>
              </w:numPr>
              <w:shd w:val="clear" w:color="auto" w:fill="FFFFFF"/>
              <w:tabs>
                <w:tab w:val="left" w:pos="273"/>
              </w:tabs>
              <w:autoSpaceDE/>
              <w:autoSpaceDN/>
              <w:bidi w:val="0"/>
              <w:spacing w:after="0" w:line="240" w:lineRule="auto"/>
              <w:ind w:left="-10" w:firstLine="10"/>
              <w:jc w:val="both"/>
              <w:rPr>
                <w:rFonts w:ascii="Times New Roman" w:hAnsi="Times New Roman"/>
                <w:sz w:val="20"/>
                <w:szCs w:val="20"/>
              </w:rPr>
            </w:pPr>
            <w:r w:rsidRPr="001076D8">
              <w:rPr>
                <w:rFonts w:ascii="Times New Roman" w:hAnsi="Times New Roman"/>
                <w:sz w:val="20"/>
                <w:szCs w:val="20"/>
              </w:rPr>
              <w:t>preukázať, že</w:t>
            </w:r>
          </w:p>
          <w:p w:rsidR="00C167CC" w:rsidRPr="001076D8" w:rsidP="00C167CC">
            <w:pPr>
              <w:pStyle w:val="ListParagraph"/>
              <w:numPr>
                <w:numId w:val="52"/>
              </w:numPr>
              <w:shd w:val="clear" w:color="auto" w:fill="FFFFFF"/>
              <w:tabs>
                <w:tab w:val="left" w:pos="557"/>
              </w:tabs>
              <w:autoSpaceDE/>
              <w:autoSpaceDN/>
              <w:bidi w:val="0"/>
              <w:spacing w:after="0" w:line="240" w:lineRule="auto"/>
              <w:ind w:left="557" w:hanging="284"/>
              <w:jc w:val="both"/>
              <w:rPr>
                <w:rFonts w:ascii="Times New Roman" w:hAnsi="Times New Roman"/>
                <w:sz w:val="20"/>
                <w:szCs w:val="20"/>
              </w:rPr>
            </w:pPr>
            <w:r w:rsidRPr="001076D8">
              <w:rPr>
                <w:rFonts w:ascii="Times New Roman" w:hAnsi="Times New Roman"/>
                <w:sz w:val="20"/>
                <w:szCs w:val="20"/>
              </w:rPr>
              <w:t>program prevencie a bezpečnostný riadiaci systém  boli vypracované a zavedené do praxe,</w:t>
            </w:r>
          </w:p>
          <w:p w:rsidR="00C167CC" w:rsidRPr="001076D8" w:rsidP="00C167CC">
            <w:pPr>
              <w:pStyle w:val="ListParagraph"/>
              <w:numPr>
                <w:numId w:val="52"/>
              </w:numPr>
              <w:shd w:val="clear" w:color="auto" w:fill="FFFFFF"/>
              <w:tabs>
                <w:tab w:val="left" w:pos="572"/>
              </w:tabs>
              <w:autoSpaceDE/>
              <w:autoSpaceDN/>
              <w:bidi w:val="0"/>
              <w:spacing w:after="0" w:line="240" w:lineRule="auto"/>
              <w:ind w:left="557" w:hanging="284"/>
              <w:jc w:val="both"/>
              <w:rPr>
                <w:rFonts w:ascii="Times New Roman" w:hAnsi="Times New Roman"/>
                <w:sz w:val="20"/>
                <w:szCs w:val="20"/>
              </w:rPr>
            </w:pPr>
            <w:r w:rsidRPr="001076D8">
              <w:rPr>
                <w:rFonts w:ascii="Times New Roman" w:hAnsi="Times New Roman"/>
                <w:sz w:val="20"/>
                <w:szCs w:val="20"/>
              </w:rPr>
              <w:t>boli vytvorené a aplikované nástroje pre identifikovanie nebezpečenstiev vedúcich k závažným priemyselným haváriám a prijaté opatrenia potrebné na prevenciu takýchto havárií a na obmedzovanie ich následkov na zdravie ľudí, životné prostredie a majetok,</w:t>
            </w:r>
          </w:p>
          <w:p w:rsidR="00C167CC" w:rsidRPr="001076D8" w:rsidP="00C167CC">
            <w:pPr>
              <w:pStyle w:val="ListParagraph"/>
              <w:numPr>
                <w:numId w:val="52"/>
              </w:numPr>
              <w:shd w:val="clear" w:color="auto" w:fill="FFFFFF"/>
              <w:tabs>
                <w:tab w:val="left" w:pos="557"/>
              </w:tabs>
              <w:autoSpaceDE/>
              <w:autoSpaceDN/>
              <w:bidi w:val="0"/>
              <w:spacing w:after="0" w:line="240" w:lineRule="auto"/>
              <w:ind w:left="557" w:hanging="284"/>
              <w:jc w:val="both"/>
              <w:rPr>
                <w:rFonts w:ascii="Times New Roman" w:hAnsi="Times New Roman"/>
                <w:sz w:val="20"/>
                <w:szCs w:val="20"/>
              </w:rPr>
            </w:pPr>
            <w:r w:rsidRPr="001076D8">
              <w:rPr>
                <w:rFonts w:ascii="Times New Roman" w:hAnsi="Times New Roman"/>
                <w:sz w:val="20"/>
                <w:szCs w:val="20"/>
              </w:rPr>
              <w:t>v</w:t>
            </w:r>
            <w:r>
              <w:rPr>
                <w:rFonts w:ascii="Times New Roman" w:hAnsi="Times New Roman"/>
                <w:sz w:val="20"/>
                <w:szCs w:val="20"/>
              </w:rPr>
              <w:t> </w:t>
            </w:r>
            <w:r w:rsidRPr="001076D8">
              <w:rPr>
                <w:rFonts w:ascii="Times New Roman" w:hAnsi="Times New Roman"/>
                <w:sz w:val="20"/>
                <w:szCs w:val="20"/>
              </w:rPr>
              <w:t>návrhu</w:t>
            </w:r>
            <w:r>
              <w:rPr>
                <w:rFonts w:ascii="Times New Roman" w:hAnsi="Times New Roman"/>
                <w:sz w:val="20"/>
                <w:szCs w:val="20"/>
              </w:rPr>
              <w:t xml:space="preserve"> projektu zariadenia</w:t>
            </w:r>
            <w:r w:rsidRPr="001076D8">
              <w:rPr>
                <w:rFonts w:ascii="Times New Roman" w:hAnsi="Times New Roman"/>
                <w:sz w:val="20"/>
                <w:szCs w:val="20"/>
              </w:rPr>
              <w:t xml:space="preserve">, výstavbe, prevádzke a údržbe zariadenia, skladovacieho zariadenia, vybavenia a infraštruktúry spojenej s ich prevádzkou, ktoré súvisia s nebezpečenstvom vzniku závažnej priemyselnej havárie v podniku, bola zohľadnená potreba primeraného stupňa bezpečnosti a spoľahlivosti, </w:t>
            </w:r>
          </w:p>
          <w:p w:rsidR="00C167CC" w:rsidRPr="001076D8" w:rsidP="00C167CC">
            <w:pPr>
              <w:pStyle w:val="ListParagraph"/>
              <w:numPr>
                <w:numId w:val="52"/>
              </w:numPr>
              <w:shd w:val="clear" w:color="auto" w:fill="FFFFFF"/>
              <w:tabs>
                <w:tab w:val="left" w:pos="557"/>
              </w:tabs>
              <w:autoSpaceDE/>
              <w:autoSpaceDN/>
              <w:bidi w:val="0"/>
              <w:spacing w:after="0" w:line="240" w:lineRule="auto"/>
              <w:ind w:left="-10" w:firstLine="283"/>
              <w:jc w:val="both"/>
              <w:rPr>
                <w:rFonts w:ascii="Times New Roman" w:hAnsi="Times New Roman"/>
                <w:sz w:val="20"/>
                <w:szCs w:val="20"/>
              </w:rPr>
            </w:pPr>
            <w:r w:rsidRPr="001076D8">
              <w:rPr>
                <w:rFonts w:ascii="Times New Roman" w:hAnsi="Times New Roman"/>
                <w:sz w:val="20"/>
                <w:szCs w:val="20"/>
              </w:rPr>
              <w:t>bol vypracovaný vnútorný havarijný  plán,</w:t>
            </w:r>
          </w:p>
          <w:p w:rsidR="00C167CC" w:rsidRPr="001076D8" w:rsidP="00C167CC">
            <w:pPr>
              <w:pStyle w:val="ListParagraph"/>
              <w:numPr>
                <w:numId w:val="52"/>
              </w:numPr>
              <w:shd w:val="clear" w:color="auto" w:fill="FFFFFF"/>
              <w:tabs>
                <w:tab w:val="left" w:pos="557"/>
              </w:tabs>
              <w:autoSpaceDE/>
              <w:autoSpaceDN/>
              <w:bidi w:val="0"/>
              <w:spacing w:after="0" w:line="240" w:lineRule="auto"/>
              <w:ind w:left="557" w:hanging="284"/>
              <w:jc w:val="both"/>
              <w:rPr>
                <w:rFonts w:ascii="Times New Roman" w:hAnsi="Times New Roman"/>
                <w:sz w:val="20"/>
                <w:szCs w:val="20"/>
              </w:rPr>
            </w:pPr>
            <w:r w:rsidRPr="001076D8">
              <w:rPr>
                <w:rFonts w:ascii="Times New Roman" w:hAnsi="Times New Roman"/>
                <w:sz w:val="20"/>
                <w:szCs w:val="20"/>
              </w:rPr>
              <w:t xml:space="preserve">boli aplikované trvalé nástroje na zlepšenie stavu </w:t>
            </w:r>
            <w:r w:rsidRPr="00652260">
              <w:rPr>
                <w:rFonts w:ascii="Times New Roman" w:hAnsi="Times New Roman"/>
                <w:sz w:val="20"/>
                <w:szCs w:val="20"/>
              </w:rPr>
              <w:t>havarijnej odozvy</w:t>
            </w:r>
            <w:r w:rsidRPr="001076D8">
              <w:rPr>
                <w:rFonts w:ascii="Times New Roman" w:hAnsi="Times New Roman"/>
                <w:sz w:val="20"/>
                <w:szCs w:val="20"/>
              </w:rPr>
              <w:t>.</w:t>
            </w:r>
          </w:p>
          <w:p w:rsidR="00C167CC" w:rsidRPr="001076D8" w:rsidP="00C167CC">
            <w:pPr>
              <w:pStyle w:val="ListParagraph"/>
              <w:numPr>
                <w:numId w:val="51"/>
              </w:numPr>
              <w:shd w:val="clear" w:color="auto" w:fill="FFFFFF"/>
              <w:tabs>
                <w:tab w:val="left" w:pos="273"/>
              </w:tabs>
              <w:autoSpaceDE/>
              <w:autoSpaceDN/>
              <w:bidi w:val="0"/>
              <w:spacing w:after="0" w:line="240" w:lineRule="auto"/>
              <w:ind w:left="-10" w:firstLine="10"/>
              <w:jc w:val="both"/>
              <w:rPr>
                <w:rFonts w:ascii="Times New Roman" w:hAnsi="Times New Roman"/>
                <w:sz w:val="20"/>
                <w:szCs w:val="20"/>
              </w:rPr>
            </w:pPr>
            <w:r w:rsidRPr="001076D8">
              <w:rPr>
                <w:rFonts w:ascii="Times New Roman" w:hAnsi="Times New Roman"/>
                <w:sz w:val="20"/>
                <w:szCs w:val="20"/>
              </w:rPr>
              <w:t>poskytnúť informácie potrebné na vypracovanie</w:t>
            </w:r>
          </w:p>
          <w:p w:rsidR="00C167CC" w:rsidP="007A5820">
            <w:pPr>
              <w:pStyle w:val="ListParagraph"/>
              <w:shd w:val="clear" w:color="auto" w:fill="FFFFFF"/>
              <w:tabs>
                <w:tab w:val="left" w:pos="557"/>
              </w:tabs>
              <w:autoSpaceDE/>
              <w:autoSpaceDN/>
              <w:bidi w:val="0"/>
              <w:spacing w:after="0" w:line="240" w:lineRule="auto"/>
              <w:ind w:left="273"/>
              <w:jc w:val="both"/>
              <w:rPr>
                <w:rFonts w:ascii="Times New Roman" w:hAnsi="Times New Roman"/>
                <w:sz w:val="20"/>
                <w:szCs w:val="20"/>
              </w:rPr>
            </w:pPr>
            <w:r>
              <w:rPr>
                <w:rFonts w:ascii="Times New Roman" w:hAnsi="Times New Roman"/>
                <w:sz w:val="20"/>
                <w:szCs w:val="20"/>
              </w:rPr>
              <w:t xml:space="preserve">1. </w:t>
            </w:r>
            <w:r w:rsidRPr="001076D8">
              <w:rPr>
                <w:rFonts w:ascii="Times New Roman" w:hAnsi="Times New Roman"/>
                <w:sz w:val="20"/>
                <w:szCs w:val="20"/>
              </w:rPr>
              <w:t>plánu</w:t>
            </w:r>
            <w:r>
              <w:rPr>
                <w:rFonts w:ascii="Times New Roman" w:hAnsi="Times New Roman"/>
                <w:sz w:val="20"/>
                <w:szCs w:val="20"/>
              </w:rPr>
              <w:t xml:space="preserve"> ochrany obyvateľstva</w:t>
            </w:r>
            <w:r w:rsidRPr="001076D8">
              <w:rPr>
                <w:rFonts w:ascii="Times New Roman" w:hAnsi="Times New Roman"/>
                <w:sz w:val="20"/>
                <w:szCs w:val="20"/>
              </w:rPr>
              <w:t xml:space="preserve">,  </w:t>
            </w:r>
          </w:p>
          <w:p w:rsidR="00C167CC" w:rsidRPr="000561F2" w:rsidP="007A5820">
            <w:pPr>
              <w:pStyle w:val="ListParagraph"/>
              <w:shd w:val="clear" w:color="auto" w:fill="FFFFFF"/>
              <w:tabs>
                <w:tab w:val="left" w:pos="557"/>
              </w:tabs>
              <w:autoSpaceDE/>
              <w:autoSpaceDN/>
              <w:bidi w:val="0"/>
              <w:spacing w:after="0" w:line="240" w:lineRule="auto"/>
              <w:ind w:left="273"/>
              <w:jc w:val="both"/>
              <w:rPr>
                <w:rFonts w:ascii="Times New Roman" w:hAnsi="Times New Roman"/>
                <w:sz w:val="20"/>
                <w:szCs w:val="20"/>
              </w:rPr>
            </w:pPr>
            <w:r>
              <w:rPr>
                <w:rFonts w:ascii="Times New Roman" w:hAnsi="Times New Roman"/>
                <w:sz w:val="20"/>
                <w:szCs w:val="20"/>
              </w:rPr>
              <w:t xml:space="preserve">2. </w:t>
            </w:r>
            <w:r w:rsidRPr="001076D8">
              <w:rPr>
                <w:rFonts w:ascii="Times New Roman" w:hAnsi="Times New Roman"/>
                <w:sz w:val="20"/>
                <w:szCs w:val="20"/>
              </w:rPr>
              <w:t>územnoplánovacej dokumentácie a povoľovanie nov</w:t>
            </w:r>
            <w:r>
              <w:rPr>
                <w:rFonts w:ascii="Times New Roman" w:hAnsi="Times New Roman"/>
                <w:sz w:val="20"/>
                <w:szCs w:val="20"/>
              </w:rPr>
              <w:t>ého</w:t>
            </w:r>
            <w:r w:rsidRPr="001076D8">
              <w:rPr>
                <w:rFonts w:ascii="Times New Roman" w:hAnsi="Times New Roman"/>
                <w:sz w:val="20"/>
                <w:szCs w:val="20"/>
              </w:rPr>
              <w:t xml:space="preserve"> podnik</w:t>
            </w:r>
            <w:r>
              <w:rPr>
                <w:rFonts w:ascii="Times New Roman" w:hAnsi="Times New Roman"/>
                <w:sz w:val="20"/>
                <w:szCs w:val="20"/>
              </w:rPr>
              <w:t>u</w:t>
            </w:r>
            <w:r w:rsidRPr="001076D8">
              <w:rPr>
                <w:rFonts w:ascii="Times New Roman" w:hAnsi="Times New Roman"/>
                <w:sz w:val="20"/>
                <w:szCs w:val="20"/>
              </w:rPr>
              <w:t>, in</w:t>
            </w:r>
            <w:r>
              <w:rPr>
                <w:rFonts w:ascii="Times New Roman" w:hAnsi="Times New Roman"/>
                <w:sz w:val="20"/>
                <w:szCs w:val="20"/>
              </w:rPr>
              <w:t>ej</w:t>
            </w:r>
            <w:r w:rsidRPr="001076D8">
              <w:rPr>
                <w:rFonts w:ascii="Times New Roman" w:hAnsi="Times New Roman"/>
                <w:sz w:val="20"/>
                <w:szCs w:val="20"/>
              </w:rPr>
              <w:t xml:space="preserve"> stav</w:t>
            </w:r>
            <w:r>
              <w:rPr>
                <w:rFonts w:ascii="Times New Roman" w:hAnsi="Times New Roman"/>
                <w:sz w:val="20"/>
                <w:szCs w:val="20"/>
              </w:rPr>
              <w:t>by</w:t>
            </w:r>
            <w:r w:rsidRPr="001076D8">
              <w:rPr>
                <w:rFonts w:ascii="Times New Roman" w:hAnsi="Times New Roman"/>
                <w:sz w:val="20"/>
                <w:szCs w:val="20"/>
              </w:rPr>
              <w:t>, zariaden</w:t>
            </w:r>
            <w:r>
              <w:rPr>
                <w:rFonts w:ascii="Times New Roman" w:hAnsi="Times New Roman"/>
                <w:sz w:val="20"/>
                <w:szCs w:val="20"/>
              </w:rPr>
              <w:t>ia</w:t>
            </w:r>
            <w:r w:rsidRPr="001076D8">
              <w:rPr>
                <w:rFonts w:ascii="Times New Roman" w:hAnsi="Times New Roman"/>
                <w:sz w:val="20"/>
                <w:szCs w:val="20"/>
              </w:rPr>
              <w:t>, nov</w:t>
            </w:r>
            <w:r>
              <w:rPr>
                <w:rFonts w:ascii="Times New Roman" w:hAnsi="Times New Roman"/>
                <w:sz w:val="20"/>
                <w:szCs w:val="20"/>
              </w:rPr>
              <w:t>ej</w:t>
            </w:r>
            <w:r w:rsidRPr="001076D8">
              <w:rPr>
                <w:rFonts w:ascii="Times New Roman" w:hAnsi="Times New Roman"/>
                <w:sz w:val="20"/>
                <w:szCs w:val="20"/>
              </w:rPr>
              <w:t xml:space="preserve"> činnost</w:t>
            </w:r>
            <w:r>
              <w:rPr>
                <w:rFonts w:ascii="Times New Roman" w:hAnsi="Times New Roman"/>
                <w:sz w:val="20"/>
                <w:szCs w:val="20"/>
              </w:rPr>
              <w:t>i</w:t>
            </w:r>
            <w:r w:rsidRPr="001076D8">
              <w:rPr>
                <w:rFonts w:ascii="Times New Roman" w:hAnsi="Times New Roman"/>
                <w:sz w:val="20"/>
                <w:szCs w:val="20"/>
              </w:rPr>
              <w:t xml:space="preserve"> alebo rozvojov</w:t>
            </w:r>
            <w:r>
              <w:rPr>
                <w:rFonts w:ascii="Times New Roman" w:hAnsi="Times New Roman"/>
                <w:sz w:val="20"/>
                <w:szCs w:val="20"/>
              </w:rPr>
              <w:t>ej</w:t>
            </w:r>
            <w:r w:rsidRPr="001076D8">
              <w:rPr>
                <w:rFonts w:ascii="Times New Roman" w:hAnsi="Times New Roman"/>
                <w:sz w:val="20"/>
                <w:szCs w:val="20"/>
              </w:rPr>
              <w:t xml:space="preserve"> aktiv</w:t>
            </w:r>
            <w:r>
              <w:rPr>
                <w:rFonts w:ascii="Times New Roman" w:hAnsi="Times New Roman"/>
                <w:sz w:val="20"/>
                <w:szCs w:val="20"/>
              </w:rPr>
              <w:t>ity</w:t>
            </w:r>
            <w:r w:rsidRPr="001076D8">
              <w:rPr>
                <w:rFonts w:ascii="Times New Roman" w:hAnsi="Times New Roman"/>
                <w:sz w:val="20"/>
                <w:szCs w:val="20"/>
              </w:rPr>
              <w:t xml:space="preserve"> v okolí jeho podniku podľa § 1</w:t>
            </w:r>
            <w:r>
              <w:rPr>
                <w:rFonts w:ascii="Times New Roman" w:hAnsi="Times New Roman"/>
                <w:sz w:val="20"/>
                <w:szCs w:val="20"/>
              </w:rPr>
              <w:t>4</w:t>
            </w:r>
            <w:r w:rsidRPr="001076D8">
              <w:rPr>
                <w:rFonts w:ascii="Times New Roman" w:hAnsi="Times New Roman"/>
                <w:sz w:val="20"/>
                <w:szCs w:val="20"/>
              </w:rPr>
              <w:t xml:space="preserve"> ods. 1.</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  </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E74E17">
              <w:rPr>
                <w:rFonts w:ascii="Times New Roman" w:hAnsi="Times New Roman"/>
                <w:spacing w:val="-3"/>
                <w:sz w:val="20"/>
                <w:szCs w:val="20"/>
              </w:rPr>
              <w:t>Bezpečnostná správa mus</w:t>
            </w:r>
            <w:r>
              <w:rPr>
                <w:rFonts w:ascii="Times New Roman" w:hAnsi="Times New Roman"/>
                <w:spacing w:val="-3"/>
                <w:sz w:val="20"/>
                <w:szCs w:val="20"/>
              </w:rPr>
              <w:t>í obsahovať aspoň údaje a infor</w:t>
            </w:r>
            <w:r w:rsidRPr="00E74E17">
              <w:rPr>
                <w:rFonts w:ascii="Times New Roman" w:hAnsi="Times New Roman"/>
                <w:spacing w:val="-3"/>
                <w:sz w:val="20"/>
                <w:szCs w:val="20"/>
              </w:rPr>
              <w:t>mácie uvedené v prílohe II. Uv</w:t>
            </w:r>
            <w:r>
              <w:rPr>
                <w:rFonts w:ascii="Times New Roman" w:hAnsi="Times New Roman"/>
                <w:spacing w:val="-3"/>
                <w:sz w:val="20"/>
                <w:szCs w:val="20"/>
              </w:rPr>
              <w:t>edú sa v nej príslušné organizá</w:t>
            </w:r>
            <w:r w:rsidRPr="00E74E17">
              <w:rPr>
                <w:rFonts w:ascii="Times New Roman" w:hAnsi="Times New Roman"/>
                <w:spacing w:val="-3"/>
                <w:sz w:val="20"/>
                <w:szCs w:val="20"/>
              </w:rPr>
              <w:t>cie, ktoré sa z</w:t>
            </w:r>
            <w:r>
              <w:rPr>
                <w:rFonts w:ascii="Times New Roman" w:hAnsi="Times New Roman"/>
                <w:spacing w:val="-3"/>
                <w:sz w:val="20"/>
                <w:szCs w:val="20"/>
              </w:rPr>
              <w:t>apojili do vypracovania správy.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autoSpaceDE/>
              <w:autoSpaceDN/>
              <w:bidi w:val="0"/>
              <w:spacing w:after="0" w:line="240" w:lineRule="auto"/>
              <w:ind w:left="426" w:hanging="426"/>
              <w:jc w:val="both"/>
              <w:rPr>
                <w:rFonts w:ascii="Times New Roman" w:hAnsi="Times New Roman"/>
                <w:sz w:val="20"/>
                <w:szCs w:val="20"/>
              </w:rPr>
            </w:pPr>
            <w:r>
              <w:rPr>
                <w:rFonts w:ascii="Times New Roman" w:hAnsi="Times New Roman"/>
                <w:sz w:val="20"/>
                <w:szCs w:val="20"/>
              </w:rPr>
              <w:t xml:space="preserve">(3) </w:t>
            </w:r>
            <w:r w:rsidRPr="00246805">
              <w:rPr>
                <w:rFonts w:ascii="Times New Roman" w:hAnsi="Times New Roman"/>
                <w:sz w:val="20"/>
                <w:szCs w:val="20"/>
              </w:rPr>
              <w:t xml:space="preserve">Bezpečnostná správa obsahuje </w:t>
            </w:r>
          </w:p>
          <w:p w:rsidR="00C167CC" w:rsidRPr="00246805" w:rsidP="007A5820">
            <w:pPr>
              <w:shd w:val="clear" w:color="auto" w:fill="FFFFFF"/>
              <w:autoSpaceDE/>
              <w:autoSpaceDN/>
              <w:bidi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C167CC" w:rsidRPr="00246805" w:rsidP="00C167CC">
            <w:pPr>
              <w:pStyle w:val="ListParagraph"/>
              <w:numPr>
                <w:numId w:val="5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246805">
              <w:rPr>
                <w:rFonts w:ascii="Times New Roman" w:hAnsi="Times New Roman"/>
                <w:sz w:val="20"/>
                <w:szCs w:val="20"/>
              </w:rPr>
              <w:t>informácie o organizáciách, ktoré sa podieľali na  vypracovaní bezpečnostnej správy,</w:t>
            </w:r>
          </w:p>
          <w:p w:rsidR="00C167CC" w:rsidRPr="00246805" w:rsidP="00C167CC">
            <w:pPr>
              <w:pStyle w:val="ListParagraph"/>
              <w:numPr>
                <w:numId w:val="5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246805">
              <w:rPr>
                <w:rFonts w:ascii="Times New Roman" w:hAnsi="Times New Roman"/>
                <w:sz w:val="20"/>
                <w:szCs w:val="20"/>
              </w:rPr>
              <w:t xml:space="preserve">informácie o podniku, jeho umiestnení a zameraní jeho činnosti, ako aj o programe prevencie  a  </w:t>
            </w:r>
            <w:r>
              <w:rPr>
                <w:rFonts w:ascii="Times New Roman" w:hAnsi="Times New Roman"/>
                <w:sz w:val="20"/>
                <w:szCs w:val="20"/>
              </w:rPr>
              <w:br/>
            </w:r>
            <w:r w:rsidRPr="00246805">
              <w:rPr>
                <w:rFonts w:ascii="Times New Roman" w:hAnsi="Times New Roman"/>
                <w:sz w:val="20"/>
                <w:szCs w:val="20"/>
              </w:rPr>
              <w:t>o bezpečnostnom riadiacom systéme,</w:t>
            </w:r>
          </w:p>
          <w:p w:rsidR="00C167CC" w:rsidRPr="00246805" w:rsidP="00C167CC">
            <w:pPr>
              <w:pStyle w:val="ListParagraph"/>
              <w:numPr>
                <w:numId w:val="5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246805">
              <w:rPr>
                <w:rFonts w:ascii="Times New Roman" w:hAnsi="Times New Roman"/>
                <w:sz w:val="20"/>
                <w:szCs w:val="20"/>
              </w:rPr>
              <w:t xml:space="preserve">opis okolia podniku a životného prostredia, </w:t>
            </w:r>
          </w:p>
          <w:p w:rsidR="00C167CC" w:rsidRPr="00246805" w:rsidP="00C167CC">
            <w:pPr>
              <w:pStyle w:val="ListParagraph"/>
              <w:numPr>
                <w:numId w:val="5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246805">
              <w:rPr>
                <w:rFonts w:ascii="Times New Roman" w:hAnsi="Times New Roman"/>
                <w:sz w:val="20"/>
                <w:szCs w:val="20"/>
              </w:rPr>
              <w:t xml:space="preserve">opis činností a zariadení podniku dôležitých z hľadiska bezpečnosti a opis zdrojov rizík závažných priemyselných havárií, ako aj súpis a opis nebezpečných látok prítomných v podniku, </w:t>
            </w:r>
          </w:p>
          <w:p w:rsidR="00C167CC" w:rsidRPr="00246805" w:rsidP="00C167CC">
            <w:pPr>
              <w:pStyle w:val="ListParagraph"/>
              <w:numPr>
                <w:numId w:val="5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246805">
              <w:rPr>
                <w:rFonts w:ascii="Times New Roman" w:hAnsi="Times New Roman"/>
                <w:sz w:val="20"/>
                <w:szCs w:val="20"/>
              </w:rPr>
              <w:t>identifikáciu a analýzu rizík závažných priemyselných havárií, ich hodnotenie</w:t>
            </w:r>
            <w:r>
              <w:rPr>
                <w:rFonts w:ascii="Times New Roman" w:hAnsi="Times New Roman"/>
                <w:sz w:val="20"/>
                <w:szCs w:val="20"/>
              </w:rPr>
              <w:t>, posúdenie prijateľnosti</w:t>
            </w:r>
            <w:r w:rsidRPr="00246805">
              <w:rPr>
                <w:rFonts w:ascii="Times New Roman" w:hAnsi="Times New Roman"/>
                <w:sz w:val="20"/>
                <w:szCs w:val="20"/>
              </w:rPr>
              <w:t xml:space="preserve"> a preventívne opatrenia, </w:t>
            </w:r>
          </w:p>
          <w:p w:rsidR="00C167CC" w:rsidP="00C167CC">
            <w:pPr>
              <w:pStyle w:val="ListParagraph"/>
              <w:numPr>
                <w:numId w:val="5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246805">
              <w:rPr>
                <w:rFonts w:ascii="Times New Roman" w:hAnsi="Times New Roman"/>
                <w:sz w:val="20"/>
                <w:szCs w:val="20"/>
              </w:rPr>
              <w:t>opatrenia týkajúce sa pripravenosti na zdolávanie závažných priemyselných havárií a obmedzovanie ich následkov,</w:t>
            </w:r>
          </w:p>
          <w:p w:rsidR="00C167CC" w:rsidRPr="00C22A75" w:rsidP="00C167CC">
            <w:pPr>
              <w:pStyle w:val="ListParagraph"/>
              <w:numPr>
                <w:numId w:val="5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246805">
              <w:rPr>
                <w:rFonts w:ascii="Times New Roman" w:hAnsi="Times New Roman"/>
                <w:sz w:val="20"/>
                <w:szCs w:val="20"/>
              </w:rPr>
              <w:t>mapovú dokumentáciu</w:t>
            </w:r>
            <w:r>
              <w:rPr>
                <w:rFonts w:ascii="Times New Roman" w:hAnsi="Times New Roman"/>
                <w:sz w:val="20"/>
                <w:szCs w:val="20"/>
              </w:rPr>
              <w:t xml:space="preserve"> a situačný plán</w:t>
            </w:r>
            <w:r w:rsidRPr="00246805">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3.</w:t>
            </w:r>
            <w:r w:rsidRPr="00E74E17">
              <w:rPr>
                <w:rFonts w:ascii="Times New Roman" w:hAnsi="Times New Roman"/>
                <w:spacing w:val="-3"/>
                <w:sz w:val="20"/>
                <w:szCs w:val="20"/>
              </w:rPr>
              <w:t xml:space="preserve"> Bezpečnostná   správa   sa   posiela   príslušnému   orgánu v týchto lehotách:</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E74E17">
              <w:rPr>
                <w:rFonts w:ascii="Times New Roman" w:hAnsi="Times New Roman"/>
                <w:spacing w:val="-3"/>
                <w:sz w:val="20"/>
                <w:szCs w:val="20"/>
              </w:rPr>
              <w:t>v prípade nových podnikov v primeranom období pred začiatkom výstavby alebo uvedením do prevádzky alebo pred zmenami vedúcimi k zmene zoznamu nebezpečných látok;</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E74E17">
              <w:rPr>
                <w:rFonts w:ascii="Times New Roman" w:hAnsi="Times New Roman"/>
                <w:spacing w:val="-3"/>
                <w:sz w:val="20"/>
                <w:szCs w:val="20"/>
              </w:rPr>
              <w:t>v prípade podnikov vyššej úrovne do 1. júna 2016;</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c)</w:t>
            </w:r>
            <w:r>
              <w:rPr>
                <w:rFonts w:ascii="Times New Roman" w:hAnsi="Times New Roman"/>
              </w:rPr>
              <w:t xml:space="preserve"> </w:t>
            </w:r>
            <w:r w:rsidRPr="00E74E17">
              <w:rPr>
                <w:rFonts w:ascii="Times New Roman" w:hAnsi="Times New Roman"/>
                <w:spacing w:val="-3"/>
                <w:sz w:val="20"/>
                <w:szCs w:val="20"/>
              </w:rPr>
              <w:t>v prípade ostatných podnikov do dvoch rokov od dátumu, od ktorého sa táto smernic</w:t>
            </w:r>
            <w:r>
              <w:rPr>
                <w:rFonts w:ascii="Times New Roman" w:hAnsi="Times New Roman"/>
                <w:spacing w:val="-3"/>
                <w:sz w:val="20"/>
                <w:szCs w:val="20"/>
              </w:rPr>
              <w:t>a vzťahuje na príslušný podnik.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01562B"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(1)</w:t>
            </w:r>
            <w:r w:rsidRPr="0001562B">
              <w:rPr>
                <w:rFonts w:ascii="Times New Roman" w:hAnsi="Times New Roman"/>
                <w:sz w:val="20"/>
                <w:szCs w:val="20"/>
              </w:rPr>
              <w:t>Prevádzkovateľ</w:t>
            </w:r>
            <w:r>
              <w:rPr>
                <w:rFonts w:ascii="Times New Roman" w:hAnsi="Times New Roman"/>
                <w:sz w:val="20"/>
                <w:szCs w:val="20"/>
              </w:rPr>
              <w:t xml:space="preserve"> podniku kategórie B</w:t>
            </w:r>
            <w:r w:rsidRPr="0001562B">
              <w:rPr>
                <w:rFonts w:ascii="Times New Roman" w:hAnsi="Times New Roman"/>
                <w:sz w:val="20"/>
                <w:szCs w:val="20"/>
              </w:rPr>
              <w:t xml:space="preserve"> </w:t>
            </w:r>
            <w:r w:rsidRPr="0001562B">
              <w:rPr>
                <w:rFonts w:ascii="Times New Roman" w:hAnsi="Times New Roman"/>
                <w:spacing w:val="-7"/>
                <w:sz w:val="20"/>
                <w:szCs w:val="20"/>
              </w:rPr>
              <w:t>pred</w:t>
            </w:r>
            <w:r>
              <w:rPr>
                <w:rFonts w:ascii="Times New Roman" w:hAnsi="Times New Roman"/>
                <w:spacing w:val="-7"/>
                <w:sz w:val="20"/>
                <w:szCs w:val="20"/>
              </w:rPr>
              <w:t xml:space="preserve">kladá </w:t>
            </w:r>
            <w:r w:rsidRPr="0001562B">
              <w:rPr>
                <w:rFonts w:ascii="Times New Roman" w:hAnsi="Times New Roman"/>
                <w:spacing w:val="-7"/>
                <w:sz w:val="20"/>
                <w:szCs w:val="20"/>
              </w:rPr>
              <w:t xml:space="preserve"> </w:t>
            </w:r>
            <w:r>
              <w:rPr>
                <w:rFonts w:ascii="Times New Roman" w:hAnsi="Times New Roman"/>
                <w:spacing w:val="-7"/>
                <w:sz w:val="20"/>
                <w:szCs w:val="20"/>
              </w:rPr>
              <w:t>bezpečnostnú správu</w:t>
            </w:r>
            <w:r w:rsidRPr="0001562B">
              <w:rPr>
                <w:rFonts w:ascii="Times New Roman" w:hAnsi="Times New Roman"/>
                <w:spacing w:val="-7"/>
                <w:sz w:val="20"/>
                <w:szCs w:val="20"/>
              </w:rPr>
              <w:t xml:space="preserve"> okresnému úradu v sídle kraj</w:t>
            </w:r>
            <w:r>
              <w:rPr>
                <w:rFonts w:ascii="Times New Roman" w:hAnsi="Times New Roman"/>
                <w:spacing w:val="-7"/>
                <w:sz w:val="20"/>
                <w:szCs w:val="20"/>
              </w:rPr>
              <w:t>a</w:t>
            </w:r>
            <w:r w:rsidRPr="0001562B">
              <w:rPr>
                <w:rFonts w:ascii="Times New Roman" w:hAnsi="Times New Roman"/>
                <w:spacing w:val="-7"/>
                <w:sz w:val="20"/>
                <w:szCs w:val="20"/>
              </w:rPr>
              <w:t xml:space="preserve"> v  písomn</w:t>
            </w:r>
            <w:r>
              <w:rPr>
                <w:rFonts w:ascii="Times New Roman" w:hAnsi="Times New Roman"/>
                <w:spacing w:val="-7"/>
                <w:sz w:val="20"/>
                <w:szCs w:val="20"/>
              </w:rPr>
              <w:t>ej</w:t>
            </w:r>
            <w:r w:rsidRPr="0001562B">
              <w:rPr>
                <w:rFonts w:ascii="Times New Roman" w:hAnsi="Times New Roman"/>
                <w:spacing w:val="-7"/>
                <w:sz w:val="20"/>
                <w:szCs w:val="20"/>
              </w:rPr>
              <w:t xml:space="preserve"> </w:t>
            </w:r>
            <w:r>
              <w:rPr>
                <w:rFonts w:ascii="Times New Roman" w:hAnsi="Times New Roman"/>
                <w:spacing w:val="-7"/>
                <w:sz w:val="20"/>
                <w:szCs w:val="20"/>
              </w:rPr>
              <w:t>forme ak ide o</w:t>
            </w:r>
          </w:p>
          <w:p w:rsidR="00C167CC" w:rsidRPr="0001562B" w:rsidP="00C167CC">
            <w:pPr>
              <w:pStyle w:val="ListParagraph"/>
              <w:numPr>
                <w:numId w:val="54"/>
              </w:numPr>
              <w:shd w:val="clear" w:color="auto" w:fill="FFFFFF"/>
              <w:tabs>
                <w:tab w:val="left" w:pos="273"/>
              </w:tabs>
              <w:autoSpaceDE/>
              <w:autoSpaceDN/>
              <w:bidi w:val="0"/>
              <w:spacing w:after="0" w:line="240" w:lineRule="auto"/>
              <w:ind w:left="-10" w:firstLine="10"/>
              <w:jc w:val="both"/>
              <w:rPr>
                <w:rFonts w:ascii="Times New Roman" w:hAnsi="Times New Roman"/>
                <w:sz w:val="20"/>
                <w:szCs w:val="20"/>
              </w:rPr>
            </w:pPr>
            <w:r>
              <w:rPr>
                <w:rFonts w:ascii="Times New Roman" w:hAnsi="Times New Roman"/>
                <w:sz w:val="20"/>
                <w:szCs w:val="20"/>
              </w:rPr>
              <w:t>nový podnik</w:t>
            </w:r>
            <w:r w:rsidRPr="0001562B">
              <w:rPr>
                <w:rFonts w:ascii="Times New Roman" w:hAnsi="Times New Roman"/>
                <w:sz w:val="20"/>
                <w:szCs w:val="20"/>
              </w:rPr>
              <w:t xml:space="preserve"> v primeranom období pred </w:t>
            </w:r>
            <w:r w:rsidRPr="0001562B">
              <w:rPr>
                <w:rFonts w:ascii="Times New Roman" w:hAnsi="Times New Roman"/>
                <w:spacing w:val="-2"/>
                <w:sz w:val="20"/>
                <w:szCs w:val="20"/>
              </w:rPr>
              <w:t>začiatkom výstavby</w:t>
            </w:r>
            <w:r>
              <w:rPr>
                <w:rFonts w:ascii="Times New Roman" w:hAnsi="Times New Roman"/>
                <w:spacing w:val="-2"/>
                <w:sz w:val="20"/>
                <w:szCs w:val="20"/>
              </w:rPr>
              <w:t>,</w:t>
            </w:r>
            <w:r w:rsidRPr="0001562B">
              <w:rPr>
                <w:rFonts w:ascii="Times New Roman" w:hAnsi="Times New Roman"/>
                <w:spacing w:val="-2"/>
                <w:sz w:val="20"/>
                <w:szCs w:val="20"/>
              </w:rPr>
              <w:t xml:space="preserve"> </w:t>
            </w:r>
            <w:r>
              <w:rPr>
                <w:rFonts w:ascii="Times New Roman" w:hAnsi="Times New Roman"/>
                <w:spacing w:val="-2"/>
                <w:sz w:val="20"/>
                <w:szCs w:val="20"/>
              </w:rPr>
              <w:t>pred</w:t>
            </w:r>
            <w:r w:rsidRPr="0001562B">
              <w:rPr>
                <w:rFonts w:ascii="Times New Roman" w:hAnsi="Times New Roman"/>
                <w:spacing w:val="-2"/>
                <w:sz w:val="20"/>
                <w:szCs w:val="20"/>
              </w:rPr>
              <w:t xml:space="preserve"> </w:t>
            </w:r>
            <w:r>
              <w:rPr>
                <w:rFonts w:ascii="Times New Roman" w:hAnsi="Times New Roman"/>
                <w:spacing w:val="-2"/>
                <w:sz w:val="20"/>
                <w:szCs w:val="20"/>
              </w:rPr>
              <w:t xml:space="preserve">jeho </w:t>
            </w:r>
            <w:r w:rsidRPr="0001562B">
              <w:rPr>
                <w:rFonts w:ascii="Times New Roman" w:hAnsi="Times New Roman"/>
                <w:spacing w:val="-2"/>
                <w:sz w:val="20"/>
                <w:szCs w:val="20"/>
              </w:rPr>
              <w:t xml:space="preserve">uvedením do prevádzky alebo </w:t>
            </w:r>
            <w:r w:rsidRPr="0001562B">
              <w:rPr>
                <w:rFonts w:ascii="Times New Roman" w:hAnsi="Times New Roman"/>
                <w:spacing w:val="-4"/>
                <w:sz w:val="20"/>
                <w:szCs w:val="20"/>
              </w:rPr>
              <w:t>pred zmenami vedúcimi k zmene zoznamu nebezpečných látok prítomných v podniku</w:t>
            </w:r>
            <w:r w:rsidRPr="0001562B">
              <w:rPr>
                <w:rFonts w:ascii="Times New Roman" w:hAnsi="Times New Roman"/>
                <w:sz w:val="20"/>
                <w:szCs w:val="20"/>
              </w:rPr>
              <w:t xml:space="preserve">, </w:t>
            </w:r>
          </w:p>
          <w:p w:rsidR="00C167CC" w:rsidRPr="0001562B" w:rsidP="00C167CC">
            <w:pPr>
              <w:pStyle w:val="ListParagraph"/>
              <w:numPr>
                <w:numId w:val="54"/>
              </w:numPr>
              <w:shd w:val="clear" w:color="auto" w:fill="FFFFFF"/>
              <w:tabs>
                <w:tab w:val="left" w:pos="273"/>
              </w:tabs>
              <w:autoSpaceDE/>
              <w:autoSpaceDN/>
              <w:bidi w:val="0"/>
              <w:spacing w:after="0" w:line="240" w:lineRule="auto"/>
              <w:ind w:left="-10" w:firstLine="10"/>
              <w:jc w:val="both"/>
              <w:rPr>
                <w:rFonts w:ascii="Times New Roman" w:hAnsi="Times New Roman"/>
                <w:sz w:val="20"/>
                <w:szCs w:val="20"/>
              </w:rPr>
            </w:pPr>
            <w:r w:rsidRPr="0001562B">
              <w:rPr>
                <w:rFonts w:ascii="Times New Roman" w:hAnsi="Times New Roman"/>
                <w:sz w:val="20"/>
                <w:szCs w:val="20"/>
              </w:rPr>
              <w:t xml:space="preserve">iný podnik do </w:t>
            </w:r>
            <w:r>
              <w:rPr>
                <w:rFonts w:ascii="Times New Roman" w:hAnsi="Times New Roman"/>
                <w:sz w:val="20"/>
                <w:szCs w:val="20"/>
              </w:rPr>
              <w:t>dvoch</w:t>
            </w:r>
            <w:r w:rsidRPr="0001562B">
              <w:rPr>
                <w:rFonts w:ascii="Times New Roman" w:hAnsi="Times New Roman"/>
                <w:sz w:val="20"/>
                <w:szCs w:val="20"/>
              </w:rPr>
              <w:t xml:space="preserve"> rokov od</w:t>
            </w:r>
            <w:r>
              <w:rPr>
                <w:rFonts w:ascii="Times New Roman" w:hAnsi="Times New Roman"/>
                <w:sz w:val="20"/>
                <w:szCs w:val="20"/>
              </w:rPr>
              <w:t>o</w:t>
            </w:r>
            <w:r w:rsidRPr="0001562B">
              <w:rPr>
                <w:rFonts w:ascii="Times New Roman" w:hAnsi="Times New Roman"/>
                <w:sz w:val="20"/>
                <w:szCs w:val="20"/>
              </w:rPr>
              <w:t xml:space="preserve"> </w:t>
            </w:r>
            <w:r>
              <w:rPr>
                <w:rFonts w:ascii="Times New Roman" w:hAnsi="Times New Roman"/>
                <w:spacing w:val="-5"/>
                <w:sz w:val="20"/>
                <w:szCs w:val="20"/>
              </w:rPr>
              <w:t>dňa, keď podnik začal spĺňať kritériá na zaradenie do kategórie B.</w:t>
            </w:r>
          </w:p>
          <w:p w:rsidR="00C167CC" w:rsidP="007A5820">
            <w:pPr>
              <w:shd w:val="clear" w:color="auto" w:fill="FFFFFF"/>
              <w:tabs>
                <w:tab w:val="left" w:pos="273"/>
              </w:tabs>
              <w:autoSpaceDE/>
              <w:autoSpaceDN/>
              <w:bidi w:val="0"/>
              <w:spacing w:after="0" w:line="240" w:lineRule="auto"/>
              <w:jc w:val="both"/>
              <w:rPr>
                <w:rFonts w:ascii="Times New Roman" w:hAnsi="Times New Roman"/>
                <w:sz w:val="20"/>
                <w:szCs w:val="20"/>
              </w:rPr>
            </w:pPr>
          </w:p>
          <w:p w:rsidR="00C167CC" w:rsidRPr="00F77ED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pacing w:val="-5"/>
                <w:sz w:val="20"/>
                <w:szCs w:val="20"/>
              </w:rPr>
              <w:t xml:space="preserve">(4) </w:t>
            </w:r>
            <w:r w:rsidRPr="00F77EDC">
              <w:rPr>
                <w:rFonts w:ascii="Times New Roman" w:hAnsi="Times New Roman"/>
                <w:spacing w:val="-5"/>
                <w:sz w:val="20"/>
                <w:szCs w:val="20"/>
              </w:rPr>
              <w:t>Na prevádzkovateľa existujúceho podniku kategórie B sa nevzťahuje povin</w:t>
            </w:r>
            <w:r>
              <w:rPr>
                <w:rFonts w:ascii="Times New Roman" w:hAnsi="Times New Roman"/>
                <w:spacing w:val="-5"/>
                <w:sz w:val="20"/>
                <w:szCs w:val="20"/>
              </w:rPr>
              <w:t>nosť podľa § 4 ods. 3 písm. a)</w:t>
            </w:r>
            <w:r w:rsidRPr="00F77EDC">
              <w:rPr>
                <w:rFonts w:ascii="Times New Roman" w:hAnsi="Times New Roman"/>
                <w:spacing w:val="-5"/>
                <w:sz w:val="20"/>
                <w:szCs w:val="20"/>
              </w:rPr>
              <w:t xml:space="preserve">, ak prevádzkovateľ predložil bezpečnostnú správu </w:t>
            </w:r>
            <w:r>
              <w:rPr>
                <w:rFonts w:ascii="Times New Roman" w:hAnsi="Times New Roman"/>
                <w:sz w:val="20"/>
                <w:szCs w:val="20"/>
              </w:rPr>
              <w:t>pred 1. augustom 2015</w:t>
            </w:r>
            <w:r w:rsidRPr="00F77EDC">
              <w:rPr>
                <w:rFonts w:ascii="Times New Roman" w:hAnsi="Times New Roman"/>
                <w:spacing w:val="-5"/>
                <w:sz w:val="20"/>
                <w:szCs w:val="20"/>
              </w:rPr>
              <w:t xml:space="preserve"> a údaje v nej uvedené sú v súlade s § </w:t>
            </w:r>
            <w:r>
              <w:rPr>
                <w:rFonts w:ascii="Times New Roman" w:hAnsi="Times New Roman"/>
                <w:spacing w:val="-5"/>
                <w:sz w:val="20"/>
                <w:szCs w:val="20"/>
              </w:rPr>
              <w:t>8</w:t>
            </w:r>
            <w:r w:rsidRPr="00F77EDC">
              <w:rPr>
                <w:rFonts w:ascii="Times New Roman" w:hAnsi="Times New Roman"/>
                <w:spacing w:val="-5"/>
                <w:sz w:val="20"/>
                <w:szCs w:val="20"/>
              </w:rPr>
              <w:t xml:space="preserve"> ods. 2 a 3 a zostávajú nezmenené. </w:t>
            </w:r>
            <w:r>
              <w:rPr>
                <w:rFonts w:ascii="Times New Roman" w:hAnsi="Times New Roman"/>
                <w:spacing w:val="-5"/>
                <w:sz w:val="20"/>
                <w:szCs w:val="20"/>
              </w:rPr>
              <w:t>Ak ide o nesúlad</w:t>
            </w:r>
            <w:r w:rsidRPr="00F77EDC">
              <w:rPr>
                <w:rFonts w:ascii="Times New Roman" w:hAnsi="Times New Roman"/>
                <w:spacing w:val="-5"/>
                <w:sz w:val="20"/>
                <w:szCs w:val="20"/>
              </w:rPr>
              <w:t xml:space="preserve"> údajov uvedených v bezpečnostnej správe s  § </w:t>
            </w:r>
            <w:r>
              <w:rPr>
                <w:rFonts w:ascii="Times New Roman" w:hAnsi="Times New Roman"/>
                <w:spacing w:val="-5"/>
                <w:sz w:val="20"/>
                <w:szCs w:val="20"/>
              </w:rPr>
              <w:t>8</w:t>
            </w:r>
            <w:r w:rsidRPr="00F77EDC">
              <w:rPr>
                <w:rFonts w:ascii="Times New Roman" w:hAnsi="Times New Roman"/>
                <w:spacing w:val="-5"/>
                <w:sz w:val="20"/>
                <w:szCs w:val="20"/>
              </w:rPr>
              <w:t xml:space="preserve"> ods. 2 a 3, ktorú prevádzkovateľ existujúceho podniku kategórie B predložil </w:t>
            </w:r>
            <w:r>
              <w:rPr>
                <w:rFonts w:ascii="Times New Roman" w:hAnsi="Times New Roman"/>
                <w:sz w:val="20"/>
                <w:szCs w:val="20"/>
              </w:rPr>
              <w:t xml:space="preserve">pred 1. augustom 2015, </w:t>
            </w:r>
            <w:r w:rsidRPr="00F77EDC">
              <w:rPr>
                <w:rFonts w:ascii="Times New Roman" w:hAnsi="Times New Roman"/>
                <w:spacing w:val="-5"/>
                <w:sz w:val="20"/>
                <w:szCs w:val="20"/>
              </w:rPr>
              <w:t xml:space="preserve">aktualizovanú bezpečnostnú správu prevádzkovateľ existujúceho podniku kategórie B predloží okresnému úradu v sídle kraja </w:t>
            </w:r>
            <w:r w:rsidRPr="00F77EDC">
              <w:rPr>
                <w:rFonts w:ascii="Times New Roman" w:hAnsi="Times New Roman"/>
                <w:sz w:val="20"/>
                <w:szCs w:val="20"/>
              </w:rPr>
              <w:t>v písomn</w:t>
            </w:r>
            <w:r>
              <w:rPr>
                <w:rFonts w:ascii="Times New Roman" w:hAnsi="Times New Roman"/>
                <w:sz w:val="20"/>
                <w:szCs w:val="20"/>
              </w:rPr>
              <w:t>ej</w:t>
            </w:r>
            <w:r w:rsidRPr="00F77EDC">
              <w:rPr>
                <w:rFonts w:ascii="Times New Roman" w:hAnsi="Times New Roman"/>
                <w:sz w:val="20"/>
                <w:szCs w:val="20"/>
              </w:rPr>
              <w:t xml:space="preserve"> </w:t>
            </w:r>
            <w:r>
              <w:rPr>
                <w:rFonts w:ascii="Times New Roman" w:hAnsi="Times New Roman"/>
                <w:sz w:val="20"/>
                <w:szCs w:val="20"/>
              </w:rPr>
              <w:t xml:space="preserve">forme </w:t>
            </w:r>
            <w:r w:rsidRPr="00F77EDC">
              <w:rPr>
                <w:rFonts w:ascii="Times New Roman" w:hAnsi="Times New Roman"/>
                <w:sz w:val="20"/>
                <w:szCs w:val="20"/>
              </w:rPr>
              <w:t xml:space="preserve">do 1. </w:t>
            </w:r>
            <w:r>
              <w:rPr>
                <w:rFonts w:ascii="Times New Roman" w:hAnsi="Times New Roman"/>
                <w:sz w:val="20"/>
                <w:szCs w:val="20"/>
              </w:rPr>
              <w:t>augusta</w:t>
            </w:r>
            <w:r w:rsidRPr="00F77EDC">
              <w:rPr>
                <w:rFonts w:ascii="Times New Roman" w:hAnsi="Times New Roman"/>
                <w:sz w:val="20"/>
                <w:szCs w:val="20"/>
              </w:rPr>
              <w:t xml:space="preserve"> 2016.</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4. </w:t>
            </w:r>
            <w:r w:rsidRPr="00E74E17">
              <w:rPr>
                <w:rFonts w:ascii="Times New Roman" w:hAnsi="Times New Roman"/>
                <w:spacing w:val="-3"/>
                <w:sz w:val="20"/>
                <w:szCs w:val="20"/>
              </w:rPr>
              <w:t xml:space="preserve">Odseky 1, </w:t>
            </w:r>
            <w:smartTag w:uri="urn:schemas-microsoft-com:office:smarttags" w:element="metricconverter">
              <w:smartTagPr>
                <w:attr w:name="ProductID" w:val="2 a"/>
              </w:smartTagPr>
              <w:r w:rsidRPr="00E74E17">
                <w:rPr>
                  <w:rFonts w:ascii="Times New Roman" w:hAnsi="Times New Roman"/>
                  <w:spacing w:val="-3"/>
                  <w:sz w:val="20"/>
                  <w:szCs w:val="20"/>
                </w:rPr>
                <w:t>2 a</w:t>
              </w:r>
            </w:smartTag>
            <w:r w:rsidRPr="00E74E17">
              <w:rPr>
                <w:rFonts w:ascii="Times New Roman" w:hAnsi="Times New Roman"/>
                <w:spacing w:val="-3"/>
                <w:sz w:val="20"/>
                <w:szCs w:val="20"/>
              </w:rPr>
              <w:t xml:space="preserve"> 3 sa neuplatňujú, ak už prevádzkovateľ poslal bezpečnostnú správu príslušnému orgánu alebo príslušným orgánom v súlade s požiadavkami vnútroštátneho práva pred 1. júnom </w:t>
            </w:r>
            <w:smartTag w:uri="urn:schemas-microsoft-com:office:smarttags" w:element="metricconverter">
              <w:smartTagPr>
                <w:attr w:name="ProductID" w:val="2015 a"/>
              </w:smartTagPr>
              <w:r w:rsidRPr="00E74E17">
                <w:rPr>
                  <w:rFonts w:ascii="Times New Roman" w:hAnsi="Times New Roman"/>
                  <w:spacing w:val="-3"/>
                  <w:sz w:val="20"/>
                  <w:szCs w:val="20"/>
                </w:rPr>
                <w:t>2015 a</w:t>
              </w:r>
            </w:smartTag>
            <w:r w:rsidRPr="00E74E17">
              <w:rPr>
                <w:rFonts w:ascii="Times New Roman" w:hAnsi="Times New Roman"/>
                <w:spacing w:val="-3"/>
                <w:sz w:val="20"/>
                <w:szCs w:val="20"/>
              </w:rPr>
              <w:t xml:space="preserve"> informácie v nej uvedené sú v súlade s odsekmi </w:t>
            </w:r>
            <w:smartTag w:uri="urn:schemas-microsoft-com:office:smarttags" w:element="metricconverter">
              <w:smartTagPr>
                <w:attr w:name="ProductID" w:val="1 a"/>
              </w:smartTagPr>
              <w:r w:rsidRPr="00E74E17">
                <w:rPr>
                  <w:rFonts w:ascii="Times New Roman" w:hAnsi="Times New Roman"/>
                  <w:spacing w:val="-3"/>
                  <w:sz w:val="20"/>
                  <w:szCs w:val="20"/>
                </w:rPr>
                <w:t>1 a</w:t>
              </w:r>
            </w:smartTag>
            <w:r w:rsidRPr="00E74E17">
              <w:rPr>
                <w:rFonts w:ascii="Times New Roman" w:hAnsi="Times New Roman"/>
                <w:spacing w:val="-3"/>
                <w:sz w:val="20"/>
                <w:szCs w:val="20"/>
              </w:rPr>
              <w:t xml:space="preserve"> </w:t>
            </w:r>
            <w:smartTag w:uri="urn:schemas-microsoft-com:office:smarttags" w:element="metricconverter">
              <w:smartTagPr>
                <w:attr w:name="ProductID" w:val="2 a"/>
              </w:smartTagPr>
              <w:r w:rsidRPr="00E74E17">
                <w:rPr>
                  <w:rFonts w:ascii="Times New Roman" w:hAnsi="Times New Roman"/>
                  <w:spacing w:val="-3"/>
                  <w:sz w:val="20"/>
                  <w:szCs w:val="20"/>
                </w:rPr>
                <w:t>2 a</w:t>
              </w:r>
            </w:smartTag>
            <w:r w:rsidRPr="00E74E17">
              <w:rPr>
                <w:rFonts w:ascii="Times New Roman" w:hAnsi="Times New Roman"/>
                <w:spacing w:val="-3"/>
                <w:sz w:val="20"/>
                <w:szCs w:val="20"/>
              </w:rPr>
              <w:t xml:space="preserve"> zostávajú nezmenené. S cieľom splniť podmienky odsekov </w:t>
            </w:r>
            <w:smartTag w:uri="urn:schemas-microsoft-com:office:smarttags" w:element="metricconverter">
              <w:smartTagPr>
                <w:attr w:name="ProductID" w:val="1 a"/>
              </w:smartTagPr>
              <w:r w:rsidRPr="00E74E17">
                <w:rPr>
                  <w:rFonts w:ascii="Times New Roman" w:hAnsi="Times New Roman"/>
                  <w:spacing w:val="-3"/>
                  <w:sz w:val="20"/>
                  <w:szCs w:val="20"/>
                </w:rPr>
                <w:t>1 a</w:t>
              </w:r>
            </w:smartTag>
            <w:r w:rsidRPr="00E74E17">
              <w:rPr>
                <w:rFonts w:ascii="Times New Roman" w:hAnsi="Times New Roman"/>
                <w:spacing w:val="-3"/>
                <w:sz w:val="20"/>
                <w:szCs w:val="20"/>
              </w:rPr>
              <w:t xml:space="preserve"> 2, prevádzkovateľ predloží všetky zmenené časti bezpeč</w:t>
            </w:r>
            <w:r>
              <w:rPr>
                <w:rFonts w:ascii="Times New Roman" w:hAnsi="Times New Roman"/>
                <w:spacing w:val="-3"/>
                <w:sz w:val="20"/>
                <w:szCs w:val="20"/>
              </w:rPr>
              <w:t>nostnej správy vo formáte dohod</w:t>
            </w:r>
            <w:r w:rsidRPr="00E74E17">
              <w:rPr>
                <w:rFonts w:ascii="Times New Roman" w:hAnsi="Times New Roman"/>
                <w:spacing w:val="-3"/>
                <w:sz w:val="20"/>
                <w:szCs w:val="20"/>
              </w:rPr>
              <w:t>nutom príslušným orgánom pri dodržaní lehôt uvedených v odseku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§:28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FB5C47"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pacing w:val="-5"/>
                <w:sz w:val="20"/>
                <w:szCs w:val="20"/>
              </w:rPr>
              <w:t xml:space="preserve">(4) </w:t>
            </w:r>
            <w:r w:rsidRPr="00916E04">
              <w:rPr>
                <w:rFonts w:ascii="Times New Roman" w:hAnsi="Times New Roman"/>
                <w:spacing w:val="-5"/>
                <w:sz w:val="20"/>
                <w:szCs w:val="20"/>
              </w:rPr>
              <w:t>Na prevádzkovateľa existujúceho podniku kategórie B sa nevzťahuje povinnosť podľa § 4 ods. 3 písm. a), ak prevádzkovateľ predložil bezpečnostnú správu pred 1. augustom 2015 a údaje v nej uvedené sú v súlade s § 8 ods. 2 a 3 a zostávajú nezmenené. Ak ide o nesúlad údajov uvedených v bezpečnostnej správe s  § 8 ods. 2 a 3, ktorú prevádzkovateľ existujúceho podniku kategórie B predložil pred 1. augustom 2015, aktualizovanú bezpečnostnú správu prevádzkovateľ existujúceho podniku kategórie B predloží okresnému úradu v sídle kraja v písomnej forme   do 1. augusta 2016.</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V: 2</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5. </w:t>
            </w:r>
            <w:r w:rsidRPr="00881260">
              <w:rPr>
                <w:rFonts w:ascii="Times New Roman" w:hAnsi="Times New Roman"/>
                <w:spacing w:val="-3"/>
                <w:sz w:val="20"/>
                <w:szCs w:val="20"/>
              </w:rPr>
              <w:t>Bez toho, aby bol dotknutý článok 11, prevádzkovateľ pravidelne preskúmava bezpečnostnú správu a podľa potreby ju aktualizuje, a to najmenej raz za päť rokov.</w:t>
            </w:r>
          </w:p>
          <w:p w:rsidR="00C167CC" w:rsidP="007A5820">
            <w:pPr>
              <w:shd w:val="clear" w:color="auto" w:fill="FFFFFF"/>
              <w:bidi w:val="0"/>
              <w:spacing w:after="0" w:line="240" w:lineRule="auto"/>
              <w:jc w:val="both"/>
              <w:rPr>
                <w:rFonts w:ascii="Times New Roman" w:hAnsi="Times New Roman"/>
                <w:spacing w:val="-3"/>
                <w:sz w:val="20"/>
                <w:szCs w:val="20"/>
              </w:rPr>
            </w:pPr>
            <w:r w:rsidRPr="00881260">
              <w:rPr>
                <w:rFonts w:ascii="Times New Roman" w:hAnsi="Times New Roman"/>
                <w:spacing w:val="-3"/>
                <w:sz w:val="20"/>
                <w:szCs w:val="20"/>
              </w:rPr>
              <w:t>Prevádzkovateľ takisto preskúmava bezpečnostnú správu a podľa potreby ju po závažnej havárii vo svojom podniku aktualizuje a kedykoľvek z vlastnej iniciatívy alebo na žiadosť príslušného orgánu, ak je to zdôvodnené novými skutočnosťami alebo novými technickými poznatkami v otázkach bezpečnosti vrátane poznatkov vyplývajúcich z analýzy havárií alebo prípadov bezprostrednej hrozby havárie a vývojom poznatkov týkajúcich sa posúdenia nebezpečnosti vedúcej k závažnej havárii.</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881260">
              <w:rPr>
                <w:rFonts w:ascii="Times New Roman" w:hAnsi="Times New Roman"/>
                <w:spacing w:val="-3"/>
                <w:sz w:val="20"/>
                <w:szCs w:val="20"/>
              </w:rPr>
              <w:t>Aktualizovaná bezpečnostná správa alebo jej aktualizované časti sa bezodkladn</w:t>
            </w:r>
            <w:r>
              <w:rPr>
                <w:rFonts w:ascii="Times New Roman" w:hAnsi="Times New Roman"/>
                <w:spacing w:val="-3"/>
                <w:sz w:val="20"/>
                <w:szCs w:val="20"/>
              </w:rPr>
              <w:t>e posielajú príslušnému orgánu.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8</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0561F2" w:rsidP="007A5820">
            <w:pPr>
              <w:pStyle w:val="ListParagraph"/>
              <w:shd w:val="clear" w:color="auto" w:fill="FFFFFF"/>
              <w:tabs>
                <w:tab w:val="left" w:pos="273"/>
              </w:tabs>
              <w:autoSpaceDE/>
              <w:autoSpaceDN/>
              <w:bidi w:val="0"/>
              <w:spacing w:after="200" w:line="240" w:lineRule="auto"/>
              <w:ind w:left="0"/>
              <w:jc w:val="both"/>
              <w:rPr>
                <w:rFonts w:ascii="Times New Roman" w:hAnsi="Times New Roman"/>
                <w:sz w:val="20"/>
                <w:szCs w:val="20"/>
              </w:rPr>
            </w:pPr>
            <w:r>
              <w:rPr>
                <w:rFonts w:ascii="Times New Roman" w:hAnsi="Times New Roman"/>
                <w:sz w:val="20"/>
                <w:szCs w:val="20"/>
              </w:rPr>
              <w:t xml:space="preserve">(7) </w:t>
            </w:r>
            <w:r w:rsidRPr="000561F2">
              <w:rPr>
                <w:rFonts w:ascii="Times New Roman" w:hAnsi="Times New Roman"/>
                <w:sz w:val="20"/>
                <w:szCs w:val="20"/>
              </w:rPr>
              <w:t>P</w:t>
            </w:r>
            <w:r w:rsidRPr="000561F2">
              <w:rPr>
                <w:rFonts w:ascii="Times New Roman" w:hAnsi="Times New Roman"/>
                <w:spacing w:val="-4"/>
                <w:sz w:val="20"/>
                <w:szCs w:val="20"/>
              </w:rPr>
              <w:t>revádzkovateľ</w:t>
            </w:r>
            <w:r>
              <w:rPr>
                <w:rFonts w:ascii="Times New Roman" w:hAnsi="Times New Roman"/>
                <w:spacing w:val="-4"/>
                <w:sz w:val="20"/>
                <w:szCs w:val="20"/>
              </w:rPr>
              <w:t xml:space="preserve"> podniku kategórie B</w:t>
            </w:r>
            <w:r w:rsidRPr="000561F2">
              <w:rPr>
                <w:rFonts w:ascii="Times New Roman" w:hAnsi="Times New Roman"/>
                <w:spacing w:val="-4"/>
                <w:sz w:val="20"/>
                <w:szCs w:val="20"/>
              </w:rPr>
              <w:t xml:space="preserve"> najmenej raz za </w:t>
            </w:r>
            <w:r>
              <w:rPr>
                <w:rFonts w:ascii="Times New Roman" w:hAnsi="Times New Roman"/>
                <w:spacing w:val="-4"/>
                <w:sz w:val="20"/>
                <w:szCs w:val="20"/>
              </w:rPr>
              <w:t>päť</w:t>
            </w:r>
            <w:r w:rsidRPr="000561F2">
              <w:rPr>
                <w:rFonts w:ascii="Times New Roman" w:hAnsi="Times New Roman"/>
                <w:spacing w:val="-4"/>
                <w:sz w:val="20"/>
                <w:szCs w:val="20"/>
              </w:rPr>
              <w:t xml:space="preserve"> rokov bezpečnostnú správu prehodno</w:t>
            </w:r>
            <w:r>
              <w:rPr>
                <w:rFonts w:ascii="Times New Roman" w:hAnsi="Times New Roman"/>
                <w:spacing w:val="-4"/>
                <w:sz w:val="20"/>
                <w:szCs w:val="20"/>
              </w:rPr>
              <w:t>cuje</w:t>
            </w:r>
            <w:r w:rsidRPr="000561F2">
              <w:rPr>
                <w:rFonts w:ascii="Times New Roman" w:hAnsi="Times New Roman"/>
                <w:spacing w:val="-4"/>
                <w:sz w:val="20"/>
                <w:szCs w:val="20"/>
              </w:rPr>
              <w:t xml:space="preserve"> v prípade potreby </w:t>
            </w:r>
            <w:r>
              <w:rPr>
                <w:rFonts w:ascii="Times New Roman" w:hAnsi="Times New Roman"/>
                <w:spacing w:val="-4"/>
                <w:sz w:val="20"/>
                <w:szCs w:val="20"/>
              </w:rPr>
              <w:t xml:space="preserve">ju </w:t>
            </w:r>
            <w:r w:rsidRPr="000561F2">
              <w:rPr>
                <w:rFonts w:ascii="Times New Roman" w:hAnsi="Times New Roman"/>
                <w:spacing w:val="-4"/>
                <w:sz w:val="20"/>
                <w:szCs w:val="20"/>
              </w:rPr>
              <w:t xml:space="preserve">aktualizuje, </w:t>
            </w:r>
            <w:r>
              <w:rPr>
                <w:rFonts w:ascii="Times New Roman" w:hAnsi="Times New Roman"/>
                <w:spacing w:val="-4"/>
                <w:sz w:val="20"/>
                <w:szCs w:val="20"/>
              </w:rPr>
              <w:t>pričom prehodnotenie a aktualizáciu vykoná vždy</w:t>
            </w:r>
          </w:p>
          <w:p w:rsidR="00C167CC" w:rsidRPr="000561F2" w:rsidP="00C167CC">
            <w:pPr>
              <w:pStyle w:val="ListParagraph"/>
              <w:numPr>
                <w:numId w:val="57"/>
              </w:numPr>
              <w:shd w:val="clear" w:color="auto" w:fill="FFFFFF"/>
              <w:tabs>
                <w:tab w:val="left" w:pos="273"/>
              </w:tabs>
              <w:autoSpaceDE/>
              <w:autoSpaceDN/>
              <w:bidi w:val="0"/>
              <w:spacing w:after="200" w:line="240" w:lineRule="auto"/>
              <w:ind w:left="0" w:firstLine="0"/>
              <w:jc w:val="both"/>
              <w:rPr>
                <w:rFonts w:ascii="Times New Roman" w:hAnsi="Times New Roman"/>
                <w:sz w:val="20"/>
                <w:szCs w:val="20"/>
              </w:rPr>
            </w:pPr>
            <w:r w:rsidRPr="000561F2">
              <w:rPr>
                <w:rFonts w:ascii="Times New Roman" w:hAnsi="Times New Roman"/>
                <w:sz w:val="20"/>
                <w:szCs w:val="20"/>
              </w:rPr>
              <w:t>po závažnej priemyselnej havárii v</w:t>
            </w:r>
            <w:r>
              <w:rPr>
                <w:rFonts w:ascii="Times New Roman" w:hAnsi="Times New Roman"/>
                <w:sz w:val="20"/>
                <w:szCs w:val="20"/>
              </w:rPr>
              <w:t> podniku alebo</w:t>
            </w:r>
          </w:p>
          <w:p w:rsidR="00C167CC" w:rsidP="00C167CC">
            <w:pPr>
              <w:pStyle w:val="ListParagraph"/>
              <w:numPr>
                <w:numId w:val="57"/>
              </w:numPr>
              <w:shd w:val="clear" w:color="auto" w:fill="FFFFFF"/>
              <w:tabs>
                <w:tab w:val="left" w:pos="273"/>
              </w:tabs>
              <w:autoSpaceDE/>
              <w:autoSpaceDN/>
              <w:bidi w:val="0"/>
              <w:spacing w:after="200" w:line="240" w:lineRule="auto"/>
              <w:ind w:left="0" w:firstLine="0"/>
              <w:jc w:val="both"/>
              <w:rPr>
                <w:rFonts w:ascii="Times New Roman" w:hAnsi="Times New Roman"/>
                <w:sz w:val="20"/>
                <w:szCs w:val="20"/>
              </w:rPr>
            </w:pPr>
            <w:r w:rsidRPr="000561F2">
              <w:rPr>
                <w:rFonts w:ascii="Times New Roman" w:hAnsi="Times New Roman"/>
                <w:sz w:val="20"/>
                <w:szCs w:val="20"/>
              </w:rPr>
              <w:t xml:space="preserve">na základe </w:t>
            </w:r>
            <w:r>
              <w:rPr>
                <w:rFonts w:ascii="Times New Roman" w:hAnsi="Times New Roman"/>
                <w:sz w:val="20"/>
                <w:szCs w:val="20"/>
              </w:rPr>
              <w:t>rozhodnutia</w:t>
            </w:r>
            <w:r w:rsidRPr="000561F2">
              <w:rPr>
                <w:rFonts w:ascii="Times New Roman" w:hAnsi="Times New Roman"/>
                <w:sz w:val="20"/>
                <w:szCs w:val="20"/>
              </w:rPr>
              <w:t xml:space="preserve"> </w:t>
            </w:r>
            <w:r>
              <w:rPr>
                <w:rFonts w:ascii="Times New Roman" w:hAnsi="Times New Roman"/>
                <w:sz w:val="20"/>
                <w:szCs w:val="20"/>
              </w:rPr>
              <w:t>Ministerstva životného prostredia Slovenskej republiky (ďalej len „ministerstvo životného prostredia“)</w:t>
            </w:r>
            <w:r w:rsidRPr="000561F2">
              <w:rPr>
                <w:rFonts w:ascii="Times New Roman" w:hAnsi="Times New Roman"/>
                <w:sz w:val="20"/>
                <w:szCs w:val="20"/>
              </w:rPr>
              <w:t xml:space="preserve"> alebo z vlastného podnetu </w:t>
            </w:r>
            <w:r>
              <w:rPr>
                <w:rFonts w:ascii="Times New Roman" w:hAnsi="Times New Roman"/>
                <w:sz w:val="20"/>
                <w:szCs w:val="20"/>
              </w:rPr>
              <w:t>ak</w:t>
            </w:r>
            <w:r w:rsidRPr="000561F2">
              <w:rPr>
                <w:rFonts w:ascii="Times New Roman" w:hAnsi="Times New Roman"/>
                <w:sz w:val="20"/>
                <w:szCs w:val="20"/>
              </w:rPr>
              <w:t xml:space="preserve">, </w:t>
            </w:r>
          </w:p>
          <w:p w:rsidR="00C167CC" w:rsidP="007A5820">
            <w:pPr>
              <w:pStyle w:val="ListParagraph"/>
              <w:shd w:val="clear" w:color="auto" w:fill="FFFFFF"/>
              <w:tabs>
                <w:tab w:val="left" w:pos="557"/>
              </w:tabs>
              <w:autoSpaceDE/>
              <w:autoSpaceDN/>
              <w:bidi w:val="0"/>
              <w:spacing w:after="200" w:line="240" w:lineRule="auto"/>
              <w:ind w:left="557" w:hanging="284"/>
              <w:jc w:val="both"/>
              <w:rPr>
                <w:rFonts w:ascii="Times New Roman" w:hAnsi="Times New Roman"/>
                <w:sz w:val="20"/>
                <w:szCs w:val="20"/>
              </w:rPr>
            </w:pPr>
            <w:r>
              <w:rPr>
                <w:rFonts w:ascii="Times New Roman" w:hAnsi="Times New Roman"/>
                <w:sz w:val="20"/>
                <w:szCs w:val="20"/>
              </w:rPr>
              <w:t xml:space="preserve">1. to </w:t>
            </w:r>
            <w:r w:rsidRPr="000561F2">
              <w:rPr>
                <w:rFonts w:ascii="Times New Roman" w:hAnsi="Times New Roman"/>
                <w:sz w:val="20"/>
                <w:szCs w:val="20"/>
              </w:rPr>
              <w:t xml:space="preserve">vyplýva z nových technických poznatkov v oblasti bezpečnosti, najmä z analýzy závažných priemyselných havárií alebo </w:t>
            </w:r>
          </w:p>
          <w:p w:rsidR="00C167CC" w:rsidP="007A5820">
            <w:pPr>
              <w:pStyle w:val="ListParagraph"/>
              <w:shd w:val="clear" w:color="auto" w:fill="FFFFFF"/>
              <w:tabs>
                <w:tab w:val="left" w:pos="557"/>
              </w:tabs>
              <w:autoSpaceDE/>
              <w:autoSpaceDN/>
              <w:bidi w:val="0"/>
              <w:spacing w:after="200" w:line="240" w:lineRule="auto"/>
              <w:ind w:left="557" w:hanging="284"/>
              <w:jc w:val="both"/>
              <w:rPr>
                <w:rFonts w:ascii="Times New Roman" w:hAnsi="Times New Roman"/>
                <w:sz w:val="20"/>
                <w:szCs w:val="20"/>
              </w:rPr>
            </w:pPr>
            <w:r>
              <w:rPr>
                <w:rFonts w:ascii="Times New Roman" w:hAnsi="Times New Roman"/>
                <w:sz w:val="20"/>
                <w:szCs w:val="20"/>
              </w:rPr>
              <w:t>2. bezprostredne hrozila závažná priemyselná havária alebo</w:t>
            </w:r>
          </w:p>
          <w:p w:rsidR="00C167CC" w:rsidP="007A5820">
            <w:pPr>
              <w:pStyle w:val="ListParagraph"/>
              <w:shd w:val="clear" w:color="auto" w:fill="FFFFFF"/>
              <w:tabs>
                <w:tab w:val="left" w:pos="557"/>
              </w:tabs>
              <w:autoSpaceDE/>
              <w:autoSpaceDN/>
              <w:bidi w:val="0"/>
              <w:spacing w:after="200" w:line="240" w:lineRule="auto"/>
              <w:ind w:left="557" w:hanging="284"/>
              <w:jc w:val="both"/>
              <w:rPr>
                <w:rFonts w:ascii="Times New Roman" w:hAnsi="Times New Roman"/>
                <w:sz w:val="20"/>
                <w:szCs w:val="20"/>
              </w:rPr>
            </w:pPr>
            <w:r>
              <w:rPr>
                <w:rFonts w:ascii="Times New Roman" w:hAnsi="Times New Roman"/>
                <w:sz w:val="20"/>
                <w:szCs w:val="20"/>
              </w:rPr>
              <w:t xml:space="preserve">3. to vyplýva </w:t>
            </w:r>
            <w:r w:rsidRPr="000561F2">
              <w:rPr>
                <w:rFonts w:ascii="Times New Roman" w:hAnsi="Times New Roman"/>
                <w:sz w:val="20"/>
                <w:szCs w:val="20"/>
              </w:rPr>
              <w:t xml:space="preserve">z nových poznatkov </w:t>
            </w:r>
            <w:r>
              <w:rPr>
                <w:rFonts w:ascii="Times New Roman" w:hAnsi="Times New Roman"/>
                <w:sz w:val="20"/>
                <w:szCs w:val="20"/>
              </w:rPr>
              <w:t xml:space="preserve">o </w:t>
            </w:r>
            <w:r w:rsidRPr="000561F2">
              <w:rPr>
                <w:rFonts w:ascii="Times New Roman" w:hAnsi="Times New Roman"/>
                <w:sz w:val="20"/>
                <w:szCs w:val="20"/>
              </w:rPr>
              <w:t>posúden</w:t>
            </w:r>
            <w:r>
              <w:rPr>
                <w:rFonts w:ascii="Times New Roman" w:hAnsi="Times New Roman"/>
                <w:sz w:val="20"/>
                <w:szCs w:val="20"/>
              </w:rPr>
              <w:t>í</w:t>
            </w:r>
            <w:r w:rsidRPr="000561F2">
              <w:rPr>
                <w:rFonts w:ascii="Times New Roman" w:hAnsi="Times New Roman"/>
                <w:sz w:val="20"/>
                <w:szCs w:val="20"/>
              </w:rPr>
              <w:t xml:space="preserve"> rizík</w:t>
            </w:r>
            <w:r>
              <w:rPr>
                <w:rFonts w:ascii="Times New Roman" w:hAnsi="Times New Roman"/>
                <w:sz w:val="20"/>
                <w:szCs w:val="20"/>
              </w:rPr>
              <w:t xml:space="preserve"> závažnej priemyselnej havárie</w:t>
            </w:r>
            <w:r w:rsidRPr="000561F2">
              <w:rPr>
                <w:rFonts w:ascii="Times New Roman" w:hAnsi="Times New Roman"/>
                <w:sz w:val="20"/>
                <w:szCs w:val="20"/>
              </w:rPr>
              <w:t>.</w:t>
            </w:r>
          </w:p>
          <w:p w:rsidR="00C167CC" w:rsidP="007A5820">
            <w:pPr>
              <w:pStyle w:val="ListParagraph"/>
              <w:shd w:val="clear" w:color="auto" w:fill="FFFFFF"/>
              <w:bidi w:val="0"/>
              <w:spacing w:after="0" w:line="240" w:lineRule="auto"/>
              <w:ind w:left="0"/>
              <w:jc w:val="both"/>
              <w:rPr>
                <w:rFonts w:ascii="Times New Roman" w:hAnsi="Times New Roman"/>
                <w:sz w:val="20"/>
                <w:szCs w:val="20"/>
              </w:rPr>
            </w:pPr>
          </w:p>
          <w:p w:rsidR="00C167CC" w:rsidRPr="00C22A75" w:rsidP="007A5820">
            <w:pPr>
              <w:pStyle w:val="ListParagraph"/>
              <w:shd w:val="clear" w:color="auto" w:fill="FFFFFF"/>
              <w:bidi w:val="0"/>
              <w:spacing w:after="0" w:line="240" w:lineRule="auto"/>
              <w:ind w:left="0"/>
              <w:jc w:val="both"/>
              <w:rPr>
                <w:rFonts w:ascii="Times New Roman" w:hAnsi="Times New Roman"/>
                <w:sz w:val="20"/>
                <w:szCs w:val="20"/>
              </w:rPr>
            </w:pPr>
            <w:r>
              <w:rPr>
                <w:rFonts w:ascii="Times New Roman" w:hAnsi="Times New Roman"/>
                <w:sz w:val="20"/>
                <w:szCs w:val="20"/>
              </w:rPr>
              <w:t xml:space="preserve">(8) Prevádzkovateľ podniku kategórie B </w:t>
            </w:r>
            <w:r w:rsidRPr="000561F2">
              <w:rPr>
                <w:rFonts w:ascii="Times New Roman" w:hAnsi="Times New Roman"/>
                <w:sz w:val="20"/>
                <w:szCs w:val="20"/>
              </w:rPr>
              <w:t xml:space="preserve">predloží </w:t>
            </w:r>
            <w:r>
              <w:rPr>
                <w:rFonts w:ascii="Times New Roman" w:hAnsi="Times New Roman"/>
                <w:sz w:val="20"/>
                <w:szCs w:val="20"/>
              </w:rPr>
              <w:t>a</w:t>
            </w:r>
            <w:r w:rsidRPr="000561F2">
              <w:rPr>
                <w:rFonts w:ascii="Times New Roman" w:hAnsi="Times New Roman"/>
                <w:sz w:val="20"/>
                <w:szCs w:val="20"/>
              </w:rPr>
              <w:t>ktualizovanú bezpečnostnú správu alebo jej aktualizované časti okresnému úradu v sídle kraja</w:t>
            </w:r>
            <w:r>
              <w:rPr>
                <w:rFonts w:ascii="Times New Roman" w:hAnsi="Times New Roman"/>
                <w:sz w:val="20"/>
                <w:szCs w:val="20"/>
              </w:rPr>
              <w:t xml:space="preserve"> v písomnej forme do 30 dní odo dňa aktualizovania bezpečnostnej správy alebo jej časti. Ak ju predloží v listinnej forme, predkladá ju v siedmich vyhotoveniach.</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6. </w:t>
            </w:r>
            <w:r w:rsidRPr="00881260">
              <w:rPr>
                <w:rFonts w:ascii="Times New Roman" w:hAnsi="Times New Roman"/>
                <w:spacing w:val="-3"/>
                <w:sz w:val="20"/>
                <w:szCs w:val="20"/>
              </w:rPr>
              <w:t xml:space="preserve">Predtým, ako prevádzkovateľ začne výstavbu alebo </w:t>
            </w:r>
            <w:r>
              <w:rPr>
                <w:rFonts w:ascii="Times New Roman" w:hAnsi="Times New Roman"/>
                <w:spacing w:val="-3"/>
                <w:sz w:val="20"/>
                <w:szCs w:val="20"/>
              </w:rPr>
              <w:t xml:space="preserve">prevádzku, alebo </w:t>
            </w:r>
            <w:r w:rsidRPr="00881260">
              <w:rPr>
                <w:rFonts w:ascii="Times New Roman" w:hAnsi="Times New Roman"/>
                <w:spacing w:val="-3"/>
                <w:sz w:val="20"/>
                <w:szCs w:val="20"/>
              </w:rPr>
              <w:t>v prípadoch uvedených v odseku 3 písm. b) a c) a v odseku 5 tohto článku, príslušný orgán v primeranom čase od prijatia správy oznámi prevádzkovateľovi závery svojho preskúmania bezpečnostnej správy a prípadne v súlade s článkom 19 zakáže podnik uviesť do prevádzky alebo zakáže pokračo</w:t>
            </w:r>
            <w:r>
              <w:rPr>
                <w:rFonts w:ascii="Times New Roman" w:hAnsi="Times New Roman"/>
                <w:spacing w:val="-3"/>
                <w:sz w:val="20"/>
                <w:szCs w:val="20"/>
              </w:rPr>
              <w:t>vanie prevádzky daného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(5) </w:t>
            </w:r>
            <w:r w:rsidRPr="00E112FF">
              <w:rPr>
                <w:rFonts w:ascii="Times New Roman" w:hAnsi="Times New Roman"/>
                <w:sz w:val="20"/>
                <w:szCs w:val="20"/>
              </w:rPr>
              <w:t xml:space="preserve">Okresný úrad v sídle kraja rozhodne o súhlase s bezpečnostnou správou alebo s jej aktualizáciou. </w:t>
            </w:r>
            <w:r>
              <w:rPr>
                <w:rFonts w:ascii="Times New Roman" w:hAnsi="Times New Roman"/>
                <w:sz w:val="20"/>
                <w:szCs w:val="20"/>
              </w:rPr>
              <w:t>Ak z dôvodu</w:t>
            </w:r>
            <w:r w:rsidRPr="00E112FF">
              <w:rPr>
                <w:rFonts w:ascii="Times New Roman" w:hAnsi="Times New Roman"/>
                <w:sz w:val="20"/>
                <w:szCs w:val="20"/>
              </w:rPr>
              <w:t xml:space="preserve"> vážn</w:t>
            </w:r>
            <w:r>
              <w:rPr>
                <w:rFonts w:ascii="Times New Roman" w:hAnsi="Times New Roman"/>
                <w:sz w:val="20"/>
                <w:szCs w:val="20"/>
              </w:rPr>
              <w:t xml:space="preserve">ych </w:t>
            </w:r>
            <w:r w:rsidRPr="00E112FF">
              <w:rPr>
                <w:rFonts w:ascii="Times New Roman" w:hAnsi="Times New Roman"/>
                <w:sz w:val="20"/>
                <w:szCs w:val="20"/>
              </w:rPr>
              <w:t xml:space="preserve"> nedostatk</w:t>
            </w:r>
            <w:r>
              <w:rPr>
                <w:rFonts w:ascii="Times New Roman" w:hAnsi="Times New Roman"/>
                <w:sz w:val="20"/>
                <w:szCs w:val="20"/>
              </w:rPr>
              <w:t>ov uvedených</w:t>
            </w:r>
            <w:r w:rsidRPr="00E112FF">
              <w:rPr>
                <w:rFonts w:ascii="Times New Roman" w:hAnsi="Times New Roman"/>
                <w:sz w:val="20"/>
                <w:szCs w:val="20"/>
              </w:rPr>
              <w:t xml:space="preserve"> v bezpečnostnej správe okresný úrad v sídle kraja </w:t>
            </w:r>
            <w:r>
              <w:rPr>
                <w:rFonts w:ascii="Times New Roman" w:hAnsi="Times New Roman"/>
                <w:sz w:val="20"/>
                <w:szCs w:val="20"/>
              </w:rPr>
              <w:t>vydá rozhodnutie o ne</w:t>
            </w:r>
            <w:r w:rsidRPr="00E112FF">
              <w:rPr>
                <w:rFonts w:ascii="Times New Roman" w:hAnsi="Times New Roman"/>
                <w:sz w:val="20"/>
                <w:szCs w:val="20"/>
              </w:rPr>
              <w:t xml:space="preserve">súhlase s bezpečnostnou správou alebo s jej aktualizáciou, môže </w:t>
            </w:r>
            <w:r>
              <w:rPr>
                <w:rFonts w:ascii="Times New Roman" w:hAnsi="Times New Roman"/>
                <w:sz w:val="20"/>
                <w:szCs w:val="20"/>
              </w:rPr>
              <w:t xml:space="preserve">v tomto rozhodnutí súčasne </w:t>
            </w:r>
            <w:r w:rsidRPr="00E112FF">
              <w:rPr>
                <w:rFonts w:ascii="Times New Roman" w:hAnsi="Times New Roman"/>
                <w:sz w:val="20"/>
                <w:szCs w:val="20"/>
              </w:rPr>
              <w:t>zakázať uv</w:t>
            </w:r>
            <w:r>
              <w:rPr>
                <w:rFonts w:ascii="Times New Roman" w:hAnsi="Times New Roman"/>
                <w:sz w:val="20"/>
                <w:szCs w:val="20"/>
              </w:rPr>
              <w:t>edenie podniku</w:t>
            </w:r>
            <w:r w:rsidRPr="00E112FF">
              <w:rPr>
                <w:rFonts w:ascii="Times New Roman" w:hAnsi="Times New Roman"/>
                <w:sz w:val="20"/>
                <w:szCs w:val="20"/>
              </w:rPr>
              <w:t xml:space="preserve"> alebo jeho čas</w:t>
            </w:r>
            <w:r>
              <w:rPr>
                <w:rFonts w:ascii="Times New Roman" w:hAnsi="Times New Roman"/>
                <w:sz w:val="20"/>
                <w:szCs w:val="20"/>
              </w:rPr>
              <w:t>ti</w:t>
            </w:r>
            <w:r w:rsidRPr="00E112FF">
              <w:rPr>
                <w:rFonts w:ascii="Times New Roman" w:hAnsi="Times New Roman"/>
                <w:sz w:val="20"/>
                <w:szCs w:val="20"/>
              </w:rPr>
              <w:t xml:space="preserve"> do prevádzky alebo </w:t>
            </w:r>
            <w:r>
              <w:rPr>
                <w:rFonts w:ascii="Times New Roman" w:hAnsi="Times New Roman"/>
                <w:sz w:val="20"/>
                <w:szCs w:val="20"/>
              </w:rPr>
              <w:t>nariadiť zastavenie prevádzky podniku alebo jeho časti.</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01562B"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(1)</w:t>
            </w:r>
            <w:r w:rsidRPr="0001562B">
              <w:rPr>
                <w:rFonts w:ascii="Times New Roman" w:hAnsi="Times New Roman"/>
                <w:sz w:val="20"/>
                <w:szCs w:val="20"/>
              </w:rPr>
              <w:t>Prevádzkovateľ</w:t>
            </w:r>
            <w:r>
              <w:rPr>
                <w:rFonts w:ascii="Times New Roman" w:hAnsi="Times New Roman"/>
                <w:sz w:val="20"/>
                <w:szCs w:val="20"/>
              </w:rPr>
              <w:t xml:space="preserve"> podniku kategórie B</w:t>
            </w:r>
            <w:r w:rsidRPr="0001562B">
              <w:rPr>
                <w:rFonts w:ascii="Times New Roman" w:hAnsi="Times New Roman"/>
                <w:sz w:val="20"/>
                <w:szCs w:val="20"/>
              </w:rPr>
              <w:t xml:space="preserve"> </w:t>
            </w:r>
            <w:r w:rsidRPr="0001562B">
              <w:rPr>
                <w:rFonts w:ascii="Times New Roman" w:hAnsi="Times New Roman"/>
                <w:spacing w:val="-7"/>
                <w:sz w:val="20"/>
                <w:szCs w:val="20"/>
              </w:rPr>
              <w:t>pred</w:t>
            </w:r>
            <w:r>
              <w:rPr>
                <w:rFonts w:ascii="Times New Roman" w:hAnsi="Times New Roman"/>
                <w:spacing w:val="-7"/>
                <w:sz w:val="20"/>
                <w:szCs w:val="20"/>
              </w:rPr>
              <w:t xml:space="preserve">kladá </w:t>
            </w:r>
            <w:r w:rsidRPr="0001562B">
              <w:rPr>
                <w:rFonts w:ascii="Times New Roman" w:hAnsi="Times New Roman"/>
                <w:spacing w:val="-7"/>
                <w:sz w:val="20"/>
                <w:szCs w:val="20"/>
              </w:rPr>
              <w:t xml:space="preserve"> </w:t>
            </w:r>
            <w:r>
              <w:rPr>
                <w:rFonts w:ascii="Times New Roman" w:hAnsi="Times New Roman"/>
                <w:spacing w:val="-7"/>
                <w:sz w:val="20"/>
                <w:szCs w:val="20"/>
              </w:rPr>
              <w:t>bezpečnostnú správu</w:t>
            </w:r>
            <w:r w:rsidRPr="0001562B">
              <w:rPr>
                <w:rFonts w:ascii="Times New Roman" w:hAnsi="Times New Roman"/>
                <w:spacing w:val="-7"/>
                <w:sz w:val="20"/>
                <w:szCs w:val="20"/>
              </w:rPr>
              <w:t xml:space="preserve"> okresnému úradu v sídle kraj</w:t>
            </w:r>
            <w:r>
              <w:rPr>
                <w:rFonts w:ascii="Times New Roman" w:hAnsi="Times New Roman"/>
                <w:spacing w:val="-7"/>
                <w:sz w:val="20"/>
                <w:szCs w:val="20"/>
              </w:rPr>
              <w:t>a</w:t>
            </w:r>
            <w:r w:rsidRPr="0001562B">
              <w:rPr>
                <w:rFonts w:ascii="Times New Roman" w:hAnsi="Times New Roman"/>
                <w:spacing w:val="-7"/>
                <w:sz w:val="20"/>
                <w:szCs w:val="20"/>
              </w:rPr>
              <w:t xml:space="preserve"> v  písomn</w:t>
            </w:r>
            <w:r>
              <w:rPr>
                <w:rFonts w:ascii="Times New Roman" w:hAnsi="Times New Roman"/>
                <w:spacing w:val="-7"/>
                <w:sz w:val="20"/>
                <w:szCs w:val="20"/>
              </w:rPr>
              <w:t>ej</w:t>
            </w:r>
            <w:r w:rsidRPr="0001562B">
              <w:rPr>
                <w:rFonts w:ascii="Times New Roman" w:hAnsi="Times New Roman"/>
                <w:spacing w:val="-7"/>
                <w:sz w:val="20"/>
                <w:szCs w:val="20"/>
              </w:rPr>
              <w:t xml:space="preserve"> </w:t>
            </w:r>
            <w:r>
              <w:rPr>
                <w:rFonts w:ascii="Times New Roman" w:hAnsi="Times New Roman"/>
                <w:spacing w:val="-7"/>
                <w:sz w:val="20"/>
                <w:szCs w:val="20"/>
              </w:rPr>
              <w:t>forme ak ide o</w:t>
            </w:r>
          </w:p>
          <w:p w:rsidR="00C167CC" w:rsidRPr="0001562B"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a) nový podnik</w:t>
            </w:r>
            <w:r w:rsidRPr="0001562B">
              <w:rPr>
                <w:rFonts w:ascii="Times New Roman" w:hAnsi="Times New Roman"/>
                <w:sz w:val="20"/>
                <w:szCs w:val="20"/>
              </w:rPr>
              <w:t xml:space="preserve"> v primeranom období pred </w:t>
            </w:r>
            <w:r w:rsidRPr="0001562B">
              <w:rPr>
                <w:rFonts w:ascii="Times New Roman" w:hAnsi="Times New Roman"/>
                <w:spacing w:val="-2"/>
                <w:sz w:val="20"/>
                <w:szCs w:val="20"/>
              </w:rPr>
              <w:t>začiatkom výstavby</w:t>
            </w:r>
            <w:r>
              <w:rPr>
                <w:rFonts w:ascii="Times New Roman" w:hAnsi="Times New Roman"/>
                <w:spacing w:val="-2"/>
                <w:sz w:val="20"/>
                <w:szCs w:val="20"/>
              </w:rPr>
              <w:t>,</w:t>
            </w:r>
            <w:r w:rsidRPr="0001562B">
              <w:rPr>
                <w:rFonts w:ascii="Times New Roman" w:hAnsi="Times New Roman"/>
                <w:spacing w:val="-2"/>
                <w:sz w:val="20"/>
                <w:szCs w:val="20"/>
              </w:rPr>
              <w:t xml:space="preserve"> </w:t>
            </w:r>
            <w:r>
              <w:rPr>
                <w:rFonts w:ascii="Times New Roman" w:hAnsi="Times New Roman"/>
                <w:spacing w:val="-2"/>
                <w:sz w:val="20"/>
                <w:szCs w:val="20"/>
              </w:rPr>
              <w:t>pred</w:t>
            </w:r>
            <w:r w:rsidRPr="0001562B">
              <w:rPr>
                <w:rFonts w:ascii="Times New Roman" w:hAnsi="Times New Roman"/>
                <w:spacing w:val="-2"/>
                <w:sz w:val="20"/>
                <w:szCs w:val="20"/>
              </w:rPr>
              <w:t xml:space="preserve"> </w:t>
            </w:r>
            <w:r>
              <w:rPr>
                <w:rFonts w:ascii="Times New Roman" w:hAnsi="Times New Roman"/>
                <w:spacing w:val="-2"/>
                <w:sz w:val="20"/>
                <w:szCs w:val="20"/>
              </w:rPr>
              <w:t xml:space="preserve">jeho </w:t>
            </w:r>
            <w:r w:rsidRPr="0001562B">
              <w:rPr>
                <w:rFonts w:ascii="Times New Roman" w:hAnsi="Times New Roman"/>
                <w:spacing w:val="-2"/>
                <w:sz w:val="20"/>
                <w:szCs w:val="20"/>
              </w:rPr>
              <w:t xml:space="preserve">uvedením do prevádzky alebo </w:t>
            </w:r>
            <w:r w:rsidRPr="0001562B">
              <w:rPr>
                <w:rFonts w:ascii="Times New Roman" w:hAnsi="Times New Roman"/>
                <w:spacing w:val="-4"/>
                <w:sz w:val="20"/>
                <w:szCs w:val="20"/>
              </w:rPr>
              <w:t>pred zmenami vedúcimi k zmene zoznamu nebezpečných látok prítomných v podniku</w:t>
            </w:r>
            <w:r w:rsidRPr="0001562B">
              <w:rPr>
                <w:rFonts w:ascii="Times New Roman" w:hAnsi="Times New Roman"/>
                <w:sz w:val="20"/>
                <w:szCs w:val="20"/>
              </w:rPr>
              <w:t xml:space="preserve">, </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b) </w:t>
            </w:r>
            <w:r w:rsidRPr="0001562B">
              <w:rPr>
                <w:rFonts w:ascii="Times New Roman" w:hAnsi="Times New Roman"/>
                <w:sz w:val="20"/>
                <w:szCs w:val="20"/>
              </w:rPr>
              <w:t xml:space="preserve">iný podnik do </w:t>
            </w:r>
            <w:r>
              <w:rPr>
                <w:rFonts w:ascii="Times New Roman" w:hAnsi="Times New Roman"/>
                <w:sz w:val="20"/>
                <w:szCs w:val="20"/>
              </w:rPr>
              <w:t>dvoch</w:t>
            </w:r>
            <w:r w:rsidRPr="0001562B">
              <w:rPr>
                <w:rFonts w:ascii="Times New Roman" w:hAnsi="Times New Roman"/>
                <w:sz w:val="20"/>
                <w:szCs w:val="20"/>
              </w:rPr>
              <w:t xml:space="preserve"> rokov od</w:t>
            </w:r>
            <w:r>
              <w:rPr>
                <w:rFonts w:ascii="Times New Roman" w:hAnsi="Times New Roman"/>
                <w:sz w:val="20"/>
                <w:szCs w:val="20"/>
              </w:rPr>
              <w:t>o</w:t>
            </w:r>
            <w:r w:rsidRPr="0001562B">
              <w:rPr>
                <w:rFonts w:ascii="Times New Roman" w:hAnsi="Times New Roman"/>
                <w:sz w:val="20"/>
                <w:szCs w:val="20"/>
              </w:rPr>
              <w:t xml:space="preserve"> </w:t>
            </w:r>
            <w:r>
              <w:rPr>
                <w:rFonts w:ascii="Times New Roman" w:hAnsi="Times New Roman"/>
                <w:spacing w:val="-5"/>
                <w:sz w:val="20"/>
                <w:szCs w:val="20"/>
              </w:rPr>
              <w:t>dňa, keď podnik začal spĺňať kritériá na zaradenie do kategórie B.</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E112FF"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(6) Prevádzkovateľ nového podniku kategórie B predloží Slovenskej inšpekcii životného prostredia bezpečnostnú správu alebo jej aktualizáciu spolu s rozhodnutím o súhlase s bezpečnostnou správou alebo s jej aktualizáciou ako súčasť žiadosti o vydanie integrovaného povolenia </w:t>
            </w:r>
            <w:r w:rsidRPr="00652260">
              <w:rPr>
                <w:rFonts w:ascii="Times New Roman" w:hAnsi="Times New Roman"/>
                <w:sz w:val="20"/>
                <w:szCs w:val="20"/>
              </w:rPr>
              <w:t>alebo</w:t>
            </w:r>
            <w:r>
              <w:rPr>
                <w:rFonts w:ascii="Times New Roman" w:hAnsi="Times New Roman"/>
                <w:sz w:val="20"/>
                <w:szCs w:val="20"/>
              </w:rPr>
              <w:t xml:space="preserve"> jeho zmeny. Bezpečnostná správa musí byť vypracovaná v súlade s projektovou dokumentáciou.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3D6EF2" w:rsidP="007A5820">
            <w:pPr>
              <w:bidi w:val="0"/>
              <w:spacing w:after="0" w:line="240" w:lineRule="auto"/>
              <w:jc w:val="center"/>
              <w:rPr>
                <w:rFonts w:ascii="Times New Roman" w:hAnsi="Times New Roman"/>
                <w:sz w:val="20"/>
                <w:szCs w:val="20"/>
              </w:rPr>
            </w:pPr>
            <w:r w:rsidRPr="003D6EF2">
              <w:rPr>
                <w:rFonts w:ascii="Times New Roman" w:hAnsi="Times New Roman"/>
                <w:sz w:val="20"/>
                <w:szCs w:val="20"/>
              </w:rPr>
              <w:t>Č: 11</w:t>
            </w: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3D6EF2" w:rsidP="007A5820">
            <w:pPr>
              <w:shd w:val="clear" w:color="auto" w:fill="FFFFFF"/>
              <w:bidi w:val="0"/>
              <w:spacing w:after="0" w:line="240" w:lineRule="auto"/>
              <w:jc w:val="both"/>
              <w:rPr>
                <w:rFonts w:ascii="Times New Roman" w:hAnsi="Times New Roman"/>
                <w:spacing w:val="-3"/>
                <w:sz w:val="20"/>
                <w:szCs w:val="20"/>
              </w:rPr>
            </w:pPr>
            <w:r w:rsidRPr="003D6EF2">
              <w:rPr>
                <w:rFonts w:ascii="Times New Roman" w:hAnsi="Times New Roman"/>
                <w:spacing w:val="-3"/>
                <w:sz w:val="20"/>
                <w:szCs w:val="20"/>
              </w:rPr>
              <w:t>V prípade zmeny zariadenia, podniku, skladovacieho zariadenia alebo procesu alebo povahy či fyzikálnej formy alebo množstva nebezpečných látok, ktorá by mohla závažne ovplyvniť nebezpečnosť vedúcu k závažnej havárii alebo by mohla mať za následok to, že podnik nižšej úrovne by sa stal podnikom vyššej úrovne alebo naopak, členské štáty zabezpečia, aby prevádzkovateľ preskúmal a v prípade potreby aktualizoval oznámenie, PPZH, bezpečnostný riadiaci systém a bezpečnostnú správu a informoval príslušný orgán o podrobnostiach týchto aktualizácií pred vykonaním danej zmeny.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3D6EF2" w:rsidP="007A5820">
            <w:pPr>
              <w:bidi w:val="0"/>
              <w:spacing w:after="0" w:line="240" w:lineRule="auto"/>
              <w:jc w:val="center"/>
              <w:rPr>
                <w:rFonts w:ascii="Times New Roman" w:hAnsi="Times New Roman"/>
                <w:sz w:val="20"/>
                <w:szCs w:val="20"/>
              </w:rPr>
            </w:pPr>
            <w:r w:rsidRPr="003D6EF2">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r>
              <w:rPr>
                <w:rFonts w:ascii="Times New Roman" w:hAnsi="Times New Roman"/>
              </w:rPr>
              <w:t>PZPH</w:t>
            </w:r>
          </w:p>
          <w:p w:rsidR="00C167CC" w:rsidRPr="003D6EF2"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3D6EF2" w:rsidP="007A5820">
            <w:pPr>
              <w:bidi w:val="0"/>
              <w:spacing w:after="0" w:line="240" w:lineRule="auto"/>
              <w:jc w:val="center"/>
              <w:rPr>
                <w:rFonts w:ascii="Times New Roman" w:hAnsi="Times New Roman"/>
                <w:sz w:val="20"/>
                <w:szCs w:val="20"/>
              </w:rPr>
            </w:pPr>
            <w:r w:rsidRPr="003D6EF2">
              <w:rPr>
                <w:rFonts w:ascii="Times New Roman" w:hAnsi="Times New Roman"/>
                <w:sz w:val="20"/>
                <w:szCs w:val="20"/>
              </w:rPr>
              <w:t xml:space="preserve">§: </w:t>
            </w:r>
            <w:r>
              <w:rPr>
                <w:rFonts w:ascii="Times New Roman" w:hAnsi="Times New Roman"/>
                <w:sz w:val="20"/>
                <w:szCs w:val="20"/>
              </w:rPr>
              <w:t>5</w:t>
            </w:r>
          </w:p>
          <w:p w:rsidR="00C167CC" w:rsidRPr="003D6EF2" w:rsidP="007A5820">
            <w:pPr>
              <w:bidi w:val="0"/>
              <w:spacing w:after="0" w:line="240" w:lineRule="auto"/>
              <w:jc w:val="center"/>
              <w:rPr>
                <w:rFonts w:ascii="Times New Roman" w:hAnsi="Times New Roman"/>
                <w:sz w:val="20"/>
                <w:szCs w:val="20"/>
              </w:rPr>
            </w:pPr>
            <w:r w:rsidRPr="003D6EF2">
              <w:rPr>
                <w:rFonts w:ascii="Times New Roman" w:hAnsi="Times New Roman"/>
                <w:sz w:val="20"/>
                <w:szCs w:val="20"/>
              </w:rPr>
              <w:t>O: 4</w:t>
            </w: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r w:rsidRPr="003D6EF2">
              <w:rPr>
                <w:rFonts w:ascii="Times New Roman" w:hAnsi="Times New Roman"/>
                <w:sz w:val="20"/>
                <w:szCs w:val="20"/>
              </w:rPr>
              <w:t xml:space="preserve">§: </w:t>
            </w:r>
            <w:r>
              <w:rPr>
                <w:rFonts w:ascii="Times New Roman" w:hAnsi="Times New Roman"/>
                <w:sz w:val="20"/>
                <w:szCs w:val="20"/>
              </w:rPr>
              <w:t>7</w:t>
            </w:r>
          </w:p>
          <w:p w:rsidR="00C167CC" w:rsidRPr="003D6EF2" w:rsidP="007A5820">
            <w:pPr>
              <w:bidi w:val="0"/>
              <w:spacing w:after="0" w:line="240" w:lineRule="auto"/>
              <w:jc w:val="center"/>
              <w:rPr>
                <w:rFonts w:ascii="Times New Roman" w:hAnsi="Times New Roman"/>
                <w:sz w:val="20"/>
                <w:szCs w:val="20"/>
              </w:rPr>
            </w:pPr>
            <w:r w:rsidRPr="003D6EF2">
              <w:rPr>
                <w:rFonts w:ascii="Times New Roman" w:hAnsi="Times New Roman"/>
                <w:sz w:val="20"/>
                <w:szCs w:val="20"/>
              </w:rPr>
              <w:t>O:</w:t>
            </w:r>
            <w:r>
              <w:rPr>
                <w:rFonts w:ascii="Times New Roman" w:hAnsi="Times New Roman"/>
                <w:sz w:val="20"/>
                <w:szCs w:val="20"/>
              </w:rPr>
              <w:t>8</w:t>
            </w: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r w:rsidRPr="003D6EF2">
              <w:rPr>
                <w:rFonts w:ascii="Times New Roman" w:hAnsi="Times New Roman"/>
                <w:sz w:val="20"/>
                <w:szCs w:val="20"/>
              </w:rPr>
              <w:t xml:space="preserve">§: </w:t>
            </w:r>
            <w:r>
              <w:rPr>
                <w:rFonts w:ascii="Times New Roman" w:hAnsi="Times New Roman"/>
                <w:sz w:val="20"/>
                <w:szCs w:val="20"/>
              </w:rPr>
              <w:t>8</w:t>
            </w:r>
          </w:p>
          <w:p w:rsidR="00C167CC" w:rsidRPr="003D6EF2" w:rsidP="007A5820">
            <w:pPr>
              <w:bidi w:val="0"/>
              <w:spacing w:after="0" w:line="240" w:lineRule="auto"/>
              <w:jc w:val="center"/>
              <w:rPr>
                <w:rFonts w:ascii="Times New Roman" w:hAnsi="Times New Roman"/>
                <w:sz w:val="20"/>
                <w:szCs w:val="20"/>
              </w:rPr>
            </w:pPr>
            <w:r w:rsidRPr="003D6EF2">
              <w:rPr>
                <w:rFonts w:ascii="Times New Roman" w:hAnsi="Times New Roman"/>
                <w:sz w:val="20"/>
                <w:szCs w:val="20"/>
              </w:rPr>
              <w:t xml:space="preserve">O: </w:t>
            </w:r>
            <w:r>
              <w:rPr>
                <w:rFonts w:ascii="Times New Roman" w:hAnsi="Times New Roman"/>
                <w:sz w:val="20"/>
                <w:szCs w:val="20"/>
              </w:rPr>
              <w:t>9</w:t>
            </w: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p>
          <w:p w:rsidR="00C167CC" w:rsidRPr="003D6EF2" w:rsidP="007A5820">
            <w:pPr>
              <w:bidi w:val="0"/>
              <w:spacing w:after="0" w:line="240" w:lineRule="auto"/>
              <w:jc w:val="center"/>
              <w:rPr>
                <w:rFonts w:ascii="Times New Roman" w:hAnsi="Times New Roman"/>
                <w:sz w:val="20"/>
                <w:szCs w:val="20"/>
              </w:rPr>
            </w:pPr>
            <w:r w:rsidRPr="003D6EF2">
              <w:rPr>
                <w:rFonts w:ascii="Times New Roman" w:hAnsi="Times New Roman"/>
                <w:sz w:val="20"/>
                <w:szCs w:val="20"/>
              </w:rPr>
              <w:t xml:space="preserve"> </w:t>
            </w:r>
          </w:p>
          <w:p w:rsidR="00C167CC" w:rsidRPr="003D6EF2"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507FE2" w:rsidP="007A5820">
            <w:pPr>
              <w:shd w:val="clear" w:color="auto" w:fill="FFFFFF"/>
              <w:tabs>
                <w:tab w:val="left" w:pos="0"/>
                <w:tab w:val="left" w:pos="273"/>
              </w:tabs>
              <w:autoSpaceDE/>
              <w:autoSpaceDN/>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(4) </w:t>
            </w:r>
            <w:r w:rsidRPr="00507FE2">
              <w:rPr>
                <w:rFonts w:ascii="Times New Roman" w:hAnsi="Times New Roman"/>
                <w:spacing w:val="-3"/>
                <w:sz w:val="20"/>
                <w:szCs w:val="20"/>
              </w:rPr>
              <w:t xml:space="preserve">) Prevádzkovateľ je povinný prehodnotiť oznámenie, v prípade potreby ho  aktualizovať a informovať o týchto skutočnostiach okresný úrad v sídle kraja, ak ide o  zmenu ktorá by mohla závažne ovplyvniť nebezpečenstvo vedúce k závažnej priemyselnej havárii alebo by mohla mať za následok, že podnik kategórie A by sa stal podnikom kategórie B </w:t>
            </w:r>
            <w:r w:rsidRPr="00652260">
              <w:rPr>
                <w:rFonts w:ascii="Times New Roman" w:hAnsi="Times New Roman"/>
                <w:spacing w:val="-3"/>
                <w:sz w:val="20"/>
                <w:szCs w:val="20"/>
              </w:rPr>
              <w:t>alebo naopak</w:t>
            </w:r>
            <w:r>
              <w:rPr>
                <w:rFonts w:ascii="Times New Roman" w:hAnsi="Times New Roman"/>
                <w:spacing w:val="-3"/>
                <w:sz w:val="20"/>
                <w:szCs w:val="20"/>
              </w:rPr>
              <w:t>,</w:t>
            </w:r>
            <w:r w:rsidRPr="00507FE2">
              <w:rPr>
                <w:rFonts w:ascii="Times New Roman" w:hAnsi="Times New Roman"/>
                <w:spacing w:val="-3"/>
                <w:sz w:val="20"/>
                <w:szCs w:val="20"/>
              </w:rPr>
              <w:t xml:space="preserve"> ak</w:t>
            </w:r>
            <w:r>
              <w:rPr>
                <w:rFonts w:ascii="Times New Roman" w:hAnsi="Times New Roman"/>
                <w:spacing w:val="-3"/>
                <w:sz w:val="20"/>
                <w:szCs w:val="20"/>
              </w:rPr>
              <w:t xml:space="preserve"> </w:t>
            </w:r>
            <w:r w:rsidRPr="00652260">
              <w:rPr>
                <w:rFonts w:ascii="Times New Roman" w:hAnsi="Times New Roman"/>
                <w:spacing w:val="-3"/>
                <w:sz w:val="20"/>
                <w:szCs w:val="20"/>
              </w:rPr>
              <w:t>súčasne</w:t>
            </w:r>
            <w:r>
              <w:rPr>
                <w:rFonts w:ascii="Times New Roman" w:hAnsi="Times New Roman"/>
                <w:spacing w:val="-3"/>
                <w:sz w:val="20"/>
                <w:szCs w:val="20"/>
              </w:rPr>
              <w:t xml:space="preserve"> </w:t>
            </w:r>
            <w:r w:rsidRPr="00507FE2">
              <w:rPr>
                <w:rFonts w:ascii="Times New Roman" w:hAnsi="Times New Roman"/>
                <w:spacing w:val="-3"/>
                <w:sz w:val="20"/>
                <w:szCs w:val="20"/>
              </w:rPr>
              <w:t>ide o zmenu</w:t>
            </w:r>
          </w:p>
          <w:p w:rsidR="00C167CC" w:rsidRPr="00507FE2" w:rsidP="007A5820">
            <w:pPr>
              <w:shd w:val="clear" w:color="auto" w:fill="FFFFFF"/>
              <w:tabs>
                <w:tab w:val="left" w:pos="0"/>
                <w:tab w:val="left" w:pos="273"/>
              </w:tabs>
              <w:autoSpaceDE/>
              <w:autoSpaceDN/>
              <w:bidi w:val="0"/>
              <w:spacing w:after="0" w:line="240" w:lineRule="auto"/>
              <w:jc w:val="both"/>
              <w:rPr>
                <w:rFonts w:ascii="Times New Roman" w:hAnsi="Times New Roman"/>
                <w:spacing w:val="-3"/>
                <w:sz w:val="20"/>
                <w:szCs w:val="20"/>
              </w:rPr>
            </w:pPr>
            <w:r w:rsidRPr="00507FE2">
              <w:rPr>
                <w:rFonts w:ascii="Times New Roman" w:hAnsi="Times New Roman"/>
                <w:spacing w:val="-3"/>
                <w:sz w:val="20"/>
                <w:szCs w:val="20"/>
              </w:rPr>
              <w:t>a) podniku,</w:t>
            </w:r>
          </w:p>
          <w:p w:rsidR="00C167CC" w:rsidRPr="00507FE2" w:rsidP="007A5820">
            <w:pPr>
              <w:shd w:val="clear" w:color="auto" w:fill="FFFFFF"/>
              <w:tabs>
                <w:tab w:val="left" w:pos="0"/>
                <w:tab w:val="left" w:pos="273"/>
              </w:tabs>
              <w:autoSpaceDE/>
              <w:autoSpaceDN/>
              <w:bidi w:val="0"/>
              <w:spacing w:after="0" w:line="240" w:lineRule="auto"/>
              <w:jc w:val="both"/>
              <w:rPr>
                <w:rFonts w:ascii="Times New Roman" w:hAnsi="Times New Roman"/>
                <w:spacing w:val="-3"/>
                <w:sz w:val="20"/>
                <w:szCs w:val="20"/>
              </w:rPr>
            </w:pPr>
            <w:r w:rsidRPr="00507FE2">
              <w:rPr>
                <w:rFonts w:ascii="Times New Roman" w:hAnsi="Times New Roman"/>
                <w:spacing w:val="-3"/>
                <w:sz w:val="20"/>
                <w:szCs w:val="20"/>
              </w:rPr>
              <w:t>b) zariadenia,</w:t>
            </w:r>
          </w:p>
          <w:p w:rsidR="00C167CC" w:rsidRPr="00507FE2" w:rsidP="007A5820">
            <w:pPr>
              <w:shd w:val="clear" w:color="auto" w:fill="FFFFFF"/>
              <w:tabs>
                <w:tab w:val="left" w:pos="0"/>
                <w:tab w:val="left" w:pos="273"/>
              </w:tabs>
              <w:autoSpaceDE/>
              <w:autoSpaceDN/>
              <w:bidi w:val="0"/>
              <w:spacing w:after="0" w:line="240" w:lineRule="auto"/>
              <w:jc w:val="both"/>
              <w:rPr>
                <w:rFonts w:ascii="Times New Roman" w:hAnsi="Times New Roman"/>
                <w:spacing w:val="-3"/>
                <w:sz w:val="20"/>
                <w:szCs w:val="20"/>
              </w:rPr>
            </w:pPr>
            <w:r w:rsidRPr="00507FE2">
              <w:rPr>
                <w:rFonts w:ascii="Times New Roman" w:hAnsi="Times New Roman"/>
                <w:spacing w:val="-3"/>
                <w:sz w:val="20"/>
                <w:szCs w:val="20"/>
              </w:rPr>
              <w:t>c) skladovacieho zariadenia,</w:t>
            </w:r>
          </w:p>
          <w:p w:rsidR="00C167CC" w:rsidP="007A5820">
            <w:pPr>
              <w:shd w:val="clear" w:color="auto" w:fill="FFFFFF"/>
              <w:tabs>
                <w:tab w:val="left" w:pos="0"/>
                <w:tab w:val="left" w:pos="273"/>
              </w:tabs>
              <w:autoSpaceDE/>
              <w:autoSpaceDN/>
              <w:bidi w:val="0"/>
              <w:spacing w:after="0" w:line="240" w:lineRule="auto"/>
              <w:jc w:val="both"/>
              <w:rPr>
                <w:rFonts w:ascii="Times New Roman" w:hAnsi="Times New Roman"/>
                <w:spacing w:val="-3"/>
                <w:sz w:val="20"/>
                <w:szCs w:val="20"/>
              </w:rPr>
            </w:pPr>
            <w:r w:rsidRPr="00507FE2">
              <w:rPr>
                <w:rFonts w:ascii="Times New Roman" w:hAnsi="Times New Roman"/>
                <w:spacing w:val="-3"/>
                <w:sz w:val="20"/>
                <w:szCs w:val="20"/>
              </w:rPr>
              <w:t>d) procesu, fyzikálnych vlastností, fyzikálnej formy alebo množstva nebezpečnej látky.</w:t>
            </w:r>
          </w:p>
          <w:p w:rsidR="00C167CC" w:rsidRPr="003D6EF2" w:rsidP="007A5820">
            <w:pPr>
              <w:shd w:val="clear" w:color="auto" w:fill="FFFFFF"/>
              <w:tabs>
                <w:tab w:val="left" w:pos="0"/>
                <w:tab w:val="left" w:pos="273"/>
              </w:tabs>
              <w:autoSpaceDE/>
              <w:autoSpaceDN/>
              <w:bidi w:val="0"/>
              <w:spacing w:after="0" w:line="240" w:lineRule="auto"/>
              <w:jc w:val="both"/>
              <w:rPr>
                <w:rFonts w:ascii="Times New Roman" w:hAnsi="Times New Roman"/>
                <w:sz w:val="20"/>
                <w:szCs w:val="20"/>
              </w:rPr>
            </w:pP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pacing w:val="-3"/>
                <w:sz w:val="20"/>
                <w:szCs w:val="20"/>
              </w:rPr>
              <w:t xml:space="preserve">(8) </w:t>
            </w:r>
            <w:r w:rsidRPr="0018412D">
              <w:rPr>
                <w:rFonts w:ascii="Times New Roman" w:hAnsi="Times New Roman"/>
                <w:spacing w:val="-3"/>
                <w:sz w:val="20"/>
                <w:szCs w:val="20"/>
              </w:rPr>
              <w:t xml:space="preserve">Prevádzkovateľ </w:t>
            </w:r>
            <w:r>
              <w:rPr>
                <w:rFonts w:ascii="Times New Roman" w:hAnsi="Times New Roman"/>
                <w:spacing w:val="-3"/>
                <w:sz w:val="20"/>
                <w:szCs w:val="20"/>
              </w:rPr>
              <w:t xml:space="preserve">je povinný ak ide o </w:t>
            </w:r>
            <w:r w:rsidRPr="0018412D">
              <w:rPr>
                <w:rFonts w:ascii="Times New Roman" w:hAnsi="Times New Roman"/>
                <w:spacing w:val="-6"/>
                <w:sz w:val="20"/>
                <w:szCs w:val="20"/>
              </w:rPr>
              <w:t xml:space="preserve"> zmen</w:t>
            </w:r>
            <w:r>
              <w:rPr>
                <w:rFonts w:ascii="Times New Roman" w:hAnsi="Times New Roman"/>
                <w:spacing w:val="-6"/>
                <w:sz w:val="20"/>
                <w:szCs w:val="20"/>
              </w:rPr>
              <w:t>u</w:t>
            </w:r>
            <w:r w:rsidRPr="0018412D">
              <w:rPr>
                <w:rFonts w:ascii="Times New Roman" w:hAnsi="Times New Roman"/>
                <w:spacing w:val="-6"/>
                <w:sz w:val="20"/>
                <w:szCs w:val="20"/>
              </w:rPr>
              <w:t xml:space="preserve">  podniku, zmen</w:t>
            </w:r>
            <w:r>
              <w:rPr>
                <w:rFonts w:ascii="Times New Roman" w:hAnsi="Times New Roman"/>
                <w:spacing w:val="-6"/>
                <w:sz w:val="20"/>
                <w:szCs w:val="20"/>
              </w:rPr>
              <w:t>u</w:t>
            </w:r>
            <w:r w:rsidRPr="0018412D">
              <w:rPr>
                <w:rFonts w:ascii="Times New Roman" w:hAnsi="Times New Roman"/>
                <w:spacing w:val="-6"/>
                <w:sz w:val="20"/>
                <w:szCs w:val="20"/>
              </w:rPr>
              <w:t xml:space="preserve"> zariadenia, skladovacieho zariadenia, procesu alebo </w:t>
            </w:r>
            <w:r>
              <w:rPr>
                <w:rFonts w:ascii="Times New Roman" w:hAnsi="Times New Roman"/>
                <w:spacing w:val="-6"/>
                <w:sz w:val="20"/>
                <w:szCs w:val="20"/>
              </w:rPr>
              <w:t>fyzikálnych vlastností</w:t>
            </w:r>
            <w:r w:rsidRPr="0018412D">
              <w:rPr>
                <w:rFonts w:ascii="Times New Roman" w:hAnsi="Times New Roman"/>
                <w:spacing w:val="-6"/>
                <w:sz w:val="20"/>
                <w:szCs w:val="20"/>
              </w:rPr>
              <w:t xml:space="preserve"> </w:t>
            </w:r>
            <w:r>
              <w:rPr>
                <w:rFonts w:ascii="Times New Roman" w:hAnsi="Times New Roman"/>
                <w:spacing w:val="-6"/>
                <w:sz w:val="20"/>
                <w:szCs w:val="20"/>
              </w:rPr>
              <w:t>alebo</w:t>
            </w:r>
            <w:r w:rsidRPr="0018412D">
              <w:rPr>
                <w:rFonts w:ascii="Times New Roman" w:hAnsi="Times New Roman"/>
                <w:spacing w:val="-6"/>
                <w:sz w:val="20"/>
                <w:szCs w:val="20"/>
              </w:rPr>
              <w:t xml:space="preserve"> fyzikálnej formy alebo množstva </w:t>
            </w:r>
            <w:r w:rsidRPr="0018412D">
              <w:rPr>
                <w:rFonts w:ascii="Times New Roman" w:hAnsi="Times New Roman"/>
                <w:spacing w:val="-4"/>
                <w:sz w:val="20"/>
                <w:szCs w:val="20"/>
              </w:rPr>
              <w:t>nebezpečných</w:t>
            </w:r>
            <w:r>
              <w:rPr>
                <w:rFonts w:ascii="Times New Roman" w:hAnsi="Times New Roman"/>
                <w:spacing w:val="-4"/>
                <w:sz w:val="20"/>
                <w:szCs w:val="20"/>
              </w:rPr>
              <w:t xml:space="preserve"> </w:t>
            </w:r>
            <w:r w:rsidRPr="0018412D">
              <w:rPr>
                <w:rFonts w:ascii="Times New Roman" w:hAnsi="Times New Roman"/>
                <w:spacing w:val="-4"/>
                <w:sz w:val="20"/>
                <w:szCs w:val="20"/>
              </w:rPr>
              <w:t>látok, ktorá by mohla závažne ovplyvniť nebezp</w:t>
            </w:r>
            <w:r w:rsidRPr="0018412D">
              <w:rPr>
                <w:rFonts w:ascii="Times New Roman" w:hAnsi="Times New Roman"/>
                <w:spacing w:val="-2"/>
                <w:sz w:val="20"/>
                <w:szCs w:val="20"/>
              </w:rPr>
              <w:t xml:space="preserve">ečenstvo vedúce k závažnej priemyselnej havárii alebo by mohla mať za </w:t>
            </w:r>
            <w:r w:rsidRPr="0018412D">
              <w:rPr>
                <w:rFonts w:ascii="Times New Roman" w:hAnsi="Times New Roman"/>
                <w:spacing w:val="-6"/>
                <w:sz w:val="20"/>
                <w:szCs w:val="20"/>
              </w:rPr>
              <w:t>následok to, že podnik kategórie A by sa stal podnikom kategórie B</w:t>
            </w:r>
            <w:r w:rsidRPr="0018412D">
              <w:rPr>
                <w:rFonts w:ascii="Times New Roman" w:hAnsi="Times New Roman"/>
                <w:spacing w:val="-5"/>
                <w:sz w:val="20"/>
                <w:szCs w:val="20"/>
              </w:rPr>
              <w:t xml:space="preserve"> alebo naopak, </w:t>
            </w:r>
            <w:r>
              <w:rPr>
                <w:rFonts w:ascii="Times New Roman" w:hAnsi="Times New Roman"/>
                <w:spacing w:val="-5"/>
                <w:sz w:val="20"/>
                <w:szCs w:val="20"/>
              </w:rPr>
              <w:t xml:space="preserve">prehodnotiť </w:t>
            </w:r>
            <w:r w:rsidRPr="0018412D">
              <w:rPr>
                <w:rFonts w:ascii="Times New Roman" w:hAnsi="Times New Roman"/>
                <w:spacing w:val="-3"/>
                <w:sz w:val="20"/>
                <w:szCs w:val="20"/>
              </w:rPr>
              <w:t xml:space="preserve">program prevencie a </w:t>
            </w:r>
            <w:r w:rsidRPr="0018412D">
              <w:rPr>
                <w:rFonts w:ascii="Times New Roman" w:hAnsi="Times New Roman"/>
                <w:sz w:val="20"/>
                <w:szCs w:val="20"/>
              </w:rPr>
              <w:t>bezpečnostný riadiaci systém</w:t>
            </w:r>
            <w:r w:rsidRPr="0018412D">
              <w:rPr>
                <w:rFonts w:ascii="Times New Roman" w:hAnsi="Times New Roman"/>
                <w:spacing w:val="-3"/>
                <w:sz w:val="20"/>
                <w:szCs w:val="20"/>
              </w:rPr>
              <w:t xml:space="preserve"> </w:t>
            </w:r>
            <w:r>
              <w:rPr>
                <w:rFonts w:ascii="Times New Roman" w:hAnsi="Times New Roman"/>
                <w:spacing w:val="-3"/>
                <w:sz w:val="20"/>
                <w:szCs w:val="20"/>
              </w:rPr>
              <w:t>a ak je to potrebné</w:t>
            </w:r>
            <w:r w:rsidRPr="0018412D">
              <w:rPr>
                <w:rFonts w:ascii="Times New Roman" w:hAnsi="Times New Roman"/>
                <w:spacing w:val="-3"/>
                <w:sz w:val="20"/>
                <w:szCs w:val="20"/>
              </w:rPr>
              <w:t xml:space="preserve"> aktualiz</w:t>
            </w:r>
            <w:r>
              <w:rPr>
                <w:rFonts w:ascii="Times New Roman" w:hAnsi="Times New Roman"/>
                <w:spacing w:val="-3"/>
                <w:sz w:val="20"/>
                <w:szCs w:val="20"/>
              </w:rPr>
              <w:t>ovať ich</w:t>
            </w:r>
            <w:r w:rsidRPr="0018412D">
              <w:rPr>
                <w:rFonts w:ascii="Times New Roman" w:hAnsi="Times New Roman"/>
                <w:spacing w:val="-3"/>
                <w:sz w:val="20"/>
                <w:szCs w:val="20"/>
              </w:rPr>
              <w:t xml:space="preserve"> a inform</w:t>
            </w:r>
            <w:r>
              <w:rPr>
                <w:rFonts w:ascii="Times New Roman" w:hAnsi="Times New Roman"/>
                <w:spacing w:val="-3"/>
                <w:sz w:val="20"/>
                <w:szCs w:val="20"/>
              </w:rPr>
              <w:t>ovať</w:t>
            </w:r>
            <w:r w:rsidRPr="0018412D">
              <w:rPr>
                <w:rFonts w:ascii="Times New Roman" w:hAnsi="Times New Roman"/>
                <w:spacing w:val="-3"/>
                <w:sz w:val="20"/>
                <w:szCs w:val="20"/>
              </w:rPr>
              <w:t xml:space="preserve"> okresný úrad v sídle kraja</w:t>
            </w:r>
            <w:r>
              <w:rPr>
                <w:rFonts w:ascii="Times New Roman" w:hAnsi="Times New Roman"/>
                <w:spacing w:val="-3"/>
                <w:sz w:val="20"/>
                <w:szCs w:val="20"/>
              </w:rPr>
              <w:t xml:space="preserve"> o týchto skutočnostiach</w:t>
            </w:r>
            <w:r w:rsidRPr="0018412D">
              <w:rPr>
                <w:rFonts w:ascii="Times New Roman" w:hAnsi="Times New Roman"/>
                <w:spacing w:val="-3"/>
                <w:sz w:val="20"/>
                <w:szCs w:val="20"/>
              </w:rPr>
              <w:t xml:space="preserve"> </w:t>
            </w:r>
            <w:r w:rsidRPr="0018412D">
              <w:rPr>
                <w:rFonts w:ascii="Times New Roman" w:hAnsi="Times New Roman"/>
                <w:sz w:val="20"/>
                <w:szCs w:val="20"/>
              </w:rPr>
              <w:t>ešte pred vykonaním zmeny.</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3D6EF2"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pacing w:val="-3"/>
                <w:sz w:val="20"/>
                <w:szCs w:val="20"/>
              </w:rPr>
              <w:t xml:space="preserve">(9) </w:t>
            </w:r>
            <w:r w:rsidRPr="003D6EF2">
              <w:rPr>
                <w:rFonts w:ascii="Times New Roman" w:hAnsi="Times New Roman"/>
                <w:spacing w:val="-3"/>
                <w:sz w:val="20"/>
                <w:szCs w:val="20"/>
              </w:rPr>
              <w:t xml:space="preserve">Prevádzkovateľ  podniku kategórie B je povinný </w:t>
            </w:r>
            <w:r>
              <w:rPr>
                <w:rFonts w:ascii="Times New Roman" w:hAnsi="Times New Roman"/>
                <w:spacing w:val="-3"/>
                <w:sz w:val="20"/>
                <w:szCs w:val="20"/>
              </w:rPr>
              <w:t>ak ide o zmenu</w:t>
            </w:r>
            <w:r w:rsidRPr="003D6EF2">
              <w:rPr>
                <w:rFonts w:ascii="Times New Roman" w:hAnsi="Times New Roman"/>
                <w:spacing w:val="-6"/>
                <w:sz w:val="20"/>
                <w:szCs w:val="20"/>
              </w:rPr>
              <w:t xml:space="preserve"> podniku, zariadenia, skladovacieho zariadenia, procesu alebo fyzikálnych vlastností </w:t>
            </w:r>
            <w:r>
              <w:rPr>
                <w:rFonts w:ascii="Times New Roman" w:hAnsi="Times New Roman"/>
                <w:spacing w:val="-6"/>
                <w:sz w:val="20"/>
                <w:szCs w:val="20"/>
              </w:rPr>
              <w:t>alebo</w:t>
            </w:r>
            <w:r w:rsidRPr="003D6EF2">
              <w:rPr>
                <w:rFonts w:ascii="Times New Roman" w:hAnsi="Times New Roman"/>
                <w:spacing w:val="-6"/>
                <w:sz w:val="20"/>
                <w:szCs w:val="20"/>
              </w:rPr>
              <w:t xml:space="preserve"> fyzikálnej formy alebo množstva </w:t>
            </w:r>
            <w:r w:rsidRPr="003D6EF2">
              <w:rPr>
                <w:rFonts w:ascii="Times New Roman" w:hAnsi="Times New Roman"/>
                <w:spacing w:val="-4"/>
                <w:sz w:val="20"/>
                <w:szCs w:val="20"/>
              </w:rPr>
              <w:t>nebezpečných látok, ktorá by mohla závažne ovplyvniť nebezp</w:t>
            </w:r>
            <w:r w:rsidRPr="003D6EF2">
              <w:rPr>
                <w:rFonts w:ascii="Times New Roman" w:hAnsi="Times New Roman"/>
                <w:spacing w:val="-2"/>
                <w:sz w:val="20"/>
                <w:szCs w:val="20"/>
              </w:rPr>
              <w:t xml:space="preserve">ečenstvo vedúce k závažnej priemyselnej havárii, </w:t>
            </w:r>
            <w:r w:rsidRPr="003D6EF2">
              <w:rPr>
                <w:rFonts w:ascii="Times New Roman" w:hAnsi="Times New Roman"/>
                <w:spacing w:val="-3"/>
                <w:sz w:val="20"/>
                <w:szCs w:val="20"/>
              </w:rPr>
              <w:t>bezpečnostnú správu prehodnotiť a</w:t>
            </w:r>
            <w:r>
              <w:rPr>
                <w:rFonts w:ascii="Times New Roman" w:hAnsi="Times New Roman"/>
                <w:spacing w:val="-3"/>
                <w:sz w:val="20"/>
                <w:szCs w:val="20"/>
              </w:rPr>
              <w:t xml:space="preserve"> ak je to potrebné </w:t>
            </w:r>
            <w:r w:rsidRPr="003D6EF2">
              <w:rPr>
                <w:rFonts w:ascii="Times New Roman" w:hAnsi="Times New Roman"/>
                <w:spacing w:val="-3"/>
                <w:sz w:val="20"/>
                <w:szCs w:val="20"/>
              </w:rPr>
              <w:t>aktualizovať</w:t>
            </w:r>
            <w:r>
              <w:rPr>
                <w:rFonts w:ascii="Times New Roman" w:hAnsi="Times New Roman"/>
                <w:spacing w:val="-3"/>
                <w:sz w:val="20"/>
                <w:szCs w:val="20"/>
              </w:rPr>
              <w:t xml:space="preserve"> ju</w:t>
            </w:r>
            <w:r w:rsidRPr="003D6EF2">
              <w:rPr>
                <w:rFonts w:ascii="Times New Roman" w:hAnsi="Times New Roman"/>
                <w:spacing w:val="-3"/>
                <w:sz w:val="20"/>
                <w:szCs w:val="20"/>
              </w:rPr>
              <w:t xml:space="preserve"> a informovať </w:t>
            </w:r>
            <w:r w:rsidRPr="003D6EF2">
              <w:rPr>
                <w:rFonts w:ascii="Times New Roman" w:hAnsi="Times New Roman"/>
                <w:sz w:val="20"/>
                <w:szCs w:val="20"/>
              </w:rPr>
              <w:t>okresný úrad v sídle kraja</w:t>
            </w:r>
            <w:r w:rsidRPr="003D6EF2">
              <w:rPr>
                <w:rFonts w:ascii="Times New Roman" w:hAnsi="Times New Roman"/>
                <w:spacing w:val="-3"/>
                <w:sz w:val="20"/>
                <w:szCs w:val="20"/>
              </w:rPr>
              <w:t xml:space="preserve"> o  </w:t>
            </w:r>
            <w:r w:rsidRPr="003D6EF2">
              <w:rPr>
                <w:rFonts w:ascii="Times New Roman" w:hAnsi="Times New Roman"/>
                <w:spacing w:val="-4"/>
                <w:sz w:val="20"/>
                <w:szCs w:val="20"/>
              </w:rPr>
              <w:t>podrobnostiach týchto aktualiz</w:t>
            </w:r>
            <w:r w:rsidRPr="003D6EF2">
              <w:rPr>
                <w:rFonts w:ascii="Times New Roman" w:hAnsi="Times New Roman"/>
                <w:sz w:val="20"/>
                <w:szCs w:val="20"/>
              </w:rPr>
              <w:t>ácií ešte pred vykonaním danej zmeny.</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22585E" w:rsidP="007A5820">
            <w:pPr>
              <w:pStyle w:val="Heading1"/>
              <w:bidi w:val="0"/>
              <w:spacing w:after="0" w:line="240" w:lineRule="auto"/>
              <w:jc w:val="left"/>
              <w:rPr>
                <w:rFonts w:ascii="Times New Roman" w:hAnsi="Times New Roman"/>
                <w:b w:val="0"/>
                <w:bCs w:val="0"/>
                <w:color w:val="FF000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4E127C">
              <w:rPr>
                <w:rFonts w:ascii="Times New Roman" w:hAnsi="Times New Roman"/>
                <w:spacing w:val="-3"/>
                <w:sz w:val="20"/>
                <w:szCs w:val="20"/>
              </w:rPr>
              <w:t>Členské štáty zabezpečia, aby v prípade všetkých podnikov vyššej úrovne:</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4E127C">
              <w:rPr>
                <w:rFonts w:ascii="Times New Roman" w:hAnsi="Times New Roman"/>
                <w:spacing w:val="-3"/>
                <w:sz w:val="20"/>
                <w:szCs w:val="20"/>
              </w:rPr>
              <w:t>prevádzkovateľ vypracoval vnútorný havarijný p</w:t>
            </w:r>
            <w:r>
              <w:rPr>
                <w:rFonts w:ascii="Times New Roman" w:hAnsi="Times New Roman"/>
                <w:spacing w:val="-3"/>
                <w:sz w:val="20"/>
                <w:szCs w:val="20"/>
              </w:rPr>
              <w:t>lán na vyko</w:t>
            </w:r>
            <w:r w:rsidRPr="004E127C">
              <w:rPr>
                <w:rFonts w:ascii="Times New Roman" w:hAnsi="Times New Roman"/>
                <w:spacing w:val="-3"/>
                <w:sz w:val="20"/>
                <w:szCs w:val="20"/>
              </w:rPr>
              <w:t>nanie opatrení vnútri podniku;</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4E127C">
              <w:rPr>
                <w:rFonts w:ascii="Times New Roman" w:hAnsi="Times New Roman"/>
                <w:spacing w:val="-3"/>
                <w:sz w:val="20"/>
                <w:szCs w:val="20"/>
              </w:rPr>
              <w:t>prevádzkovateľ poskytol pr</w:t>
            </w:r>
            <w:r>
              <w:rPr>
                <w:rFonts w:ascii="Times New Roman" w:hAnsi="Times New Roman"/>
                <w:spacing w:val="-3"/>
                <w:sz w:val="20"/>
                <w:szCs w:val="20"/>
              </w:rPr>
              <w:t>íslušnému orgánu potrebné infor</w:t>
            </w:r>
            <w:r w:rsidRPr="004E127C">
              <w:rPr>
                <w:rFonts w:ascii="Times New Roman" w:hAnsi="Times New Roman"/>
                <w:spacing w:val="-3"/>
                <w:sz w:val="20"/>
                <w:szCs w:val="20"/>
              </w:rPr>
              <w:t>mácie, aby mu umožnil vypracovať vonkajšie havarijné plány;</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4E127C">
              <w:rPr>
                <w:rFonts w:ascii="Times New Roman" w:hAnsi="Times New Roman"/>
                <w:spacing w:val="-3"/>
                <w:sz w:val="20"/>
                <w:szCs w:val="20"/>
              </w:rPr>
              <w:t>orgány určené na tento účel členským štátom vypracovali vonkajší havarijný plán na vykonanie opatrení mimo podniku do dvoch rokov od prijatia potrebných</w:t>
            </w:r>
            <w:r>
              <w:rPr>
                <w:rFonts w:ascii="Times New Roman" w:hAnsi="Times New Roman"/>
                <w:spacing w:val="-3"/>
                <w:sz w:val="20"/>
                <w:szCs w:val="20"/>
              </w:rPr>
              <w:t xml:space="preserve"> </w:t>
            </w:r>
            <w:r w:rsidRPr="004E127C">
              <w:rPr>
                <w:rFonts w:ascii="Times New Roman" w:hAnsi="Times New Roman"/>
                <w:spacing w:val="-3"/>
                <w:sz w:val="20"/>
                <w:szCs w:val="20"/>
              </w:rPr>
              <w:t xml:space="preserve"> informácií od pr</w:t>
            </w:r>
            <w:r>
              <w:rPr>
                <w:rFonts w:ascii="Times New Roman" w:hAnsi="Times New Roman"/>
                <w:spacing w:val="-3"/>
                <w:sz w:val="20"/>
                <w:szCs w:val="20"/>
              </w:rPr>
              <w:t>evádzkovateľa podľa písmena 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134D62"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(3) </w:t>
            </w:r>
            <w:r w:rsidRPr="00134D62">
              <w:rPr>
                <w:rFonts w:ascii="Times New Roman" w:hAnsi="Times New Roman"/>
                <w:sz w:val="20"/>
                <w:szCs w:val="20"/>
              </w:rPr>
              <w:t xml:space="preserve">Prevádzkovateľ podniku kategórie B je okrem odseku </w:t>
            </w:r>
            <w:r w:rsidRPr="00036D02">
              <w:rPr>
                <w:rFonts w:ascii="Times New Roman" w:hAnsi="Times New Roman"/>
                <w:sz w:val="20"/>
                <w:szCs w:val="20"/>
              </w:rPr>
              <w:t>2</w:t>
            </w:r>
            <w:r w:rsidRPr="00134D62">
              <w:rPr>
                <w:rFonts w:ascii="Times New Roman" w:hAnsi="Times New Roman"/>
                <w:sz w:val="20"/>
                <w:szCs w:val="20"/>
              </w:rPr>
              <w:t xml:space="preserve"> povinný </w:t>
            </w:r>
          </w:p>
          <w:p w:rsidR="00C167CC" w:rsidP="007A5820">
            <w:pPr>
              <w:pStyle w:val="ListParagraph"/>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b) </w:t>
            </w:r>
            <w:r w:rsidRPr="00134D62">
              <w:rPr>
                <w:rFonts w:ascii="Times New Roman" w:hAnsi="Times New Roman"/>
                <w:sz w:val="20"/>
                <w:szCs w:val="20"/>
              </w:rPr>
              <w:t xml:space="preserve">vypracovať vnútorný havarijný plán podľa § </w:t>
            </w:r>
            <w:r>
              <w:rPr>
                <w:rFonts w:ascii="Times New Roman" w:hAnsi="Times New Roman"/>
                <w:sz w:val="20"/>
                <w:szCs w:val="20"/>
              </w:rPr>
              <w:t>10</w:t>
            </w:r>
            <w:r w:rsidRPr="00134D62">
              <w:rPr>
                <w:rFonts w:ascii="Times New Roman" w:hAnsi="Times New Roman"/>
                <w:sz w:val="20"/>
                <w:szCs w:val="20"/>
              </w:rPr>
              <w:t>,</w:t>
            </w:r>
          </w:p>
          <w:p w:rsidR="00C167CC" w:rsidP="007A5820">
            <w:pPr>
              <w:pStyle w:val="ListParagraph"/>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c) </w:t>
            </w:r>
            <w:r w:rsidRPr="00134D62">
              <w:rPr>
                <w:rFonts w:ascii="Times New Roman" w:hAnsi="Times New Roman"/>
                <w:sz w:val="20"/>
                <w:szCs w:val="20"/>
              </w:rPr>
              <w:t xml:space="preserve">predložiť podklady do </w:t>
            </w:r>
            <w:r>
              <w:rPr>
                <w:rFonts w:ascii="Times New Roman" w:hAnsi="Times New Roman"/>
                <w:sz w:val="20"/>
                <w:szCs w:val="20"/>
              </w:rPr>
              <w:t>plánu ochrany obyvateľstva</w:t>
            </w:r>
            <w:r w:rsidRPr="00134D62">
              <w:rPr>
                <w:rFonts w:ascii="Times New Roman" w:hAnsi="Times New Roman"/>
                <w:sz w:val="20"/>
                <w:szCs w:val="20"/>
              </w:rPr>
              <w:t xml:space="preserve"> podľa § </w:t>
            </w:r>
            <w:r>
              <w:rPr>
                <w:rFonts w:ascii="Times New Roman" w:hAnsi="Times New Roman"/>
                <w:sz w:val="20"/>
                <w:szCs w:val="20"/>
              </w:rPr>
              <w:t>11</w:t>
            </w:r>
            <w:r w:rsidRPr="00134D62">
              <w:rPr>
                <w:rFonts w:ascii="Times New Roman" w:hAnsi="Times New Roman"/>
                <w:sz w:val="20"/>
                <w:szCs w:val="20"/>
              </w:rPr>
              <w:t>,</w:t>
            </w:r>
          </w:p>
          <w:p w:rsidR="00C167CC" w:rsidRPr="00134D62" w:rsidP="007A5820">
            <w:pPr>
              <w:pStyle w:val="ListParagraph"/>
              <w:tabs>
                <w:tab w:val="left" w:pos="273"/>
              </w:tabs>
              <w:autoSpaceDE/>
              <w:autoSpaceDN/>
              <w:bidi w:val="0"/>
              <w:spacing w:after="0" w:line="240" w:lineRule="auto"/>
              <w:ind w:left="0"/>
              <w:jc w:val="both"/>
              <w:rPr>
                <w:rFonts w:ascii="Times New Roman" w:hAnsi="Times New Roman"/>
                <w:sz w:val="20"/>
                <w:szCs w:val="20"/>
              </w:rPr>
            </w:pPr>
          </w:p>
          <w:p w:rsidR="00C167CC" w:rsidRPr="00445A71"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 </w:t>
            </w:r>
            <w:r w:rsidRPr="00445A71">
              <w:rPr>
                <w:rFonts w:ascii="Times New Roman" w:hAnsi="Times New Roman"/>
                <w:sz w:val="20"/>
                <w:szCs w:val="20"/>
              </w:rPr>
              <w:t>Prevádzkovateľ</w:t>
            </w:r>
            <w:r>
              <w:rPr>
                <w:rFonts w:ascii="Times New Roman" w:hAnsi="Times New Roman"/>
                <w:sz w:val="20"/>
                <w:szCs w:val="20"/>
              </w:rPr>
              <w:t xml:space="preserve"> podniku kategórie B</w:t>
            </w:r>
            <w:r w:rsidRPr="00445A71">
              <w:rPr>
                <w:rFonts w:ascii="Times New Roman" w:hAnsi="Times New Roman"/>
                <w:sz w:val="20"/>
                <w:szCs w:val="20"/>
              </w:rPr>
              <w:t xml:space="preserve"> predloží orgánu, ktorý vypracúva plán</w:t>
            </w:r>
            <w:r>
              <w:rPr>
                <w:rFonts w:ascii="Times New Roman" w:hAnsi="Times New Roman"/>
                <w:sz w:val="20"/>
                <w:szCs w:val="20"/>
              </w:rPr>
              <w:t xml:space="preserve"> ochrany obyvateľstva</w:t>
            </w:r>
            <w:r w:rsidRPr="00445A71">
              <w:rPr>
                <w:rFonts w:ascii="Times New Roman" w:hAnsi="Times New Roman"/>
                <w:sz w:val="20"/>
                <w:szCs w:val="20"/>
              </w:rPr>
              <w:t xml:space="preserve">, podklady </w:t>
            </w:r>
            <w:r>
              <w:rPr>
                <w:rFonts w:ascii="Times New Roman" w:hAnsi="Times New Roman"/>
                <w:sz w:val="20"/>
                <w:szCs w:val="20"/>
              </w:rPr>
              <w:t>v</w:t>
            </w:r>
            <w:r w:rsidRPr="00445A71">
              <w:rPr>
                <w:rFonts w:ascii="Times New Roman" w:hAnsi="Times New Roman"/>
                <w:sz w:val="20"/>
                <w:szCs w:val="20"/>
              </w:rPr>
              <w:t xml:space="preserve"> rozsahu určen</w:t>
            </w:r>
            <w:r>
              <w:rPr>
                <w:rFonts w:ascii="Times New Roman" w:hAnsi="Times New Roman"/>
                <w:sz w:val="20"/>
                <w:szCs w:val="20"/>
              </w:rPr>
              <w:t>om</w:t>
            </w:r>
            <w:r w:rsidRPr="00445A71">
              <w:rPr>
                <w:rFonts w:ascii="Times New Roman" w:hAnsi="Times New Roman"/>
                <w:sz w:val="20"/>
                <w:szCs w:val="20"/>
              </w:rPr>
              <w:t xml:space="preserve"> týmto orgánom</w:t>
            </w:r>
            <w:r>
              <w:rPr>
                <w:rFonts w:ascii="Times New Roman" w:hAnsi="Times New Roman"/>
                <w:sz w:val="20"/>
                <w:szCs w:val="20"/>
              </w:rPr>
              <w:t xml:space="preserve"> ak ide o</w:t>
            </w:r>
            <w:r w:rsidRPr="00445A71">
              <w:rPr>
                <w:rFonts w:ascii="Times New Roman" w:hAnsi="Times New Roman"/>
                <w:sz w:val="20"/>
                <w:szCs w:val="20"/>
              </w:rPr>
              <w:t xml:space="preserve"> </w:t>
            </w:r>
          </w:p>
          <w:p w:rsidR="00C167CC" w:rsidRPr="00445A71" w:rsidP="007A5820">
            <w:pPr>
              <w:pStyle w:val="ListParagraph"/>
              <w:shd w:val="clear" w:color="auto" w:fill="FFFFFF"/>
              <w:tabs>
                <w:tab w:val="left" w:pos="273"/>
                <w:tab w:val="left" w:pos="557"/>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a) </w:t>
            </w:r>
            <w:r w:rsidRPr="00445A71">
              <w:rPr>
                <w:rFonts w:ascii="Times New Roman" w:hAnsi="Times New Roman"/>
                <w:sz w:val="20"/>
                <w:szCs w:val="20"/>
              </w:rPr>
              <w:t>nový</w:t>
            </w:r>
            <w:r>
              <w:rPr>
                <w:rFonts w:ascii="Times New Roman" w:hAnsi="Times New Roman"/>
                <w:sz w:val="20"/>
                <w:szCs w:val="20"/>
              </w:rPr>
              <w:t xml:space="preserve"> </w:t>
            </w:r>
            <w:r w:rsidRPr="00445A71">
              <w:rPr>
                <w:rFonts w:ascii="Times New Roman" w:hAnsi="Times New Roman"/>
                <w:sz w:val="20"/>
                <w:szCs w:val="20"/>
              </w:rPr>
              <w:t xml:space="preserve">podnik v primeranom období pred </w:t>
            </w:r>
            <w:r w:rsidRPr="00445A71">
              <w:rPr>
                <w:rFonts w:ascii="Times New Roman" w:hAnsi="Times New Roman"/>
                <w:spacing w:val="-2"/>
                <w:sz w:val="20"/>
                <w:szCs w:val="20"/>
              </w:rPr>
              <w:t xml:space="preserve">začiatkom výstavby alebo pred </w:t>
            </w:r>
            <w:r>
              <w:rPr>
                <w:rFonts w:ascii="Times New Roman" w:hAnsi="Times New Roman"/>
                <w:spacing w:val="-2"/>
                <w:sz w:val="20"/>
                <w:szCs w:val="20"/>
              </w:rPr>
              <w:t>jeho</w:t>
            </w:r>
            <w:r w:rsidRPr="00445A71">
              <w:rPr>
                <w:rFonts w:ascii="Times New Roman" w:hAnsi="Times New Roman"/>
                <w:spacing w:val="-2"/>
                <w:sz w:val="20"/>
                <w:szCs w:val="20"/>
              </w:rPr>
              <w:t xml:space="preserve"> uvedením</w:t>
            </w:r>
            <w:r>
              <w:rPr>
                <w:rFonts w:ascii="Times New Roman" w:hAnsi="Times New Roman"/>
                <w:spacing w:val="-2"/>
                <w:sz w:val="20"/>
                <w:szCs w:val="20"/>
              </w:rPr>
              <w:t xml:space="preserve"> </w:t>
            </w:r>
            <w:r w:rsidRPr="00445A71">
              <w:rPr>
                <w:rFonts w:ascii="Times New Roman" w:hAnsi="Times New Roman"/>
                <w:spacing w:val="-2"/>
                <w:sz w:val="20"/>
                <w:szCs w:val="20"/>
              </w:rPr>
              <w:t xml:space="preserve">do prevádzky alebo </w:t>
            </w:r>
            <w:r w:rsidRPr="00445A71">
              <w:rPr>
                <w:rFonts w:ascii="Times New Roman" w:hAnsi="Times New Roman"/>
                <w:spacing w:val="-4"/>
                <w:sz w:val="20"/>
                <w:szCs w:val="20"/>
              </w:rPr>
              <w:t xml:space="preserve">pred zmenami vedúcimi k zmene zoznamu nebezpečných </w:t>
            </w:r>
            <w:r>
              <w:rPr>
                <w:rFonts w:ascii="Times New Roman" w:hAnsi="Times New Roman"/>
                <w:spacing w:val="-4"/>
                <w:sz w:val="20"/>
                <w:szCs w:val="20"/>
              </w:rPr>
              <w:t xml:space="preserve"> </w:t>
            </w:r>
            <w:r w:rsidRPr="00445A71">
              <w:rPr>
                <w:rFonts w:ascii="Times New Roman" w:hAnsi="Times New Roman"/>
                <w:spacing w:val="-4"/>
                <w:sz w:val="20"/>
                <w:szCs w:val="20"/>
              </w:rPr>
              <w:t>látok prítomných v podniku</w:t>
            </w:r>
            <w:r w:rsidRPr="00445A71">
              <w:rPr>
                <w:rFonts w:ascii="Times New Roman" w:hAnsi="Times New Roman"/>
                <w:sz w:val="20"/>
                <w:szCs w:val="20"/>
              </w:rPr>
              <w:t>,</w:t>
            </w:r>
          </w:p>
          <w:p w:rsidR="00C167CC" w:rsidP="007A5820">
            <w:pPr>
              <w:pStyle w:val="ListParagraph"/>
              <w:shd w:val="clear" w:color="auto" w:fill="FFFFFF"/>
              <w:tabs>
                <w:tab w:val="left" w:pos="273"/>
                <w:tab w:val="left" w:pos="557"/>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b) </w:t>
            </w:r>
            <w:r w:rsidRPr="0044309F">
              <w:rPr>
                <w:rFonts w:ascii="Times New Roman" w:hAnsi="Times New Roman"/>
                <w:sz w:val="20"/>
                <w:szCs w:val="20"/>
              </w:rPr>
              <w:t xml:space="preserve">iný podnik do </w:t>
            </w:r>
            <w:r>
              <w:rPr>
                <w:rFonts w:ascii="Times New Roman" w:hAnsi="Times New Roman"/>
                <w:sz w:val="20"/>
                <w:szCs w:val="20"/>
              </w:rPr>
              <w:t>dvoch</w:t>
            </w:r>
            <w:r w:rsidRPr="0044309F">
              <w:rPr>
                <w:rFonts w:ascii="Times New Roman" w:hAnsi="Times New Roman"/>
                <w:sz w:val="20"/>
                <w:szCs w:val="20"/>
              </w:rPr>
              <w:t xml:space="preserve"> rokov od</w:t>
            </w:r>
            <w:r>
              <w:rPr>
                <w:rFonts w:ascii="Times New Roman" w:hAnsi="Times New Roman"/>
                <w:sz w:val="20"/>
                <w:szCs w:val="20"/>
              </w:rPr>
              <w:t>o</w:t>
            </w:r>
            <w:r w:rsidRPr="0044309F">
              <w:rPr>
                <w:rFonts w:ascii="Times New Roman" w:hAnsi="Times New Roman"/>
                <w:sz w:val="20"/>
                <w:szCs w:val="20"/>
              </w:rPr>
              <w:t xml:space="preserve"> </w:t>
            </w:r>
            <w:r>
              <w:rPr>
                <w:rFonts w:ascii="Times New Roman" w:hAnsi="Times New Roman"/>
                <w:spacing w:val="-5"/>
                <w:sz w:val="20"/>
                <w:szCs w:val="20"/>
              </w:rPr>
              <w:t>dňa, keď podnik začal spĺňať kritériá na zaradenie do kategórie B.</w:t>
            </w:r>
          </w:p>
          <w:p w:rsidR="00C167CC" w:rsidP="007A5820">
            <w:pPr>
              <w:pStyle w:val="ListParagraph"/>
              <w:shd w:val="clear" w:color="auto" w:fill="FFFFFF"/>
              <w:tabs>
                <w:tab w:val="left" w:pos="273"/>
                <w:tab w:val="left" w:pos="557"/>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(2)</w:t>
            </w:r>
            <w:r w:rsidRPr="0036527F">
              <w:rPr>
                <w:rFonts w:ascii="Times New Roman" w:hAnsi="Times New Roman"/>
                <w:sz w:val="20"/>
                <w:szCs w:val="20"/>
              </w:rPr>
              <w:t xml:space="preserve">Prevádzkovateľ </w:t>
            </w:r>
            <w:r>
              <w:rPr>
                <w:rFonts w:ascii="Times New Roman" w:hAnsi="Times New Roman"/>
                <w:sz w:val="20"/>
                <w:szCs w:val="20"/>
              </w:rPr>
              <w:t xml:space="preserve"> podniku kategórie B </w:t>
            </w:r>
            <w:r w:rsidRPr="0036527F">
              <w:rPr>
                <w:rFonts w:ascii="Times New Roman" w:hAnsi="Times New Roman"/>
                <w:sz w:val="20"/>
                <w:szCs w:val="20"/>
              </w:rPr>
              <w:t>na požiadanie orgánu podľa odseku 1 spolupracuje na vypracúvaní plánu</w:t>
            </w:r>
            <w:r>
              <w:rPr>
                <w:rFonts w:ascii="Times New Roman" w:hAnsi="Times New Roman"/>
                <w:sz w:val="20"/>
                <w:szCs w:val="20"/>
              </w:rPr>
              <w:t xml:space="preserve"> ochrany obyvateľstva</w:t>
            </w:r>
            <w:r w:rsidRPr="0036527F">
              <w:rPr>
                <w:rFonts w:ascii="Times New Roman" w:hAnsi="Times New Roman"/>
                <w:sz w:val="20"/>
                <w:szCs w:val="20"/>
              </w:rPr>
              <w:t xml:space="preserve"> v záujme jeho previazanosti s vnútorným havarijným plánom.</w:t>
            </w:r>
          </w:p>
          <w:p w:rsidR="00C167CC" w:rsidRPr="0036527F" w:rsidP="007A5820">
            <w:pPr>
              <w:pStyle w:val="ListParagraph"/>
              <w:shd w:val="clear" w:color="auto" w:fill="FFFFFF"/>
              <w:tabs>
                <w:tab w:val="left" w:pos="273"/>
                <w:tab w:val="left" w:pos="557"/>
              </w:tabs>
              <w:autoSpaceDE/>
              <w:autoSpaceDN/>
              <w:bidi w:val="0"/>
              <w:spacing w:after="0" w:line="240" w:lineRule="auto"/>
              <w:ind w:left="0"/>
              <w:jc w:val="both"/>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C53C08" w:rsidP="007A5820">
            <w:pPr>
              <w:bidi w:val="0"/>
              <w:spacing w:after="0" w:line="240" w:lineRule="auto"/>
              <w:jc w:val="center"/>
              <w:rPr>
                <w:rFonts w:ascii="Times New Roman" w:hAnsi="Times New Roman"/>
                <w:sz w:val="20"/>
                <w:szCs w:val="20"/>
              </w:rPr>
            </w:pPr>
            <w:r w:rsidRPr="00C53C08">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6C6642" w:rsidP="007A5820">
            <w:pPr>
              <w:pStyle w:val="Heading1"/>
              <w:bidi w:val="0"/>
              <w:spacing w:after="0" w:line="240" w:lineRule="auto"/>
              <w:jc w:val="left"/>
              <w:rPr>
                <w:rFonts w:ascii="Times New Roman" w:hAnsi="Times New Roman"/>
                <w:b w:val="0"/>
                <w:bCs w:val="0"/>
                <w:color w:val="FF0000"/>
                <w:sz w:val="20"/>
                <w:szCs w:val="20"/>
              </w:rPr>
            </w:pPr>
            <w:r w:rsidRPr="006C6642">
              <w:rPr>
                <w:rFonts w:ascii="Times New Roman" w:hAnsi="Times New Roman"/>
                <w:b w:val="0"/>
                <w:bCs w:val="0"/>
                <w:color w:val="FF0000"/>
                <w:sz w:val="20"/>
                <w:szCs w:val="20"/>
              </w:rPr>
              <w:t xml:space="preserve">  </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4E127C">
              <w:rPr>
                <w:rFonts w:ascii="Times New Roman" w:hAnsi="Times New Roman"/>
                <w:spacing w:val="-3"/>
                <w:sz w:val="20"/>
                <w:szCs w:val="20"/>
              </w:rPr>
              <w:t>Prevádzkovatelia musia povinnosti stanovené v odseku 1 písm. a) a b) splniť v týchto lehotách:</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a) v </w:t>
            </w:r>
            <w:r w:rsidRPr="004E127C">
              <w:rPr>
                <w:rFonts w:ascii="Times New Roman" w:hAnsi="Times New Roman"/>
                <w:spacing w:val="-3"/>
                <w:sz w:val="20"/>
                <w:szCs w:val="20"/>
              </w:rPr>
              <w:t>prípa</w:t>
            </w:r>
            <w:r>
              <w:rPr>
                <w:rFonts w:ascii="Times New Roman" w:hAnsi="Times New Roman"/>
                <w:spacing w:val="-3"/>
                <w:sz w:val="20"/>
                <w:szCs w:val="20"/>
              </w:rPr>
              <w:t xml:space="preserve">de nových </w:t>
            </w:r>
            <w:r w:rsidRPr="004E127C">
              <w:rPr>
                <w:rFonts w:ascii="Times New Roman" w:hAnsi="Times New Roman"/>
                <w:spacing w:val="-3"/>
                <w:sz w:val="20"/>
                <w:szCs w:val="20"/>
              </w:rPr>
              <w:t>podnikov v primeranom časovom období pred uvedením do prevádzky alebo pred zmenami vedúcimi k zmene zoznamu nebezpečných látok;</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b)</w:t>
            </w:r>
            <w:r w:rsidRPr="004E127C">
              <w:rPr>
                <w:rFonts w:ascii="Times New Roman" w:hAnsi="Times New Roman"/>
                <w:spacing w:val="-2"/>
                <w:sz w:val="20"/>
                <w:szCs w:val="20"/>
              </w:rPr>
              <w:t xml:space="preserve"> </w:t>
            </w:r>
            <w:r w:rsidRPr="004E127C">
              <w:rPr>
                <w:rFonts w:ascii="Times New Roman" w:hAnsi="Times New Roman"/>
                <w:spacing w:val="-3"/>
                <w:sz w:val="20"/>
                <w:szCs w:val="20"/>
              </w:rPr>
              <w:t>v prípade podnikov vyššej úrovne do 1. júna 2016, pokiaľ bol vnútorný havarijný plán vypracovaný podľa požiadaviek vnútroštátneho práva pred uvedeným dátumom a informácie v ňom uvedené a informácie uvedené v odseku 1 písm. b) nie sú v súlade s týmto článkom a nezostávajú bez zmien;</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c)</w:t>
            </w:r>
            <w:r w:rsidRPr="004E127C">
              <w:rPr>
                <w:rFonts w:ascii="Times New Roman" w:hAnsi="Times New Roman"/>
                <w:sz w:val="20"/>
                <w:szCs w:val="20"/>
              </w:rPr>
              <w:t xml:space="preserve"> </w:t>
            </w:r>
            <w:r w:rsidRPr="004E127C">
              <w:rPr>
                <w:rFonts w:ascii="Times New Roman" w:hAnsi="Times New Roman"/>
                <w:spacing w:val="-3"/>
                <w:sz w:val="20"/>
                <w:szCs w:val="20"/>
              </w:rPr>
              <w:t>v prípade ostatných podnikov do dvoch rokov od dátumu, od ktorého sa táto smernica vzťahuje na príslušný podnik.</w:t>
            </w:r>
            <w:r>
              <w:rPr>
                <w:rFonts w:ascii="Times New Roman" w:hAnsi="Times New Roman"/>
                <w:spacing w:val="-3"/>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r>
              <w:rPr>
                <w:rFonts w:ascii="Times New Roman" w:hAnsi="Times New Roman"/>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O: 1 </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44309F"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 </w:t>
            </w:r>
            <w:r w:rsidRPr="0044309F">
              <w:rPr>
                <w:rFonts w:ascii="Times New Roman" w:hAnsi="Times New Roman"/>
                <w:sz w:val="20"/>
                <w:szCs w:val="20"/>
              </w:rPr>
              <w:t xml:space="preserve">Prevádzkovateľ </w:t>
            </w:r>
            <w:r>
              <w:rPr>
                <w:rFonts w:ascii="Times New Roman" w:hAnsi="Times New Roman"/>
                <w:sz w:val="20"/>
                <w:szCs w:val="20"/>
              </w:rPr>
              <w:t xml:space="preserve">podniku kategórie B </w:t>
            </w:r>
            <w:r w:rsidRPr="0044309F">
              <w:rPr>
                <w:rFonts w:ascii="Times New Roman" w:hAnsi="Times New Roman"/>
                <w:sz w:val="20"/>
                <w:szCs w:val="20"/>
              </w:rPr>
              <w:t>vypracuje vnútorný havarijný plán v súčinnosti s</w:t>
            </w:r>
            <w:r>
              <w:rPr>
                <w:rFonts w:ascii="Times New Roman" w:hAnsi="Times New Roman"/>
                <w:sz w:val="20"/>
                <w:szCs w:val="20"/>
              </w:rPr>
              <w:t> oprávnenými zamestnancami</w:t>
            </w:r>
            <w:r w:rsidRPr="0044309F">
              <w:rPr>
                <w:rFonts w:ascii="Times New Roman" w:hAnsi="Times New Roman"/>
                <w:sz w:val="20"/>
                <w:szCs w:val="20"/>
              </w:rPr>
              <w:t xml:space="preserve"> podniku</w:t>
            </w:r>
            <w:r>
              <w:rPr>
                <w:rFonts w:ascii="Times New Roman" w:hAnsi="Times New Roman"/>
                <w:sz w:val="20"/>
                <w:szCs w:val="20"/>
              </w:rPr>
              <w:t xml:space="preserve"> ak ide o</w:t>
            </w:r>
          </w:p>
          <w:p w:rsidR="00C167CC" w:rsidRPr="0044309F" w:rsidP="00C167CC">
            <w:pPr>
              <w:pStyle w:val="ListParagraph"/>
              <w:numPr>
                <w:numId w:val="58"/>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44309F">
              <w:rPr>
                <w:rFonts w:ascii="Times New Roman" w:hAnsi="Times New Roman"/>
                <w:sz w:val="20"/>
                <w:szCs w:val="20"/>
              </w:rPr>
              <w:t xml:space="preserve">nový podnik v primeranom období </w:t>
            </w:r>
            <w:r w:rsidRPr="0044309F">
              <w:rPr>
                <w:rFonts w:ascii="Times New Roman" w:hAnsi="Times New Roman"/>
                <w:spacing w:val="-2"/>
                <w:sz w:val="20"/>
                <w:szCs w:val="20"/>
              </w:rPr>
              <w:t xml:space="preserve">pred </w:t>
            </w:r>
            <w:r>
              <w:rPr>
                <w:rFonts w:ascii="Times New Roman" w:hAnsi="Times New Roman"/>
                <w:spacing w:val="-2"/>
                <w:sz w:val="20"/>
                <w:szCs w:val="20"/>
              </w:rPr>
              <w:t xml:space="preserve">jeho </w:t>
            </w:r>
            <w:r w:rsidRPr="0044309F">
              <w:rPr>
                <w:rFonts w:ascii="Times New Roman" w:hAnsi="Times New Roman"/>
                <w:spacing w:val="-2"/>
                <w:sz w:val="20"/>
                <w:szCs w:val="20"/>
              </w:rPr>
              <w:t xml:space="preserve">uvedením do prevádzky alebo </w:t>
            </w:r>
            <w:r w:rsidRPr="0044309F">
              <w:rPr>
                <w:rFonts w:ascii="Times New Roman" w:hAnsi="Times New Roman"/>
                <w:spacing w:val="-4"/>
                <w:sz w:val="20"/>
                <w:szCs w:val="20"/>
              </w:rPr>
              <w:t>pred zmenami vedúcimi k zmene zoznamu nebezpečných látok prítomných v podniku</w:t>
            </w:r>
            <w:r w:rsidRPr="0044309F">
              <w:rPr>
                <w:rFonts w:ascii="Times New Roman" w:hAnsi="Times New Roman"/>
                <w:sz w:val="20"/>
                <w:szCs w:val="20"/>
              </w:rPr>
              <w:t>,</w:t>
            </w:r>
          </w:p>
          <w:p w:rsidR="00C167CC" w:rsidRPr="0044309F" w:rsidP="00C167CC">
            <w:pPr>
              <w:pStyle w:val="ListParagraph"/>
              <w:numPr>
                <w:numId w:val="58"/>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44309F">
              <w:rPr>
                <w:rFonts w:ascii="Times New Roman" w:hAnsi="Times New Roman"/>
                <w:sz w:val="20"/>
                <w:szCs w:val="20"/>
              </w:rPr>
              <w:t xml:space="preserve">iný podnik do </w:t>
            </w:r>
            <w:r>
              <w:rPr>
                <w:rFonts w:ascii="Times New Roman" w:hAnsi="Times New Roman"/>
                <w:sz w:val="20"/>
                <w:szCs w:val="20"/>
              </w:rPr>
              <w:t>dvoch</w:t>
            </w:r>
            <w:r w:rsidRPr="0044309F">
              <w:rPr>
                <w:rFonts w:ascii="Times New Roman" w:hAnsi="Times New Roman"/>
                <w:sz w:val="20"/>
                <w:szCs w:val="20"/>
              </w:rPr>
              <w:t xml:space="preserve"> rokov od</w:t>
            </w:r>
            <w:r>
              <w:rPr>
                <w:rFonts w:ascii="Times New Roman" w:hAnsi="Times New Roman"/>
                <w:sz w:val="20"/>
                <w:szCs w:val="20"/>
              </w:rPr>
              <w:t>o</w:t>
            </w:r>
            <w:r w:rsidRPr="0044309F">
              <w:rPr>
                <w:rFonts w:ascii="Times New Roman" w:hAnsi="Times New Roman"/>
                <w:sz w:val="20"/>
                <w:szCs w:val="20"/>
              </w:rPr>
              <w:t xml:space="preserve"> </w:t>
            </w:r>
            <w:r>
              <w:rPr>
                <w:rFonts w:ascii="Times New Roman" w:hAnsi="Times New Roman"/>
                <w:spacing w:val="-5"/>
                <w:sz w:val="20"/>
                <w:szCs w:val="20"/>
              </w:rPr>
              <w:t>dňa, keď podnik začal spĺňať kritériá na zaradenie do kategórie B.</w:t>
            </w: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pacing w:val="-5"/>
                <w:sz w:val="20"/>
                <w:szCs w:val="20"/>
              </w:rPr>
              <w:t xml:space="preserve">(5) </w:t>
            </w:r>
            <w:r w:rsidRPr="00602157">
              <w:rPr>
                <w:rFonts w:ascii="Times New Roman" w:hAnsi="Times New Roman"/>
                <w:spacing w:val="-5"/>
                <w:sz w:val="20"/>
                <w:szCs w:val="20"/>
              </w:rPr>
              <w:t xml:space="preserve">Na prevádzkovateľa existujúceho podniku kategórie B sa nevzťahuje povinnosť podľa § </w:t>
            </w:r>
            <w:r>
              <w:rPr>
                <w:rFonts w:ascii="Times New Roman" w:hAnsi="Times New Roman"/>
                <w:spacing w:val="-5"/>
                <w:sz w:val="20"/>
                <w:szCs w:val="20"/>
              </w:rPr>
              <w:t>4</w:t>
            </w:r>
            <w:r w:rsidRPr="00602157">
              <w:rPr>
                <w:rFonts w:ascii="Times New Roman" w:hAnsi="Times New Roman"/>
                <w:spacing w:val="-5"/>
                <w:sz w:val="20"/>
                <w:szCs w:val="20"/>
              </w:rPr>
              <w:t xml:space="preserve"> ods. </w:t>
            </w:r>
            <w:r>
              <w:rPr>
                <w:rFonts w:ascii="Times New Roman" w:hAnsi="Times New Roman"/>
                <w:spacing w:val="-5"/>
                <w:sz w:val="20"/>
                <w:szCs w:val="20"/>
              </w:rPr>
              <w:t>3</w:t>
            </w:r>
            <w:r w:rsidRPr="00602157">
              <w:rPr>
                <w:rFonts w:ascii="Times New Roman" w:hAnsi="Times New Roman"/>
                <w:spacing w:val="-5"/>
                <w:sz w:val="20"/>
                <w:szCs w:val="20"/>
              </w:rPr>
              <w:t xml:space="preserve"> písm. b), ak prevádzkovateľ vypracoval vnútorný havarijný plán pred</w:t>
            </w:r>
            <w:r>
              <w:rPr>
                <w:rFonts w:ascii="Times New Roman" w:hAnsi="Times New Roman"/>
                <w:spacing w:val="-5"/>
                <w:sz w:val="20"/>
                <w:szCs w:val="20"/>
              </w:rPr>
              <w:t xml:space="preserve"> 1. augustom 2015</w:t>
            </w:r>
            <w:r w:rsidRPr="00602157">
              <w:rPr>
                <w:rFonts w:ascii="Times New Roman" w:hAnsi="Times New Roman"/>
                <w:spacing w:val="-5"/>
                <w:sz w:val="20"/>
                <w:szCs w:val="20"/>
              </w:rPr>
              <w:t xml:space="preserve"> a údaje v ňom uvedené sú v súlade s § </w:t>
            </w:r>
            <w:r>
              <w:rPr>
                <w:rFonts w:ascii="Times New Roman" w:hAnsi="Times New Roman"/>
                <w:spacing w:val="-5"/>
                <w:sz w:val="20"/>
                <w:szCs w:val="20"/>
              </w:rPr>
              <w:t>9</w:t>
            </w:r>
            <w:r w:rsidRPr="00602157">
              <w:rPr>
                <w:rFonts w:ascii="Times New Roman" w:hAnsi="Times New Roman"/>
                <w:spacing w:val="-5"/>
                <w:sz w:val="20"/>
                <w:szCs w:val="20"/>
              </w:rPr>
              <w:t xml:space="preserve"> ods. </w:t>
            </w:r>
            <w:r>
              <w:rPr>
                <w:rFonts w:ascii="Times New Roman" w:hAnsi="Times New Roman"/>
                <w:spacing w:val="-5"/>
                <w:sz w:val="20"/>
                <w:szCs w:val="20"/>
              </w:rPr>
              <w:t>2</w:t>
            </w:r>
            <w:r w:rsidRPr="00602157">
              <w:rPr>
                <w:rFonts w:ascii="Times New Roman" w:hAnsi="Times New Roman"/>
                <w:spacing w:val="-5"/>
                <w:sz w:val="20"/>
                <w:szCs w:val="20"/>
              </w:rPr>
              <w:t xml:space="preserve"> a </w:t>
            </w:r>
            <w:r>
              <w:rPr>
                <w:rFonts w:ascii="Times New Roman" w:hAnsi="Times New Roman"/>
                <w:spacing w:val="-5"/>
                <w:sz w:val="20"/>
                <w:szCs w:val="20"/>
              </w:rPr>
              <w:t>§ 10 ods. 2</w:t>
            </w:r>
            <w:r w:rsidRPr="00602157">
              <w:rPr>
                <w:rFonts w:ascii="Times New Roman" w:hAnsi="Times New Roman"/>
                <w:spacing w:val="-5"/>
                <w:sz w:val="20"/>
                <w:szCs w:val="20"/>
              </w:rPr>
              <w:t xml:space="preserve"> a zostávajú nezmenené.</w:t>
            </w:r>
            <w:r w:rsidRPr="00602157">
              <w:rPr>
                <w:rFonts w:ascii="Times New Roman" w:hAnsi="Times New Roman"/>
                <w:sz w:val="20"/>
                <w:szCs w:val="20"/>
              </w:rPr>
              <w:t xml:space="preserve"> </w:t>
            </w:r>
            <w:r>
              <w:rPr>
                <w:rFonts w:ascii="Times New Roman" w:hAnsi="Times New Roman"/>
                <w:spacing w:val="-5"/>
                <w:sz w:val="20"/>
                <w:szCs w:val="20"/>
              </w:rPr>
              <w:t>Ak ide o</w:t>
            </w:r>
            <w:r w:rsidRPr="00602157">
              <w:rPr>
                <w:rFonts w:ascii="Times New Roman" w:hAnsi="Times New Roman"/>
                <w:spacing w:val="-5"/>
                <w:sz w:val="20"/>
                <w:szCs w:val="20"/>
              </w:rPr>
              <w:t xml:space="preserve"> nesúlad údajov uvedených vo vnútornom havarijnom pláne s  § </w:t>
            </w:r>
            <w:r>
              <w:rPr>
                <w:rFonts w:ascii="Times New Roman" w:hAnsi="Times New Roman"/>
                <w:spacing w:val="-5"/>
                <w:sz w:val="20"/>
                <w:szCs w:val="20"/>
              </w:rPr>
              <w:t>9</w:t>
            </w:r>
            <w:r w:rsidRPr="00602157">
              <w:rPr>
                <w:rFonts w:ascii="Times New Roman" w:hAnsi="Times New Roman"/>
                <w:spacing w:val="-5"/>
                <w:sz w:val="20"/>
                <w:szCs w:val="20"/>
              </w:rPr>
              <w:t xml:space="preserve"> ods. </w:t>
            </w:r>
            <w:r>
              <w:rPr>
                <w:rFonts w:ascii="Times New Roman" w:hAnsi="Times New Roman"/>
                <w:spacing w:val="-5"/>
                <w:sz w:val="20"/>
                <w:szCs w:val="20"/>
              </w:rPr>
              <w:t>2</w:t>
            </w:r>
            <w:r w:rsidRPr="00602157">
              <w:rPr>
                <w:rFonts w:ascii="Times New Roman" w:hAnsi="Times New Roman"/>
                <w:spacing w:val="-5"/>
                <w:sz w:val="20"/>
                <w:szCs w:val="20"/>
              </w:rPr>
              <w:t xml:space="preserve"> a </w:t>
            </w:r>
            <w:r>
              <w:rPr>
                <w:rFonts w:ascii="Times New Roman" w:hAnsi="Times New Roman"/>
                <w:spacing w:val="-5"/>
                <w:sz w:val="20"/>
                <w:szCs w:val="20"/>
              </w:rPr>
              <w:t>§ 10 ods. 2</w:t>
            </w:r>
            <w:r w:rsidRPr="00602157">
              <w:rPr>
                <w:rFonts w:ascii="Times New Roman" w:hAnsi="Times New Roman"/>
                <w:spacing w:val="-5"/>
                <w:sz w:val="20"/>
                <w:szCs w:val="20"/>
              </w:rPr>
              <w:t>, ktorý prevádzkovateľ existujúceho podniku kategórie B vypracoval</w:t>
            </w:r>
            <w:r w:rsidRPr="00602157">
              <w:rPr>
                <w:rFonts w:ascii="Times New Roman" w:hAnsi="Times New Roman"/>
                <w:sz w:val="20"/>
                <w:szCs w:val="20"/>
              </w:rPr>
              <w:t xml:space="preserve"> </w:t>
            </w:r>
            <w:r w:rsidRPr="00602157">
              <w:rPr>
                <w:rFonts w:ascii="Times New Roman" w:hAnsi="Times New Roman"/>
                <w:spacing w:val="-5"/>
                <w:sz w:val="20"/>
                <w:szCs w:val="20"/>
              </w:rPr>
              <w:t xml:space="preserve">pred </w:t>
            </w:r>
            <w:r>
              <w:rPr>
                <w:rFonts w:ascii="Times New Roman" w:hAnsi="Times New Roman"/>
                <w:spacing w:val="-5"/>
                <w:sz w:val="20"/>
                <w:szCs w:val="20"/>
              </w:rPr>
              <w:t>1. augustom 2015</w:t>
            </w:r>
            <w:r w:rsidRPr="00602157">
              <w:rPr>
                <w:rFonts w:ascii="Times New Roman" w:hAnsi="Times New Roman"/>
                <w:spacing w:val="-5"/>
                <w:sz w:val="20"/>
                <w:szCs w:val="20"/>
              </w:rPr>
              <w:t>,   aktualizovaný vnútorný havarijný plán prevádzkovateľ existujúceho podniku kategórie B vypracuje</w:t>
            </w:r>
            <w:r w:rsidRPr="00602157">
              <w:rPr>
                <w:rFonts w:ascii="Times New Roman" w:hAnsi="Times New Roman"/>
                <w:sz w:val="20"/>
                <w:szCs w:val="20"/>
              </w:rPr>
              <w:t xml:space="preserve"> do 1. </w:t>
            </w:r>
            <w:r>
              <w:rPr>
                <w:rFonts w:ascii="Times New Roman" w:hAnsi="Times New Roman"/>
                <w:sz w:val="20"/>
                <w:szCs w:val="20"/>
              </w:rPr>
              <w:t>augusta</w:t>
            </w:r>
            <w:r w:rsidRPr="00602157">
              <w:rPr>
                <w:rFonts w:ascii="Times New Roman" w:hAnsi="Times New Roman"/>
                <w:sz w:val="20"/>
                <w:szCs w:val="20"/>
              </w:rPr>
              <w:t xml:space="preserve"> 2016.</w:t>
            </w:r>
          </w:p>
          <w:p w:rsidR="00C167CC" w:rsidRPr="00602157"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C22A75"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pacing w:val="-5"/>
                <w:sz w:val="20"/>
                <w:szCs w:val="20"/>
              </w:rPr>
              <w:t>(6)</w:t>
            </w:r>
            <w:r w:rsidRPr="00602157">
              <w:rPr>
                <w:rFonts w:ascii="Times New Roman" w:hAnsi="Times New Roman"/>
                <w:spacing w:val="-5"/>
                <w:sz w:val="20"/>
                <w:szCs w:val="20"/>
              </w:rPr>
              <w:t xml:space="preserve">Na prevádzkovateľa existujúceho podniku kategórie B sa nevzťahuje povinnosť podľa § </w:t>
            </w:r>
            <w:r>
              <w:rPr>
                <w:rFonts w:ascii="Times New Roman" w:hAnsi="Times New Roman"/>
                <w:spacing w:val="-5"/>
                <w:sz w:val="20"/>
                <w:szCs w:val="20"/>
              </w:rPr>
              <w:t>4</w:t>
            </w:r>
            <w:r w:rsidRPr="00602157">
              <w:rPr>
                <w:rFonts w:ascii="Times New Roman" w:hAnsi="Times New Roman"/>
                <w:spacing w:val="-5"/>
                <w:sz w:val="20"/>
                <w:szCs w:val="20"/>
              </w:rPr>
              <w:t xml:space="preserve"> ods. </w:t>
            </w:r>
            <w:r>
              <w:rPr>
                <w:rFonts w:ascii="Times New Roman" w:hAnsi="Times New Roman"/>
                <w:spacing w:val="-5"/>
                <w:sz w:val="20"/>
                <w:szCs w:val="20"/>
              </w:rPr>
              <w:t>3</w:t>
            </w:r>
            <w:r w:rsidRPr="00602157">
              <w:rPr>
                <w:rFonts w:ascii="Times New Roman" w:hAnsi="Times New Roman"/>
                <w:spacing w:val="-5"/>
                <w:sz w:val="20"/>
                <w:szCs w:val="20"/>
              </w:rPr>
              <w:t xml:space="preserve"> písm. c), ak prevádzkovateľ predložil podklady do plánu</w:t>
            </w:r>
            <w:r>
              <w:rPr>
                <w:rFonts w:ascii="Times New Roman" w:hAnsi="Times New Roman"/>
                <w:spacing w:val="-5"/>
                <w:sz w:val="20"/>
                <w:szCs w:val="20"/>
              </w:rPr>
              <w:t xml:space="preserve"> ochrany obyvateľstva pred 1. augustom 2015</w:t>
            </w:r>
            <w:r w:rsidRPr="00602157">
              <w:rPr>
                <w:rFonts w:ascii="Times New Roman" w:hAnsi="Times New Roman"/>
                <w:sz w:val="20"/>
                <w:szCs w:val="20"/>
              </w:rPr>
              <w:t xml:space="preserve"> </w:t>
            </w:r>
            <w:r w:rsidRPr="00602157">
              <w:rPr>
                <w:rFonts w:ascii="Times New Roman" w:hAnsi="Times New Roman"/>
                <w:spacing w:val="-5"/>
                <w:sz w:val="20"/>
                <w:szCs w:val="20"/>
              </w:rPr>
              <w:t>a údaje v nich uvedené sú v súlade s požiadavkami podľa osobitného predpisu  a zostávajú nezmenené.</w:t>
            </w:r>
            <w:r>
              <w:rPr>
                <w:rFonts w:ascii="Times New Roman" w:hAnsi="Times New Roman"/>
                <w:spacing w:val="-5"/>
                <w:sz w:val="20"/>
                <w:szCs w:val="20"/>
              </w:rPr>
              <w:t xml:space="preserve"> Ak ide o </w:t>
            </w:r>
            <w:r w:rsidRPr="00602157">
              <w:rPr>
                <w:rFonts w:ascii="Times New Roman" w:hAnsi="Times New Roman"/>
                <w:spacing w:val="-5"/>
                <w:sz w:val="20"/>
                <w:szCs w:val="20"/>
              </w:rPr>
              <w:t xml:space="preserve"> nesúlad údajov uvedených v podkladoch do </w:t>
            </w:r>
            <w:r>
              <w:rPr>
                <w:rFonts w:ascii="Times New Roman" w:hAnsi="Times New Roman"/>
                <w:spacing w:val="-5"/>
                <w:sz w:val="20"/>
                <w:szCs w:val="20"/>
              </w:rPr>
              <w:t>plánu ochrany</w:t>
            </w:r>
            <w:r w:rsidRPr="00602157">
              <w:rPr>
                <w:rFonts w:ascii="Times New Roman" w:hAnsi="Times New Roman"/>
                <w:spacing w:val="-5"/>
                <w:sz w:val="20"/>
                <w:szCs w:val="20"/>
              </w:rPr>
              <w:t xml:space="preserve">, ktoré prevádzkovateľ existujúceho podniku kategórie B </w:t>
            </w:r>
            <w:r>
              <w:rPr>
                <w:rFonts w:ascii="Times New Roman" w:hAnsi="Times New Roman"/>
                <w:spacing w:val="-5"/>
                <w:sz w:val="20"/>
                <w:szCs w:val="20"/>
              </w:rPr>
              <w:t xml:space="preserve">vypracoval </w:t>
            </w:r>
            <w:r w:rsidRPr="00602157">
              <w:rPr>
                <w:rFonts w:ascii="Times New Roman" w:hAnsi="Times New Roman"/>
                <w:spacing w:val="-5"/>
                <w:sz w:val="20"/>
                <w:szCs w:val="20"/>
              </w:rPr>
              <w:t>pred</w:t>
            </w:r>
            <w:r>
              <w:rPr>
                <w:rFonts w:ascii="Times New Roman" w:hAnsi="Times New Roman"/>
                <w:spacing w:val="-5"/>
                <w:sz w:val="20"/>
                <w:szCs w:val="20"/>
              </w:rPr>
              <w:t xml:space="preserve"> 1. augustom 2015</w:t>
            </w:r>
            <w:r w:rsidRPr="00602157">
              <w:rPr>
                <w:rFonts w:ascii="Times New Roman" w:hAnsi="Times New Roman"/>
                <w:spacing w:val="-5"/>
                <w:sz w:val="20"/>
                <w:szCs w:val="20"/>
              </w:rPr>
              <w:t>,   aktualizované podklady do plánu</w:t>
            </w:r>
            <w:r>
              <w:rPr>
                <w:rFonts w:ascii="Times New Roman" w:hAnsi="Times New Roman"/>
                <w:spacing w:val="-5"/>
                <w:sz w:val="20"/>
                <w:szCs w:val="20"/>
              </w:rPr>
              <w:t xml:space="preserve"> ochrany obyvateľstva </w:t>
            </w:r>
            <w:r w:rsidRPr="00602157">
              <w:rPr>
                <w:rFonts w:ascii="Times New Roman" w:hAnsi="Times New Roman"/>
                <w:spacing w:val="-5"/>
                <w:sz w:val="20"/>
                <w:szCs w:val="20"/>
              </w:rPr>
              <w:t>prevádzkovateľ existujúceho podniku kategórie B predloží</w:t>
            </w:r>
            <w:r w:rsidRPr="00602157">
              <w:rPr>
                <w:rFonts w:ascii="Times New Roman" w:hAnsi="Times New Roman"/>
                <w:sz w:val="20"/>
                <w:szCs w:val="20"/>
              </w:rPr>
              <w:t xml:space="preserve"> do 1. </w:t>
            </w:r>
            <w:r>
              <w:rPr>
                <w:rFonts w:ascii="Times New Roman" w:hAnsi="Times New Roman"/>
                <w:sz w:val="20"/>
                <w:szCs w:val="20"/>
              </w:rPr>
              <w:t>augusta</w:t>
            </w:r>
            <w:r w:rsidRPr="00602157">
              <w:rPr>
                <w:rFonts w:ascii="Times New Roman" w:hAnsi="Times New Roman"/>
                <w:sz w:val="20"/>
                <w:szCs w:val="20"/>
              </w:rPr>
              <w:t xml:space="preserve"> 2016.</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Heading1"/>
              <w:bidi w:val="0"/>
              <w:spacing w:after="0" w:line="240" w:lineRule="auto"/>
              <w:jc w:val="left"/>
              <w:rPr>
                <w:rFonts w:ascii="Times New Roman" w:hAnsi="Times New Roman"/>
                <w:b w:val="0"/>
                <w:bCs w:val="0"/>
                <w:sz w:val="20"/>
                <w:szCs w:val="20"/>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053B5D" w:rsidP="007A5820">
            <w:pPr>
              <w:bidi w:val="0"/>
              <w:spacing w:after="0" w:line="240" w:lineRule="auto"/>
              <w:rPr>
                <w:rFonts w:ascii="Times New Roman" w:hAnsi="Times New Roman"/>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rPr>
                <w:rFonts w:ascii="Times New Roman" w:hAnsi="Times New Roman"/>
                <w:spacing w:val="-3"/>
                <w:sz w:val="20"/>
                <w:szCs w:val="20"/>
              </w:rPr>
            </w:pPr>
            <w:r>
              <w:rPr>
                <w:rFonts w:ascii="Times New Roman" w:hAnsi="Times New Roman"/>
                <w:spacing w:val="-3"/>
                <w:sz w:val="20"/>
                <w:szCs w:val="20"/>
              </w:rPr>
              <w:t xml:space="preserve">3. </w:t>
            </w:r>
            <w:r w:rsidRPr="004E127C">
              <w:rPr>
                <w:rFonts w:ascii="Times New Roman" w:hAnsi="Times New Roman"/>
                <w:spacing w:val="-3"/>
                <w:sz w:val="20"/>
                <w:szCs w:val="20"/>
              </w:rPr>
              <w:t>Havarijné plány musia byť vypracované s cieľom:</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a)</w:t>
            </w:r>
            <w:r w:rsidRPr="004E127C">
              <w:rPr>
                <w:rFonts w:ascii="Times New Roman" w:hAnsi="Times New Roman"/>
                <w:spacing w:val="-6"/>
                <w:sz w:val="20"/>
                <w:szCs w:val="20"/>
              </w:rPr>
              <w:t xml:space="preserve"> </w:t>
            </w:r>
            <w:r w:rsidRPr="004E127C">
              <w:rPr>
                <w:rFonts w:ascii="Times New Roman" w:hAnsi="Times New Roman"/>
                <w:spacing w:val="-3"/>
                <w:sz w:val="20"/>
                <w:szCs w:val="20"/>
              </w:rPr>
              <w:t>obmedziť rozsah havárií a z</w:t>
            </w:r>
            <w:r>
              <w:rPr>
                <w:rFonts w:ascii="Times New Roman" w:hAnsi="Times New Roman"/>
                <w:spacing w:val="-3"/>
                <w:sz w:val="20"/>
                <w:szCs w:val="20"/>
              </w:rPr>
              <w:t>vládať ich tak, aby sa minimali</w:t>
            </w:r>
            <w:r w:rsidRPr="004E127C">
              <w:rPr>
                <w:rFonts w:ascii="Times New Roman" w:hAnsi="Times New Roman"/>
                <w:spacing w:val="-3"/>
                <w:sz w:val="20"/>
                <w:szCs w:val="20"/>
              </w:rPr>
              <w:t>zovali ich účinky a obmedz</w:t>
            </w:r>
            <w:r>
              <w:rPr>
                <w:rFonts w:ascii="Times New Roman" w:hAnsi="Times New Roman"/>
                <w:spacing w:val="-3"/>
                <w:sz w:val="20"/>
                <w:szCs w:val="20"/>
              </w:rPr>
              <w:t>ilo sa poškodenie ľudského zdra</w:t>
            </w:r>
            <w:r w:rsidRPr="004E127C">
              <w:rPr>
                <w:rFonts w:ascii="Times New Roman" w:hAnsi="Times New Roman"/>
                <w:spacing w:val="-3"/>
                <w:sz w:val="20"/>
                <w:szCs w:val="20"/>
              </w:rPr>
              <w:t>via, životného prostredia a majetku;</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4E127C">
              <w:rPr>
                <w:rFonts w:ascii="Times New Roman" w:hAnsi="Times New Roman"/>
                <w:spacing w:val="-3"/>
                <w:sz w:val="20"/>
                <w:szCs w:val="20"/>
              </w:rPr>
              <w:t>vykonávať opatrenia potrebné na ochranu ľudského zdravia a životného prostredia pred účinkami závažných havárií;</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14264D">
              <w:rPr>
                <w:rFonts w:ascii="Times New Roman" w:hAnsi="Times New Roman"/>
                <w:spacing w:val="-3"/>
                <w:sz w:val="20"/>
                <w:szCs w:val="20"/>
              </w:rPr>
              <w:t>oznamovať nevyhnutné informácie verejnosti a príslušným útvarom alebo orgánom v oblasti;</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d)</w:t>
            </w:r>
            <w:r w:rsidRPr="0014264D">
              <w:rPr>
                <w:rFonts w:ascii="Times New Roman" w:hAnsi="Times New Roman"/>
                <w:sz w:val="20"/>
                <w:szCs w:val="20"/>
              </w:rPr>
              <w:t xml:space="preserve"> </w:t>
            </w:r>
            <w:r w:rsidRPr="0014264D">
              <w:rPr>
                <w:rFonts w:ascii="Times New Roman" w:hAnsi="Times New Roman"/>
                <w:spacing w:val="-3"/>
                <w:sz w:val="20"/>
                <w:szCs w:val="20"/>
              </w:rPr>
              <w:t>zabezpečiť obnovu  a  vyčistenie životného prostredia po závažnej havárii.</w:t>
            </w: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r w:rsidRPr="0014264D">
              <w:rPr>
                <w:rFonts w:ascii="Times New Roman" w:hAnsi="Times New Roman"/>
                <w:spacing w:val="-3"/>
                <w:sz w:val="20"/>
                <w:szCs w:val="20"/>
              </w:rPr>
              <w:t>Havarijné plány obsahujú inf</w:t>
            </w:r>
            <w:r>
              <w:rPr>
                <w:rFonts w:ascii="Times New Roman" w:hAnsi="Times New Roman"/>
                <w:spacing w:val="-3"/>
                <w:sz w:val="20"/>
                <w:szCs w:val="20"/>
              </w:rPr>
              <w:t>ormácie stanovené v prílohe IV.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CO</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9</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i</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j</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3c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P:b</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 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P:c</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B:6</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tabs>
                <w:tab w:val="left" w:pos="273"/>
              </w:tabs>
              <w:autoSpaceDE/>
              <w:autoSpaceDN/>
              <w:bidi w:val="0"/>
              <w:spacing w:after="0" w:line="240" w:lineRule="auto"/>
              <w:jc w:val="both"/>
              <w:rPr>
                <w:rFonts w:ascii="Times New Roman" w:hAnsi="Times New Roman"/>
                <w:sz w:val="20"/>
                <w:szCs w:val="20"/>
              </w:rPr>
            </w:pPr>
            <w:r>
              <w:rPr>
                <w:rFonts w:ascii="Times New Roman" w:hAnsi="Times New Roman"/>
                <w:sz w:val="20"/>
                <w:szCs w:val="20"/>
              </w:rPr>
              <w:t>(2) Havarijný plán musí byť vypracovaný s cieľom</w:t>
            </w:r>
            <w:r w:rsidRPr="00B451AF">
              <w:rPr>
                <w:rFonts w:ascii="Times New Roman" w:hAnsi="Times New Roman"/>
                <w:sz w:val="20"/>
                <w:szCs w:val="20"/>
              </w:rPr>
              <w:t xml:space="preserve"> </w:t>
            </w:r>
          </w:p>
          <w:p w:rsidR="00C167CC" w:rsidRPr="00B451AF"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a) </w:t>
            </w:r>
            <w:r w:rsidRPr="00B451AF">
              <w:rPr>
                <w:rFonts w:ascii="Times New Roman" w:hAnsi="Times New Roman"/>
                <w:sz w:val="20"/>
                <w:szCs w:val="20"/>
              </w:rPr>
              <w:t>zvládnuť závažnú priemyselnú haváriu</w:t>
            </w:r>
            <w:r>
              <w:rPr>
                <w:rFonts w:ascii="Times New Roman" w:hAnsi="Times New Roman"/>
                <w:sz w:val="20"/>
                <w:szCs w:val="20"/>
              </w:rPr>
              <w:t xml:space="preserve"> riadením prác </w:t>
            </w:r>
            <w:r w:rsidRPr="00B451AF">
              <w:rPr>
                <w:rFonts w:ascii="Times New Roman" w:hAnsi="Times New Roman"/>
                <w:sz w:val="20"/>
                <w:szCs w:val="20"/>
              </w:rPr>
              <w:t>a</w:t>
            </w:r>
            <w:r>
              <w:rPr>
                <w:rFonts w:ascii="Times New Roman" w:hAnsi="Times New Roman"/>
                <w:sz w:val="20"/>
                <w:szCs w:val="20"/>
              </w:rPr>
              <w:t> koordináciou postupov tak, a</w:t>
            </w:r>
            <w:r w:rsidRPr="00B451AF">
              <w:rPr>
                <w:rFonts w:ascii="Times New Roman" w:hAnsi="Times New Roman"/>
                <w:sz w:val="20"/>
                <w:szCs w:val="20"/>
              </w:rPr>
              <w:t>by sa minimalizovali jej účinky a obmedzili následky na zdravie ľudí, životné prostredie a majetok,</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b) </w:t>
            </w:r>
            <w:r w:rsidRPr="00505F66">
              <w:rPr>
                <w:rFonts w:ascii="Times New Roman" w:hAnsi="Times New Roman"/>
                <w:sz w:val="20"/>
                <w:szCs w:val="20"/>
              </w:rPr>
              <w:t>vykonať opatrenia na ochranu zdravia ľudí</w:t>
            </w:r>
            <w:r>
              <w:rPr>
                <w:rFonts w:ascii="Times New Roman" w:hAnsi="Times New Roman"/>
                <w:sz w:val="20"/>
                <w:szCs w:val="20"/>
              </w:rPr>
              <w:t xml:space="preserve"> a</w:t>
            </w:r>
            <w:r w:rsidRPr="00505F66">
              <w:rPr>
                <w:rFonts w:ascii="Times New Roman" w:hAnsi="Times New Roman"/>
                <w:sz w:val="20"/>
                <w:szCs w:val="20"/>
              </w:rPr>
              <w:t xml:space="preserve"> životného prostredia,</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c) </w:t>
            </w:r>
            <w:r w:rsidRPr="00505F66">
              <w:rPr>
                <w:rFonts w:ascii="Times New Roman" w:hAnsi="Times New Roman"/>
                <w:sz w:val="20"/>
                <w:szCs w:val="20"/>
              </w:rPr>
              <w:t>zabezpečiť potrebnú informovanosť zamestnancov, verejnosti, ako aj príslušn</w:t>
            </w:r>
            <w:r>
              <w:rPr>
                <w:rFonts w:ascii="Times New Roman" w:hAnsi="Times New Roman"/>
                <w:sz w:val="20"/>
                <w:szCs w:val="20"/>
              </w:rPr>
              <w:t xml:space="preserve">ého </w:t>
            </w:r>
            <w:r w:rsidRPr="00505F66">
              <w:rPr>
                <w:rFonts w:ascii="Times New Roman" w:hAnsi="Times New Roman"/>
                <w:sz w:val="20"/>
                <w:szCs w:val="20"/>
              </w:rPr>
              <w:t>orgán</w:t>
            </w:r>
            <w:r>
              <w:rPr>
                <w:rFonts w:ascii="Times New Roman" w:hAnsi="Times New Roman"/>
                <w:sz w:val="20"/>
                <w:szCs w:val="20"/>
              </w:rPr>
              <w:t>u</w:t>
            </w:r>
            <w:r w:rsidRPr="00505F66">
              <w:rPr>
                <w:rFonts w:ascii="Times New Roman" w:hAnsi="Times New Roman"/>
                <w:sz w:val="20"/>
                <w:szCs w:val="20"/>
              </w:rPr>
              <w:t xml:space="preserve"> verejnej správy a in</w:t>
            </w:r>
            <w:r>
              <w:rPr>
                <w:rFonts w:ascii="Times New Roman" w:hAnsi="Times New Roman"/>
                <w:sz w:val="20"/>
                <w:szCs w:val="20"/>
              </w:rPr>
              <w:t>ého</w:t>
            </w:r>
            <w:r w:rsidRPr="00505F66">
              <w:rPr>
                <w:rFonts w:ascii="Times New Roman" w:hAnsi="Times New Roman"/>
                <w:sz w:val="20"/>
                <w:szCs w:val="20"/>
              </w:rPr>
              <w:t xml:space="preserve"> subjekt</w:t>
            </w:r>
            <w:r>
              <w:rPr>
                <w:rFonts w:ascii="Times New Roman" w:hAnsi="Times New Roman"/>
                <w:sz w:val="20"/>
                <w:szCs w:val="20"/>
              </w:rPr>
              <w:t>u</w:t>
            </w:r>
            <w:r w:rsidRPr="00505F66">
              <w:rPr>
                <w:rFonts w:ascii="Times New Roman" w:hAnsi="Times New Roman"/>
                <w:sz w:val="20"/>
                <w:szCs w:val="20"/>
              </w:rPr>
              <w:t>, s ktor</w:t>
            </w:r>
            <w:r>
              <w:rPr>
                <w:rFonts w:ascii="Times New Roman" w:hAnsi="Times New Roman"/>
                <w:sz w:val="20"/>
                <w:szCs w:val="20"/>
              </w:rPr>
              <w:t>ého</w:t>
            </w:r>
            <w:r w:rsidRPr="00505F66">
              <w:rPr>
                <w:rFonts w:ascii="Times New Roman" w:hAnsi="Times New Roman"/>
                <w:sz w:val="20"/>
                <w:szCs w:val="20"/>
              </w:rPr>
              <w:t xml:space="preserve"> súčinnosťou sa uvažuje,</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d) </w:t>
            </w:r>
            <w:r w:rsidRPr="00505F66">
              <w:rPr>
                <w:rFonts w:ascii="Times New Roman" w:hAnsi="Times New Roman"/>
                <w:sz w:val="20"/>
                <w:szCs w:val="20"/>
              </w:rPr>
              <w:t>zabezpečiť sanáciu</w:t>
            </w:r>
            <w:r>
              <w:rPr>
                <w:rFonts w:ascii="Times New Roman" w:hAnsi="Times New Roman"/>
                <w:sz w:val="20"/>
                <w:szCs w:val="20"/>
              </w:rPr>
              <w:t xml:space="preserve"> a obnovu</w:t>
            </w:r>
            <w:r w:rsidRPr="00505F66">
              <w:rPr>
                <w:rFonts w:ascii="Times New Roman" w:hAnsi="Times New Roman"/>
                <w:sz w:val="20"/>
                <w:szCs w:val="20"/>
              </w:rPr>
              <w:t xml:space="preserve"> životného prostredia poškodeného závažnou priemyselnou haváriou.</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FF4710"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505F66">
              <w:rPr>
                <w:rFonts w:ascii="Times New Roman" w:hAnsi="Times New Roman"/>
                <w:sz w:val="20"/>
                <w:szCs w:val="20"/>
              </w:rPr>
              <w:t xml:space="preserve">Vnútorný havarijný plán obsahuje </w:t>
            </w:r>
          </w:p>
          <w:p w:rsidR="00C167CC" w:rsidRPr="00505F66" w:rsidP="00C167CC">
            <w:pPr>
              <w:pStyle w:val="ListParagraph"/>
              <w:numPr>
                <w:numId w:val="5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meno, priezvisko a </w:t>
            </w:r>
            <w:r w:rsidRPr="00505F66">
              <w:rPr>
                <w:rFonts w:ascii="Times New Roman" w:hAnsi="Times New Roman"/>
                <w:sz w:val="20"/>
                <w:szCs w:val="20"/>
              </w:rPr>
              <w:t>funkci</w:t>
            </w:r>
            <w:r>
              <w:rPr>
                <w:rFonts w:ascii="Times New Roman" w:hAnsi="Times New Roman"/>
                <w:sz w:val="20"/>
                <w:szCs w:val="20"/>
              </w:rPr>
              <w:t xml:space="preserve">u osôb </w:t>
            </w:r>
            <w:r w:rsidRPr="00505F66">
              <w:rPr>
                <w:rFonts w:ascii="Times New Roman" w:hAnsi="Times New Roman"/>
                <w:sz w:val="20"/>
                <w:szCs w:val="20"/>
              </w:rPr>
              <w:t>zodpovedných z</w:t>
            </w:r>
            <w:r>
              <w:rPr>
                <w:rFonts w:ascii="Times New Roman" w:hAnsi="Times New Roman"/>
                <w:sz w:val="20"/>
                <w:szCs w:val="20"/>
              </w:rPr>
              <w:t xml:space="preserve">a určenie havarijných postupov a </w:t>
            </w:r>
            <w:r w:rsidRPr="00505F66">
              <w:rPr>
                <w:rFonts w:ascii="Times New Roman" w:hAnsi="Times New Roman"/>
                <w:sz w:val="20"/>
                <w:szCs w:val="20"/>
              </w:rPr>
              <w:t xml:space="preserve">za koordináciu prác </w:t>
            </w:r>
            <w:r>
              <w:rPr>
                <w:rFonts w:ascii="Times New Roman" w:hAnsi="Times New Roman"/>
                <w:sz w:val="20"/>
                <w:szCs w:val="20"/>
              </w:rPr>
              <w:t xml:space="preserve">pri                </w:t>
            </w:r>
            <w:r w:rsidRPr="00505F66">
              <w:rPr>
                <w:rFonts w:ascii="Times New Roman" w:hAnsi="Times New Roman"/>
                <w:sz w:val="20"/>
                <w:szCs w:val="20"/>
              </w:rPr>
              <w:t xml:space="preserve"> zdolávaní závažnej priemyselnej havárie a za zmierňovanie ich následkov v podniku,</w:t>
            </w:r>
          </w:p>
          <w:p w:rsidR="00C167CC" w:rsidRPr="00505F66" w:rsidP="00C167CC">
            <w:pPr>
              <w:pStyle w:val="ListParagraph"/>
              <w:numPr>
                <w:numId w:val="5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505F66">
              <w:rPr>
                <w:rFonts w:ascii="Times New Roman" w:hAnsi="Times New Roman"/>
                <w:sz w:val="20"/>
                <w:szCs w:val="20"/>
              </w:rPr>
              <w:t>identifikačné údaje príslušného orgánu, ktorý vypracúva plán</w:t>
            </w:r>
            <w:r>
              <w:rPr>
                <w:rFonts w:ascii="Times New Roman" w:hAnsi="Times New Roman"/>
                <w:sz w:val="20"/>
                <w:szCs w:val="20"/>
              </w:rPr>
              <w:t xml:space="preserve"> ochrany obyvateľstva</w:t>
            </w:r>
            <w:r w:rsidRPr="00505F66">
              <w:rPr>
                <w:rFonts w:ascii="Times New Roman" w:hAnsi="Times New Roman"/>
                <w:sz w:val="20"/>
                <w:szCs w:val="20"/>
              </w:rPr>
              <w:t xml:space="preserve">, prípadne </w:t>
            </w:r>
            <w:r>
              <w:rPr>
                <w:rFonts w:ascii="Times New Roman" w:hAnsi="Times New Roman"/>
                <w:sz w:val="20"/>
                <w:szCs w:val="20"/>
              </w:rPr>
              <w:t xml:space="preserve">meno, priezvisko a funkciu zodpovedných </w:t>
            </w:r>
            <w:r w:rsidRPr="00505F66">
              <w:rPr>
                <w:rFonts w:ascii="Times New Roman" w:hAnsi="Times New Roman"/>
                <w:sz w:val="20"/>
                <w:szCs w:val="20"/>
              </w:rPr>
              <w:t xml:space="preserve">osôb, </w:t>
            </w:r>
          </w:p>
          <w:p w:rsidR="00C167CC" w:rsidRPr="00505F66" w:rsidP="00C167CC">
            <w:pPr>
              <w:pStyle w:val="ListParagraph"/>
              <w:numPr>
                <w:numId w:val="5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505F66">
              <w:rPr>
                <w:rFonts w:ascii="Times New Roman" w:hAnsi="Times New Roman"/>
                <w:sz w:val="20"/>
                <w:szCs w:val="20"/>
              </w:rPr>
              <w:t>mechanizmy na výstrahu a varovanie ohrozených osôb, ako aj na vyrozumenie a zvolanie osôb, príslušných orgánov vrátane príslušného orgánu štátnej správy uvedenom v § 2</w:t>
            </w:r>
            <w:r>
              <w:rPr>
                <w:rFonts w:ascii="Times New Roman" w:hAnsi="Times New Roman"/>
                <w:sz w:val="20"/>
                <w:szCs w:val="20"/>
              </w:rPr>
              <w:t>3</w:t>
            </w:r>
            <w:r w:rsidRPr="00505F66">
              <w:rPr>
                <w:rFonts w:ascii="Times New Roman" w:hAnsi="Times New Roman"/>
                <w:sz w:val="20"/>
                <w:szCs w:val="20"/>
              </w:rPr>
              <w:t xml:space="preserve"> ods. 1 písm. f) a iných subjektov zúčastnených na zdolávaní závažnej priemyselnej havárie a na obmedzovaní jej následkov, </w:t>
            </w:r>
          </w:p>
          <w:p w:rsidR="00C167CC" w:rsidRPr="00505F66" w:rsidP="00C167CC">
            <w:pPr>
              <w:pStyle w:val="ListParagraph"/>
              <w:numPr>
                <w:numId w:val="5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505F66">
              <w:rPr>
                <w:rFonts w:ascii="Times New Roman" w:hAnsi="Times New Roman"/>
                <w:sz w:val="20"/>
                <w:szCs w:val="20"/>
              </w:rPr>
              <w:t>scenáre reprezentatívnych druhov závažných priemyselných havárií a súbory opatrení na ich efektívne zdolanie a obmedzenie ich následkov vrátane určenia zón ohrozenia, opisu potrebného materiálneho, personálneho a iného vybavenia a použiteľných  zásahových prostriedkov,</w:t>
            </w:r>
          </w:p>
          <w:p w:rsidR="00C167CC" w:rsidRPr="00505F66" w:rsidP="00C167CC">
            <w:pPr>
              <w:pStyle w:val="ListParagraph"/>
              <w:numPr>
                <w:numId w:val="5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505F66">
              <w:rPr>
                <w:rFonts w:ascii="Times New Roman" w:hAnsi="Times New Roman"/>
                <w:sz w:val="20"/>
                <w:szCs w:val="20"/>
              </w:rPr>
              <w:t xml:space="preserve">preventívne technické, organizačné a bezpečnostné opatrenia minimalizujúce, alebo aspoň potláčajúce možnosti vzniku domino efektu pri závažnej priemyselnej havárii, </w:t>
            </w:r>
          </w:p>
          <w:p w:rsidR="00C167CC" w:rsidRPr="00505F66" w:rsidP="00C167CC">
            <w:pPr>
              <w:pStyle w:val="ListParagraph"/>
              <w:numPr>
                <w:numId w:val="5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505F66">
              <w:rPr>
                <w:rFonts w:ascii="Times New Roman" w:hAnsi="Times New Roman"/>
                <w:sz w:val="20"/>
                <w:szCs w:val="20"/>
              </w:rPr>
              <w:t>opatrenia na zabezpečenie</w:t>
            </w:r>
            <w:r>
              <w:rPr>
                <w:rFonts w:ascii="Times New Roman" w:hAnsi="Times New Roman"/>
                <w:sz w:val="20"/>
                <w:szCs w:val="20"/>
              </w:rPr>
              <w:t xml:space="preserve"> ukrytia,</w:t>
            </w:r>
            <w:r w:rsidRPr="00505F66">
              <w:rPr>
                <w:rFonts w:ascii="Times New Roman" w:hAnsi="Times New Roman"/>
                <w:sz w:val="20"/>
                <w:szCs w:val="20"/>
              </w:rPr>
              <w:t xml:space="preserve"> evakuácie alebo iného spôsobu ochrany ohrozených osôb,</w:t>
            </w:r>
          </w:p>
          <w:p w:rsidR="00C167CC" w:rsidRPr="00B54B75" w:rsidP="007A5820">
            <w:pPr>
              <w:shd w:val="clear" w:color="auto" w:fill="FFFFFF"/>
              <w:tabs>
                <w:tab w:val="left" w:pos="273"/>
              </w:tabs>
              <w:autoSpaceDE/>
              <w:autoSpaceDN/>
              <w:bidi w:val="0"/>
              <w:spacing w:after="0" w:line="240" w:lineRule="auto"/>
              <w:jc w:val="both"/>
              <w:rPr>
                <w:rFonts w:ascii="Times New Roman" w:hAnsi="Times New Roman"/>
                <w:sz w:val="20"/>
                <w:szCs w:val="20"/>
              </w:rPr>
            </w:pPr>
            <w:r>
              <w:rPr>
                <w:rFonts w:ascii="Times New Roman" w:hAnsi="Times New Roman"/>
                <w:sz w:val="20"/>
                <w:szCs w:val="20"/>
              </w:rPr>
              <w:t xml:space="preserve">g) </w:t>
            </w:r>
            <w:r w:rsidRPr="00B54B75">
              <w:rPr>
                <w:rFonts w:ascii="Times New Roman" w:hAnsi="Times New Roman"/>
                <w:sz w:val="20"/>
                <w:szCs w:val="20"/>
              </w:rPr>
              <w:t>opatrenia na zabezpečenie súčinnosti s postupmi príslušných orgánov  verejnej správy a iných subjektov na území podniku a podľa potreby aj mimo neho,</w:t>
            </w:r>
          </w:p>
          <w:p w:rsidR="00C167CC" w:rsidRPr="00505F66" w:rsidP="00C167CC">
            <w:pPr>
              <w:pStyle w:val="ListParagraph"/>
              <w:numPr>
                <w:numId w:val="74"/>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505F66">
              <w:rPr>
                <w:rFonts w:ascii="Times New Roman" w:hAnsi="Times New Roman"/>
                <w:sz w:val="20"/>
                <w:szCs w:val="20"/>
              </w:rPr>
              <w:t>opatrenia na poskytnutie pomoci pri zmierňovaní následkov závažnej priemyselnej havárie mimo podniku,</w:t>
            </w:r>
          </w:p>
          <w:p w:rsidR="00C167CC" w:rsidRPr="00505F66" w:rsidP="00C167CC">
            <w:pPr>
              <w:pStyle w:val="ListParagraph"/>
              <w:numPr>
                <w:numId w:val="74"/>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 xml:space="preserve">opatrenia na zmiernenie </w:t>
            </w:r>
            <w:r w:rsidRPr="00505F66">
              <w:rPr>
                <w:rFonts w:ascii="Times New Roman" w:hAnsi="Times New Roman"/>
                <w:sz w:val="20"/>
                <w:szCs w:val="20"/>
              </w:rPr>
              <w:t> následkov závažnej priemyselnej havárie na súvisiacu dopravnú, technickú a inžiniersku infraštruktúru, sídelné útvary a významné krajinné prvky a chránené územia</w:t>
            </w:r>
            <w:r>
              <w:rPr>
                <w:rFonts w:ascii="Times New Roman" w:hAnsi="Times New Roman"/>
                <w:sz w:val="20"/>
                <w:szCs w:val="20"/>
              </w:rPr>
              <w:t>,</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j) </w:t>
            </w:r>
            <w:r w:rsidRPr="00505F66">
              <w:rPr>
                <w:rFonts w:ascii="Times New Roman" w:hAnsi="Times New Roman"/>
                <w:sz w:val="20"/>
                <w:szCs w:val="20"/>
              </w:rPr>
              <w:t>spôsob školenia a výcviku podnikových útvarov, služieb a zamestnancov o činnostiach, ktoré sa od nich očakávajú, vrátane súčinnosti s príslušnými orgánmi verejnej správy a inými subjektmi.</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AB74EC" w:rsidP="007A5820">
            <w:pPr>
              <w:pStyle w:val="ListParagraph"/>
              <w:tabs>
                <w:tab w:val="left" w:pos="567"/>
              </w:tabs>
              <w:autoSpaceDE/>
              <w:autoSpaceDN/>
              <w:bidi w:val="0"/>
              <w:spacing w:before="120" w:after="0" w:line="276" w:lineRule="auto"/>
              <w:ind w:left="0"/>
              <w:jc w:val="both"/>
              <w:rPr>
                <w:rFonts w:ascii="Times New Roman" w:hAnsi="Times New Roman"/>
                <w:sz w:val="20"/>
                <w:szCs w:val="20"/>
              </w:rPr>
            </w:pPr>
            <w:r>
              <w:rPr>
                <w:rFonts w:ascii="Times New Roman" w:hAnsi="Times New Roman"/>
                <w:sz w:val="20"/>
                <w:szCs w:val="20"/>
              </w:rPr>
              <w:t xml:space="preserve"> </w:t>
            </w:r>
            <w:r w:rsidRPr="00AB74EC">
              <w:rPr>
                <w:rFonts w:ascii="Times New Roman" w:hAnsi="Times New Roman"/>
                <w:sz w:val="20"/>
                <w:szCs w:val="20"/>
              </w:rPr>
              <w:t>„§ 3c</w:t>
            </w:r>
          </w:p>
          <w:p w:rsidR="00C167CC" w:rsidRPr="00AB74EC" w:rsidP="007A5820">
            <w:pPr>
              <w:bidi w:val="0"/>
              <w:spacing w:after="0" w:line="240" w:lineRule="auto"/>
              <w:jc w:val="both"/>
              <w:rPr>
                <w:rFonts w:ascii="Times New Roman" w:hAnsi="Times New Roman"/>
                <w:sz w:val="20"/>
                <w:szCs w:val="20"/>
              </w:rPr>
            </w:pPr>
            <w:r w:rsidRPr="00AB74EC">
              <w:rPr>
                <w:rFonts w:ascii="Times New Roman" w:hAnsi="Times New Roman"/>
                <w:sz w:val="20"/>
                <w:szCs w:val="20"/>
              </w:rPr>
              <w:t>Plán ochrany obyvateľstva</w:t>
            </w:r>
          </w:p>
          <w:p w:rsidR="00C167CC" w:rsidRPr="00AB74EC" w:rsidP="007A5820">
            <w:pPr>
              <w:bidi w:val="0"/>
              <w:spacing w:after="0" w:line="240" w:lineRule="auto"/>
              <w:contextualSpacing/>
              <w:jc w:val="both"/>
              <w:rPr>
                <w:rFonts w:ascii="Times New Roman" w:hAnsi="Times New Roman"/>
                <w:sz w:val="20"/>
                <w:szCs w:val="20"/>
              </w:rPr>
            </w:pPr>
          </w:p>
          <w:p w:rsidR="00C167CC" w:rsidRPr="00AB74EC" w:rsidP="007A5820">
            <w:pPr>
              <w:bidi w:val="0"/>
              <w:adjustRightInd w:val="0"/>
              <w:spacing w:after="0" w:line="240" w:lineRule="auto"/>
              <w:jc w:val="both"/>
              <w:rPr>
                <w:rFonts w:ascii="Times New Roman" w:hAnsi="Times New Roman"/>
                <w:sz w:val="20"/>
                <w:szCs w:val="20"/>
              </w:rPr>
            </w:pPr>
            <w:r w:rsidRPr="00AB74EC">
              <w:rPr>
                <w:rFonts w:ascii="Times New Roman" w:hAnsi="Times New Roman"/>
                <w:sz w:val="20"/>
                <w:szCs w:val="20"/>
              </w:rPr>
              <w:t>(1) Plán ochrany obyvateľstva obsahuje najmä</w:t>
            </w:r>
          </w:p>
          <w:p w:rsidR="00C167CC" w:rsidRPr="00AB74EC" w:rsidP="007A5820">
            <w:pPr>
              <w:bidi w:val="0"/>
              <w:adjustRightInd w:val="0"/>
              <w:spacing w:after="0" w:line="240" w:lineRule="auto"/>
              <w:jc w:val="both"/>
              <w:rPr>
                <w:rFonts w:ascii="Times New Roman" w:hAnsi="Times New Roman"/>
                <w:sz w:val="20"/>
                <w:szCs w:val="20"/>
              </w:rPr>
            </w:pPr>
            <w:r w:rsidRPr="00AB74EC">
              <w:rPr>
                <w:rFonts w:ascii="Times New Roman" w:hAnsi="Times New Roman"/>
                <w:sz w:val="20"/>
                <w:szCs w:val="20"/>
              </w:rPr>
              <w:t>a) závery a odporúčania z analýzy územia z hľadiska vzniku možných mimoriadnych udalostí,</w:t>
            </w:r>
          </w:p>
          <w:p w:rsidR="00C167CC" w:rsidRPr="00AB74EC" w:rsidP="007A5820">
            <w:pPr>
              <w:widowControl w:val="0"/>
              <w:tabs>
                <w:tab w:val="left" w:pos="426"/>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b) plán</w:t>
            </w:r>
          </w:p>
          <w:p w:rsidR="00C167CC" w:rsidRPr="00AB74EC" w:rsidP="007A5820">
            <w:pPr>
              <w:widowControl w:val="0"/>
              <w:tabs>
                <w:tab w:val="left" w:pos="284"/>
                <w:tab w:val="left" w:pos="709"/>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1. evakuácie,</w:t>
            </w:r>
          </w:p>
          <w:p w:rsidR="00C167CC" w:rsidRPr="00AB74EC" w:rsidP="007A5820">
            <w:pPr>
              <w:widowControl w:val="0"/>
              <w:tabs>
                <w:tab w:val="left" w:pos="426"/>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2. ukrytia,</w:t>
            </w:r>
          </w:p>
          <w:p w:rsidR="00C167CC" w:rsidRPr="00AB74EC" w:rsidP="007A5820">
            <w:pPr>
              <w:widowControl w:val="0"/>
              <w:tabs>
                <w:tab w:val="left" w:pos="567"/>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3. materiálno-technického zabezpečenia jednotiek civilnej ochrany,</w:t>
            </w:r>
          </w:p>
          <w:p w:rsidR="00C167CC" w:rsidRPr="00AB74EC" w:rsidP="007A5820">
            <w:pPr>
              <w:widowControl w:val="0"/>
              <w:tabs>
                <w:tab w:val="left" w:pos="709"/>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4. prípravy na civilnú ochranu,</w:t>
            </w:r>
          </w:p>
          <w:p w:rsidR="00C167CC" w:rsidRPr="00AB74EC" w:rsidP="007A5820">
            <w:pPr>
              <w:widowControl w:val="0"/>
              <w:tabs>
                <w:tab w:val="left" w:pos="426"/>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c) dokumentáciu</w:t>
            </w:r>
          </w:p>
          <w:p w:rsidR="00C167CC" w:rsidRPr="00AB74EC" w:rsidP="007A5820">
            <w:pPr>
              <w:widowControl w:val="0"/>
              <w:tabs>
                <w:tab w:val="left" w:pos="567"/>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1. riadenia záchranných prác pre jednotlivé mimoriadne udalosti a koordinácie síl a prostriedkov využiteľných počas mimoriadnej udalosti s uvedením mena, priezviska a funkcie oprávnenej osoby na riadenie záchranných prác,</w:t>
            </w:r>
          </w:p>
          <w:p w:rsidR="00C167CC" w:rsidRPr="00AB74EC" w:rsidP="007A5820">
            <w:pPr>
              <w:widowControl w:val="0"/>
              <w:tabs>
                <w:tab w:val="left" w:pos="284"/>
                <w:tab w:val="left" w:pos="709"/>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2. opatrení varovania obyvateľstva a vyrozumenia osôb,</w:t>
            </w:r>
          </w:p>
          <w:p w:rsidR="00C167CC" w:rsidRPr="00AB74EC" w:rsidP="007A5820">
            <w:pPr>
              <w:widowControl w:val="0"/>
              <w:tabs>
                <w:tab w:val="left" w:pos="567"/>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3. protiradiačných opatrení,</w:t>
            </w:r>
          </w:p>
          <w:p w:rsidR="00C167CC" w:rsidRPr="00AB74EC" w:rsidP="007A5820">
            <w:pPr>
              <w:widowControl w:val="0"/>
              <w:tabs>
                <w:tab w:val="left" w:pos="567"/>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4. protichemických opatrení vrátane opatrení na zvládnutie možných scenárov závažnej priemyselnej havárie uvedených v bezpečnostnej správe a vzhľadom na možný domino efekt, ako aj opatrenia havarijnej pripravenosti,</w:t>
            </w:r>
          </w:p>
          <w:p w:rsidR="00C167CC" w:rsidRPr="00AB74EC" w:rsidP="007A5820">
            <w:pPr>
              <w:widowControl w:val="0"/>
              <w:tabs>
                <w:tab w:val="left" w:pos="567"/>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5. protibiologických opatrení,</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sidRPr="00AB74EC">
              <w:rPr>
                <w:rFonts w:ascii="Times New Roman" w:hAnsi="Times New Roman"/>
                <w:sz w:val="20"/>
                <w:szCs w:val="20"/>
              </w:rPr>
              <w:t>6. núdzového zásobovania a núdzového ubytovania.</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Heading1"/>
              <w:bidi w:val="0"/>
              <w:spacing w:after="0" w:line="240" w:lineRule="auto"/>
              <w:jc w:val="left"/>
              <w:rPr>
                <w:rFonts w:ascii="Times New Roman" w:hAnsi="Times New Roman"/>
                <w:b w:val="0"/>
                <w:bCs w:val="0"/>
                <w:sz w:val="20"/>
                <w:szCs w:val="20"/>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pStyle w:val="Heading1"/>
              <w:bidi w:val="0"/>
              <w:spacing w:after="0" w:line="240" w:lineRule="auto"/>
              <w:jc w:val="left"/>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C53C08" w:rsidP="007A5820">
            <w:pPr>
              <w:bidi w:val="0"/>
              <w:spacing w:after="0" w:line="240" w:lineRule="auto"/>
              <w:rPr>
                <w:rFonts w:ascii="Times New Roman" w:hAnsi="Times New Roman"/>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4.</w:t>
            </w:r>
            <w:r w:rsidRPr="0014264D">
              <w:rPr>
                <w:rFonts w:ascii="Times New Roman" w:hAnsi="Times New Roman"/>
                <w:spacing w:val="-2"/>
                <w:sz w:val="20"/>
                <w:szCs w:val="20"/>
              </w:rPr>
              <w:t xml:space="preserve"> </w:t>
            </w:r>
            <w:r w:rsidRPr="0014264D">
              <w:rPr>
                <w:rFonts w:ascii="Times New Roman" w:hAnsi="Times New Roman"/>
                <w:spacing w:val="-3"/>
                <w:sz w:val="20"/>
                <w:szCs w:val="20"/>
              </w:rPr>
              <w:t>Členské štáty zabezpečia, aby sa vnútorné havarijné plány podľa tejto smernice vyprac</w:t>
            </w:r>
            <w:r>
              <w:rPr>
                <w:rFonts w:ascii="Times New Roman" w:hAnsi="Times New Roman"/>
                <w:spacing w:val="-3"/>
                <w:sz w:val="20"/>
                <w:szCs w:val="20"/>
              </w:rPr>
              <w:t>ovali v spolupráci so zamestnan</w:t>
            </w:r>
            <w:r w:rsidRPr="0014264D">
              <w:rPr>
                <w:rFonts w:ascii="Times New Roman" w:hAnsi="Times New Roman"/>
                <w:spacing w:val="-3"/>
                <w:sz w:val="20"/>
                <w:szCs w:val="20"/>
              </w:rPr>
              <w:t>cami, ktorí pracujú vnútri podn</w:t>
            </w:r>
            <w:r>
              <w:rPr>
                <w:rFonts w:ascii="Times New Roman" w:hAnsi="Times New Roman"/>
                <w:spacing w:val="-3"/>
                <w:sz w:val="20"/>
                <w:szCs w:val="20"/>
              </w:rPr>
              <w:t>iku, vrátane príslušných dlhodo</w:t>
            </w:r>
            <w:r w:rsidRPr="0014264D">
              <w:rPr>
                <w:rFonts w:ascii="Times New Roman" w:hAnsi="Times New Roman"/>
                <w:spacing w:val="-3"/>
                <w:sz w:val="20"/>
                <w:szCs w:val="20"/>
              </w:rPr>
              <w:t>bý</w:t>
            </w:r>
            <w:r>
              <w:rPr>
                <w:rFonts w:ascii="Times New Roman" w:hAnsi="Times New Roman"/>
                <w:spacing w:val="-3"/>
                <w:sz w:val="20"/>
                <w:szCs w:val="20"/>
              </w:rPr>
              <w:t>ch zamestnancov subdodávateľov.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44309F"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 </w:t>
            </w:r>
            <w:r w:rsidRPr="0044309F">
              <w:rPr>
                <w:rFonts w:ascii="Times New Roman" w:hAnsi="Times New Roman"/>
                <w:sz w:val="20"/>
                <w:szCs w:val="20"/>
              </w:rPr>
              <w:t xml:space="preserve">Prevádzkovateľ </w:t>
            </w:r>
            <w:r>
              <w:rPr>
                <w:rFonts w:ascii="Times New Roman" w:hAnsi="Times New Roman"/>
                <w:sz w:val="20"/>
                <w:szCs w:val="20"/>
              </w:rPr>
              <w:t xml:space="preserve">podniku kategórie B </w:t>
            </w:r>
            <w:r w:rsidRPr="0044309F">
              <w:rPr>
                <w:rFonts w:ascii="Times New Roman" w:hAnsi="Times New Roman"/>
                <w:sz w:val="20"/>
                <w:szCs w:val="20"/>
              </w:rPr>
              <w:t>vypracuje vnútorný havarijný plán v súčinnosti s</w:t>
            </w:r>
            <w:r>
              <w:rPr>
                <w:rFonts w:ascii="Times New Roman" w:hAnsi="Times New Roman"/>
                <w:sz w:val="20"/>
                <w:szCs w:val="20"/>
              </w:rPr>
              <w:t> oprávnenými zamestnancami</w:t>
            </w:r>
            <w:r w:rsidRPr="0044309F">
              <w:rPr>
                <w:rFonts w:ascii="Times New Roman" w:hAnsi="Times New Roman"/>
                <w:sz w:val="20"/>
                <w:szCs w:val="20"/>
              </w:rPr>
              <w:t xml:space="preserve"> podniku</w:t>
            </w:r>
            <w:r>
              <w:rPr>
                <w:rFonts w:ascii="Times New Roman" w:hAnsi="Times New Roman"/>
                <w:sz w:val="20"/>
                <w:szCs w:val="20"/>
              </w:rPr>
              <w:t xml:space="preserve"> ak ide o</w:t>
            </w:r>
          </w:p>
          <w:p w:rsidR="00C167CC" w:rsidRPr="0044309F"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a) </w:t>
            </w:r>
            <w:r w:rsidRPr="0044309F">
              <w:rPr>
                <w:rFonts w:ascii="Times New Roman" w:hAnsi="Times New Roman"/>
                <w:sz w:val="20"/>
                <w:szCs w:val="20"/>
              </w:rPr>
              <w:t xml:space="preserve">nový podnik v primeranom období </w:t>
            </w:r>
            <w:r w:rsidRPr="0044309F">
              <w:rPr>
                <w:rFonts w:ascii="Times New Roman" w:hAnsi="Times New Roman"/>
                <w:spacing w:val="-2"/>
                <w:sz w:val="20"/>
                <w:szCs w:val="20"/>
              </w:rPr>
              <w:t>pred</w:t>
            </w:r>
            <w:r>
              <w:rPr>
                <w:rFonts w:ascii="Times New Roman" w:hAnsi="Times New Roman"/>
                <w:spacing w:val="-2"/>
                <w:sz w:val="20"/>
                <w:szCs w:val="20"/>
              </w:rPr>
              <w:t xml:space="preserve"> jeho</w:t>
            </w:r>
            <w:r w:rsidRPr="0044309F">
              <w:rPr>
                <w:rFonts w:ascii="Times New Roman" w:hAnsi="Times New Roman"/>
                <w:spacing w:val="-2"/>
                <w:sz w:val="20"/>
                <w:szCs w:val="20"/>
              </w:rPr>
              <w:t xml:space="preserve"> uvedením do prevádzky alebo </w:t>
            </w:r>
            <w:r w:rsidRPr="0044309F">
              <w:rPr>
                <w:rFonts w:ascii="Times New Roman" w:hAnsi="Times New Roman"/>
                <w:spacing w:val="-4"/>
                <w:sz w:val="20"/>
                <w:szCs w:val="20"/>
              </w:rPr>
              <w:t>pred zmenami vedúcimi k zmene zoznamu nebezpečných látok prítomných v podniku</w:t>
            </w:r>
            <w:r w:rsidRPr="0044309F">
              <w:rPr>
                <w:rFonts w:ascii="Times New Roman" w:hAnsi="Times New Roman"/>
                <w:sz w:val="20"/>
                <w:szCs w:val="20"/>
              </w:rPr>
              <w:t>,</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b) </w:t>
            </w:r>
            <w:r w:rsidRPr="0044309F">
              <w:rPr>
                <w:rFonts w:ascii="Times New Roman" w:hAnsi="Times New Roman"/>
                <w:sz w:val="20"/>
                <w:szCs w:val="20"/>
              </w:rPr>
              <w:t xml:space="preserve">iný podnik do </w:t>
            </w:r>
            <w:r>
              <w:rPr>
                <w:rFonts w:ascii="Times New Roman" w:hAnsi="Times New Roman"/>
                <w:sz w:val="20"/>
                <w:szCs w:val="20"/>
              </w:rPr>
              <w:t>dvoch</w:t>
            </w:r>
            <w:r w:rsidRPr="0044309F">
              <w:rPr>
                <w:rFonts w:ascii="Times New Roman" w:hAnsi="Times New Roman"/>
                <w:sz w:val="20"/>
                <w:szCs w:val="20"/>
              </w:rPr>
              <w:t xml:space="preserve"> rokov od</w:t>
            </w:r>
            <w:r>
              <w:rPr>
                <w:rFonts w:ascii="Times New Roman" w:hAnsi="Times New Roman"/>
                <w:sz w:val="20"/>
                <w:szCs w:val="20"/>
              </w:rPr>
              <w:t>o</w:t>
            </w:r>
            <w:r w:rsidRPr="0044309F">
              <w:rPr>
                <w:rFonts w:ascii="Times New Roman" w:hAnsi="Times New Roman"/>
                <w:sz w:val="20"/>
                <w:szCs w:val="20"/>
              </w:rPr>
              <w:t xml:space="preserve"> </w:t>
            </w:r>
            <w:r>
              <w:rPr>
                <w:rFonts w:ascii="Times New Roman" w:hAnsi="Times New Roman"/>
                <w:spacing w:val="-5"/>
                <w:sz w:val="20"/>
                <w:szCs w:val="20"/>
              </w:rPr>
              <w:t>dňa, keď podnik začal spĺňať kritériá na zaradenie do kategórie B.</w:t>
            </w:r>
          </w:p>
          <w:p w:rsidR="00C167CC" w:rsidRPr="00DD4D1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DD4D1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(6) </w:t>
            </w:r>
            <w:r w:rsidRPr="00DD4D16">
              <w:rPr>
                <w:rFonts w:ascii="Times New Roman" w:hAnsi="Times New Roman"/>
                <w:sz w:val="20"/>
                <w:szCs w:val="20"/>
              </w:rPr>
              <w:t>Prevádzkovateľ</w:t>
            </w:r>
            <w:r>
              <w:rPr>
                <w:rFonts w:ascii="Times New Roman" w:hAnsi="Times New Roman"/>
                <w:sz w:val="20"/>
                <w:szCs w:val="20"/>
              </w:rPr>
              <w:t xml:space="preserve"> podniku kategórie B</w:t>
            </w:r>
            <w:r w:rsidRPr="00DD4D16">
              <w:rPr>
                <w:rFonts w:ascii="Times New Roman" w:hAnsi="Times New Roman"/>
                <w:sz w:val="20"/>
                <w:szCs w:val="20"/>
              </w:rPr>
              <w:t xml:space="preserve"> </w:t>
            </w:r>
            <w:r>
              <w:rPr>
                <w:rFonts w:ascii="Times New Roman" w:hAnsi="Times New Roman"/>
                <w:sz w:val="20"/>
                <w:szCs w:val="20"/>
              </w:rPr>
              <w:t xml:space="preserve">je povinný </w:t>
            </w:r>
            <w:r w:rsidRPr="00DD4D16">
              <w:rPr>
                <w:rFonts w:ascii="Times New Roman" w:hAnsi="Times New Roman"/>
                <w:sz w:val="20"/>
                <w:szCs w:val="20"/>
              </w:rPr>
              <w:t>zabezpeč</w:t>
            </w:r>
            <w:r>
              <w:rPr>
                <w:rFonts w:ascii="Times New Roman" w:hAnsi="Times New Roman"/>
                <w:sz w:val="20"/>
                <w:szCs w:val="20"/>
              </w:rPr>
              <w:t>iť</w:t>
            </w:r>
            <w:r w:rsidRPr="00DD4D16">
              <w:rPr>
                <w:rFonts w:ascii="Times New Roman" w:hAnsi="Times New Roman"/>
                <w:sz w:val="20"/>
                <w:szCs w:val="20"/>
              </w:rPr>
              <w:t xml:space="preserve"> oboznámenie s vnútorným havarijným plánom svojich zamestnancov a zástupcov zamestnancov ako aj zamestnancov iných podnikateľov vykonávajúcich s vedomím prevádzkovateľa činnosti a práce v podniku v rozsahu aký sa ich týka a</w:t>
            </w:r>
            <w:r>
              <w:rPr>
                <w:rFonts w:ascii="Times New Roman" w:hAnsi="Times New Roman"/>
                <w:sz w:val="20"/>
                <w:szCs w:val="20"/>
              </w:rPr>
              <w:t xml:space="preserve"> tiež </w:t>
            </w:r>
            <w:r w:rsidRPr="00DD4D16">
              <w:rPr>
                <w:rFonts w:ascii="Times New Roman" w:hAnsi="Times New Roman"/>
                <w:sz w:val="20"/>
                <w:szCs w:val="20"/>
              </w:rPr>
              <w:t>zabezpeč</w:t>
            </w:r>
            <w:r>
              <w:rPr>
                <w:rFonts w:ascii="Times New Roman" w:hAnsi="Times New Roman"/>
                <w:sz w:val="20"/>
                <w:szCs w:val="20"/>
              </w:rPr>
              <w:t>iť</w:t>
            </w:r>
            <w:r w:rsidRPr="00DD4D16">
              <w:rPr>
                <w:rFonts w:ascii="Times New Roman" w:hAnsi="Times New Roman"/>
                <w:sz w:val="20"/>
                <w:szCs w:val="20"/>
              </w:rPr>
              <w:t>, aby sa v potrebnom rozsahu zúčastňovali aj precvič</w:t>
            </w:r>
            <w:r>
              <w:rPr>
                <w:rFonts w:ascii="Times New Roman" w:hAnsi="Times New Roman"/>
                <w:sz w:val="20"/>
                <w:szCs w:val="20"/>
              </w:rPr>
              <w:t>enia</w:t>
            </w:r>
            <w:r w:rsidRPr="00DD4D16">
              <w:rPr>
                <w:rFonts w:ascii="Times New Roman" w:hAnsi="Times New Roman"/>
                <w:sz w:val="20"/>
                <w:szCs w:val="20"/>
              </w:rPr>
              <w:t xml:space="preserve"> vnútorného havarijného plánu a</w:t>
            </w:r>
            <w:r>
              <w:rPr>
                <w:rFonts w:ascii="Times New Roman" w:hAnsi="Times New Roman"/>
                <w:sz w:val="20"/>
                <w:szCs w:val="20"/>
              </w:rPr>
              <w:t> </w:t>
            </w:r>
            <w:r w:rsidRPr="00DD4D16">
              <w:rPr>
                <w:rFonts w:ascii="Times New Roman" w:hAnsi="Times New Roman"/>
                <w:sz w:val="20"/>
                <w:szCs w:val="20"/>
              </w:rPr>
              <w:t>plánu</w:t>
            </w:r>
            <w:r>
              <w:rPr>
                <w:rFonts w:ascii="Times New Roman" w:hAnsi="Times New Roman"/>
                <w:sz w:val="20"/>
                <w:szCs w:val="20"/>
              </w:rPr>
              <w:t xml:space="preserve"> ochrany obyvateľstva</w:t>
            </w:r>
            <w:r w:rsidRPr="00DD4D16">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C53C08" w:rsidP="007A5820">
            <w:pPr>
              <w:bidi w:val="0"/>
              <w:spacing w:after="0" w:line="240" w:lineRule="auto"/>
              <w:jc w:val="center"/>
              <w:rPr>
                <w:rFonts w:ascii="Times New Roman" w:hAnsi="Times New Roman"/>
                <w:sz w:val="20"/>
                <w:szCs w:val="20"/>
              </w:rPr>
            </w:pPr>
            <w:r w:rsidRPr="00C53C08">
              <w:rPr>
                <w:rFonts w:ascii="Times New Roman" w:hAnsi="Times New Roman"/>
                <w:sz w:val="20"/>
                <w:szCs w:val="20"/>
              </w:rPr>
              <w:t>Č: 12</w:t>
            </w:r>
          </w:p>
          <w:p w:rsidR="00C167CC" w:rsidRPr="00C53C08" w:rsidP="007A5820">
            <w:pPr>
              <w:bidi w:val="0"/>
              <w:spacing w:after="0" w:line="240" w:lineRule="auto"/>
              <w:jc w:val="center"/>
              <w:rPr>
                <w:rFonts w:ascii="Times New Roman" w:hAnsi="Times New Roman"/>
                <w:sz w:val="20"/>
                <w:szCs w:val="20"/>
              </w:rPr>
            </w:pPr>
            <w:r w:rsidRPr="00C53C08">
              <w:rPr>
                <w:rFonts w:ascii="Times New Roman" w:hAnsi="Times New Roman"/>
                <w:sz w:val="20"/>
                <w:szCs w:val="20"/>
              </w:rPr>
              <w:t>O: 5</w:t>
            </w:r>
          </w:p>
          <w:p w:rsidR="00C167CC" w:rsidRPr="00C53C08" w:rsidP="007A5820">
            <w:pPr>
              <w:bidi w:val="0"/>
              <w:spacing w:after="0" w:line="240" w:lineRule="auto"/>
              <w:jc w:val="center"/>
              <w:rPr>
                <w:rFonts w:ascii="Times New Roman" w:hAnsi="Times New Roman"/>
                <w:sz w:val="20"/>
                <w:szCs w:val="20"/>
              </w:rPr>
            </w:pPr>
          </w:p>
          <w:p w:rsidR="00C167CC" w:rsidRPr="00C53C0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53C08" w:rsidP="007A5820">
            <w:pPr>
              <w:shd w:val="clear" w:color="auto" w:fill="FFFFFF"/>
              <w:bidi w:val="0"/>
              <w:spacing w:after="0" w:line="240" w:lineRule="auto"/>
              <w:jc w:val="both"/>
              <w:rPr>
                <w:rFonts w:ascii="Times New Roman" w:hAnsi="Times New Roman"/>
                <w:spacing w:val="-3"/>
                <w:sz w:val="20"/>
                <w:szCs w:val="20"/>
              </w:rPr>
            </w:pPr>
            <w:r w:rsidRPr="00C53C08">
              <w:rPr>
                <w:rFonts w:ascii="Times New Roman" w:hAnsi="Times New Roman"/>
                <w:spacing w:val="-3"/>
                <w:sz w:val="20"/>
                <w:szCs w:val="20"/>
              </w:rPr>
              <w:t xml:space="preserve">5. Členské štáty zabezpečia, aby sa dotknutej verejnosti včas poskytla príležitosť vyjadriť sa k vonkajším havarijným plánom, pri ich príprave alebo výraznej zmene.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C53C08" w:rsidP="007A5820">
            <w:pPr>
              <w:bidi w:val="0"/>
              <w:spacing w:after="0" w:line="240" w:lineRule="auto"/>
              <w:jc w:val="center"/>
              <w:rPr>
                <w:rFonts w:ascii="Times New Roman" w:hAnsi="Times New Roman"/>
                <w:sz w:val="20"/>
                <w:szCs w:val="20"/>
              </w:rPr>
            </w:pPr>
            <w:r w:rsidRPr="00C53C0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CO</w:t>
            </w:r>
          </w:p>
          <w:p w:rsidR="00C167CC" w:rsidRPr="00C53C0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15a</w:t>
            </w:r>
          </w:p>
          <w:p w:rsidR="00C167CC" w:rsidRPr="00C53C08" w:rsidP="007A5820">
            <w:pPr>
              <w:bidi w:val="0"/>
              <w:spacing w:after="0" w:line="240" w:lineRule="auto"/>
              <w:jc w:val="center"/>
              <w:rPr>
                <w:rFonts w:ascii="Times New Roman" w:hAnsi="Times New Roman"/>
                <w:sz w:val="20"/>
                <w:szCs w:val="20"/>
              </w:rPr>
            </w:pPr>
            <w:r>
              <w:rPr>
                <w:rFonts w:ascii="Times New Roman" w:hAnsi="Times New Roman"/>
                <w:sz w:val="20"/>
                <w:szCs w:val="20"/>
              </w:rPr>
              <w:t>O:1</w:t>
            </w:r>
          </w:p>
          <w:p w:rsidR="00C167CC" w:rsidRPr="00C53C08" w:rsidP="007A5820">
            <w:pPr>
              <w:bidi w:val="0"/>
              <w:spacing w:after="0" w:line="240" w:lineRule="auto"/>
              <w:jc w:val="center"/>
              <w:rPr>
                <w:rFonts w:ascii="Times New Roman" w:hAnsi="Times New Roman"/>
                <w:sz w:val="20"/>
                <w:szCs w:val="20"/>
              </w:rPr>
            </w:pPr>
          </w:p>
          <w:p w:rsidR="00C167CC" w:rsidRPr="00C53C08" w:rsidP="007A5820">
            <w:pPr>
              <w:bidi w:val="0"/>
              <w:spacing w:after="0" w:line="240" w:lineRule="auto"/>
              <w:jc w:val="center"/>
              <w:rPr>
                <w:rFonts w:ascii="Times New Roman" w:hAnsi="Times New Roman"/>
                <w:sz w:val="20"/>
                <w:szCs w:val="20"/>
              </w:rPr>
            </w:pPr>
          </w:p>
          <w:p w:rsidR="00C167CC" w:rsidRPr="00C53C08" w:rsidP="007A5820">
            <w:pPr>
              <w:bidi w:val="0"/>
              <w:spacing w:after="0" w:line="240" w:lineRule="auto"/>
              <w:jc w:val="center"/>
              <w:rPr>
                <w:rFonts w:ascii="Times New Roman" w:hAnsi="Times New Roman"/>
                <w:sz w:val="20"/>
                <w:szCs w:val="20"/>
              </w:rPr>
            </w:pPr>
          </w:p>
          <w:p w:rsidR="00C167CC" w:rsidRPr="00C53C08" w:rsidP="007A5820">
            <w:pPr>
              <w:bidi w:val="0"/>
              <w:spacing w:after="0" w:line="240" w:lineRule="auto"/>
              <w:jc w:val="center"/>
              <w:rPr>
                <w:rFonts w:ascii="Times New Roman" w:hAnsi="Times New Roman"/>
                <w:sz w:val="20"/>
                <w:szCs w:val="20"/>
              </w:rPr>
            </w:pPr>
          </w:p>
          <w:p w:rsidR="00C167CC" w:rsidRPr="00C53C08" w:rsidP="007A5820">
            <w:pPr>
              <w:bidi w:val="0"/>
              <w:spacing w:after="0" w:line="240" w:lineRule="auto"/>
              <w:jc w:val="center"/>
              <w:rPr>
                <w:rFonts w:ascii="Times New Roman" w:hAnsi="Times New Roman"/>
                <w:sz w:val="20"/>
                <w:szCs w:val="20"/>
              </w:rPr>
            </w:pPr>
          </w:p>
          <w:p w:rsidR="00C167CC" w:rsidRPr="00C53C08" w:rsidP="007A5820">
            <w:pPr>
              <w:bidi w:val="0"/>
              <w:spacing w:after="0" w:line="240" w:lineRule="auto"/>
              <w:jc w:val="center"/>
              <w:rPr>
                <w:rFonts w:ascii="Times New Roman" w:hAnsi="Times New Roman"/>
                <w:sz w:val="20"/>
                <w:szCs w:val="20"/>
              </w:rPr>
            </w:pPr>
          </w:p>
          <w:p w:rsidR="00C167CC" w:rsidRPr="00C53C08" w:rsidP="007A5820">
            <w:pPr>
              <w:bidi w:val="0"/>
              <w:spacing w:after="0" w:line="240" w:lineRule="auto"/>
              <w:jc w:val="center"/>
              <w:rPr>
                <w:rFonts w:ascii="Times New Roman" w:hAnsi="Times New Roman"/>
                <w:sz w:val="20"/>
                <w:szCs w:val="20"/>
              </w:rPr>
            </w:pPr>
          </w:p>
          <w:p w:rsidR="00C167CC" w:rsidRPr="00C53C0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53C08" w:rsidP="007A5820">
            <w:pPr>
              <w:pStyle w:val="odsek"/>
              <w:tabs>
                <w:tab w:val="left" w:pos="273"/>
              </w:tabs>
              <w:bidi w:val="0"/>
              <w:spacing w:before="0" w:after="0" w:line="240" w:lineRule="auto"/>
              <w:ind w:firstLine="0"/>
              <w:rPr>
                <w:rFonts w:ascii="Times New Roman" w:hAnsi="Times New Roman"/>
                <w:sz w:val="20"/>
                <w:szCs w:val="20"/>
              </w:rPr>
            </w:pPr>
            <w:r w:rsidRPr="00C53C08">
              <w:rPr>
                <w:rFonts w:ascii="Times New Roman" w:hAnsi="Times New Roman"/>
                <w:sz w:val="20"/>
                <w:szCs w:val="20"/>
              </w:rPr>
              <w:t>(1) Informácie pre verejnosť vyplývajúce z plnenia povinností podľa § 14 ods. 1 písm. p) a § 15 ods. 1 písm. a) sa trvalo zverejňujú na internetovej stránke alebo na verejnej tabuli s uvedením 30-dňovej lehoty, dokedy môže dotknutá verejnosť podávať pripomienky. Opodstatnené pripomienky sa primerane zohľadnia pri spracovaní plánu ochrany obyvateľstva. Informácie sa prehodnocujú a v prípade potreby aktualizujú; v aktualizovanej forme sa zverejňujú najmenej raz za tri roky.</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C53C0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664C5A" w:rsidP="007A5820">
            <w:pPr>
              <w:pStyle w:val="Heading1"/>
              <w:bidi w:val="0"/>
              <w:spacing w:after="0" w:line="240" w:lineRule="auto"/>
              <w:jc w:val="left"/>
              <w:rPr>
                <w:rFonts w:ascii="Times New Roman" w:hAnsi="Times New Roman"/>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6. </w:t>
            </w:r>
            <w:r w:rsidRPr="0014264D">
              <w:rPr>
                <w:rFonts w:ascii="Times New Roman" w:hAnsi="Times New Roman"/>
                <w:spacing w:val="-3"/>
                <w:sz w:val="20"/>
                <w:szCs w:val="20"/>
              </w:rPr>
              <w:t>Členské štáty zabezpečia, aby prevádzkovatelia a určené orgány preskúmali, otestovali a v prípade potreby aktualizovali vnútorné a vonkajšie havarijné plány vo vhodných intervaloch, ktoré však nesmú byť dlhšie ako tri roky. Pri preskúmaní sa zohľadňujú zmeny, ktoré sa uskutočnili v príslušných podnikoch alebo v rámci príslušných záchranných služieb, nové technické poznatky a poznatky týkajúce sa reakcie na závažné havárie.</w:t>
            </w:r>
          </w:p>
          <w:p w:rsidR="00C167CC" w:rsidP="007A5820">
            <w:pPr>
              <w:shd w:val="clear" w:color="auto" w:fill="FFFFFF"/>
              <w:bidi w:val="0"/>
              <w:spacing w:after="0" w:line="240" w:lineRule="auto"/>
              <w:jc w:val="both"/>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14264D">
              <w:rPr>
                <w:rFonts w:ascii="Times New Roman" w:hAnsi="Times New Roman"/>
                <w:spacing w:val="-3"/>
                <w:sz w:val="20"/>
                <w:szCs w:val="20"/>
              </w:rPr>
              <w:t>Vzhľadom na vonkajšie havarijné plány členské štáty zohľadňujú potrebu uľahčiť posilnenú spoluprácu v oblasti pomoci v súvislosti s civilnou ochran</w:t>
            </w:r>
            <w:r>
              <w:rPr>
                <w:rFonts w:ascii="Times New Roman" w:hAnsi="Times New Roman"/>
                <w:spacing w:val="-3"/>
                <w:sz w:val="20"/>
                <w:szCs w:val="20"/>
              </w:rPr>
              <w:t>ou v prípade závažných havárií.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rPr>
            </w:pPr>
            <w:r>
              <w:rPr>
                <w:rFonts w:ascii="Times New Roman" w:hAnsi="Times New Roman"/>
              </w:rPr>
              <w:t>PZPH</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CO</w:t>
            </w: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CA22F0" w:rsidP="007A5820">
            <w:pPr>
              <w:bidi w:val="0"/>
              <w:spacing w:after="0" w:line="240" w:lineRule="auto"/>
              <w:jc w:val="center"/>
              <w:rPr>
                <w:rFonts w:ascii="Times New Roman" w:hAnsi="Times New Roman"/>
                <w:sz w:val="20"/>
                <w:szCs w:val="20"/>
              </w:rPr>
            </w:pPr>
            <w:r w:rsidRPr="00CA22F0">
              <w:rPr>
                <w:rFonts w:ascii="Times New Roman" w:hAnsi="Times New Roman"/>
                <w:sz w:val="20"/>
                <w:szCs w:val="20"/>
              </w:rPr>
              <w:t>CO</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8</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§:13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P:i</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odsek"/>
              <w:numPr>
                <w:numId w:val="60"/>
              </w:numPr>
              <w:tabs>
                <w:tab w:val="left" w:pos="273"/>
              </w:tabs>
              <w:bidi w:val="0"/>
              <w:spacing w:before="0" w:after="0" w:line="240" w:lineRule="auto"/>
              <w:ind w:left="0" w:hanging="10"/>
              <w:rPr>
                <w:rFonts w:ascii="Times New Roman" w:hAnsi="Times New Roman"/>
                <w:sz w:val="20"/>
                <w:szCs w:val="20"/>
              </w:rPr>
            </w:pPr>
            <w:r w:rsidRPr="00E30442">
              <w:rPr>
                <w:rFonts w:ascii="Times New Roman" w:hAnsi="Times New Roman"/>
                <w:sz w:val="20"/>
                <w:szCs w:val="20"/>
              </w:rPr>
              <w:t>Prevádzkovateľ</w:t>
            </w:r>
            <w:r>
              <w:rPr>
                <w:rFonts w:ascii="Times New Roman" w:hAnsi="Times New Roman"/>
                <w:sz w:val="20"/>
                <w:szCs w:val="20"/>
              </w:rPr>
              <w:t xml:space="preserve"> podniku kategórie B</w:t>
            </w:r>
            <w:r w:rsidRPr="00E30442">
              <w:rPr>
                <w:rFonts w:ascii="Times New Roman" w:hAnsi="Times New Roman"/>
                <w:sz w:val="20"/>
                <w:szCs w:val="20"/>
              </w:rPr>
              <w:t xml:space="preserve"> </w:t>
            </w:r>
            <w:r>
              <w:rPr>
                <w:rFonts w:ascii="Times New Roman" w:hAnsi="Times New Roman"/>
                <w:sz w:val="20"/>
                <w:szCs w:val="20"/>
              </w:rPr>
              <w:t xml:space="preserve">je povinný </w:t>
            </w:r>
            <w:r w:rsidRPr="00E30442">
              <w:rPr>
                <w:rFonts w:ascii="Times New Roman" w:hAnsi="Times New Roman"/>
                <w:sz w:val="20"/>
                <w:szCs w:val="20"/>
              </w:rPr>
              <w:t>pravidelne vnútorný havarijný plán precvič</w:t>
            </w:r>
            <w:r>
              <w:rPr>
                <w:rFonts w:ascii="Times New Roman" w:hAnsi="Times New Roman"/>
                <w:sz w:val="20"/>
                <w:szCs w:val="20"/>
              </w:rPr>
              <w:t>ovať</w:t>
            </w:r>
            <w:r w:rsidRPr="00E30442">
              <w:rPr>
                <w:rFonts w:ascii="Times New Roman" w:hAnsi="Times New Roman"/>
                <w:sz w:val="20"/>
                <w:szCs w:val="20"/>
              </w:rPr>
              <w:t>, prehodnoc</w:t>
            </w:r>
            <w:r>
              <w:rPr>
                <w:rFonts w:ascii="Times New Roman" w:hAnsi="Times New Roman"/>
                <w:sz w:val="20"/>
                <w:szCs w:val="20"/>
              </w:rPr>
              <w:t>ovať</w:t>
            </w:r>
            <w:r w:rsidRPr="00E30442">
              <w:rPr>
                <w:rFonts w:ascii="Times New Roman" w:hAnsi="Times New Roman"/>
                <w:sz w:val="20"/>
                <w:szCs w:val="20"/>
              </w:rPr>
              <w:t xml:space="preserve">, </w:t>
            </w:r>
            <w:r>
              <w:rPr>
                <w:rFonts w:ascii="Times New Roman" w:hAnsi="Times New Roman"/>
                <w:sz w:val="20"/>
                <w:szCs w:val="20"/>
              </w:rPr>
              <w:t>ak je to potrebné</w:t>
            </w:r>
            <w:r w:rsidRPr="00E30442">
              <w:rPr>
                <w:rFonts w:ascii="Times New Roman" w:hAnsi="Times New Roman"/>
                <w:sz w:val="20"/>
                <w:szCs w:val="20"/>
              </w:rPr>
              <w:t xml:space="preserve"> aktualiz</w:t>
            </w:r>
            <w:r>
              <w:rPr>
                <w:rFonts w:ascii="Times New Roman" w:hAnsi="Times New Roman"/>
                <w:sz w:val="20"/>
                <w:szCs w:val="20"/>
              </w:rPr>
              <w:t>ovať</w:t>
            </w:r>
            <w:r w:rsidRPr="00E30442">
              <w:rPr>
                <w:rFonts w:ascii="Times New Roman" w:hAnsi="Times New Roman"/>
                <w:sz w:val="20"/>
                <w:szCs w:val="20"/>
              </w:rPr>
              <w:t xml:space="preserve"> najmenej raz za </w:t>
            </w:r>
            <w:r>
              <w:rPr>
                <w:rFonts w:ascii="Times New Roman" w:hAnsi="Times New Roman"/>
                <w:sz w:val="20"/>
                <w:szCs w:val="20"/>
              </w:rPr>
              <w:t>tri</w:t>
            </w:r>
            <w:r w:rsidRPr="00E30442">
              <w:rPr>
                <w:rFonts w:ascii="Times New Roman" w:hAnsi="Times New Roman"/>
                <w:sz w:val="20"/>
                <w:szCs w:val="20"/>
              </w:rPr>
              <w:t xml:space="preserve"> roky. Pri prehodnocovaní a aktualizácii vnútorného havarijného plánu je </w:t>
            </w:r>
            <w:r>
              <w:rPr>
                <w:rFonts w:ascii="Times New Roman" w:hAnsi="Times New Roman"/>
                <w:sz w:val="20"/>
                <w:szCs w:val="20"/>
              </w:rPr>
              <w:t xml:space="preserve">prevádzkovateľ povinný </w:t>
            </w:r>
            <w:r w:rsidRPr="00E30442">
              <w:rPr>
                <w:rFonts w:ascii="Times New Roman" w:hAnsi="Times New Roman"/>
                <w:sz w:val="20"/>
                <w:szCs w:val="20"/>
              </w:rPr>
              <w:t>zohľadniť zmeny, ktoré nastali v podniku alebo v rámci záchranných zložiek</w:t>
            </w:r>
            <w:r>
              <w:rPr>
                <w:rFonts w:ascii="Times New Roman" w:hAnsi="Times New Roman"/>
                <w:sz w:val="20"/>
                <w:szCs w:val="20"/>
              </w:rPr>
              <w:t xml:space="preserve"> integrovaného záchranného systému</w:t>
            </w:r>
            <w:r w:rsidRPr="00E30442">
              <w:rPr>
                <w:rFonts w:ascii="Times New Roman" w:hAnsi="Times New Roman"/>
                <w:sz w:val="20"/>
                <w:szCs w:val="20"/>
              </w:rPr>
              <w:t>, nové technické poznatky a poznatky týkajúce sa odozvy na závažnú priemyselnú haváriu.</w:t>
            </w:r>
          </w:p>
          <w:p w:rsidR="00C167CC" w:rsidP="007A5820">
            <w:pPr>
              <w:pStyle w:val="ListParagraph"/>
              <w:tabs>
                <w:tab w:val="left" w:pos="273"/>
              </w:tabs>
              <w:bidi w:val="0"/>
              <w:adjustRightInd w:val="0"/>
              <w:spacing w:after="0" w:line="240" w:lineRule="auto"/>
              <w:ind w:left="0"/>
              <w:jc w:val="both"/>
              <w:rPr>
                <w:rFonts w:ascii="Times New Roman" w:hAnsi="Times New Roman"/>
                <w:sz w:val="20"/>
                <w:szCs w:val="20"/>
              </w:rPr>
            </w:pPr>
          </w:p>
          <w:p w:rsidR="00C167CC" w:rsidP="007A5820">
            <w:pPr>
              <w:pStyle w:val="ListParagraph"/>
              <w:tabs>
                <w:tab w:val="left" w:pos="273"/>
              </w:tabs>
              <w:bidi w:val="0"/>
              <w:adjustRightInd w:val="0"/>
              <w:spacing w:after="0" w:line="240" w:lineRule="auto"/>
              <w:ind w:left="0"/>
              <w:jc w:val="both"/>
              <w:rPr>
                <w:rFonts w:ascii="Times New Roman" w:hAnsi="Times New Roman"/>
                <w:sz w:val="20"/>
                <w:szCs w:val="20"/>
              </w:rPr>
            </w:pPr>
          </w:p>
          <w:p w:rsidR="00C167CC" w:rsidP="007A5820">
            <w:pPr>
              <w:pStyle w:val="ListParagraph"/>
              <w:tabs>
                <w:tab w:val="left" w:pos="273"/>
              </w:tabs>
              <w:bidi w:val="0"/>
              <w:adjustRightInd w:val="0"/>
              <w:spacing w:after="0" w:line="240" w:lineRule="auto"/>
              <w:ind w:left="0"/>
              <w:jc w:val="both"/>
              <w:rPr>
                <w:rFonts w:ascii="Times New Roman" w:hAnsi="Times New Roman"/>
                <w:sz w:val="20"/>
                <w:szCs w:val="20"/>
              </w:rPr>
            </w:pPr>
            <w:r>
              <w:rPr>
                <w:rFonts w:ascii="Times New Roman" w:hAnsi="Times New Roman"/>
                <w:sz w:val="20"/>
                <w:szCs w:val="20"/>
              </w:rPr>
              <w:t>(</w:t>
            </w:r>
            <w:r w:rsidRPr="00C53C08">
              <w:rPr>
                <w:rFonts w:ascii="Times New Roman" w:hAnsi="Times New Roman"/>
                <w:sz w:val="20"/>
                <w:szCs w:val="20"/>
              </w:rPr>
              <w:t>1) Obvodný úrad v sídle kraja</w:t>
            </w:r>
          </w:p>
          <w:p w:rsidR="00C167CC" w:rsidP="007A5820">
            <w:pPr>
              <w:pStyle w:val="ListParagraph"/>
              <w:tabs>
                <w:tab w:val="left" w:pos="273"/>
              </w:tabs>
              <w:bidi w:val="0"/>
              <w:adjustRightInd w:val="0"/>
              <w:spacing w:after="0" w:line="240" w:lineRule="auto"/>
              <w:ind w:left="0"/>
              <w:jc w:val="both"/>
              <w:rPr>
                <w:rFonts w:ascii="Times New Roman" w:hAnsi="Times New Roman"/>
                <w:sz w:val="20"/>
                <w:szCs w:val="20"/>
              </w:rPr>
            </w:pPr>
            <w:r w:rsidRPr="000354B9">
              <w:rPr>
                <w:rFonts w:ascii="Times New Roman" w:hAnsi="Times New Roman"/>
                <w:sz w:val="20"/>
                <w:szCs w:val="20"/>
              </w:rPr>
              <w:t>i) vypracúva a aktualizuje v súčinnosti s okresnými úradmi v jeho územnom obvode plán ochrany obyvateľstva, ktorý predkladá ministerstvu vnútra; plán ochrany obyvateľstva precvičuje najmenej raz za tri roky,“.</w:t>
            </w:r>
          </w:p>
          <w:p w:rsidR="00C167CC" w:rsidP="007A5820">
            <w:pPr>
              <w:pStyle w:val="ListParagraph"/>
              <w:tabs>
                <w:tab w:val="left" w:pos="273"/>
              </w:tabs>
              <w:bidi w:val="0"/>
              <w:adjustRightInd w:val="0"/>
              <w:spacing w:after="0" w:line="240" w:lineRule="auto"/>
              <w:ind w:left="0"/>
              <w:jc w:val="both"/>
              <w:rPr>
                <w:rFonts w:ascii="Times New Roman" w:hAnsi="Times New Roman"/>
                <w:sz w:val="20"/>
                <w:szCs w:val="20"/>
              </w:rPr>
            </w:pPr>
          </w:p>
          <w:p w:rsidR="00C167CC" w:rsidP="007A5820">
            <w:pPr>
              <w:pStyle w:val="ListParagraph"/>
              <w:tabs>
                <w:tab w:val="left" w:pos="273"/>
              </w:tabs>
              <w:bidi w:val="0"/>
              <w:adjustRightInd w:val="0"/>
              <w:spacing w:after="0" w:line="240" w:lineRule="auto"/>
              <w:ind w:left="0"/>
              <w:jc w:val="both"/>
              <w:rPr>
                <w:rFonts w:ascii="Times New Roman" w:hAnsi="Times New Roman"/>
                <w:sz w:val="20"/>
                <w:szCs w:val="20"/>
              </w:rPr>
            </w:pPr>
          </w:p>
          <w:p w:rsidR="00C167CC" w:rsidP="007A5820">
            <w:pPr>
              <w:tabs>
                <w:tab w:val="left" w:pos="426"/>
              </w:tabs>
              <w:bidi w:val="0"/>
              <w:spacing w:after="0" w:line="240" w:lineRule="auto"/>
              <w:jc w:val="both"/>
              <w:rPr>
                <w:rFonts w:ascii="Times New Roman" w:hAnsi="Times New Roman"/>
                <w:sz w:val="20"/>
                <w:szCs w:val="20"/>
              </w:rPr>
            </w:pPr>
            <w:r w:rsidRPr="00CA22F0">
              <w:rPr>
                <w:rFonts w:ascii="Times New Roman" w:hAnsi="Times New Roman"/>
                <w:sz w:val="20"/>
                <w:szCs w:val="20"/>
              </w:rPr>
              <w:t xml:space="preserve">(1) Obvodný úrad </w:t>
            </w:r>
          </w:p>
          <w:p w:rsidR="00C167CC" w:rsidRPr="00E30442" w:rsidP="007A5820">
            <w:pPr>
              <w:tabs>
                <w:tab w:val="left" w:pos="426"/>
              </w:tabs>
              <w:bidi w:val="0"/>
              <w:spacing w:after="0" w:line="240" w:lineRule="auto"/>
              <w:jc w:val="both"/>
              <w:rPr>
                <w:rFonts w:ascii="Times New Roman" w:hAnsi="Times New Roman"/>
                <w:sz w:val="20"/>
                <w:szCs w:val="20"/>
              </w:rPr>
            </w:pPr>
            <w:r w:rsidRPr="00CA22F0">
              <w:rPr>
                <w:rFonts w:ascii="Times New Roman" w:hAnsi="Times New Roman"/>
                <w:sz w:val="20"/>
                <w:szCs w:val="20"/>
              </w:rPr>
              <w:t xml:space="preserve">b) vypracúva </w:t>
            </w:r>
            <w:r>
              <w:rPr>
                <w:rFonts w:ascii="Times New Roman" w:hAnsi="Times New Roman"/>
                <w:sz w:val="20"/>
                <w:szCs w:val="20"/>
              </w:rPr>
              <w:t xml:space="preserve">a aktualizuje </w:t>
            </w:r>
            <w:r w:rsidRPr="00CA22F0">
              <w:rPr>
                <w:rFonts w:ascii="Times New Roman" w:hAnsi="Times New Roman"/>
                <w:sz w:val="20"/>
                <w:szCs w:val="20"/>
              </w:rPr>
              <w:t>plán ochrany obyvateľstva v súčinnosti s právnickými osobami a fyzickými osobami a v rozsahu ustanovenom týmto zákonom im ukladá úlohy</w:t>
            </w:r>
            <w:r>
              <w:rPr>
                <w:rFonts w:ascii="Times New Roman" w:hAnsi="Times New Roman"/>
                <w:sz w:val="20"/>
                <w:szCs w:val="20"/>
              </w:rPr>
              <w:t>;</w:t>
            </w:r>
            <w:r w:rsidRPr="000354B9">
              <w:rPr>
                <w:rFonts w:ascii="Times New Roman" w:hAnsi="Times New Roman"/>
                <w:sz w:val="20"/>
                <w:szCs w:val="20"/>
              </w:rPr>
              <w:t xml:space="preserve"> plán ochrany obyvateľstva</w:t>
            </w:r>
            <w:r>
              <w:rPr>
                <w:rFonts w:ascii="Times New Roman" w:hAnsi="Times New Roman"/>
                <w:sz w:val="20"/>
                <w:szCs w:val="20"/>
              </w:rPr>
              <w:t xml:space="preserve"> </w:t>
            </w:r>
            <w:r w:rsidRPr="000354B9">
              <w:rPr>
                <w:rFonts w:ascii="Times New Roman" w:hAnsi="Times New Roman"/>
                <w:sz w:val="20"/>
                <w:szCs w:val="20"/>
              </w:rPr>
              <w:t>precvičuje najmenej raz za tri roky,</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Heading1"/>
              <w:bidi w:val="0"/>
              <w:spacing w:after="0" w:line="240" w:lineRule="auto"/>
              <w:jc w:val="left"/>
              <w:rPr>
                <w:rFonts w:ascii="Times New Roman" w:hAnsi="Times New Roman"/>
                <w:b w:val="0"/>
                <w:bCs w:val="0"/>
                <w:sz w:val="20"/>
                <w:szCs w:val="20"/>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b/>
                <w:sz w:val="20"/>
                <w:szCs w:val="20"/>
              </w:rPr>
            </w:pPr>
          </w:p>
          <w:p w:rsidR="00C167CC" w:rsidRPr="000354B9" w:rsidP="007A5820">
            <w:pPr>
              <w:bidi w:val="0"/>
              <w:spacing w:after="0" w:line="240" w:lineRule="auto"/>
              <w:rPr>
                <w:rFonts w:ascii="Times New Roman" w:hAnsi="Times New Roman"/>
                <w:b/>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7. </w:t>
            </w:r>
            <w:r w:rsidRPr="0014264D">
              <w:rPr>
                <w:rFonts w:ascii="Times New Roman" w:hAnsi="Times New Roman"/>
                <w:spacing w:val="-3"/>
                <w:sz w:val="20"/>
                <w:szCs w:val="20"/>
              </w:rPr>
              <w:t>Členské štáty zabezpečia, aby prevádzkovateľ a prípadne príslušný orgán určený na tento účel začal bezodkladne používať havarijné plány, keď dôjde k závažnej havárii alebo nekontrolovanej udalosti, v kt</w:t>
            </w:r>
            <w:r>
              <w:rPr>
                <w:rFonts w:ascii="Times New Roman" w:hAnsi="Times New Roman"/>
                <w:spacing w:val="-3"/>
                <w:sz w:val="20"/>
                <w:szCs w:val="20"/>
              </w:rPr>
              <w:t>orej prípade by sa mohlo odôvod</w:t>
            </w:r>
            <w:r w:rsidRPr="0014264D">
              <w:rPr>
                <w:rFonts w:ascii="Times New Roman" w:hAnsi="Times New Roman"/>
                <w:spacing w:val="-3"/>
                <w:sz w:val="20"/>
                <w:szCs w:val="20"/>
              </w:rPr>
              <w:t>nene očakávať, že svojou podsta</w:t>
            </w:r>
            <w:r>
              <w:rPr>
                <w:rFonts w:ascii="Times New Roman" w:hAnsi="Times New Roman"/>
                <w:spacing w:val="-3"/>
                <w:sz w:val="20"/>
                <w:szCs w:val="20"/>
              </w:rPr>
              <w:t>tou povedie k závažnej havárii.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O: 10</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9E3596" w:rsidP="00C167CC">
            <w:pPr>
              <w:pStyle w:val="ListParagraph"/>
              <w:numPr>
                <w:numId w:val="61"/>
              </w:numPr>
              <w:shd w:val="clear" w:color="auto" w:fill="FFFFFF"/>
              <w:tabs>
                <w:tab w:val="left" w:pos="273"/>
                <w:tab w:val="left" w:pos="415"/>
              </w:tabs>
              <w:autoSpaceDE/>
              <w:autoSpaceDN/>
              <w:bidi w:val="0"/>
              <w:spacing w:after="0" w:line="240" w:lineRule="auto"/>
              <w:ind w:left="0" w:firstLine="0"/>
              <w:jc w:val="both"/>
              <w:rPr>
                <w:rFonts w:ascii="Times New Roman" w:hAnsi="Times New Roman"/>
                <w:sz w:val="20"/>
                <w:szCs w:val="20"/>
              </w:rPr>
            </w:pPr>
            <w:r w:rsidRPr="000827F7">
              <w:rPr>
                <w:rFonts w:ascii="Times New Roman" w:hAnsi="Times New Roman"/>
                <w:sz w:val="20"/>
                <w:szCs w:val="20"/>
              </w:rPr>
              <w:t xml:space="preserve">Prevádzkovateľ podniku kategórie B je povinný postupovať podľa vnútorného havarijného plánu ak ide o závažnú priemyselnú haváriu alebo nekontrolovateľnú udalosť, pri ktorej by sa mohlo  očakávať, že svojou podstatou povedie k závažnej priemyselnej havárii.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CA22F0" w:rsidP="007A5820">
            <w:pPr>
              <w:bidi w:val="0"/>
              <w:spacing w:after="0" w:line="240" w:lineRule="auto"/>
              <w:jc w:val="center"/>
              <w:rPr>
                <w:rFonts w:ascii="Times New Roman" w:hAnsi="Times New Roman"/>
                <w:sz w:val="20"/>
                <w:szCs w:val="20"/>
              </w:rPr>
            </w:pPr>
            <w:r w:rsidRPr="00CA22F0">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6C6642" w:rsidP="007A5820">
            <w:pPr>
              <w:bidi w:val="0"/>
              <w:spacing w:after="0" w:line="240" w:lineRule="auto"/>
              <w:rPr>
                <w:rFonts w:ascii="Times New Roman" w:hAnsi="Times New Roman"/>
                <w:color w:val="FF0000"/>
              </w:rPr>
            </w:pPr>
          </w:p>
          <w:p w:rsidR="00C167CC" w:rsidRPr="006C6642" w:rsidP="007A5820">
            <w:pPr>
              <w:bidi w:val="0"/>
              <w:spacing w:after="0" w:line="240" w:lineRule="auto"/>
              <w:rPr>
                <w:rFonts w:ascii="Times New Roman" w:hAnsi="Times New Roman"/>
                <w:color w:val="FF0000"/>
              </w:rPr>
            </w:pPr>
          </w:p>
          <w:p w:rsidR="00C167CC" w:rsidRPr="006C6642" w:rsidP="007A5820">
            <w:pPr>
              <w:bidi w:val="0"/>
              <w:spacing w:after="0" w:line="240" w:lineRule="auto"/>
              <w:rPr>
                <w:rFonts w:ascii="Times New Roman" w:hAnsi="Times New Roman"/>
                <w:color w:val="FF0000"/>
              </w:rPr>
            </w:pPr>
          </w:p>
          <w:p w:rsidR="00C167CC" w:rsidRPr="006C6642" w:rsidP="007A5820">
            <w:pPr>
              <w:bidi w:val="0"/>
              <w:spacing w:after="0" w:line="240" w:lineRule="auto"/>
              <w:rPr>
                <w:rFonts w:ascii="Times New Roman" w:hAnsi="Times New Roman"/>
                <w:color w:val="FF000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8</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8.</w:t>
            </w:r>
            <w:r w:rsidRPr="0014264D">
              <w:rPr>
                <w:rFonts w:ascii="Times New Roman" w:hAnsi="Times New Roman"/>
                <w:sz w:val="20"/>
                <w:szCs w:val="20"/>
              </w:rPr>
              <w:t xml:space="preserve"> </w:t>
            </w:r>
            <w:r w:rsidRPr="0014264D">
              <w:rPr>
                <w:rFonts w:ascii="Times New Roman" w:hAnsi="Times New Roman"/>
                <w:spacing w:val="-3"/>
                <w:sz w:val="20"/>
                <w:szCs w:val="20"/>
              </w:rPr>
              <w:t>Príslušný orgán môže na základe informácií uvedených v bezpečnostnej správe rozhodnúť, a to s uvedením dôvodov svojho rozhodnutia, že sa neuplatní požiadavka na vypracovanie vonkajšieho havarijného plánu podľa odseku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CO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614482" w:rsidP="007A5820">
            <w:pPr>
              <w:bidi w:val="0"/>
              <w:spacing w:after="0" w:line="240" w:lineRule="auto"/>
              <w:jc w:val="both"/>
              <w:rPr>
                <w:rFonts w:ascii="Times New Roman" w:hAnsi="Times New Roman"/>
                <w:sz w:val="20"/>
                <w:szCs w:val="20"/>
              </w:rPr>
            </w:pPr>
            <w:r w:rsidRPr="00614482">
              <w:rPr>
                <w:rFonts w:ascii="Times New Roman" w:hAnsi="Times New Roman"/>
                <w:sz w:val="20"/>
                <w:szCs w:val="20"/>
              </w:rPr>
              <w:t>(1) Obvodný úrad</w:t>
            </w:r>
          </w:p>
          <w:p w:rsidR="00C167CC" w:rsidRPr="00775622" w:rsidP="00C167CC">
            <w:pPr>
              <w:bidi w:val="0"/>
              <w:spacing w:after="0" w:line="240" w:lineRule="auto"/>
              <w:jc w:val="both"/>
              <w:rPr>
                <w:rFonts w:ascii="Times New Roman" w:hAnsi="Times New Roman"/>
                <w:sz w:val="20"/>
                <w:szCs w:val="20"/>
              </w:rPr>
            </w:pPr>
            <w:r w:rsidRPr="00614482">
              <w:rPr>
                <w:rFonts w:ascii="Times New Roman" w:hAnsi="Times New Roman"/>
                <w:sz w:val="20"/>
                <w:szCs w:val="20"/>
              </w:rPr>
              <w:t xml:space="preserve"> a) vypracúva analýzu možného vzniku mimoriadnej udalosti vo svojom územnom obvode</w:t>
            </w:r>
            <w:r>
              <w:rPr>
                <w:rFonts w:ascii="Times New Roman" w:hAnsi="Times New Roman"/>
                <w:sz w:val="20"/>
                <w:szCs w:val="20"/>
              </w:rPr>
              <w:t>;</w:t>
            </w:r>
            <w:r w:rsidRPr="00614482">
              <w:rPr>
                <w:rFonts w:ascii="Times New Roman" w:hAnsi="Times New Roman"/>
                <w:sz w:val="20"/>
                <w:szCs w:val="20"/>
              </w:rPr>
              <w:t xml:space="preserve"> </w:t>
            </w:r>
            <w:r w:rsidRPr="00C167CC">
              <w:rPr>
                <w:rFonts w:ascii="Times New Roman" w:hAnsi="Times New Roman"/>
                <w:sz w:val="20"/>
                <w:szCs w:val="20"/>
              </w:rPr>
              <w:t>v záveroch uvádza, pre ktorý podnik sa nevypracúva dokumentácia protichemických opatrení s uvedením dôvodu</w:t>
            </w:r>
            <w:r w:rsidRPr="00532079">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532079" w:rsidP="007A5820">
            <w:pPr>
              <w:pStyle w:val="Heading1"/>
              <w:bidi w:val="0"/>
              <w:spacing w:after="0" w:line="240" w:lineRule="auto"/>
              <w:jc w:val="left"/>
              <w:rPr>
                <w:rFonts w:ascii="Times New Roman" w:hAnsi="Times New Roman"/>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8A38E2">
              <w:rPr>
                <w:rFonts w:ascii="Times New Roman" w:hAnsi="Times New Roman"/>
                <w:spacing w:val="-3"/>
                <w:sz w:val="20"/>
                <w:szCs w:val="20"/>
              </w:rPr>
              <w:t>Členské štáty zabezpeči</w:t>
            </w:r>
            <w:r>
              <w:rPr>
                <w:rFonts w:ascii="Times New Roman" w:hAnsi="Times New Roman"/>
                <w:spacing w:val="-3"/>
                <w:sz w:val="20"/>
                <w:szCs w:val="20"/>
              </w:rPr>
              <w:t>a, aby sa v ich politikách územ</w:t>
            </w:r>
            <w:r w:rsidRPr="008A38E2">
              <w:rPr>
                <w:rFonts w:ascii="Times New Roman" w:hAnsi="Times New Roman"/>
                <w:spacing w:val="-3"/>
                <w:sz w:val="20"/>
                <w:szCs w:val="20"/>
              </w:rPr>
              <w:t>ného plánovania alebo iných súvisiacich politikách zohľadnili ciele prevencie závažných havárií a obmedzovania následkov takýchto havárií na ľudské zdravie a životné prostredie. Tieto ciele plnia prostredníctvom kontrol:</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a)</w:t>
            </w:r>
            <w:r w:rsidRPr="008A38E2">
              <w:rPr>
                <w:rFonts w:ascii="Times New Roman" w:hAnsi="Times New Roman"/>
                <w:spacing w:val="-4"/>
                <w:sz w:val="20"/>
                <w:szCs w:val="20"/>
              </w:rPr>
              <w:t xml:space="preserve"> </w:t>
            </w:r>
            <w:r w:rsidRPr="008A38E2">
              <w:rPr>
                <w:rFonts w:ascii="Times New Roman" w:hAnsi="Times New Roman"/>
                <w:spacing w:val="-3"/>
                <w:sz w:val="20"/>
                <w:szCs w:val="20"/>
              </w:rPr>
              <w:t>umiestnenia nových podnikov;</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8A38E2">
              <w:rPr>
                <w:rFonts w:ascii="Times New Roman" w:hAnsi="Times New Roman"/>
                <w:spacing w:val="-3"/>
                <w:sz w:val="20"/>
                <w:szCs w:val="20"/>
              </w:rPr>
              <w:t>zmien podnikov, na ktoré sa vzťahuje článok 11;</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8A38E2">
              <w:rPr>
                <w:rFonts w:ascii="Times New Roman" w:hAnsi="Times New Roman"/>
                <w:spacing w:val="-3"/>
                <w:sz w:val="20"/>
                <w:szCs w:val="20"/>
              </w:rPr>
              <w:t>nového rozvoja vrátane dopra</w:t>
            </w:r>
            <w:r>
              <w:rPr>
                <w:rFonts w:ascii="Times New Roman" w:hAnsi="Times New Roman"/>
                <w:spacing w:val="-3"/>
                <w:sz w:val="20"/>
                <w:szCs w:val="20"/>
              </w:rPr>
              <w:t>vných trás, verejných priestran</w:t>
            </w:r>
            <w:r w:rsidRPr="008A38E2">
              <w:rPr>
                <w:rFonts w:ascii="Times New Roman" w:hAnsi="Times New Roman"/>
                <w:spacing w:val="-3"/>
                <w:sz w:val="20"/>
                <w:szCs w:val="20"/>
              </w:rPr>
              <w:t>stiev a obývaných oblastí v</w:t>
            </w:r>
            <w:r>
              <w:rPr>
                <w:rFonts w:ascii="Times New Roman" w:hAnsi="Times New Roman"/>
                <w:spacing w:val="-3"/>
                <w:sz w:val="20"/>
                <w:szCs w:val="20"/>
              </w:rPr>
              <w:t xml:space="preserve"> blízkosti podnikov, keď umiest</w:t>
            </w:r>
            <w:r w:rsidRPr="008A38E2">
              <w:rPr>
                <w:rFonts w:ascii="Times New Roman" w:hAnsi="Times New Roman"/>
                <w:spacing w:val="-3"/>
                <w:sz w:val="20"/>
                <w:szCs w:val="20"/>
              </w:rPr>
              <w:t>nenie alebo rozvoj môžu byť zdrojom závažnej havárie alebo zvýšiť jej riziko, či zhoršiť jej následky.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FB21D2"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 </w:t>
            </w:r>
            <w:r w:rsidRPr="00FB21D2">
              <w:rPr>
                <w:rFonts w:ascii="Times New Roman" w:hAnsi="Times New Roman"/>
                <w:sz w:val="20"/>
                <w:szCs w:val="20"/>
              </w:rPr>
              <w:t>Orgány verejnej správy, ktoré podľa osobitných predpisov vypracúvajú</w:t>
            </w:r>
            <w:r>
              <w:rPr>
                <w:rFonts w:ascii="Times New Roman" w:hAnsi="Times New Roman"/>
                <w:sz w:val="20"/>
                <w:szCs w:val="20"/>
              </w:rPr>
              <w:t xml:space="preserve">, </w:t>
            </w:r>
            <w:r w:rsidRPr="00FB21D2">
              <w:rPr>
                <w:rFonts w:ascii="Times New Roman" w:hAnsi="Times New Roman"/>
                <w:sz w:val="20"/>
                <w:szCs w:val="20"/>
              </w:rPr>
              <w:t xml:space="preserve">obstarávajú alebo schvaľujú rozvojové koncepcie alebo územnoplánovaciu dokumentáciu, alebo povoľujú stavby, zariadenia a iné činnosti, sú povinné zohľadniť ciele prevencie závažných priemyselných havárií a obmedzovania následkov takýchto havárií na zdravie ľudí, životné prostredie a majetok. Tieto ciele </w:t>
            </w:r>
            <w:r>
              <w:rPr>
                <w:rFonts w:ascii="Times New Roman" w:hAnsi="Times New Roman"/>
                <w:sz w:val="20"/>
                <w:szCs w:val="20"/>
              </w:rPr>
              <w:t xml:space="preserve">sa </w:t>
            </w:r>
            <w:r w:rsidRPr="00FB21D2">
              <w:rPr>
                <w:rFonts w:ascii="Times New Roman" w:hAnsi="Times New Roman"/>
                <w:sz w:val="20"/>
                <w:szCs w:val="20"/>
              </w:rPr>
              <w:t>musia zohľadniť pri</w:t>
            </w:r>
          </w:p>
          <w:p w:rsidR="00C167CC" w:rsidRPr="00FB21D2" w:rsidP="00C167CC">
            <w:pPr>
              <w:pStyle w:val="ListParagraph"/>
              <w:numPr>
                <w:numId w:val="62"/>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umiestňovaní</w:t>
            </w:r>
            <w:r w:rsidRPr="00FB21D2">
              <w:rPr>
                <w:rFonts w:ascii="Times New Roman" w:hAnsi="Times New Roman"/>
                <w:sz w:val="20"/>
                <w:szCs w:val="20"/>
              </w:rPr>
              <w:t xml:space="preserve"> nov</w:t>
            </w:r>
            <w:r>
              <w:rPr>
                <w:rFonts w:ascii="Times New Roman" w:hAnsi="Times New Roman"/>
                <w:sz w:val="20"/>
                <w:szCs w:val="20"/>
              </w:rPr>
              <w:t>ého</w:t>
            </w:r>
            <w:r w:rsidRPr="00FB21D2">
              <w:rPr>
                <w:rFonts w:ascii="Times New Roman" w:hAnsi="Times New Roman"/>
                <w:sz w:val="20"/>
                <w:szCs w:val="20"/>
              </w:rPr>
              <w:t xml:space="preserve"> podnik</w:t>
            </w:r>
            <w:r>
              <w:rPr>
                <w:rFonts w:ascii="Times New Roman" w:hAnsi="Times New Roman"/>
                <w:sz w:val="20"/>
                <w:szCs w:val="20"/>
              </w:rPr>
              <w:t>u</w:t>
            </w:r>
            <w:r w:rsidRPr="00FB21D2">
              <w:rPr>
                <w:rFonts w:ascii="Times New Roman" w:hAnsi="Times New Roman"/>
                <w:sz w:val="20"/>
                <w:szCs w:val="20"/>
              </w:rPr>
              <w:t>,</w:t>
            </w:r>
          </w:p>
          <w:p w:rsidR="00C167CC" w:rsidRPr="00FB21D2" w:rsidP="00C167CC">
            <w:pPr>
              <w:pStyle w:val="ListParagraph"/>
              <w:numPr>
                <w:numId w:val="62"/>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FB21D2">
              <w:rPr>
                <w:rFonts w:ascii="Times New Roman" w:hAnsi="Times New Roman"/>
                <w:sz w:val="20"/>
                <w:szCs w:val="20"/>
              </w:rPr>
              <w:t xml:space="preserve">zmenách v podnikoch podľa § </w:t>
            </w:r>
            <w:r>
              <w:rPr>
                <w:rFonts w:ascii="Times New Roman" w:hAnsi="Times New Roman"/>
                <w:sz w:val="20"/>
                <w:szCs w:val="20"/>
              </w:rPr>
              <w:t>5</w:t>
            </w:r>
            <w:r w:rsidRPr="00FB21D2">
              <w:rPr>
                <w:rFonts w:ascii="Times New Roman" w:hAnsi="Times New Roman"/>
                <w:sz w:val="20"/>
                <w:szCs w:val="20"/>
              </w:rPr>
              <w:t xml:space="preserve"> ods. </w:t>
            </w:r>
            <w:r>
              <w:rPr>
                <w:rFonts w:ascii="Times New Roman" w:hAnsi="Times New Roman"/>
                <w:sz w:val="20"/>
                <w:szCs w:val="20"/>
              </w:rPr>
              <w:t>4</w:t>
            </w:r>
            <w:r w:rsidRPr="00FB21D2">
              <w:rPr>
                <w:rFonts w:ascii="Times New Roman" w:hAnsi="Times New Roman"/>
                <w:sz w:val="20"/>
                <w:szCs w:val="20"/>
              </w:rPr>
              <w:t xml:space="preserve">, § </w:t>
            </w:r>
            <w:r>
              <w:rPr>
                <w:rFonts w:ascii="Times New Roman" w:hAnsi="Times New Roman"/>
                <w:sz w:val="20"/>
                <w:szCs w:val="20"/>
              </w:rPr>
              <w:t>7</w:t>
            </w:r>
            <w:r w:rsidRPr="00FB21D2">
              <w:rPr>
                <w:rFonts w:ascii="Times New Roman" w:hAnsi="Times New Roman"/>
                <w:sz w:val="20"/>
                <w:szCs w:val="20"/>
              </w:rPr>
              <w:t xml:space="preserve"> ods. </w:t>
            </w:r>
            <w:r>
              <w:rPr>
                <w:rFonts w:ascii="Times New Roman" w:hAnsi="Times New Roman"/>
                <w:sz w:val="20"/>
                <w:szCs w:val="20"/>
              </w:rPr>
              <w:t>8</w:t>
            </w:r>
            <w:r w:rsidRPr="00FB21D2">
              <w:rPr>
                <w:rFonts w:ascii="Times New Roman" w:hAnsi="Times New Roman"/>
                <w:sz w:val="20"/>
                <w:szCs w:val="20"/>
              </w:rPr>
              <w:t xml:space="preserve"> a § </w:t>
            </w:r>
            <w:r>
              <w:rPr>
                <w:rFonts w:ascii="Times New Roman" w:hAnsi="Times New Roman"/>
                <w:sz w:val="20"/>
                <w:szCs w:val="20"/>
              </w:rPr>
              <w:t>8</w:t>
            </w:r>
            <w:r w:rsidRPr="00FB21D2">
              <w:rPr>
                <w:rFonts w:ascii="Times New Roman" w:hAnsi="Times New Roman"/>
                <w:sz w:val="20"/>
                <w:szCs w:val="20"/>
              </w:rPr>
              <w:t xml:space="preserve"> ods. </w:t>
            </w:r>
            <w:r>
              <w:rPr>
                <w:rFonts w:ascii="Times New Roman" w:hAnsi="Times New Roman"/>
                <w:sz w:val="20"/>
                <w:szCs w:val="20"/>
              </w:rPr>
              <w:t>9</w:t>
            </w:r>
            <w:r w:rsidRPr="00FB21D2">
              <w:rPr>
                <w:rFonts w:ascii="Times New Roman" w:hAnsi="Times New Roman"/>
                <w:sz w:val="20"/>
                <w:szCs w:val="20"/>
              </w:rPr>
              <w:t>,</w:t>
            </w:r>
          </w:p>
          <w:p w:rsidR="00C167CC" w:rsidRPr="00C22A75" w:rsidP="00C167CC">
            <w:pPr>
              <w:pStyle w:val="ListParagraph"/>
              <w:numPr>
                <w:numId w:val="62"/>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FB21D2">
              <w:rPr>
                <w:rFonts w:ascii="Times New Roman" w:hAnsi="Times New Roman"/>
                <w:sz w:val="20"/>
                <w:szCs w:val="20"/>
              </w:rPr>
              <w:t>rozvoji</w:t>
            </w:r>
            <w:r>
              <w:rPr>
                <w:rFonts w:ascii="Times New Roman" w:hAnsi="Times New Roman"/>
                <w:sz w:val="20"/>
                <w:szCs w:val="20"/>
              </w:rPr>
              <w:t xml:space="preserve"> územia vrátane </w:t>
            </w:r>
            <w:r w:rsidRPr="00FB21D2">
              <w:rPr>
                <w:rFonts w:ascii="Times New Roman" w:hAnsi="Times New Roman"/>
                <w:sz w:val="20"/>
                <w:szCs w:val="20"/>
              </w:rPr>
              <w:t>dopravných trás, verejných priestranstiev a obývaných oblastí v blízkosti podnikov, keď</w:t>
            </w:r>
            <w:r>
              <w:rPr>
                <w:rFonts w:ascii="Times New Roman" w:hAnsi="Times New Roman"/>
                <w:sz w:val="20"/>
                <w:szCs w:val="20"/>
              </w:rPr>
              <w:t xml:space="preserve"> </w:t>
            </w:r>
            <w:r w:rsidRPr="00FB21D2">
              <w:rPr>
                <w:rFonts w:ascii="Times New Roman" w:hAnsi="Times New Roman"/>
                <w:sz w:val="20"/>
                <w:szCs w:val="20"/>
              </w:rPr>
              <w:t xml:space="preserve">ich umiestnenie alebo rozvoj môžu byť zdrojom vzniku závažnej priemyselnej havárie alebo môžu zvýšiť jej riziko, či zhoršiť jej následky.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8A38E2">
              <w:rPr>
                <w:rFonts w:ascii="Times New Roman" w:hAnsi="Times New Roman"/>
                <w:spacing w:val="-3"/>
                <w:sz w:val="20"/>
                <w:szCs w:val="20"/>
              </w:rPr>
              <w:t>Členské štáty zabezpečia, aby sa v ich politike územného plánovania alebo iných súvisiac</w:t>
            </w:r>
            <w:r>
              <w:rPr>
                <w:rFonts w:ascii="Times New Roman" w:hAnsi="Times New Roman"/>
                <w:spacing w:val="-3"/>
                <w:sz w:val="20"/>
                <w:szCs w:val="20"/>
              </w:rPr>
              <w:t>ich politikách a postupoch vyko</w:t>
            </w:r>
            <w:r w:rsidRPr="008A38E2">
              <w:rPr>
                <w:rFonts w:ascii="Times New Roman" w:hAnsi="Times New Roman"/>
                <w:spacing w:val="-3"/>
                <w:sz w:val="20"/>
                <w:szCs w:val="20"/>
              </w:rPr>
              <w:t>návania takýchto politík zohľadnila z dlhodobého hľadiska potreba:</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a)</w:t>
            </w:r>
            <w:r>
              <w:rPr>
                <w:rFonts w:ascii="Times New Roman" w:hAnsi="Times New Roman"/>
                <w:sz w:val="20"/>
                <w:szCs w:val="20"/>
              </w:rPr>
              <w:t xml:space="preserve"> </w:t>
            </w:r>
            <w:r w:rsidRPr="008A38E2">
              <w:rPr>
                <w:rFonts w:ascii="Times New Roman" w:hAnsi="Times New Roman"/>
                <w:spacing w:val="-3"/>
                <w:sz w:val="20"/>
                <w:szCs w:val="20"/>
              </w:rPr>
              <w:t>zachovať primerané bezpečnostné vzdialenosti medzi podnikmi, na ktoré sa vzťahuje táto smernica, a obývanými oblasťami, budovami a priestranstvami navštevovanými verejnosťou, rekreačnými oblasťami a pokiaľ možno významnými dopravnými trasami;</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8A38E2">
              <w:rPr>
                <w:rFonts w:ascii="Times New Roman" w:hAnsi="Times New Roman"/>
                <w:spacing w:val="-3"/>
                <w:sz w:val="20"/>
                <w:szCs w:val="20"/>
              </w:rPr>
              <w:t>chrániť oblasti obzvlášť citlivé z prírodného hľadiska alebo prírodné oblasti osobitného významu v blízkosti podnikov podľa okolností pomocou primeraných bezpečnostných vzdialeností alebo iných primeraných opatrení;</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8A38E2">
              <w:rPr>
                <w:rFonts w:ascii="Times New Roman" w:hAnsi="Times New Roman"/>
                <w:spacing w:val="-3"/>
                <w:sz w:val="20"/>
                <w:szCs w:val="20"/>
              </w:rPr>
              <w:t>v prípade existujúcich podnikov prijať dodatočné technické opatrenia v súlade s článkom 5, aby sa nezvýšili riziká pre ľudské zdravie a životné prostredie.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79191D"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79191D">
              <w:rPr>
                <w:rFonts w:ascii="Times New Roman" w:hAnsi="Times New Roman"/>
                <w:sz w:val="20"/>
                <w:szCs w:val="20"/>
              </w:rPr>
              <w:t>Pri územnoplánov</w:t>
            </w:r>
            <w:r>
              <w:rPr>
                <w:rFonts w:ascii="Times New Roman" w:hAnsi="Times New Roman"/>
                <w:sz w:val="20"/>
                <w:szCs w:val="20"/>
              </w:rPr>
              <w:t xml:space="preserve">acej činnosti </w:t>
            </w:r>
            <w:r w:rsidRPr="0079191D">
              <w:rPr>
                <w:rFonts w:ascii="Times New Roman" w:hAnsi="Times New Roman"/>
                <w:sz w:val="20"/>
                <w:szCs w:val="20"/>
              </w:rPr>
              <w:t>a povoľovacej činnosti podľa odseku 1 je potrebné z dlhodobého hľadiska zohľadniť</w:t>
            </w:r>
          </w:p>
          <w:p w:rsidR="00C167CC" w:rsidRPr="0079191D" w:rsidP="00C167CC">
            <w:pPr>
              <w:pStyle w:val="ListParagraph"/>
              <w:numPr>
                <w:numId w:val="6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79191D">
              <w:rPr>
                <w:rFonts w:ascii="Times New Roman" w:hAnsi="Times New Roman"/>
                <w:sz w:val="20"/>
                <w:szCs w:val="20"/>
              </w:rPr>
              <w:t>dodržanie primeraných bezpečnostných vzdialeností medzi podnikmi kategórie A a</w:t>
            </w:r>
            <w:r>
              <w:rPr>
                <w:rFonts w:ascii="Times New Roman" w:hAnsi="Times New Roman"/>
                <w:sz w:val="20"/>
                <w:szCs w:val="20"/>
              </w:rPr>
              <w:t xml:space="preserve"> podnikmi </w:t>
            </w:r>
            <w:r w:rsidRPr="0079191D">
              <w:rPr>
                <w:rFonts w:ascii="Times New Roman" w:hAnsi="Times New Roman"/>
                <w:sz w:val="20"/>
                <w:szCs w:val="20"/>
              </w:rPr>
              <w:t xml:space="preserve">kategórie B, </w:t>
            </w:r>
            <w:r w:rsidRPr="00437CEE">
              <w:rPr>
                <w:rFonts w:ascii="Times New Roman" w:hAnsi="Times New Roman"/>
                <w:sz w:val="20"/>
                <w:szCs w:val="20"/>
              </w:rPr>
              <w:t>medzi podnikmi kategórie A a podnikmi kategórie B a inými stavbami</w:t>
            </w:r>
            <w:r w:rsidRPr="0079191D">
              <w:rPr>
                <w:rFonts w:ascii="Times New Roman" w:hAnsi="Times New Roman"/>
                <w:sz w:val="20"/>
                <w:szCs w:val="20"/>
              </w:rPr>
              <w:t>, zariadeniami a činnosťami, najmä sídelnými útvarmi a inými miestami s pravidelným výskytom väčšieho množstva ľudí, rekreačnými oblasťami,  dopravnými trasami, energetickými a inými rozvodmi,</w:t>
            </w:r>
          </w:p>
          <w:p w:rsidR="00C167CC" w:rsidRPr="0079191D" w:rsidP="00C167CC">
            <w:pPr>
              <w:pStyle w:val="ListParagraph"/>
              <w:numPr>
                <w:numId w:val="63"/>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79191D">
              <w:rPr>
                <w:rFonts w:ascii="Times New Roman" w:hAnsi="Times New Roman"/>
                <w:sz w:val="20"/>
                <w:szCs w:val="20"/>
              </w:rPr>
              <w:t>ochranu území chránených podľa osobitných predpisov v blízkosti podnikov pomocou primeraných bezpečnostných vzdialeností alebo iných primeraných opatrení</w:t>
            </w:r>
            <w:r>
              <w:rPr>
                <w:rFonts w:ascii="Times New Roman" w:hAnsi="Times New Roman"/>
                <w:sz w:val="20"/>
                <w:szCs w:val="20"/>
              </w:rPr>
              <w:t xml:space="preserve"> tak</w:t>
            </w:r>
            <w:r w:rsidRPr="0079191D">
              <w:rPr>
                <w:rFonts w:ascii="Times New Roman" w:hAnsi="Times New Roman"/>
                <w:sz w:val="20"/>
                <w:szCs w:val="20"/>
              </w:rPr>
              <w:t xml:space="preserve"> </w:t>
            </w:r>
            <w:r>
              <w:rPr>
                <w:rFonts w:ascii="Times New Roman" w:hAnsi="Times New Roman"/>
                <w:sz w:val="20"/>
                <w:szCs w:val="20"/>
              </w:rPr>
              <w:t xml:space="preserve"> </w:t>
            </w:r>
          </w:p>
          <w:p w:rsidR="00C167CC" w:rsidRPr="00C22A75" w:rsidP="00C167CC">
            <w:pPr>
              <w:pStyle w:val="odsek"/>
              <w:numPr>
                <w:numId w:val="58"/>
              </w:numPr>
              <w:tabs>
                <w:tab w:val="left" w:pos="273"/>
              </w:tabs>
              <w:bidi w:val="0"/>
              <w:spacing w:before="0" w:after="0" w:line="240" w:lineRule="auto"/>
              <w:ind w:left="0" w:firstLine="0"/>
              <w:rPr>
                <w:rFonts w:ascii="Times New Roman" w:hAnsi="Times New Roman"/>
                <w:sz w:val="20"/>
                <w:szCs w:val="20"/>
              </w:rPr>
            </w:pPr>
            <w:r w:rsidRPr="0079191D">
              <w:rPr>
                <w:rFonts w:ascii="Times New Roman" w:hAnsi="Times New Roman"/>
                <w:sz w:val="20"/>
                <w:szCs w:val="20"/>
              </w:rPr>
              <w:t xml:space="preserve">určenie dodatočných technických a iných opatrení </w:t>
            </w:r>
            <w:r>
              <w:rPr>
                <w:rFonts w:ascii="Times New Roman" w:hAnsi="Times New Roman"/>
                <w:sz w:val="20"/>
                <w:szCs w:val="20"/>
              </w:rPr>
              <w:t xml:space="preserve">pri </w:t>
            </w:r>
            <w:r w:rsidRPr="0079191D">
              <w:rPr>
                <w:rFonts w:ascii="Times New Roman" w:hAnsi="Times New Roman"/>
                <w:sz w:val="20"/>
                <w:szCs w:val="20"/>
              </w:rPr>
              <w:t>existujúcich podniko</w:t>
            </w:r>
            <w:r>
              <w:rPr>
                <w:rFonts w:ascii="Times New Roman" w:hAnsi="Times New Roman"/>
                <w:sz w:val="20"/>
                <w:szCs w:val="20"/>
              </w:rPr>
              <w:t>ch</w:t>
            </w:r>
            <w:r w:rsidRPr="0079191D">
              <w:rPr>
                <w:rFonts w:ascii="Times New Roman" w:hAnsi="Times New Roman"/>
                <w:sz w:val="20"/>
                <w:szCs w:val="20"/>
              </w:rPr>
              <w:t xml:space="preserve"> tak, aby sa nezvýšilo riziko závažnej priemyselnej havárie a jej následky na zdravie ľudí, životné prostredie a</w:t>
            </w:r>
            <w:r>
              <w:rPr>
                <w:rFonts w:ascii="Times New Roman" w:hAnsi="Times New Roman"/>
                <w:sz w:val="20"/>
                <w:szCs w:val="20"/>
              </w:rPr>
              <w:t> </w:t>
            </w:r>
            <w:r w:rsidRPr="0079191D">
              <w:rPr>
                <w:rFonts w:ascii="Times New Roman" w:hAnsi="Times New Roman"/>
                <w:sz w:val="20"/>
                <w:szCs w:val="20"/>
              </w:rPr>
              <w:t>majetok</w:t>
            </w:r>
            <w:r>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3. </w:t>
            </w:r>
            <w:r w:rsidRPr="008A38E2">
              <w:rPr>
                <w:rFonts w:ascii="Times New Roman" w:hAnsi="Times New Roman"/>
                <w:spacing w:val="-3"/>
                <w:sz w:val="20"/>
                <w:szCs w:val="20"/>
              </w:rPr>
              <w:t>Členské štáty zabezpečia, aby všetky príslušné orgány a orgány plánovania zodpovedné za prijímanie rozhodnutí v tejto oblasti zaviedli primerané konzultačné postupy na uľahčenie vykonávania politík vytvorených podľa odseku 1. Postupy sa navrhujú tak, aby prevádzkovatelia poskytovali dostatok informácií o rizikách súvisiacich s podnikom a aby boli pri prijímaní rozhodnutí dostupné technické odporúčania v súvislosti s týmito rizikami buď od prípadu k prípadu, alebo vo všeobecnosti.</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8A38E2">
              <w:rPr>
                <w:rFonts w:ascii="Times New Roman" w:hAnsi="Times New Roman"/>
                <w:spacing w:val="-3"/>
                <w:sz w:val="20"/>
                <w:szCs w:val="20"/>
              </w:rPr>
              <w:t>Členské štáty zabezpečia, aby prevádzkovatelia podnikov nižšej úrovne poskytovali na žiadosť príslušného orgánu dostatok informácií o rizikách súvisiacich s podnikom, ktoré sú potrebné na účely územného plánovania.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(5) </w:t>
            </w:r>
            <w:r w:rsidRPr="00622BDD">
              <w:rPr>
                <w:rFonts w:ascii="Times New Roman" w:hAnsi="Times New Roman"/>
                <w:sz w:val="20"/>
                <w:szCs w:val="20"/>
              </w:rPr>
              <w:t>Na účasť verejnosti na rozhodovacích procesoch týkajúcich sa podnikov, pri územnoplánov</w:t>
            </w:r>
            <w:r>
              <w:rPr>
                <w:rFonts w:ascii="Times New Roman" w:hAnsi="Times New Roman"/>
                <w:sz w:val="20"/>
                <w:szCs w:val="20"/>
              </w:rPr>
              <w:t xml:space="preserve">acej činnosti </w:t>
            </w:r>
            <w:r w:rsidRPr="00622BDD">
              <w:rPr>
                <w:rFonts w:ascii="Times New Roman" w:hAnsi="Times New Roman"/>
                <w:sz w:val="20"/>
                <w:szCs w:val="20"/>
              </w:rPr>
              <w:t xml:space="preserve"> a povoľovacej činnosti podľa odseku 2, sa vzťahujú osobitné predpisy.</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(6) Prevádzkovateľ </w:t>
            </w:r>
            <w:r w:rsidRPr="00D97C6D">
              <w:rPr>
                <w:rFonts w:ascii="Times New Roman" w:hAnsi="Times New Roman"/>
                <w:sz w:val="20"/>
                <w:szCs w:val="20"/>
              </w:rPr>
              <w:t xml:space="preserve"> nov</w:t>
            </w:r>
            <w:r>
              <w:rPr>
                <w:rFonts w:ascii="Times New Roman" w:hAnsi="Times New Roman"/>
                <w:sz w:val="20"/>
                <w:szCs w:val="20"/>
              </w:rPr>
              <w:t>ého</w:t>
            </w:r>
            <w:r w:rsidRPr="00D97C6D">
              <w:rPr>
                <w:rFonts w:ascii="Times New Roman" w:hAnsi="Times New Roman"/>
                <w:sz w:val="20"/>
                <w:szCs w:val="20"/>
              </w:rPr>
              <w:t xml:space="preserve"> podnik</w:t>
            </w:r>
            <w:r>
              <w:rPr>
                <w:rFonts w:ascii="Times New Roman" w:hAnsi="Times New Roman"/>
                <w:sz w:val="20"/>
                <w:szCs w:val="20"/>
              </w:rPr>
              <w:t>u</w:t>
            </w:r>
            <w:r w:rsidRPr="00D97C6D">
              <w:rPr>
                <w:rFonts w:ascii="Times New Roman" w:hAnsi="Times New Roman"/>
                <w:sz w:val="20"/>
                <w:szCs w:val="20"/>
              </w:rPr>
              <w:t xml:space="preserve"> </w:t>
            </w:r>
            <w:r>
              <w:rPr>
                <w:rFonts w:ascii="Times New Roman" w:hAnsi="Times New Roman"/>
                <w:sz w:val="20"/>
                <w:szCs w:val="20"/>
              </w:rPr>
              <w:t>kategórie B</w:t>
            </w:r>
            <w:r w:rsidRPr="00D97C6D">
              <w:rPr>
                <w:rFonts w:ascii="Times New Roman" w:hAnsi="Times New Roman"/>
                <w:sz w:val="20"/>
                <w:szCs w:val="20"/>
              </w:rPr>
              <w:t xml:space="preserve"> predloží </w:t>
            </w:r>
            <w:r>
              <w:rPr>
                <w:rFonts w:ascii="Times New Roman" w:hAnsi="Times New Roman"/>
                <w:sz w:val="20"/>
                <w:szCs w:val="20"/>
              </w:rPr>
              <w:t xml:space="preserve">Slovenskej inšpekcii životného prostredia </w:t>
            </w:r>
            <w:r w:rsidRPr="00D97C6D">
              <w:rPr>
                <w:rFonts w:ascii="Times New Roman" w:hAnsi="Times New Roman"/>
                <w:sz w:val="20"/>
                <w:szCs w:val="20"/>
              </w:rPr>
              <w:t xml:space="preserve">bezpečnostnú správu alebo jej aktualizáciu spolu s rozhodnutím o súhlase s bezpečnostnou správou alebo s jej aktualizáciou ako súčasť žiadosti o vydanie </w:t>
            </w:r>
            <w:r>
              <w:rPr>
                <w:rFonts w:ascii="Times New Roman" w:hAnsi="Times New Roman"/>
                <w:sz w:val="20"/>
                <w:szCs w:val="20"/>
              </w:rPr>
              <w:t>integrovaného povolenia</w:t>
            </w:r>
            <w:r w:rsidRPr="00D97C6D">
              <w:rPr>
                <w:rFonts w:ascii="Times New Roman" w:hAnsi="Times New Roman"/>
                <w:sz w:val="20"/>
                <w:szCs w:val="20"/>
              </w:rPr>
              <w:t xml:space="preserve"> alebo</w:t>
            </w:r>
            <w:r>
              <w:rPr>
                <w:rFonts w:ascii="Times New Roman" w:hAnsi="Times New Roman"/>
                <w:sz w:val="20"/>
                <w:szCs w:val="20"/>
              </w:rPr>
              <w:t xml:space="preserve"> jeho</w:t>
            </w:r>
            <w:r w:rsidRPr="00D97C6D">
              <w:rPr>
                <w:rFonts w:ascii="Times New Roman" w:hAnsi="Times New Roman"/>
                <w:sz w:val="20"/>
                <w:szCs w:val="20"/>
              </w:rPr>
              <w:t> zmen</w:t>
            </w:r>
            <w:r>
              <w:rPr>
                <w:rFonts w:ascii="Times New Roman" w:hAnsi="Times New Roman"/>
                <w:sz w:val="20"/>
                <w:szCs w:val="20"/>
              </w:rPr>
              <w:t>y.</w:t>
            </w:r>
            <w:r w:rsidRPr="00D97C6D">
              <w:rPr>
                <w:rFonts w:ascii="Times New Roman" w:hAnsi="Times New Roman"/>
                <w:sz w:val="20"/>
                <w:szCs w:val="20"/>
              </w:rPr>
              <w:t xml:space="preserve"> </w:t>
            </w:r>
            <w:r>
              <w:rPr>
                <w:rFonts w:ascii="Times New Roman" w:hAnsi="Times New Roman"/>
                <w:sz w:val="20"/>
                <w:szCs w:val="20"/>
              </w:rPr>
              <w:t xml:space="preserve">Bezpečnostná správa musí byť </w:t>
            </w:r>
            <w:r w:rsidRPr="00D97C6D">
              <w:rPr>
                <w:rFonts w:ascii="Times New Roman" w:hAnsi="Times New Roman"/>
                <w:sz w:val="20"/>
                <w:szCs w:val="20"/>
              </w:rPr>
              <w:t xml:space="preserve">vypracovaná v súlade s projektovou dokumentáciou.  </w:t>
            </w:r>
          </w:p>
          <w:p w:rsidR="00C167CC" w:rsidRPr="00D97C6D"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P="00C167CC">
            <w:pPr>
              <w:pStyle w:val="ListParagraph"/>
              <w:numPr>
                <w:numId w:val="64"/>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 xml:space="preserve">Prevádzkovateľ </w:t>
            </w:r>
            <w:r w:rsidRPr="00E10B2E">
              <w:rPr>
                <w:rFonts w:ascii="Times New Roman" w:hAnsi="Times New Roman"/>
                <w:sz w:val="20"/>
                <w:szCs w:val="20"/>
              </w:rPr>
              <w:t>poskytne na žiadosť orgánu verejnej správy podľa odseku 1 informáci</w:t>
            </w:r>
            <w:r>
              <w:rPr>
                <w:rFonts w:ascii="Times New Roman" w:hAnsi="Times New Roman"/>
                <w:sz w:val="20"/>
                <w:szCs w:val="20"/>
              </w:rPr>
              <w:t>e</w:t>
            </w:r>
            <w:r w:rsidRPr="00E10B2E">
              <w:rPr>
                <w:rFonts w:ascii="Times New Roman" w:hAnsi="Times New Roman"/>
                <w:sz w:val="20"/>
                <w:szCs w:val="20"/>
              </w:rPr>
              <w:t xml:space="preserve"> o rizikách súvisiacich s jeho podnikom na účely </w:t>
            </w:r>
            <w:r>
              <w:rPr>
                <w:rFonts w:ascii="Times New Roman" w:hAnsi="Times New Roman"/>
                <w:sz w:val="20"/>
                <w:szCs w:val="20"/>
              </w:rPr>
              <w:t>v</w:t>
            </w:r>
            <w:r w:rsidRPr="00E10B2E">
              <w:rPr>
                <w:rFonts w:ascii="Times New Roman" w:hAnsi="Times New Roman"/>
                <w:sz w:val="20"/>
                <w:szCs w:val="20"/>
              </w:rPr>
              <w:t xml:space="preserve"> odseku 2. </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244F8B" w:rsidP="007A5820">
            <w:pPr>
              <w:pStyle w:val="ListParagraph"/>
              <w:tabs>
                <w:tab w:val="left" w:pos="273"/>
              </w:tabs>
              <w:bidi w:val="0"/>
              <w:spacing w:after="0" w:line="240" w:lineRule="auto"/>
              <w:ind w:left="0"/>
              <w:jc w:val="both"/>
              <w:rPr>
                <w:rFonts w:ascii="Times New Roman" w:hAnsi="Times New Roman"/>
                <w:sz w:val="20"/>
                <w:szCs w:val="20"/>
              </w:rPr>
            </w:pPr>
            <w:r>
              <w:rPr>
                <w:rFonts w:ascii="Times New Roman" w:hAnsi="Times New Roman"/>
                <w:sz w:val="20"/>
                <w:szCs w:val="20"/>
              </w:rPr>
              <w:t xml:space="preserve">(4) Pri územnoplánovacej činnosti a povoľovacej činnosti podľa odseku 1 </w:t>
            </w:r>
            <w:r w:rsidRPr="00244F8B">
              <w:rPr>
                <w:rFonts w:ascii="Times New Roman" w:hAnsi="Times New Roman"/>
                <w:sz w:val="20"/>
                <w:szCs w:val="20"/>
              </w:rPr>
              <w:t xml:space="preserve"> je okresný úrad v sídle kraja dotknutým orgánom štátnej správy a záujmy prevencie závažných priemyselných havárií a obmedzovania ich následkov na zdravie ľudí, životné prostredie a majetok uplatňuje formou záväzného stanoviska.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4. </w:t>
            </w:r>
            <w:r w:rsidRPr="008A38E2">
              <w:rPr>
                <w:rFonts w:ascii="Times New Roman" w:hAnsi="Times New Roman"/>
                <w:spacing w:val="-3"/>
                <w:sz w:val="20"/>
                <w:szCs w:val="20"/>
              </w:rPr>
              <w:t xml:space="preserve">Požiadavky odsekov 1, </w:t>
            </w:r>
            <w:smartTag w:uri="urn:schemas-microsoft-com:office:smarttags" w:element="metricconverter">
              <w:smartTagPr>
                <w:attr w:name="ProductID" w:val="2 a"/>
              </w:smartTagPr>
              <w:r w:rsidRPr="008A38E2">
                <w:rPr>
                  <w:rFonts w:ascii="Times New Roman" w:hAnsi="Times New Roman"/>
                  <w:spacing w:val="-3"/>
                  <w:sz w:val="20"/>
                  <w:szCs w:val="20"/>
                </w:rPr>
                <w:t>2 a</w:t>
              </w:r>
            </w:smartTag>
            <w:r w:rsidRPr="008A38E2">
              <w:rPr>
                <w:rFonts w:ascii="Times New Roman" w:hAnsi="Times New Roman"/>
                <w:spacing w:val="-3"/>
                <w:sz w:val="20"/>
                <w:szCs w:val="20"/>
              </w:rPr>
              <w:t xml:space="preserve"> 3 tohto článku sa uplatňujú bez toho, aby boli dotknuté ustanovenia smernice Európskeho parlamentu a Rady 2011/9</w:t>
            </w:r>
            <w:r>
              <w:rPr>
                <w:rFonts w:ascii="Times New Roman" w:hAnsi="Times New Roman"/>
                <w:spacing w:val="-3"/>
                <w:sz w:val="20"/>
                <w:szCs w:val="20"/>
              </w:rPr>
              <w:t>2/EÚ z 13. decembra 2011 o posu</w:t>
            </w:r>
            <w:r w:rsidRPr="008A38E2">
              <w:rPr>
                <w:rFonts w:ascii="Times New Roman" w:hAnsi="Times New Roman"/>
                <w:spacing w:val="-3"/>
                <w:sz w:val="20"/>
                <w:szCs w:val="20"/>
              </w:rPr>
              <w:t>dzovaní vplyvov určitých verejných a súkromných projektov na životné prostredie (</w:t>
            </w:r>
            <w:r w:rsidRPr="008A38E2">
              <w:rPr>
                <w:rFonts w:ascii="Times New Roman" w:hAnsi="Times New Roman"/>
                <w:spacing w:val="-3"/>
                <w:sz w:val="20"/>
                <w:szCs w:val="20"/>
                <w:vertAlign w:val="superscript"/>
              </w:rPr>
              <w:t>1</w:t>
            </w:r>
            <w:r w:rsidRPr="008A38E2">
              <w:rPr>
                <w:rFonts w:ascii="Times New Roman" w:hAnsi="Times New Roman"/>
                <w:spacing w:val="-3"/>
                <w:sz w:val="20"/>
                <w:szCs w:val="20"/>
              </w:rPr>
              <w:t>), smernice Európskeho parlamentu a Rady 2001/42/ES z 27. júna 2001 o posudzovaní účinkov určitých plánov a programov na životné prostredie (</w:t>
            </w:r>
            <w:r w:rsidRPr="008A38E2">
              <w:rPr>
                <w:rFonts w:ascii="Times New Roman" w:hAnsi="Times New Roman"/>
                <w:spacing w:val="-3"/>
                <w:sz w:val="20"/>
                <w:szCs w:val="20"/>
                <w:vertAlign w:val="superscript"/>
              </w:rPr>
              <w:t>2</w:t>
            </w:r>
            <w:r>
              <w:rPr>
                <w:rFonts w:ascii="Times New Roman" w:hAnsi="Times New Roman"/>
                <w:spacing w:val="-3"/>
                <w:sz w:val="20"/>
                <w:szCs w:val="20"/>
              </w:rPr>
              <w:t>) a iných relevant</w:t>
            </w:r>
            <w:r w:rsidRPr="008A38E2">
              <w:rPr>
                <w:rFonts w:ascii="Times New Roman" w:hAnsi="Times New Roman"/>
                <w:spacing w:val="-3"/>
                <w:sz w:val="20"/>
                <w:szCs w:val="20"/>
              </w:rPr>
              <w:t>ných právnych predpisov Únie. Ak je to možné a vhodné, členské štáty môžu zabezpečovať koordinované alebo spoločné postupy v záujme splnenia pož</w:t>
            </w:r>
            <w:r>
              <w:rPr>
                <w:rFonts w:ascii="Times New Roman" w:hAnsi="Times New Roman"/>
                <w:spacing w:val="-3"/>
                <w:sz w:val="20"/>
                <w:szCs w:val="20"/>
              </w:rPr>
              <w:t>iadaviek tohto článku a požiada</w:t>
            </w:r>
            <w:r w:rsidRPr="008A38E2">
              <w:rPr>
                <w:rFonts w:ascii="Times New Roman" w:hAnsi="Times New Roman"/>
                <w:spacing w:val="-3"/>
                <w:sz w:val="20"/>
                <w:szCs w:val="20"/>
              </w:rPr>
              <w:t>viek uvedených právnych pred</w:t>
            </w:r>
            <w:r>
              <w:rPr>
                <w:rFonts w:ascii="Times New Roman" w:hAnsi="Times New Roman"/>
                <w:spacing w:val="-3"/>
                <w:sz w:val="20"/>
                <w:szCs w:val="20"/>
              </w:rPr>
              <w:t>pisov, aby sa okrem iného zabrá</w:t>
            </w:r>
            <w:r w:rsidRPr="008A38E2">
              <w:rPr>
                <w:rFonts w:ascii="Times New Roman" w:hAnsi="Times New Roman"/>
                <w:spacing w:val="-3"/>
                <w:sz w:val="20"/>
                <w:szCs w:val="20"/>
              </w:rPr>
              <w:t>nilo duplicite posudzovania alebo konzultácií.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sz w:val="20"/>
                <w:szCs w:val="20"/>
              </w:rPr>
              <w:t xml:space="preserve"> EIA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§:18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autoSpaceDE/>
              <w:autoSpaceDN/>
              <w:bidi w:val="0"/>
              <w:spacing w:before="240" w:after="0" w:line="240" w:lineRule="auto"/>
              <w:ind w:left="0"/>
              <w:jc w:val="both"/>
              <w:rPr>
                <w:rFonts w:ascii="Times New Roman" w:hAnsi="Times New Roman"/>
                <w:sz w:val="20"/>
                <w:szCs w:val="20"/>
              </w:rPr>
            </w:pPr>
            <w:r w:rsidRPr="005F1005">
              <w:rPr>
                <w:rFonts w:ascii="Times New Roman" w:hAnsi="Times New Roman"/>
                <w:sz w:val="20"/>
                <w:szCs w:val="20"/>
              </w:rPr>
              <w:t>(1) Predmetom posudzovania vplyvov navrhovanej činnosti alebo jej zmeny musí byť každá</w:t>
            </w:r>
          </w:p>
          <w:p w:rsidR="00C167CC" w:rsidRPr="00F25F2F" w:rsidP="007A5820">
            <w:pPr>
              <w:pStyle w:val="ListParagraph"/>
              <w:shd w:val="clear" w:color="auto" w:fill="FFFFFF"/>
              <w:tabs>
                <w:tab w:val="left" w:pos="273"/>
              </w:tabs>
              <w:bidi w:val="0"/>
              <w:spacing w:before="240" w:after="0" w:line="240" w:lineRule="auto"/>
              <w:ind w:left="0"/>
              <w:jc w:val="both"/>
              <w:rPr>
                <w:rFonts w:ascii="Times New Roman" w:hAnsi="Times New Roman"/>
                <w:sz w:val="20"/>
                <w:szCs w:val="20"/>
              </w:rPr>
            </w:pPr>
            <w:r>
              <w:rPr>
                <w:rFonts w:ascii="Times New Roman" w:hAnsi="Times New Roman"/>
                <w:sz w:val="20"/>
                <w:szCs w:val="20"/>
              </w:rPr>
              <w:t>h)</w:t>
            </w:r>
            <w:r w:rsidRPr="00F25F2F">
              <w:rPr>
                <w:rFonts w:ascii="Times New Roman" w:hAnsi="Times New Roman"/>
                <w:sz w:val="20"/>
                <w:szCs w:val="20"/>
              </w:rPr>
              <w:t xml:space="preserve"> navrhovan</w:t>
            </w:r>
            <w:r>
              <w:rPr>
                <w:rFonts w:ascii="Times New Roman" w:hAnsi="Times New Roman"/>
                <w:sz w:val="20"/>
                <w:szCs w:val="20"/>
              </w:rPr>
              <w:t xml:space="preserve">á činnosť na ktorú sa vzťahuje osobitný </w:t>
            </w:r>
            <w:r w:rsidRPr="00F25F2F">
              <w:rPr>
                <w:rFonts w:ascii="Times New Roman" w:hAnsi="Times New Roman"/>
                <w:sz w:val="20"/>
                <w:szCs w:val="20"/>
                <w:vertAlign w:val="superscript"/>
              </w:rPr>
              <w:t>20</w:t>
            </w:r>
            <w:r w:rsidRPr="00F25F2F">
              <w:rPr>
                <w:rFonts w:ascii="Times New Roman" w:hAnsi="Times New Roman"/>
                <w:sz w:val="20"/>
                <w:szCs w:val="20"/>
              </w:rPr>
              <w:t xml:space="preserve">), z dôvodu zohľadnia cieľov prevencie závažných priemyselných havárií a obmedzovania ich následkov na zdravie ľudí, životné prostredie a majetok.  </w:t>
            </w:r>
          </w:p>
          <w:p w:rsidR="00C167CC" w:rsidP="007A5820">
            <w:pPr>
              <w:pStyle w:val="ListParagraph"/>
              <w:shd w:val="clear" w:color="auto" w:fill="FFFFFF"/>
              <w:tabs>
                <w:tab w:val="left" w:pos="273"/>
              </w:tabs>
              <w:bidi w:val="0"/>
              <w:spacing w:after="0" w:line="240" w:lineRule="auto"/>
              <w:ind w:left="0"/>
              <w:rPr>
                <w:rFonts w:ascii="Times New Roman" w:hAnsi="Times New Roman"/>
                <w:b/>
                <w:sz w:val="20"/>
                <w:szCs w:val="20"/>
              </w:rPr>
            </w:pPr>
          </w:p>
          <w:p w:rsidR="00C167CC" w:rsidRPr="005F1005" w:rsidP="007A5820">
            <w:pPr>
              <w:pStyle w:val="ListParagraph"/>
              <w:shd w:val="clear" w:color="auto" w:fill="FFFFFF"/>
              <w:tabs>
                <w:tab w:val="left" w:pos="273"/>
              </w:tabs>
              <w:bidi w:val="0"/>
              <w:spacing w:after="0" w:line="240" w:lineRule="auto"/>
              <w:ind w:left="0"/>
              <w:rPr>
                <w:rFonts w:ascii="Times New Roman" w:hAnsi="Times New Roman"/>
                <w:sz w:val="20"/>
                <w:szCs w:val="20"/>
              </w:rPr>
            </w:pPr>
            <w:r w:rsidRPr="005F1005">
              <w:rPr>
                <w:rFonts w:ascii="Times New Roman" w:hAnsi="Times New Roman"/>
                <w:sz w:val="20"/>
                <w:szCs w:val="20"/>
              </w:rPr>
              <w:t xml:space="preserve">Poznámka pod čiarou k odkazu </w:t>
            </w:r>
            <w:r w:rsidRPr="005F1005">
              <w:rPr>
                <w:rFonts w:ascii="Times New Roman" w:hAnsi="Times New Roman"/>
                <w:sz w:val="20"/>
                <w:szCs w:val="20"/>
                <w:vertAlign w:val="superscript"/>
              </w:rPr>
              <w:t>20</w:t>
            </w:r>
            <w:r w:rsidRPr="005F1005">
              <w:rPr>
                <w:rFonts w:ascii="Times New Roman" w:hAnsi="Times New Roman"/>
                <w:sz w:val="20"/>
                <w:szCs w:val="20"/>
              </w:rPr>
              <w:t>) znie:</w:t>
            </w:r>
          </w:p>
          <w:p w:rsidR="00C167CC" w:rsidRPr="005F1005" w:rsidP="007A5820">
            <w:pPr>
              <w:pStyle w:val="ListParagraph"/>
              <w:shd w:val="clear" w:color="auto" w:fill="FFFFFF"/>
              <w:tabs>
                <w:tab w:val="left" w:pos="273"/>
              </w:tabs>
              <w:bidi w:val="0"/>
              <w:spacing w:before="240" w:after="0" w:line="240" w:lineRule="auto"/>
              <w:ind w:left="0"/>
              <w:rPr>
                <w:rFonts w:ascii="Times New Roman" w:hAnsi="Times New Roman"/>
                <w:sz w:val="20"/>
                <w:szCs w:val="20"/>
              </w:rPr>
            </w:pPr>
            <w:r w:rsidRPr="005F1005">
              <w:rPr>
                <w:rFonts w:ascii="Times New Roman" w:hAnsi="Times New Roman"/>
                <w:sz w:val="20"/>
                <w:szCs w:val="20"/>
                <w:vertAlign w:val="superscript"/>
              </w:rPr>
              <w:t>„20</w:t>
            </w:r>
            <w:r w:rsidRPr="005F1005">
              <w:rPr>
                <w:rFonts w:ascii="Times New Roman" w:hAnsi="Times New Roman"/>
                <w:sz w:val="20"/>
                <w:szCs w:val="20"/>
              </w:rPr>
              <w:t>) § 1 ods. 2 zákona č. .../2015 Z. z. o prevencii závažných priemyselných havárií a o zmene a doplnení niektorých zákonov.“</w:t>
            </w:r>
            <w:r>
              <w:rPr>
                <w:rFonts w:ascii="Times New Roman" w:hAnsi="Times New Roman"/>
                <w:sz w:val="20"/>
                <w:szCs w:val="20"/>
              </w:rPr>
              <w:t>.</w:t>
            </w:r>
            <w:r w:rsidRPr="005F1005">
              <w:rPr>
                <w:rFonts w:ascii="Times New Roman" w:hAnsi="Times New Roman"/>
                <w:sz w:val="20"/>
                <w:szCs w:val="20"/>
              </w:rPr>
              <w:t xml:space="preserve"> </w:t>
            </w:r>
          </w:p>
          <w:p w:rsidR="00C167CC" w:rsidRPr="00C22A75" w:rsidP="007A5820">
            <w:pPr>
              <w:pStyle w:val="ListParagraph"/>
              <w:shd w:val="clear" w:color="auto" w:fill="FFFFFF"/>
              <w:tabs>
                <w:tab w:val="left" w:pos="273"/>
              </w:tabs>
              <w:bidi w:val="0"/>
              <w:spacing w:before="240" w:after="0" w:line="240" w:lineRule="auto"/>
              <w:ind w:left="0"/>
              <w:jc w:val="both"/>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B665A7" w:rsidP="007A5820">
            <w:pPr>
              <w:pStyle w:val="ListParagraph"/>
              <w:shd w:val="clear" w:color="auto" w:fill="FFFFFF"/>
              <w:tabs>
                <w:tab w:val="left" w:pos="273"/>
              </w:tabs>
              <w:bidi w:val="0"/>
              <w:spacing w:before="240" w:after="0" w:line="240" w:lineRule="auto"/>
              <w:ind w:left="0"/>
              <w:rPr>
                <w:rFonts w:ascii="Times New Roman" w:hAnsi="Times New Roman"/>
                <w:b/>
                <w:bCs/>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14</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1.</w:t>
            </w:r>
            <w:r w:rsidRPr="000F5DED">
              <w:rPr>
                <w:rFonts w:ascii="Times New Roman" w:hAnsi="Times New Roman"/>
                <w:spacing w:val="-4"/>
                <w:sz w:val="20"/>
                <w:szCs w:val="20"/>
              </w:rPr>
              <w:t xml:space="preserve"> </w:t>
            </w:r>
            <w:r w:rsidRPr="000F5DED">
              <w:rPr>
                <w:rFonts w:ascii="Times New Roman" w:hAnsi="Times New Roman"/>
                <w:spacing w:val="-3"/>
                <w:sz w:val="20"/>
                <w:szCs w:val="20"/>
              </w:rPr>
              <w:t>Členské štáty zabezpečia, aby mala verejnosť neustály prístup k informáciám uvedeným v p</w:t>
            </w:r>
            <w:r>
              <w:rPr>
                <w:rFonts w:ascii="Times New Roman" w:hAnsi="Times New Roman"/>
                <w:spacing w:val="-3"/>
                <w:sz w:val="20"/>
                <w:szCs w:val="20"/>
              </w:rPr>
              <w:t>rílohe V, a to i v elek</w:t>
            </w:r>
            <w:r w:rsidRPr="000F5DED">
              <w:rPr>
                <w:rFonts w:ascii="Times New Roman" w:hAnsi="Times New Roman"/>
                <w:spacing w:val="-3"/>
                <w:sz w:val="20"/>
                <w:szCs w:val="20"/>
              </w:rPr>
              <w:t xml:space="preserve">tronickej forme. Tieto informácie sa aktualizujú, v prípade potreby </w:t>
            </w:r>
            <w:r>
              <w:rPr>
                <w:rFonts w:ascii="Times New Roman" w:hAnsi="Times New Roman"/>
                <w:spacing w:val="-3"/>
                <w:sz w:val="20"/>
                <w:szCs w:val="20"/>
              </w:rPr>
              <w:t>aj pri zmenách podľa článku 11.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CF0161">
              <w:rPr>
                <w:rFonts w:ascii="Times New Roman" w:hAnsi="Times New Roman"/>
                <w:sz w:val="20"/>
                <w:szCs w:val="20"/>
              </w:rPr>
              <w:t xml:space="preserve">Prevádzkovateľ </w:t>
            </w:r>
            <w:r>
              <w:rPr>
                <w:rFonts w:ascii="Times New Roman" w:hAnsi="Times New Roman"/>
                <w:sz w:val="20"/>
                <w:szCs w:val="20"/>
              </w:rPr>
              <w:t>je povinný zabezpečiť</w:t>
            </w:r>
            <w:r w:rsidRPr="00CF0161">
              <w:rPr>
                <w:rFonts w:ascii="Times New Roman" w:hAnsi="Times New Roman"/>
                <w:sz w:val="20"/>
                <w:szCs w:val="20"/>
              </w:rPr>
              <w:t xml:space="preserve"> trvalý prístup verejnosti k informáciám podľa prílohy č. 2</w:t>
            </w:r>
            <w:r>
              <w:rPr>
                <w:rFonts w:ascii="Times New Roman" w:hAnsi="Times New Roman"/>
                <w:sz w:val="20"/>
                <w:szCs w:val="20"/>
              </w:rPr>
              <w:t xml:space="preserve">. Prevádzkovateľ si zvolí formu trvalého prístupu verejnosti k informáciám, pričom je povinný zároveň zabezpečiť tento prístup </w:t>
            </w:r>
            <w:r w:rsidRPr="00CF0161">
              <w:rPr>
                <w:rFonts w:ascii="Times New Roman" w:hAnsi="Times New Roman"/>
                <w:sz w:val="20"/>
                <w:szCs w:val="20"/>
              </w:rPr>
              <w:t xml:space="preserve"> elektronicky</w:t>
            </w:r>
            <w:r>
              <w:rPr>
                <w:rFonts w:ascii="Times New Roman" w:hAnsi="Times New Roman"/>
                <w:sz w:val="20"/>
                <w:szCs w:val="20"/>
              </w:rPr>
              <w:t xml:space="preserve"> na svojom webovom sídle</w:t>
            </w:r>
            <w:r w:rsidRPr="00CF0161">
              <w:rPr>
                <w:rFonts w:ascii="Times New Roman" w:hAnsi="Times New Roman"/>
                <w:sz w:val="20"/>
                <w:szCs w:val="20"/>
              </w:rPr>
              <w:t xml:space="preserve">. Tieto informácie prevádzkovateľ aktualizuje, najmä pri zmenách podľa § </w:t>
            </w:r>
            <w:r>
              <w:rPr>
                <w:rFonts w:ascii="Times New Roman" w:hAnsi="Times New Roman"/>
                <w:sz w:val="20"/>
                <w:szCs w:val="20"/>
              </w:rPr>
              <w:t>5</w:t>
            </w:r>
            <w:r w:rsidRPr="00CF0161">
              <w:rPr>
                <w:rFonts w:ascii="Times New Roman" w:hAnsi="Times New Roman"/>
                <w:sz w:val="20"/>
                <w:szCs w:val="20"/>
              </w:rPr>
              <w:t xml:space="preserve"> ods. </w:t>
            </w:r>
            <w:r>
              <w:rPr>
                <w:rFonts w:ascii="Times New Roman" w:hAnsi="Times New Roman"/>
                <w:sz w:val="20"/>
                <w:szCs w:val="20"/>
              </w:rPr>
              <w:t>4</w:t>
            </w:r>
            <w:r w:rsidRPr="00CF0161">
              <w:rPr>
                <w:rFonts w:ascii="Times New Roman" w:hAnsi="Times New Roman"/>
                <w:sz w:val="20"/>
                <w:szCs w:val="20"/>
              </w:rPr>
              <w:t xml:space="preserve">, § </w:t>
            </w:r>
            <w:r>
              <w:rPr>
                <w:rFonts w:ascii="Times New Roman" w:hAnsi="Times New Roman"/>
                <w:sz w:val="20"/>
                <w:szCs w:val="20"/>
              </w:rPr>
              <w:t>7</w:t>
            </w:r>
            <w:r w:rsidRPr="00CF0161">
              <w:rPr>
                <w:rFonts w:ascii="Times New Roman" w:hAnsi="Times New Roman"/>
                <w:sz w:val="20"/>
                <w:szCs w:val="20"/>
              </w:rPr>
              <w:t xml:space="preserve"> ods. </w:t>
            </w:r>
            <w:r>
              <w:rPr>
                <w:rFonts w:ascii="Times New Roman" w:hAnsi="Times New Roman"/>
                <w:sz w:val="20"/>
                <w:szCs w:val="20"/>
              </w:rPr>
              <w:t>8</w:t>
            </w:r>
            <w:r w:rsidRPr="00CF0161">
              <w:rPr>
                <w:rFonts w:ascii="Times New Roman" w:hAnsi="Times New Roman"/>
                <w:sz w:val="20"/>
                <w:szCs w:val="20"/>
              </w:rPr>
              <w:t xml:space="preserve"> a § </w:t>
            </w:r>
            <w:r>
              <w:rPr>
                <w:rFonts w:ascii="Times New Roman" w:hAnsi="Times New Roman"/>
                <w:sz w:val="20"/>
                <w:szCs w:val="20"/>
              </w:rPr>
              <w:t>8</w:t>
            </w:r>
            <w:r w:rsidRPr="00CF0161">
              <w:rPr>
                <w:rFonts w:ascii="Times New Roman" w:hAnsi="Times New Roman"/>
                <w:sz w:val="20"/>
                <w:szCs w:val="20"/>
              </w:rPr>
              <w:t xml:space="preserve"> ods. </w:t>
            </w:r>
            <w:r>
              <w:rPr>
                <w:rFonts w:ascii="Times New Roman" w:hAnsi="Times New Roman"/>
                <w:sz w:val="20"/>
                <w:szCs w:val="20"/>
              </w:rPr>
              <w:t>9</w:t>
            </w:r>
            <w:r w:rsidRPr="00CF0161">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0F5DED">
              <w:rPr>
                <w:rFonts w:ascii="Times New Roman" w:hAnsi="Times New Roman"/>
                <w:spacing w:val="-3"/>
                <w:sz w:val="20"/>
                <w:szCs w:val="20"/>
              </w:rPr>
              <w:t>V prípade podnikov vyššej úrovne členské štáty takisto zabezpečia, aby:</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0F5DED">
              <w:rPr>
                <w:rFonts w:ascii="Times New Roman" w:hAnsi="Times New Roman"/>
                <w:spacing w:val="-3"/>
                <w:sz w:val="20"/>
                <w:szCs w:val="20"/>
              </w:rPr>
              <w:t>všetky osoby, ktoré môžu byť pravdepodobne dotknuté závažnou haváriou, pravidelne a najvhodnejšou formou dostávali jasné a zrozumiteľné informácie o bezpečnostných opatreniach a o tom, ako sa majú správať v prípade havárie, a to bez toho, aby si tieto informácie museli vyžiadať;</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b)</w:t>
            </w:r>
            <w:r w:rsidRPr="000F5DED">
              <w:rPr>
                <w:rFonts w:ascii="Times New Roman" w:hAnsi="Times New Roman"/>
                <w:spacing w:val="-3"/>
                <w:sz w:val="20"/>
                <w:szCs w:val="20"/>
              </w:rPr>
              <w:t xml:space="preserve"> s výhradou článku 22 ods. 3 bola sprístupnená na žiadosť verejnosti bezpečnostná správa. Ak sa uplatňuje článok 22 ods. 3, sprístupní sa zmenená a doplnená správa napríklad v podobe netechnického zhrnutia, ktoré obsahuje aspoň všeobecné informácie o nebezpečnosti vedúcej k závažnej havárii a o možných účinkoch na ľudské zdravie a životné prostredie;</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0F5DED">
              <w:rPr>
                <w:rFonts w:ascii="Times New Roman" w:hAnsi="Times New Roman"/>
                <w:spacing w:val="-3"/>
                <w:sz w:val="20"/>
                <w:szCs w:val="20"/>
              </w:rPr>
              <w:t>s výhradou článku 22 ods. 3 bol sprístupnený na žiadosť verejnosti zoznam nebezpečných látok.</w:t>
            </w:r>
          </w:p>
          <w:p w:rsidR="00C167CC" w:rsidP="007A5820">
            <w:pPr>
              <w:shd w:val="clear" w:color="auto" w:fill="FFFFFF"/>
              <w:bidi w:val="0"/>
              <w:spacing w:after="0" w:line="240" w:lineRule="auto"/>
              <w:jc w:val="both"/>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0F5DED">
              <w:rPr>
                <w:rFonts w:ascii="Times New Roman" w:hAnsi="Times New Roman"/>
                <w:spacing w:val="-3"/>
                <w:sz w:val="20"/>
                <w:szCs w:val="20"/>
              </w:rPr>
              <w:t xml:space="preserve">Informácie, ktoré sa majú poskytnúť podľa písmena a) prvého pododseku tohto odseku, musia obsahovať aspoň informácie uvedené v prílohe V. Tieto informácie sa poskytujú aj všetkým verejným budovám a miestam vrátane škôl a nemocníc a všetkým susedným podnikom, pokiaľ ide o podniky, na ktoré sa vzťahuje článok 9. Členské štáty zabezpečia, aby sa tieto informácie poskytovali </w:t>
            </w:r>
            <w:r>
              <w:rPr>
                <w:rFonts w:ascii="Times New Roman" w:hAnsi="Times New Roman"/>
                <w:spacing w:val="-3"/>
                <w:sz w:val="20"/>
                <w:szCs w:val="20"/>
              </w:rPr>
              <w:t>aspoň každých päť rokov a pravi</w:t>
            </w:r>
            <w:r w:rsidRPr="000F5DED">
              <w:rPr>
                <w:rFonts w:ascii="Times New Roman" w:hAnsi="Times New Roman"/>
                <w:spacing w:val="-3"/>
                <w:sz w:val="20"/>
                <w:szCs w:val="20"/>
              </w:rPr>
              <w:t xml:space="preserve">delne preskúmavali a v prípade potreby aktualizovali, a to </w:t>
            </w:r>
            <w:r>
              <w:rPr>
                <w:rFonts w:ascii="Times New Roman" w:hAnsi="Times New Roman"/>
                <w:spacing w:val="-3"/>
                <w:sz w:val="20"/>
                <w:szCs w:val="20"/>
              </w:rPr>
              <w:t>aj pri zmenách podľa článku 11.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8</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9</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10</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(3) </w:t>
            </w:r>
            <w:r w:rsidRPr="00FF6F8E">
              <w:rPr>
                <w:rFonts w:ascii="Times New Roman" w:hAnsi="Times New Roman"/>
                <w:sz w:val="20"/>
                <w:szCs w:val="20"/>
              </w:rPr>
              <w:t>Prevádzkovateľ podniku kategórie B zabezpečí pravidelné informovanie verejnosti, ktorá môže byť dotknutá závažnou priemyselnou haváriou o bezpečnostných opatreniach, ako aj o</w:t>
            </w:r>
            <w:r>
              <w:rPr>
                <w:rFonts w:ascii="Times New Roman" w:hAnsi="Times New Roman"/>
                <w:sz w:val="20"/>
                <w:szCs w:val="20"/>
              </w:rPr>
              <w:t> pokynoch, ako sa má verejnosť správať pri</w:t>
            </w:r>
            <w:r w:rsidRPr="00FF6F8E">
              <w:rPr>
                <w:rFonts w:ascii="Times New Roman" w:hAnsi="Times New Roman"/>
                <w:sz w:val="20"/>
                <w:szCs w:val="20"/>
              </w:rPr>
              <w:t xml:space="preserve"> závažnej priemyselnej havári</w:t>
            </w:r>
            <w:r>
              <w:rPr>
                <w:rFonts w:ascii="Times New Roman" w:hAnsi="Times New Roman"/>
                <w:sz w:val="20"/>
                <w:szCs w:val="20"/>
              </w:rPr>
              <w:t>i</w:t>
            </w:r>
            <w:r w:rsidRPr="00FF6F8E">
              <w:rPr>
                <w:rFonts w:ascii="Times New Roman" w:hAnsi="Times New Roman"/>
                <w:sz w:val="20"/>
                <w:szCs w:val="20"/>
              </w:rPr>
              <w:t xml:space="preserve">, a to minimálne raz za </w:t>
            </w:r>
            <w:r>
              <w:rPr>
                <w:rFonts w:ascii="Times New Roman" w:hAnsi="Times New Roman"/>
                <w:sz w:val="20"/>
                <w:szCs w:val="20"/>
              </w:rPr>
              <w:t>päť</w:t>
            </w:r>
            <w:r w:rsidRPr="00FF6F8E">
              <w:rPr>
                <w:rFonts w:ascii="Times New Roman" w:hAnsi="Times New Roman"/>
                <w:sz w:val="20"/>
                <w:szCs w:val="20"/>
              </w:rPr>
              <w:t xml:space="preserve"> rokov.</w:t>
            </w:r>
            <w:r>
              <w:rPr>
                <w:rFonts w:ascii="Times New Roman" w:hAnsi="Times New Roman"/>
                <w:sz w:val="20"/>
                <w:szCs w:val="20"/>
              </w:rPr>
              <w:t xml:space="preserve"> Informácie podľa prvej vety je povinný prevádzkovateľ uviesť na svojom webovom sídle. </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FF6F8E"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(4) </w:t>
            </w:r>
            <w:r w:rsidRPr="00FF6F8E">
              <w:rPr>
                <w:rFonts w:ascii="Times New Roman" w:hAnsi="Times New Roman"/>
                <w:sz w:val="20"/>
                <w:szCs w:val="20"/>
              </w:rPr>
              <w:t xml:space="preserve">Prevádzkovateľ podniku kategórie B poskytne informácie podľa odseku </w:t>
            </w:r>
            <w:r>
              <w:rPr>
                <w:rFonts w:ascii="Times New Roman" w:hAnsi="Times New Roman"/>
                <w:sz w:val="20"/>
                <w:szCs w:val="20"/>
              </w:rPr>
              <w:t>3</w:t>
            </w:r>
            <w:r w:rsidRPr="00FF6F8E">
              <w:rPr>
                <w:rFonts w:ascii="Times New Roman" w:hAnsi="Times New Roman"/>
                <w:sz w:val="20"/>
                <w:szCs w:val="20"/>
              </w:rPr>
              <w:t xml:space="preserve"> aj dotknutej obci,</w:t>
            </w:r>
            <w:r>
              <w:rPr>
                <w:rFonts w:ascii="Times New Roman" w:hAnsi="Times New Roman"/>
                <w:sz w:val="20"/>
                <w:szCs w:val="20"/>
              </w:rPr>
              <w:t xml:space="preserve"> zamestnancom a správcom</w:t>
            </w:r>
            <w:r w:rsidRPr="00FF6F8E">
              <w:rPr>
                <w:rFonts w:ascii="Times New Roman" w:hAnsi="Times New Roman"/>
                <w:sz w:val="20"/>
                <w:szCs w:val="20"/>
              </w:rPr>
              <w:t xml:space="preserve"> dotknutý</w:t>
            </w:r>
            <w:r>
              <w:rPr>
                <w:rFonts w:ascii="Times New Roman" w:hAnsi="Times New Roman"/>
                <w:sz w:val="20"/>
                <w:szCs w:val="20"/>
              </w:rPr>
              <w:t>ch</w:t>
            </w:r>
            <w:r w:rsidRPr="00FF6F8E">
              <w:rPr>
                <w:rFonts w:ascii="Times New Roman" w:hAnsi="Times New Roman"/>
                <w:sz w:val="20"/>
                <w:szCs w:val="20"/>
              </w:rPr>
              <w:t xml:space="preserve"> verejný</w:t>
            </w:r>
            <w:r>
              <w:rPr>
                <w:rFonts w:ascii="Times New Roman" w:hAnsi="Times New Roman"/>
                <w:sz w:val="20"/>
                <w:szCs w:val="20"/>
              </w:rPr>
              <w:t>ch</w:t>
            </w:r>
            <w:r w:rsidRPr="00FF6F8E">
              <w:rPr>
                <w:rFonts w:ascii="Times New Roman" w:hAnsi="Times New Roman"/>
                <w:sz w:val="20"/>
                <w:szCs w:val="20"/>
              </w:rPr>
              <w:t xml:space="preserve"> budov a miest vrátane škôl, nemocníc, zariadení sociálnych služieb a všetký</w:t>
            </w:r>
            <w:r>
              <w:rPr>
                <w:rFonts w:ascii="Times New Roman" w:hAnsi="Times New Roman"/>
                <w:sz w:val="20"/>
                <w:szCs w:val="20"/>
              </w:rPr>
              <w:t>ch</w:t>
            </w:r>
            <w:r w:rsidRPr="00FF6F8E">
              <w:rPr>
                <w:rFonts w:ascii="Times New Roman" w:hAnsi="Times New Roman"/>
                <w:sz w:val="20"/>
                <w:szCs w:val="20"/>
              </w:rPr>
              <w:t xml:space="preserve"> susediaci</w:t>
            </w:r>
            <w:r>
              <w:rPr>
                <w:rFonts w:ascii="Times New Roman" w:hAnsi="Times New Roman"/>
                <w:sz w:val="20"/>
                <w:szCs w:val="20"/>
              </w:rPr>
              <w:t>ch</w:t>
            </w:r>
            <w:r w:rsidRPr="00FF6F8E">
              <w:rPr>
                <w:rFonts w:ascii="Times New Roman" w:hAnsi="Times New Roman"/>
                <w:sz w:val="20"/>
                <w:szCs w:val="20"/>
              </w:rPr>
              <w:t xml:space="preserve"> podniko</w:t>
            </w:r>
            <w:r>
              <w:rPr>
                <w:rFonts w:ascii="Times New Roman" w:hAnsi="Times New Roman"/>
                <w:sz w:val="20"/>
                <w:szCs w:val="20"/>
              </w:rPr>
              <w:t>v</w:t>
            </w:r>
            <w:r w:rsidRPr="00FF6F8E">
              <w:rPr>
                <w:rFonts w:ascii="Times New Roman" w:hAnsi="Times New Roman"/>
                <w:sz w:val="20"/>
                <w:szCs w:val="20"/>
              </w:rPr>
              <w:t xml:space="preserve"> podľa § 1</w:t>
            </w:r>
            <w:r>
              <w:rPr>
                <w:rFonts w:ascii="Times New Roman" w:hAnsi="Times New Roman"/>
                <w:sz w:val="20"/>
                <w:szCs w:val="20"/>
              </w:rPr>
              <w:t>3</w:t>
            </w:r>
            <w:r w:rsidRPr="00FF6F8E">
              <w:rPr>
                <w:rFonts w:ascii="Times New Roman" w:hAnsi="Times New Roman"/>
                <w:sz w:val="20"/>
                <w:szCs w:val="20"/>
              </w:rPr>
              <w:t xml:space="preserve">, a to minimálne raz za </w:t>
            </w:r>
            <w:r>
              <w:rPr>
                <w:rFonts w:ascii="Times New Roman" w:hAnsi="Times New Roman"/>
                <w:sz w:val="20"/>
                <w:szCs w:val="20"/>
              </w:rPr>
              <w:t>päť</w:t>
            </w:r>
            <w:r w:rsidRPr="00FF6F8E">
              <w:rPr>
                <w:rFonts w:ascii="Times New Roman" w:hAnsi="Times New Roman"/>
                <w:sz w:val="20"/>
                <w:szCs w:val="20"/>
              </w:rPr>
              <w:t xml:space="preserve"> rokov.</w:t>
            </w:r>
          </w:p>
          <w:p w:rsidR="00C167CC" w:rsidRPr="00FF6F8E"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(6) </w:t>
            </w:r>
            <w:r w:rsidRPr="00FF6F8E">
              <w:rPr>
                <w:rFonts w:ascii="Times New Roman" w:hAnsi="Times New Roman"/>
                <w:sz w:val="20"/>
                <w:szCs w:val="20"/>
              </w:rPr>
              <w:t xml:space="preserve">Prevádzkovateľ podniku kategórie B informácie  podľa odseku </w:t>
            </w:r>
            <w:r>
              <w:rPr>
                <w:rFonts w:ascii="Times New Roman" w:hAnsi="Times New Roman"/>
                <w:sz w:val="20"/>
                <w:szCs w:val="20"/>
              </w:rPr>
              <w:t>3</w:t>
            </w:r>
            <w:r w:rsidRPr="00FF6F8E">
              <w:rPr>
                <w:rFonts w:ascii="Times New Roman" w:hAnsi="Times New Roman"/>
                <w:sz w:val="20"/>
                <w:szCs w:val="20"/>
              </w:rPr>
              <w:t xml:space="preserve"> a </w:t>
            </w:r>
            <w:r>
              <w:rPr>
                <w:rFonts w:ascii="Times New Roman" w:hAnsi="Times New Roman"/>
                <w:sz w:val="20"/>
                <w:szCs w:val="20"/>
              </w:rPr>
              <w:t>4</w:t>
            </w:r>
            <w:r w:rsidRPr="00FF6F8E">
              <w:rPr>
                <w:rFonts w:ascii="Times New Roman" w:hAnsi="Times New Roman"/>
                <w:sz w:val="20"/>
                <w:szCs w:val="20"/>
              </w:rPr>
              <w:t xml:space="preserve"> pravidelne preskúmava, aktualizuje, najmä pri zmenách podľa § </w:t>
            </w:r>
            <w:r>
              <w:rPr>
                <w:rFonts w:ascii="Times New Roman" w:hAnsi="Times New Roman"/>
                <w:sz w:val="20"/>
                <w:szCs w:val="20"/>
              </w:rPr>
              <w:t>5</w:t>
            </w:r>
            <w:r w:rsidRPr="00FF6F8E">
              <w:rPr>
                <w:rFonts w:ascii="Times New Roman" w:hAnsi="Times New Roman"/>
                <w:sz w:val="20"/>
                <w:szCs w:val="20"/>
              </w:rPr>
              <w:t xml:space="preserve"> ods. </w:t>
            </w:r>
            <w:r>
              <w:rPr>
                <w:rFonts w:ascii="Times New Roman" w:hAnsi="Times New Roman"/>
                <w:sz w:val="20"/>
                <w:szCs w:val="20"/>
              </w:rPr>
              <w:t>4</w:t>
            </w:r>
            <w:r w:rsidRPr="00FF6F8E">
              <w:rPr>
                <w:rFonts w:ascii="Times New Roman" w:hAnsi="Times New Roman"/>
                <w:sz w:val="20"/>
                <w:szCs w:val="20"/>
              </w:rPr>
              <w:t xml:space="preserve">, § </w:t>
            </w:r>
            <w:r>
              <w:rPr>
                <w:rFonts w:ascii="Times New Roman" w:hAnsi="Times New Roman"/>
                <w:sz w:val="20"/>
                <w:szCs w:val="20"/>
              </w:rPr>
              <w:t>7</w:t>
            </w:r>
            <w:r w:rsidRPr="00FF6F8E">
              <w:rPr>
                <w:rFonts w:ascii="Times New Roman" w:hAnsi="Times New Roman"/>
                <w:sz w:val="20"/>
                <w:szCs w:val="20"/>
              </w:rPr>
              <w:t xml:space="preserve"> ods. </w:t>
            </w:r>
            <w:r>
              <w:rPr>
                <w:rFonts w:ascii="Times New Roman" w:hAnsi="Times New Roman"/>
                <w:sz w:val="20"/>
                <w:szCs w:val="20"/>
              </w:rPr>
              <w:t>8</w:t>
            </w:r>
            <w:r w:rsidRPr="00FF6F8E">
              <w:rPr>
                <w:rFonts w:ascii="Times New Roman" w:hAnsi="Times New Roman"/>
                <w:sz w:val="20"/>
                <w:szCs w:val="20"/>
              </w:rPr>
              <w:t xml:space="preserve"> a § </w:t>
            </w:r>
            <w:r>
              <w:rPr>
                <w:rFonts w:ascii="Times New Roman" w:hAnsi="Times New Roman"/>
                <w:sz w:val="20"/>
                <w:szCs w:val="20"/>
              </w:rPr>
              <w:t>8</w:t>
            </w:r>
            <w:r w:rsidRPr="00FF6F8E">
              <w:rPr>
                <w:rFonts w:ascii="Times New Roman" w:hAnsi="Times New Roman"/>
                <w:sz w:val="20"/>
                <w:szCs w:val="20"/>
              </w:rPr>
              <w:t xml:space="preserve"> ods. </w:t>
            </w:r>
            <w:r>
              <w:rPr>
                <w:rFonts w:ascii="Times New Roman" w:hAnsi="Times New Roman"/>
                <w:sz w:val="20"/>
                <w:szCs w:val="20"/>
              </w:rPr>
              <w:t>9</w:t>
            </w:r>
            <w:r w:rsidRPr="00FF6F8E">
              <w:rPr>
                <w:rFonts w:ascii="Times New Roman" w:hAnsi="Times New Roman"/>
                <w:sz w:val="20"/>
                <w:szCs w:val="20"/>
              </w:rPr>
              <w:t>.</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(7) </w:t>
            </w:r>
            <w:r w:rsidRPr="00534777">
              <w:rPr>
                <w:rFonts w:ascii="Times New Roman" w:hAnsi="Times New Roman"/>
                <w:sz w:val="20"/>
                <w:szCs w:val="20"/>
              </w:rPr>
              <w:t xml:space="preserve">Prevádzkovateľ </w:t>
            </w:r>
            <w:r>
              <w:rPr>
                <w:rFonts w:ascii="Times New Roman" w:hAnsi="Times New Roman"/>
                <w:sz w:val="20"/>
                <w:szCs w:val="20"/>
              </w:rPr>
              <w:t>je povinný</w:t>
            </w:r>
            <w:r w:rsidRPr="00534777">
              <w:rPr>
                <w:rFonts w:ascii="Times New Roman" w:hAnsi="Times New Roman"/>
                <w:sz w:val="20"/>
                <w:szCs w:val="20"/>
              </w:rPr>
              <w:t xml:space="preserve"> v zozname nebezpečných látok prítomných v podniku alebo  v bezpečnostnej správe, na účely ich sprístupnenia verejnosti, označiť niektoré ich časti alebo údaje za predmet obchodného tajomstva alebo o ktorých je potrebné zachovať mlčanlivosť z dôvodov ochrany</w:t>
            </w:r>
            <w:r>
              <w:rPr>
                <w:rFonts w:ascii="Times New Roman" w:hAnsi="Times New Roman"/>
                <w:sz w:val="20"/>
                <w:szCs w:val="20"/>
              </w:rPr>
              <w:t xml:space="preserve"> duševného vlastníctva a </w:t>
            </w:r>
            <w:r w:rsidRPr="00534777">
              <w:rPr>
                <w:rFonts w:ascii="Times New Roman" w:hAnsi="Times New Roman"/>
                <w:sz w:val="20"/>
                <w:szCs w:val="20"/>
              </w:rPr>
              <w:t>osobných údajov</w:t>
            </w:r>
            <w:r>
              <w:rPr>
                <w:rFonts w:ascii="Times New Roman" w:hAnsi="Times New Roman"/>
                <w:sz w:val="20"/>
                <w:szCs w:val="20"/>
              </w:rPr>
              <w:t xml:space="preserve">. Prevádzkovateľ je povinný zabezpečiť ochranu utajovaných skutočností podľa osobitného predpisu.  </w:t>
            </w:r>
            <w:r w:rsidRPr="00534777">
              <w:rPr>
                <w:rFonts w:ascii="Times New Roman" w:hAnsi="Times New Roman"/>
                <w:sz w:val="20"/>
                <w:szCs w:val="20"/>
              </w:rPr>
              <w:t xml:space="preserve">   Upravená bezp</w:t>
            </w:r>
            <w:r>
              <w:rPr>
                <w:rFonts w:ascii="Times New Roman" w:hAnsi="Times New Roman"/>
                <w:sz w:val="20"/>
                <w:szCs w:val="20"/>
              </w:rPr>
              <w:t xml:space="preserve">ečnostná správa </w:t>
            </w:r>
            <w:r w:rsidRPr="00534777">
              <w:rPr>
                <w:rFonts w:ascii="Times New Roman" w:hAnsi="Times New Roman"/>
                <w:sz w:val="20"/>
                <w:szCs w:val="20"/>
              </w:rPr>
              <w:t>musí obsahovať aspoň všeobecné informácie o nebezpečenstvách vedúcich k závažnej priemyselnej havárii a o možných následkoch na zdravie ľudí, životné prostredie a majetok.</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(8) </w:t>
            </w:r>
            <w:r w:rsidRPr="00534777">
              <w:rPr>
                <w:rFonts w:ascii="Times New Roman" w:hAnsi="Times New Roman"/>
                <w:sz w:val="20"/>
                <w:szCs w:val="20"/>
              </w:rPr>
              <w:t xml:space="preserve">Prevádzkovateľ predloží upravený zoznam nebezpečných látok prítomných v podniku alebo upravenú bezpečnostnú správu podľa odseku </w:t>
            </w:r>
            <w:r>
              <w:rPr>
                <w:rFonts w:ascii="Times New Roman" w:hAnsi="Times New Roman"/>
                <w:sz w:val="20"/>
                <w:szCs w:val="20"/>
              </w:rPr>
              <w:t>7</w:t>
            </w:r>
            <w:r w:rsidRPr="00534777">
              <w:rPr>
                <w:rFonts w:ascii="Times New Roman" w:hAnsi="Times New Roman"/>
                <w:sz w:val="20"/>
                <w:szCs w:val="20"/>
              </w:rPr>
              <w:t xml:space="preserve"> okresnému úradu v sídle kraja a</w:t>
            </w:r>
            <w:r>
              <w:rPr>
                <w:rFonts w:ascii="Times New Roman" w:hAnsi="Times New Roman"/>
                <w:sz w:val="20"/>
                <w:szCs w:val="20"/>
              </w:rPr>
              <w:t> </w:t>
            </w:r>
            <w:r w:rsidRPr="00534777">
              <w:rPr>
                <w:rFonts w:ascii="Times New Roman" w:hAnsi="Times New Roman"/>
                <w:sz w:val="20"/>
                <w:szCs w:val="20"/>
              </w:rPr>
              <w:t>ministerstvu</w:t>
            </w:r>
            <w:r>
              <w:rPr>
                <w:rFonts w:ascii="Times New Roman" w:hAnsi="Times New Roman"/>
                <w:sz w:val="20"/>
                <w:szCs w:val="20"/>
              </w:rPr>
              <w:t xml:space="preserve"> životného prostredia</w:t>
            </w:r>
            <w:r w:rsidRPr="00534777">
              <w:rPr>
                <w:rFonts w:ascii="Times New Roman" w:hAnsi="Times New Roman"/>
                <w:sz w:val="20"/>
                <w:szCs w:val="20"/>
              </w:rPr>
              <w:t xml:space="preserve"> na účel</w:t>
            </w:r>
            <w:r>
              <w:rPr>
                <w:rFonts w:ascii="Times New Roman" w:hAnsi="Times New Roman"/>
                <w:sz w:val="20"/>
                <w:szCs w:val="20"/>
              </w:rPr>
              <w:t xml:space="preserve"> podľa odseku 9 na </w:t>
            </w:r>
            <w:r w:rsidRPr="00534777">
              <w:rPr>
                <w:rFonts w:ascii="Times New Roman" w:hAnsi="Times New Roman"/>
                <w:sz w:val="20"/>
                <w:szCs w:val="20"/>
              </w:rPr>
              <w:t>elektronickom nosiči dát.</w:t>
            </w:r>
          </w:p>
          <w:p w:rsidR="00C167CC" w:rsidRPr="006D750A" w:rsidP="007A5820">
            <w:pPr>
              <w:shd w:val="clear" w:color="auto" w:fill="FFFFFF"/>
              <w:tabs>
                <w:tab w:val="left" w:pos="273"/>
              </w:tabs>
              <w:autoSpaceDE/>
              <w:autoSpaceDN/>
              <w:bidi w:val="0"/>
              <w:spacing w:after="0" w:line="240" w:lineRule="auto"/>
              <w:jc w:val="both"/>
              <w:rPr>
                <w:rFonts w:ascii="Times New Roman" w:hAnsi="Times New Roman"/>
                <w:sz w:val="20"/>
                <w:szCs w:val="20"/>
              </w:rPr>
            </w:pP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(9) </w:t>
            </w:r>
            <w:r w:rsidRPr="00212E42">
              <w:rPr>
                <w:rFonts w:ascii="Times New Roman" w:hAnsi="Times New Roman"/>
                <w:sz w:val="20"/>
                <w:szCs w:val="20"/>
              </w:rPr>
              <w:t>Ministerstvo</w:t>
            </w:r>
            <w:r>
              <w:rPr>
                <w:rFonts w:ascii="Times New Roman" w:hAnsi="Times New Roman"/>
                <w:sz w:val="20"/>
                <w:szCs w:val="20"/>
              </w:rPr>
              <w:t xml:space="preserve"> životného prostredia</w:t>
            </w:r>
            <w:r w:rsidRPr="00212E42">
              <w:rPr>
                <w:rFonts w:ascii="Times New Roman" w:hAnsi="Times New Roman"/>
                <w:sz w:val="20"/>
                <w:szCs w:val="20"/>
              </w:rPr>
              <w:t xml:space="preserve"> na žiadosť verejnosti sprístupní zoznam nebezpečných látok prítomných v podniku a bezpečnostnú správu.</w:t>
            </w:r>
          </w:p>
          <w:p w:rsidR="00C167CC" w:rsidRPr="006D750A" w:rsidP="007A5820">
            <w:pPr>
              <w:shd w:val="clear" w:color="auto" w:fill="FFFFFF"/>
              <w:tabs>
                <w:tab w:val="left" w:pos="273"/>
              </w:tabs>
              <w:autoSpaceDE/>
              <w:autoSpaceDN/>
              <w:bidi w:val="0"/>
              <w:spacing w:after="0" w:line="240" w:lineRule="auto"/>
              <w:jc w:val="both"/>
              <w:rPr>
                <w:rFonts w:ascii="Times New Roman" w:hAnsi="Times New Roman"/>
                <w:sz w:val="20"/>
                <w:szCs w:val="20"/>
              </w:rPr>
            </w:pP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(10) </w:t>
            </w:r>
            <w:r w:rsidRPr="00212E42">
              <w:rPr>
                <w:rFonts w:ascii="Times New Roman" w:hAnsi="Times New Roman"/>
                <w:sz w:val="20"/>
                <w:szCs w:val="20"/>
              </w:rPr>
              <w:t xml:space="preserve">Ministerstvo </w:t>
            </w:r>
            <w:r>
              <w:rPr>
                <w:rFonts w:ascii="Times New Roman" w:hAnsi="Times New Roman"/>
                <w:sz w:val="20"/>
                <w:szCs w:val="20"/>
              </w:rPr>
              <w:t xml:space="preserve">životného prostredia </w:t>
            </w:r>
            <w:r w:rsidRPr="00212E42">
              <w:rPr>
                <w:rFonts w:ascii="Times New Roman" w:hAnsi="Times New Roman"/>
                <w:sz w:val="20"/>
                <w:szCs w:val="20"/>
              </w:rPr>
              <w:t>môže z</w:t>
            </w:r>
            <w:r>
              <w:rPr>
                <w:rFonts w:ascii="Times New Roman" w:hAnsi="Times New Roman"/>
                <w:sz w:val="20"/>
                <w:szCs w:val="20"/>
              </w:rPr>
              <w:t> </w:t>
            </w:r>
            <w:r w:rsidRPr="00212E42">
              <w:rPr>
                <w:rFonts w:ascii="Times New Roman" w:hAnsi="Times New Roman"/>
                <w:sz w:val="20"/>
                <w:szCs w:val="20"/>
              </w:rPr>
              <w:t>dôvodov</w:t>
            </w:r>
            <w:r>
              <w:rPr>
                <w:rFonts w:ascii="Times New Roman" w:hAnsi="Times New Roman"/>
                <w:sz w:val="20"/>
                <w:szCs w:val="20"/>
              </w:rPr>
              <w:t xml:space="preserve"> uvedených v odseku 7 rozhodnúť</w:t>
            </w:r>
            <w:r w:rsidRPr="00212E42">
              <w:rPr>
                <w:rFonts w:ascii="Times New Roman" w:hAnsi="Times New Roman"/>
                <w:sz w:val="20"/>
                <w:szCs w:val="20"/>
              </w:rPr>
              <w:t>,</w:t>
            </w:r>
            <w:r>
              <w:rPr>
                <w:rFonts w:ascii="Times New Roman" w:hAnsi="Times New Roman"/>
                <w:sz w:val="20"/>
                <w:szCs w:val="20"/>
              </w:rPr>
              <w:t xml:space="preserve"> že niektoré časti zoznamu </w:t>
            </w:r>
            <w:r w:rsidRPr="00212E42">
              <w:rPr>
                <w:rFonts w:ascii="Times New Roman" w:hAnsi="Times New Roman"/>
                <w:sz w:val="20"/>
                <w:szCs w:val="20"/>
              </w:rPr>
              <w:t xml:space="preserve"> nebezpečných látok prítomných v podniku alebo bezpečnostnej správ</w:t>
            </w:r>
            <w:r>
              <w:rPr>
                <w:rFonts w:ascii="Times New Roman" w:hAnsi="Times New Roman"/>
                <w:sz w:val="20"/>
                <w:szCs w:val="20"/>
              </w:rPr>
              <w:t>y</w:t>
            </w:r>
            <w:r w:rsidRPr="00212E42">
              <w:rPr>
                <w:rFonts w:ascii="Times New Roman" w:hAnsi="Times New Roman"/>
                <w:sz w:val="20"/>
                <w:szCs w:val="20"/>
              </w:rPr>
              <w:t xml:space="preserve"> nezverejní.</w:t>
            </w:r>
          </w:p>
          <w:p w:rsidR="00C167CC" w:rsidRPr="006D750A" w:rsidP="007A5820">
            <w:pPr>
              <w:shd w:val="clear" w:color="auto" w:fill="FFFFFF"/>
              <w:tabs>
                <w:tab w:val="left" w:pos="273"/>
              </w:tabs>
              <w:autoSpaceDE/>
              <w:autoSpaceDN/>
              <w:bidi w:val="0"/>
              <w:spacing w:after="0" w:line="240" w:lineRule="auto"/>
              <w:jc w:val="both"/>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14</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3. </w:t>
            </w:r>
            <w:r w:rsidRPr="000F5DED">
              <w:rPr>
                <w:rFonts w:ascii="Times New Roman" w:hAnsi="Times New Roman"/>
                <w:spacing w:val="-3"/>
                <w:sz w:val="20"/>
                <w:szCs w:val="20"/>
              </w:rPr>
              <w:t>Členské štá</w:t>
            </w:r>
            <w:r>
              <w:rPr>
                <w:rFonts w:ascii="Times New Roman" w:hAnsi="Times New Roman"/>
                <w:spacing w:val="-3"/>
                <w:sz w:val="20"/>
                <w:szCs w:val="20"/>
              </w:rPr>
              <w:t xml:space="preserve">ty vzhľadom na možnosť závažnej havárie </w:t>
            </w:r>
            <w:r w:rsidRPr="000F5DED">
              <w:rPr>
                <w:rFonts w:ascii="Times New Roman" w:hAnsi="Times New Roman"/>
                <w:spacing w:val="-3"/>
                <w:sz w:val="20"/>
                <w:szCs w:val="20"/>
              </w:rPr>
              <w:t>s cezhraničn</w:t>
            </w:r>
            <w:r>
              <w:rPr>
                <w:rFonts w:ascii="Times New Roman" w:hAnsi="Times New Roman"/>
                <w:spacing w:val="-3"/>
                <w:sz w:val="20"/>
                <w:szCs w:val="20"/>
              </w:rPr>
              <w:t>ými účinkami, ku ktorej dôjde v podniku vyššej úrovne ,</w:t>
            </w:r>
            <w:r w:rsidRPr="000F5DED">
              <w:rPr>
                <w:rFonts w:ascii="Times New Roman" w:hAnsi="Times New Roman"/>
                <w:spacing w:val="-3"/>
                <w:sz w:val="20"/>
                <w:szCs w:val="20"/>
              </w:rPr>
              <w:t>poskytujú dostatok informácií potenciálne postihnutým</w:t>
            </w:r>
            <w:r w:rsidRPr="000F5DED">
              <w:rPr>
                <w:rFonts w:ascii="Times New Roman" w:hAnsi="Times New Roman"/>
                <w:sz w:val="20"/>
                <w:szCs w:val="20"/>
              </w:rPr>
              <w:t xml:space="preserve"> </w:t>
            </w:r>
            <w:r w:rsidRPr="000F5DED">
              <w:rPr>
                <w:rFonts w:ascii="Times New Roman" w:hAnsi="Times New Roman"/>
                <w:spacing w:val="-3"/>
                <w:sz w:val="20"/>
                <w:szCs w:val="20"/>
              </w:rPr>
              <w:t xml:space="preserve">členským štátom tak, aby takto dotknuté členské štáty mohli v prípade potreby uplatniť všetky príslušné ustanovenia článkov </w:t>
            </w:r>
            <w:smartTag w:uri="urn:schemas-microsoft-com:office:smarttags" w:element="metricconverter">
              <w:smartTagPr>
                <w:attr w:name="ProductID" w:val="12 a"/>
              </w:smartTagPr>
              <w:r w:rsidRPr="000F5DED">
                <w:rPr>
                  <w:rFonts w:ascii="Times New Roman" w:hAnsi="Times New Roman"/>
                  <w:spacing w:val="-3"/>
                  <w:sz w:val="20"/>
                  <w:szCs w:val="20"/>
                </w:rPr>
                <w:t>12 a</w:t>
              </w:r>
            </w:smartTag>
            <w:r w:rsidRPr="000F5DED">
              <w:rPr>
                <w:rFonts w:ascii="Times New Roman" w:hAnsi="Times New Roman"/>
                <w:spacing w:val="-3"/>
                <w:sz w:val="20"/>
                <w:szCs w:val="20"/>
              </w:rPr>
              <w:t xml:space="preserve"> </w:t>
            </w:r>
            <w:smartTag w:uri="urn:schemas-microsoft-com:office:smarttags" w:element="metricconverter">
              <w:smartTagPr>
                <w:attr w:name="ProductID" w:val="13 a"/>
              </w:smartTagPr>
              <w:r w:rsidRPr="000F5DED">
                <w:rPr>
                  <w:rFonts w:ascii="Times New Roman" w:hAnsi="Times New Roman"/>
                  <w:spacing w:val="-3"/>
                  <w:sz w:val="20"/>
                  <w:szCs w:val="20"/>
                </w:rPr>
                <w:t>13 a</w:t>
              </w:r>
            </w:smartTag>
            <w:r>
              <w:rPr>
                <w:rFonts w:ascii="Times New Roman" w:hAnsi="Times New Roman"/>
                <w:spacing w:val="-3"/>
                <w:sz w:val="20"/>
                <w:szCs w:val="20"/>
              </w:rPr>
              <w:t xml:space="preserve">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C167CC">
            <w:pPr>
              <w:pStyle w:val="ListParagraph"/>
              <w:numPr>
                <w:numId w:val="8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6D750A">
              <w:rPr>
                <w:rFonts w:ascii="Times New Roman" w:hAnsi="Times New Roman"/>
                <w:sz w:val="20"/>
                <w:szCs w:val="20"/>
              </w:rPr>
              <w:t xml:space="preserve">Prevádzkovateľ podniku, v ktorom môže dôjsť k závažnej priemyselnej havárii s cezhraničnými účinkami, predloží informácie podľa odsekov </w:t>
            </w:r>
            <w:r>
              <w:rPr>
                <w:rFonts w:ascii="Times New Roman" w:hAnsi="Times New Roman"/>
                <w:sz w:val="20"/>
                <w:szCs w:val="20"/>
              </w:rPr>
              <w:t>2 a</w:t>
            </w:r>
            <w:r w:rsidRPr="006D750A">
              <w:rPr>
                <w:rFonts w:ascii="Times New Roman" w:hAnsi="Times New Roman"/>
                <w:sz w:val="20"/>
                <w:szCs w:val="20"/>
              </w:rPr>
              <w:t> </w:t>
            </w:r>
            <w:r>
              <w:rPr>
                <w:rFonts w:ascii="Times New Roman" w:hAnsi="Times New Roman"/>
                <w:sz w:val="20"/>
                <w:szCs w:val="20"/>
              </w:rPr>
              <w:t>3</w:t>
            </w:r>
            <w:r w:rsidRPr="006D750A">
              <w:rPr>
                <w:rFonts w:ascii="Times New Roman" w:hAnsi="Times New Roman"/>
                <w:sz w:val="20"/>
                <w:szCs w:val="20"/>
              </w:rPr>
              <w:t xml:space="preserve"> aj ministerstvu</w:t>
            </w:r>
            <w:r>
              <w:rPr>
                <w:rFonts w:ascii="Times New Roman" w:hAnsi="Times New Roman"/>
                <w:sz w:val="20"/>
                <w:szCs w:val="20"/>
              </w:rPr>
              <w:t xml:space="preserve"> životného prostredia</w:t>
            </w:r>
            <w:r w:rsidRPr="006D750A">
              <w:rPr>
                <w:rFonts w:ascii="Times New Roman" w:hAnsi="Times New Roman"/>
                <w:sz w:val="20"/>
                <w:szCs w:val="20"/>
              </w:rPr>
              <w:t xml:space="preserve"> </w:t>
            </w:r>
            <w:r>
              <w:rPr>
                <w:rFonts w:ascii="Times New Roman" w:hAnsi="Times New Roman"/>
                <w:sz w:val="20"/>
                <w:szCs w:val="20"/>
              </w:rPr>
              <w:t xml:space="preserve">a Ministerstvu vnútra Slovenskej republiky (ďalej len “ministerstvo vnútra“) </w:t>
            </w:r>
            <w:r w:rsidRPr="006D750A">
              <w:rPr>
                <w:rFonts w:ascii="Times New Roman" w:hAnsi="Times New Roman"/>
                <w:sz w:val="20"/>
                <w:szCs w:val="20"/>
              </w:rPr>
              <w:t>za účelom informovania iného štátu, ktorého územie môže byť takouto haváriou dotknuté.</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14</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4.</w:t>
            </w:r>
            <w:r w:rsidRPr="000F5DED">
              <w:rPr>
                <w:rFonts w:ascii="Times New Roman" w:hAnsi="Times New Roman"/>
                <w:spacing w:val="-5"/>
                <w:sz w:val="20"/>
                <w:szCs w:val="20"/>
              </w:rPr>
              <w:t xml:space="preserve"> </w:t>
            </w:r>
            <w:r w:rsidRPr="000F5DED">
              <w:rPr>
                <w:rFonts w:ascii="Times New Roman" w:hAnsi="Times New Roman"/>
                <w:spacing w:val="-3"/>
                <w:sz w:val="20"/>
                <w:szCs w:val="20"/>
              </w:rPr>
              <w:t xml:space="preserve">Keď príslušný členský štát rozhodne, že podnik v blízkosti územia iného členského štátu nemôže hroziť vznikom závažnej havárie za jeho hranicou na účely článku 12 ods. </w:t>
            </w:r>
            <w:smartTag w:uri="urn:schemas-microsoft-com:office:smarttags" w:element="metricconverter">
              <w:smartTagPr>
                <w:attr w:name="ProductID" w:val="8, a"/>
              </w:smartTagPr>
              <w:r w:rsidRPr="000F5DED">
                <w:rPr>
                  <w:rFonts w:ascii="Times New Roman" w:hAnsi="Times New Roman"/>
                  <w:spacing w:val="-3"/>
                  <w:sz w:val="20"/>
                  <w:szCs w:val="20"/>
                </w:rPr>
                <w:t>8, a</w:t>
              </w:r>
            </w:smartTag>
            <w:r w:rsidRPr="000F5DED">
              <w:rPr>
                <w:rFonts w:ascii="Times New Roman" w:hAnsi="Times New Roman"/>
                <w:spacing w:val="-3"/>
                <w:sz w:val="20"/>
                <w:szCs w:val="20"/>
              </w:rPr>
              <w:t xml:space="preserve"> preto sa od neho nevyžaduje, aby vypracoval vonkajší havarijný plán podľa článku 12 ods. 1, informuje o svojom zdôvodnenom rozhodnutí iný členský štát.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CO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tabs>
                <w:tab w:val="left" w:pos="0"/>
              </w:tabs>
              <w:bidi w:val="0"/>
              <w:spacing w:after="0" w:line="240" w:lineRule="auto"/>
              <w:jc w:val="both"/>
              <w:rPr>
                <w:rFonts w:ascii="Times New Roman" w:hAnsi="Times New Roman"/>
                <w:sz w:val="20"/>
                <w:szCs w:val="20"/>
              </w:rPr>
            </w:pPr>
            <w:r w:rsidRPr="005F1005">
              <w:rPr>
                <w:rFonts w:ascii="Times New Roman" w:hAnsi="Times New Roman"/>
                <w:sz w:val="20"/>
                <w:szCs w:val="20"/>
              </w:rPr>
              <w:t xml:space="preserve">(1) Obvodný úrad </w:t>
            </w:r>
          </w:p>
          <w:p w:rsidR="00C167CC" w:rsidRPr="005F1005" w:rsidP="007A5820">
            <w:pPr>
              <w:tabs>
                <w:tab w:val="left" w:pos="0"/>
              </w:tabs>
              <w:bidi w:val="0"/>
              <w:spacing w:after="0" w:line="240" w:lineRule="auto"/>
              <w:jc w:val="both"/>
              <w:rPr>
                <w:rFonts w:ascii="Times New Roman" w:hAnsi="Times New Roman"/>
                <w:sz w:val="20"/>
                <w:szCs w:val="20"/>
              </w:rPr>
            </w:pPr>
            <w:r w:rsidRPr="005F1005">
              <w:rPr>
                <w:rFonts w:ascii="Times New Roman" w:hAnsi="Times New Roman"/>
                <w:sz w:val="20"/>
                <w:szCs w:val="20"/>
              </w:rPr>
              <w:t>b) ak ide o podnik, na ktorý sa vzťahuje osobitný predpis, a ktorý sa nachádza v blízkosti územia iného štátu, informuje o svojom zdôvodnenom rozhodnutí podľa písmena a) aj príslušný štát</w:t>
            </w:r>
            <w:r>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D97C6D" w:rsidP="007A5820">
            <w:pPr>
              <w:pStyle w:val="Heading1"/>
              <w:bidi w:val="0"/>
              <w:spacing w:after="0" w:line="240" w:lineRule="auto"/>
              <w:jc w:val="left"/>
              <w:rPr>
                <w:rFonts w:ascii="Times New Roman" w:hAnsi="Times New Roman"/>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0F5DED">
              <w:rPr>
                <w:rFonts w:ascii="Times New Roman" w:hAnsi="Times New Roman"/>
                <w:spacing w:val="-3"/>
                <w:sz w:val="20"/>
                <w:szCs w:val="20"/>
              </w:rPr>
              <w:t>Členské št</w:t>
            </w:r>
            <w:r>
              <w:rPr>
                <w:rFonts w:ascii="Times New Roman" w:hAnsi="Times New Roman"/>
                <w:spacing w:val="-3"/>
                <w:sz w:val="20"/>
                <w:szCs w:val="20"/>
              </w:rPr>
              <w:t xml:space="preserve">áty zabezpečia, aby sa dotknutá verejnosť mala </w:t>
            </w:r>
            <w:r w:rsidRPr="000F5DED">
              <w:rPr>
                <w:rFonts w:ascii="Times New Roman" w:hAnsi="Times New Roman"/>
                <w:spacing w:val="-3"/>
                <w:sz w:val="20"/>
                <w:szCs w:val="20"/>
              </w:rPr>
              <w:t>možnosť včas vyjadriť ku k</w:t>
            </w:r>
            <w:r>
              <w:rPr>
                <w:rFonts w:ascii="Times New Roman" w:hAnsi="Times New Roman"/>
                <w:spacing w:val="-3"/>
                <w:sz w:val="20"/>
                <w:szCs w:val="20"/>
              </w:rPr>
              <w:t>onkrétnym individuálnym projek</w:t>
            </w:r>
            <w:r w:rsidRPr="000F5DED">
              <w:rPr>
                <w:rFonts w:ascii="Times New Roman" w:hAnsi="Times New Roman"/>
                <w:spacing w:val="-3"/>
                <w:sz w:val="20"/>
                <w:szCs w:val="20"/>
              </w:rPr>
              <w:t>tom, pokiaľ ide o:</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0F5DED">
              <w:rPr>
                <w:rFonts w:ascii="Times New Roman" w:hAnsi="Times New Roman"/>
                <w:spacing w:val="-3"/>
                <w:sz w:val="20"/>
                <w:szCs w:val="20"/>
              </w:rPr>
              <w:t>plánovanie nových podnikov podľa článku 13;</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b)</w:t>
            </w:r>
            <w:r w:rsidRPr="000F5DED">
              <w:rPr>
                <w:rFonts w:ascii="Times New Roman" w:hAnsi="Times New Roman"/>
                <w:spacing w:val="-4"/>
                <w:sz w:val="20"/>
                <w:szCs w:val="20"/>
              </w:rPr>
              <w:t xml:space="preserve"> </w:t>
            </w:r>
            <w:r w:rsidRPr="000F5DED">
              <w:rPr>
                <w:rFonts w:ascii="Times New Roman" w:hAnsi="Times New Roman"/>
                <w:spacing w:val="-3"/>
                <w:sz w:val="20"/>
                <w:szCs w:val="20"/>
              </w:rPr>
              <w:t>výrazné zmeny podnikov podľa článku 11, ak sa na takéto zmeny vzťahujú povinnosti stanovené v článku 13;</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4F2E4E">
              <w:rPr>
                <w:rFonts w:ascii="Times New Roman" w:hAnsi="Times New Roman"/>
                <w:spacing w:val="-3"/>
                <w:sz w:val="20"/>
                <w:szCs w:val="20"/>
              </w:rPr>
              <w:t>nové rozvojové aktivity v okolí podnikov, keď umiestnenie alebo rozvoj môže zvýšiť riziko závažnej havárie aleb</w:t>
            </w:r>
            <w:r>
              <w:rPr>
                <w:rFonts w:ascii="Times New Roman" w:hAnsi="Times New Roman"/>
                <w:spacing w:val="-3"/>
                <w:sz w:val="20"/>
                <w:szCs w:val="20"/>
              </w:rPr>
              <w:t>o jej následky podľa článku 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11</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(5) </w:t>
            </w:r>
            <w:r w:rsidRPr="00622BDD">
              <w:rPr>
                <w:rFonts w:ascii="Times New Roman" w:hAnsi="Times New Roman"/>
                <w:sz w:val="20"/>
                <w:szCs w:val="20"/>
              </w:rPr>
              <w:t xml:space="preserve">Na účasť verejnosti na rozhodovacích procesoch týkajúcich sa podnikov, pri </w:t>
            </w:r>
            <w:r>
              <w:rPr>
                <w:rFonts w:ascii="Times New Roman" w:hAnsi="Times New Roman"/>
                <w:sz w:val="20"/>
                <w:szCs w:val="20"/>
              </w:rPr>
              <w:t>územnoplánovacej činnosti</w:t>
            </w:r>
            <w:r w:rsidRPr="00622BDD">
              <w:rPr>
                <w:rFonts w:ascii="Times New Roman" w:hAnsi="Times New Roman"/>
                <w:sz w:val="20"/>
                <w:szCs w:val="20"/>
              </w:rPr>
              <w:t xml:space="preserve"> a povoľovacej činnosti podľa odseku 2, sa vzťahujú osobitné predpisy.</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EE0C2C" w:rsidP="00C167CC">
            <w:pPr>
              <w:pStyle w:val="ListParagraph"/>
              <w:numPr>
                <w:numId w:val="90"/>
              </w:numPr>
              <w:shd w:val="clear" w:color="auto" w:fill="FFFFFF"/>
              <w:tabs>
                <w:tab w:val="left" w:pos="273"/>
                <w:tab w:val="left" w:pos="415"/>
              </w:tabs>
              <w:autoSpaceDE/>
              <w:autoSpaceDN/>
              <w:bidi w:val="0"/>
              <w:spacing w:after="0" w:line="240" w:lineRule="auto"/>
              <w:ind w:left="0" w:firstLine="0"/>
              <w:jc w:val="both"/>
              <w:rPr>
                <w:rFonts w:ascii="Times New Roman" w:hAnsi="Times New Roman"/>
                <w:sz w:val="20"/>
                <w:szCs w:val="20"/>
              </w:rPr>
            </w:pPr>
            <w:r w:rsidRPr="00EE0C2C">
              <w:rPr>
                <w:rFonts w:ascii="Times New Roman" w:hAnsi="Times New Roman"/>
                <w:sz w:val="20"/>
                <w:szCs w:val="20"/>
              </w:rPr>
              <w:t>Týmto zákonom nie sú dotknuté osobitné predpisy upravujúce prístup verejnosti k</w:t>
            </w:r>
            <w:r>
              <w:rPr>
                <w:rFonts w:ascii="Times New Roman" w:hAnsi="Times New Roman"/>
                <w:sz w:val="20"/>
                <w:szCs w:val="20"/>
              </w:rPr>
              <w:t> informáciám.</w:t>
            </w:r>
          </w:p>
          <w:p w:rsidR="00C167CC" w:rsidRPr="00A24996" w:rsidP="007A5820">
            <w:pPr>
              <w:shd w:val="clear" w:color="auto" w:fill="FFFFFF"/>
              <w:tabs>
                <w:tab w:val="left" w:pos="273"/>
              </w:tabs>
              <w:autoSpaceDE/>
              <w:autoSpaceDN/>
              <w:bidi w:val="0"/>
              <w:spacing w:after="0" w:line="240" w:lineRule="auto"/>
              <w:jc w:val="both"/>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A24996" w:rsidP="007A5820">
            <w:pPr>
              <w:shd w:val="clear" w:color="auto" w:fill="FFFFFF"/>
              <w:tabs>
                <w:tab w:val="left" w:pos="273"/>
              </w:tabs>
              <w:autoSpaceDE/>
              <w:autoSpaceDN/>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r w:rsidRPr="00FB21D2">
              <w:rPr>
                <w:rFonts w:ascii="Times New Roman" w:hAnsi="Times New Roman"/>
                <w:sz w:val="20"/>
                <w:szCs w:val="20"/>
              </w:rPr>
              <w:t xml:space="preserve"> </w:t>
            </w:r>
            <w:r>
              <w:rPr>
                <w:rFonts w:ascii="Times New Roman" w:hAnsi="Times New Roman"/>
                <w:sz w:val="20"/>
                <w:szCs w:val="20"/>
              </w:rPr>
              <w:t xml:space="preserve">Celý čl. 15 tejto smernice je transponovaný v iných osobitných predpisoch ako napr.: zákon č. 24/2006 Z. z. </w:t>
            </w:r>
            <w:r w:rsidRPr="00305DE6">
              <w:rPr>
                <w:rFonts w:ascii="Times New Roman" w:hAnsi="Times New Roman"/>
                <w:sz w:val="20"/>
                <w:szCs w:val="20"/>
              </w:rPr>
              <w:t>o posudzovaní vplyvov na životné prostredie a o zmene a doplnení niektorých zákonov v znení neskorších predpisov</w:t>
            </w:r>
            <w:r>
              <w:rPr>
                <w:rFonts w:ascii="Times New Roman" w:hAnsi="Times New Roman"/>
                <w:sz w:val="20"/>
                <w:szCs w:val="20"/>
              </w:rPr>
              <w:t xml:space="preserve">, zákon č. 39/2013 Z. z.  o integrovanom prevencii a kontrole znečisťovania životného prostredia a o zmene a doplnení niektorých zákonov v znení neskorších predpisov, zákon č. 50/1976 Zb. o územnom plánovaní a stavebnom poriadku (stavebný zákon v znení neskorších predpisov, zákon č. 71/1967 Zb. o správnom konaní (správny zákon) v znení neskorších predpisov.  </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4F2E4E">
              <w:rPr>
                <w:rFonts w:ascii="Times New Roman" w:hAnsi="Times New Roman"/>
                <w:spacing w:val="-3"/>
                <w:sz w:val="20"/>
                <w:szCs w:val="20"/>
              </w:rPr>
              <w:t xml:space="preserve">Pokiaľ ide o </w:t>
            </w:r>
            <w:r>
              <w:rPr>
                <w:rFonts w:ascii="Times New Roman" w:hAnsi="Times New Roman"/>
                <w:spacing w:val="-3"/>
                <w:sz w:val="20"/>
                <w:szCs w:val="20"/>
              </w:rPr>
              <w:t xml:space="preserve">konkrétne individuálne projekty uvedené </w:t>
            </w:r>
            <w:r w:rsidRPr="004F2E4E">
              <w:rPr>
                <w:rFonts w:ascii="Times New Roman" w:hAnsi="Times New Roman"/>
                <w:spacing w:val="-3"/>
                <w:sz w:val="20"/>
                <w:szCs w:val="20"/>
              </w:rPr>
              <w:t>v od</w:t>
            </w:r>
            <w:r>
              <w:rPr>
                <w:rFonts w:ascii="Times New Roman" w:hAnsi="Times New Roman"/>
                <w:spacing w:val="-3"/>
                <w:sz w:val="20"/>
                <w:szCs w:val="20"/>
              </w:rPr>
              <w:t>seku 1, informovanie verejnosti prostredníctvom verejných oznamov alebo iných vhodných prostriedkov vrátane prípad</w:t>
            </w:r>
            <w:r w:rsidRPr="004F2E4E">
              <w:rPr>
                <w:rFonts w:ascii="Times New Roman" w:hAnsi="Times New Roman"/>
                <w:spacing w:val="-3"/>
                <w:sz w:val="20"/>
                <w:szCs w:val="20"/>
              </w:rPr>
              <w:t>ného využitia elektronickýc</w:t>
            </w:r>
            <w:r>
              <w:rPr>
                <w:rFonts w:ascii="Times New Roman" w:hAnsi="Times New Roman"/>
                <w:spacing w:val="-3"/>
                <w:sz w:val="20"/>
                <w:szCs w:val="20"/>
              </w:rPr>
              <w:t xml:space="preserve">h médií sa uskutočňuje v skorom </w:t>
            </w:r>
            <w:r w:rsidRPr="004F2E4E">
              <w:rPr>
                <w:rFonts w:ascii="Times New Roman" w:hAnsi="Times New Roman"/>
                <w:spacing w:val="-3"/>
                <w:sz w:val="20"/>
                <w:szCs w:val="20"/>
              </w:rPr>
              <w:t>štádiu procesu rozhodovania al</w:t>
            </w:r>
            <w:r>
              <w:rPr>
                <w:rFonts w:ascii="Times New Roman" w:hAnsi="Times New Roman"/>
                <w:spacing w:val="-3"/>
                <w:sz w:val="20"/>
                <w:szCs w:val="20"/>
              </w:rPr>
              <w:t>ebo najneskôr vtedy, keď infor</w:t>
            </w:r>
            <w:r w:rsidRPr="004F2E4E">
              <w:rPr>
                <w:rFonts w:ascii="Times New Roman" w:hAnsi="Times New Roman"/>
                <w:spacing w:val="-3"/>
                <w:sz w:val="20"/>
                <w:szCs w:val="20"/>
              </w:rPr>
              <w:t>mácie možno odôvodnen</w:t>
            </w:r>
            <w:r>
              <w:rPr>
                <w:rFonts w:ascii="Times New Roman" w:hAnsi="Times New Roman"/>
                <w:spacing w:val="-3"/>
                <w:sz w:val="20"/>
                <w:szCs w:val="20"/>
              </w:rPr>
              <w:t xml:space="preserve">e poskytnúť, pričom sa oznamujú tieto </w:t>
            </w:r>
            <w:r w:rsidRPr="004F2E4E">
              <w:rPr>
                <w:rFonts w:ascii="Times New Roman" w:hAnsi="Times New Roman"/>
                <w:spacing w:val="-3"/>
                <w:sz w:val="20"/>
                <w:szCs w:val="20"/>
              </w:rPr>
              <w:t>informácie:</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4F2E4E">
              <w:rPr>
                <w:rFonts w:ascii="Times New Roman" w:hAnsi="Times New Roman"/>
                <w:spacing w:val="-3"/>
                <w:sz w:val="20"/>
                <w:szCs w:val="20"/>
              </w:rPr>
              <w:t>predmet konkrétneho projektu;</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b)</w:t>
            </w:r>
            <w:r w:rsidRPr="004F2E4E">
              <w:rPr>
                <w:rFonts w:ascii="Times New Roman" w:hAnsi="Times New Roman"/>
                <w:spacing w:val="-3"/>
                <w:sz w:val="20"/>
                <w:szCs w:val="20"/>
              </w:rPr>
              <w:t xml:space="preserve"> prípadne skutočnosť, že projekt podlieha vnútroštátnemu alebo cezhraničnému posúdeniu vplyvov na životné prostredie alebo konzultáciám medzi členskými štátmi v súlade s článkom 14 ods. 3;</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c)</w:t>
            </w:r>
            <w:r w:rsidRPr="004F2E4E">
              <w:rPr>
                <w:rFonts w:ascii="Times New Roman" w:hAnsi="Times New Roman"/>
                <w:sz w:val="20"/>
                <w:szCs w:val="20"/>
              </w:rPr>
              <w:t xml:space="preserve"> </w:t>
            </w:r>
            <w:r w:rsidRPr="004F2E4E">
              <w:rPr>
                <w:rFonts w:ascii="Times New Roman" w:hAnsi="Times New Roman"/>
                <w:spacing w:val="-3"/>
                <w:sz w:val="20"/>
                <w:szCs w:val="20"/>
              </w:rPr>
              <w:t>podrobnosti o príslušných orgánoch zodpovedných za prijatie rozhodnutia, od ktorých sa dajú získať relevantné informácie, a ktorým sa môžu zasielať pripomienky alebo otázky a podrobnosti o lehotách na zasielanie pripomienok alebo otázok;</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d) </w:t>
            </w:r>
            <w:r w:rsidRPr="004F2E4E">
              <w:rPr>
                <w:rFonts w:ascii="Times New Roman" w:hAnsi="Times New Roman"/>
                <w:spacing w:val="-3"/>
                <w:sz w:val="20"/>
                <w:szCs w:val="20"/>
              </w:rPr>
              <w:t>povaha možných rozhodnutí alebo návrh rozhodnutia, ak existuje;</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e) </w:t>
            </w:r>
            <w:r w:rsidRPr="004F2E4E">
              <w:rPr>
                <w:rFonts w:ascii="Times New Roman" w:hAnsi="Times New Roman"/>
                <w:spacing w:val="-3"/>
                <w:sz w:val="20"/>
                <w:szCs w:val="20"/>
              </w:rPr>
              <w:t>informácie o tom, kedy, kde a ako sa relevantné informácie sprístupnia;</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f)</w:t>
            </w:r>
            <w:r w:rsidRPr="004F2E4E">
              <w:rPr>
                <w:rFonts w:ascii="Times New Roman" w:hAnsi="Times New Roman"/>
                <w:sz w:val="20"/>
                <w:szCs w:val="20"/>
              </w:rPr>
              <w:t xml:space="preserve"> </w:t>
            </w:r>
            <w:r w:rsidRPr="004F2E4E">
              <w:rPr>
                <w:rFonts w:ascii="Times New Roman" w:hAnsi="Times New Roman"/>
                <w:spacing w:val="-3"/>
                <w:sz w:val="20"/>
                <w:szCs w:val="20"/>
              </w:rPr>
              <w:t>podrobnosti o opatreniach na zaistenie účasti verejnosti a konzultácií s verejnosťou prijatý</w:t>
            </w:r>
            <w:r>
              <w:rPr>
                <w:rFonts w:ascii="Times New Roman" w:hAnsi="Times New Roman"/>
                <w:spacing w:val="-3"/>
                <w:sz w:val="20"/>
                <w:szCs w:val="20"/>
              </w:rPr>
              <w:t>ch podľa odseku 7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EIA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§:18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11</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bidi w:val="0"/>
              <w:spacing w:before="240" w:after="0" w:line="240" w:lineRule="auto"/>
              <w:ind w:left="0"/>
              <w:jc w:val="both"/>
              <w:rPr>
                <w:rFonts w:ascii="Times New Roman" w:hAnsi="Times New Roman"/>
                <w:sz w:val="20"/>
                <w:szCs w:val="20"/>
              </w:rPr>
            </w:pPr>
            <w:r w:rsidRPr="005F1005">
              <w:rPr>
                <w:rFonts w:ascii="Times New Roman" w:hAnsi="Times New Roman"/>
                <w:sz w:val="20"/>
                <w:szCs w:val="20"/>
              </w:rPr>
              <w:t>(1) Predmetom posudzovania vplyvov navrhovanej činnosti alebo jej zmeny musí byť každá</w:t>
            </w:r>
          </w:p>
          <w:p w:rsidR="00C167CC" w:rsidRPr="00F25F2F" w:rsidP="007A5820">
            <w:pPr>
              <w:pStyle w:val="ListParagraph"/>
              <w:shd w:val="clear" w:color="auto" w:fill="FFFFFF"/>
              <w:tabs>
                <w:tab w:val="left" w:pos="273"/>
              </w:tabs>
              <w:bidi w:val="0"/>
              <w:spacing w:before="240" w:after="0" w:line="240" w:lineRule="auto"/>
              <w:ind w:left="0"/>
              <w:jc w:val="both"/>
              <w:rPr>
                <w:rFonts w:ascii="Times New Roman" w:hAnsi="Times New Roman"/>
                <w:sz w:val="20"/>
                <w:szCs w:val="20"/>
              </w:rPr>
            </w:pPr>
            <w:r>
              <w:rPr>
                <w:rFonts w:ascii="Times New Roman" w:hAnsi="Times New Roman"/>
                <w:sz w:val="20"/>
                <w:szCs w:val="20"/>
              </w:rPr>
              <w:t>h)</w:t>
            </w:r>
            <w:r w:rsidRPr="00F25F2F">
              <w:rPr>
                <w:rFonts w:ascii="Times New Roman" w:hAnsi="Times New Roman"/>
                <w:sz w:val="20"/>
                <w:szCs w:val="20"/>
              </w:rPr>
              <w:t xml:space="preserve"> navrhovan</w:t>
            </w:r>
            <w:r>
              <w:rPr>
                <w:rFonts w:ascii="Times New Roman" w:hAnsi="Times New Roman"/>
                <w:sz w:val="20"/>
                <w:szCs w:val="20"/>
              </w:rPr>
              <w:t xml:space="preserve">á činnosť na ktorú sa vzťahuje osobitný </w:t>
            </w:r>
            <w:r w:rsidRPr="00F25F2F">
              <w:rPr>
                <w:rFonts w:ascii="Times New Roman" w:hAnsi="Times New Roman"/>
                <w:sz w:val="20"/>
                <w:szCs w:val="20"/>
                <w:vertAlign w:val="superscript"/>
              </w:rPr>
              <w:t>20</w:t>
            </w:r>
            <w:r w:rsidRPr="00F25F2F">
              <w:rPr>
                <w:rFonts w:ascii="Times New Roman" w:hAnsi="Times New Roman"/>
                <w:sz w:val="20"/>
                <w:szCs w:val="20"/>
              </w:rPr>
              <w:t xml:space="preserve">), z dôvodu zohľadnia cieľov prevencie závažných priemyselných havárií a obmedzovania ich následkov na zdravie ľudí, životné prostredie a majetok.“  </w:t>
            </w:r>
          </w:p>
          <w:p w:rsidR="00C167CC" w:rsidP="007A5820">
            <w:pPr>
              <w:pStyle w:val="ListParagraph"/>
              <w:shd w:val="clear" w:color="auto" w:fill="FFFFFF"/>
              <w:tabs>
                <w:tab w:val="left" w:pos="273"/>
              </w:tabs>
              <w:bidi w:val="0"/>
              <w:spacing w:after="0" w:line="240" w:lineRule="auto"/>
              <w:ind w:left="0"/>
              <w:rPr>
                <w:rFonts w:ascii="Times New Roman" w:hAnsi="Times New Roman"/>
                <w:sz w:val="20"/>
                <w:szCs w:val="20"/>
              </w:rPr>
            </w:pPr>
          </w:p>
          <w:p w:rsidR="00C167CC" w:rsidP="007A5820">
            <w:pPr>
              <w:pStyle w:val="ListParagraph"/>
              <w:shd w:val="clear" w:color="auto" w:fill="FFFFFF"/>
              <w:tabs>
                <w:tab w:val="left" w:pos="273"/>
              </w:tabs>
              <w:bidi w:val="0"/>
              <w:spacing w:after="0" w:line="240" w:lineRule="auto"/>
              <w:ind w:left="0"/>
              <w:rPr>
                <w:rFonts w:ascii="Times New Roman" w:hAnsi="Times New Roman"/>
                <w:sz w:val="20"/>
                <w:szCs w:val="20"/>
              </w:rPr>
            </w:pPr>
            <w:r w:rsidRPr="005F1005">
              <w:rPr>
                <w:rFonts w:ascii="Times New Roman" w:hAnsi="Times New Roman"/>
                <w:sz w:val="20"/>
                <w:szCs w:val="20"/>
              </w:rPr>
              <w:t xml:space="preserve">Poznámka pod čiarou k odkazu </w:t>
            </w:r>
            <w:r w:rsidRPr="005F1005">
              <w:rPr>
                <w:rFonts w:ascii="Times New Roman" w:hAnsi="Times New Roman"/>
                <w:sz w:val="20"/>
                <w:szCs w:val="20"/>
                <w:vertAlign w:val="superscript"/>
              </w:rPr>
              <w:t>20</w:t>
            </w:r>
            <w:r w:rsidRPr="005F1005">
              <w:rPr>
                <w:rFonts w:ascii="Times New Roman" w:hAnsi="Times New Roman"/>
                <w:sz w:val="20"/>
                <w:szCs w:val="20"/>
              </w:rPr>
              <w:t>) znie:</w:t>
            </w:r>
          </w:p>
          <w:p w:rsidR="00C167CC" w:rsidRPr="005F1005" w:rsidP="007A5820">
            <w:pPr>
              <w:pStyle w:val="ListParagraph"/>
              <w:shd w:val="clear" w:color="auto" w:fill="FFFFFF"/>
              <w:tabs>
                <w:tab w:val="left" w:pos="273"/>
              </w:tabs>
              <w:bidi w:val="0"/>
              <w:spacing w:before="240" w:after="0" w:line="240" w:lineRule="auto"/>
              <w:ind w:left="0"/>
              <w:rPr>
                <w:rFonts w:ascii="Times New Roman" w:hAnsi="Times New Roman"/>
                <w:sz w:val="20"/>
                <w:szCs w:val="20"/>
              </w:rPr>
            </w:pPr>
            <w:r w:rsidRPr="005F1005">
              <w:rPr>
                <w:rFonts w:ascii="Times New Roman" w:hAnsi="Times New Roman"/>
                <w:sz w:val="20"/>
                <w:szCs w:val="20"/>
                <w:vertAlign w:val="superscript"/>
              </w:rPr>
              <w:t>„20</w:t>
            </w:r>
            <w:r w:rsidRPr="005F1005">
              <w:rPr>
                <w:rFonts w:ascii="Times New Roman" w:hAnsi="Times New Roman"/>
                <w:sz w:val="20"/>
                <w:szCs w:val="20"/>
              </w:rPr>
              <w:t>) § 1 ods. 2 zákona č. .../2015 Z. z. o prevencii závažných priemyselných havárií a ktorým sa menia a dopĺňajú niektoré zákony.</w:t>
            </w:r>
          </w:p>
          <w:p w:rsidR="00C167CC" w:rsidRPr="00F25F2F" w:rsidP="007A5820">
            <w:pPr>
              <w:pStyle w:val="ListParagraph"/>
              <w:shd w:val="clear" w:color="auto" w:fill="FFFFFF"/>
              <w:tabs>
                <w:tab w:val="left" w:pos="273"/>
              </w:tabs>
              <w:bidi w:val="0"/>
              <w:spacing w:before="240" w:after="0" w:line="240" w:lineRule="auto"/>
              <w:ind w:left="0"/>
              <w:jc w:val="both"/>
              <w:rPr>
                <w:rFonts w:ascii="Times New Roman" w:hAnsi="Times New Roman"/>
                <w:sz w:val="20"/>
                <w:szCs w:val="20"/>
              </w:rPr>
            </w:pPr>
          </w:p>
          <w:p w:rsidR="00C167CC" w:rsidP="007A5820">
            <w:pPr>
              <w:pStyle w:val="ListParagraph"/>
              <w:shd w:val="clear" w:color="auto" w:fill="FFFFFF"/>
              <w:tabs>
                <w:tab w:val="left" w:pos="273"/>
                <w:tab w:val="left" w:pos="415"/>
              </w:tabs>
              <w:autoSpaceDE/>
              <w:autoSpaceDN/>
              <w:bidi w:val="0"/>
              <w:spacing w:after="0" w:line="240" w:lineRule="auto"/>
              <w:ind w:left="0"/>
              <w:jc w:val="both"/>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(5) </w:t>
            </w:r>
            <w:r w:rsidRPr="00622BDD">
              <w:rPr>
                <w:rFonts w:ascii="Times New Roman" w:hAnsi="Times New Roman"/>
                <w:sz w:val="20"/>
                <w:szCs w:val="20"/>
              </w:rPr>
              <w:t xml:space="preserve">Na účasť verejnosti na rozhodovacích procesoch týkajúcich sa podnikov, pri </w:t>
            </w:r>
            <w:r>
              <w:rPr>
                <w:rFonts w:ascii="Times New Roman" w:hAnsi="Times New Roman"/>
                <w:sz w:val="20"/>
                <w:szCs w:val="20"/>
              </w:rPr>
              <w:t>územnoplánovacej činnosti</w:t>
            </w:r>
            <w:r w:rsidRPr="00622BDD">
              <w:rPr>
                <w:rFonts w:ascii="Times New Roman" w:hAnsi="Times New Roman"/>
                <w:sz w:val="20"/>
                <w:szCs w:val="20"/>
              </w:rPr>
              <w:t xml:space="preserve"> a povoľovacej činnosti podľa odseku 2, sa vzťahujú osobitné predpisy.</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C22A75" w:rsidP="007A5820">
            <w:pPr>
              <w:pStyle w:val="ListParagraph"/>
              <w:shd w:val="clear" w:color="auto" w:fill="FFFFFF"/>
              <w:tabs>
                <w:tab w:val="left" w:pos="273"/>
                <w:tab w:val="left" w:pos="415"/>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(11) </w:t>
            </w:r>
            <w:r w:rsidRPr="00EE0C2C">
              <w:rPr>
                <w:rFonts w:ascii="Times New Roman" w:hAnsi="Times New Roman"/>
                <w:sz w:val="20"/>
                <w:szCs w:val="20"/>
              </w:rPr>
              <w:t>Týmto zákonom nie sú dotknuté osobitné predpisy upravujúce prístup verejnosti k</w:t>
            </w:r>
            <w:r>
              <w:rPr>
                <w:rFonts w:ascii="Times New Roman" w:hAnsi="Times New Roman"/>
                <w:sz w:val="20"/>
                <w:szCs w:val="20"/>
              </w:rPr>
              <w:t> informáciám.</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ListParagraph"/>
              <w:shd w:val="clear" w:color="auto" w:fill="FFFFFF"/>
              <w:tabs>
                <w:tab w:val="left" w:pos="273"/>
              </w:tabs>
              <w:bidi w:val="0"/>
              <w:spacing w:before="240" w:after="0" w:line="240" w:lineRule="auto"/>
              <w:ind w:left="0"/>
              <w:rPr>
                <w:rFonts w:ascii="Times New Roman" w:hAnsi="Times New Roman"/>
                <w:b/>
                <w:bCs/>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3.</w:t>
            </w:r>
            <w:r w:rsidRPr="004F2E4E">
              <w:rPr>
                <w:rFonts w:ascii="Times New Roman" w:hAnsi="Times New Roman"/>
                <w:sz w:val="20"/>
                <w:szCs w:val="20"/>
              </w:rPr>
              <w:t xml:space="preserve"> </w:t>
            </w:r>
            <w:r w:rsidRPr="004F2E4E">
              <w:rPr>
                <w:rFonts w:ascii="Times New Roman" w:hAnsi="Times New Roman"/>
                <w:spacing w:val="-3"/>
                <w:sz w:val="20"/>
                <w:szCs w:val="20"/>
              </w:rPr>
              <w:t>Pokiaľ ide o konkrétne individuálne projekty uvedené v odseku 1 členské štáty zabezpečia, aby sa dotknutej verejnosti sprístupnili v primeraných lehotách:</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4F2E4E">
              <w:rPr>
                <w:rFonts w:ascii="Times New Roman" w:hAnsi="Times New Roman"/>
                <w:spacing w:val="-3"/>
                <w:sz w:val="20"/>
                <w:szCs w:val="20"/>
              </w:rPr>
              <w:t>v súlade s vnútroštátnymi právnymi predpismi hlavné správy a odporúčania adresované príslušnému orgánu v čase, keď bola dotknutá verejnosť informovaná podľa odseku 2;</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b)</w:t>
            </w:r>
            <w:r w:rsidRPr="004F2E4E">
              <w:rPr>
                <w:rFonts w:ascii="Times New Roman" w:hAnsi="Times New Roman"/>
                <w:spacing w:val="-3"/>
                <w:sz w:val="20"/>
                <w:szCs w:val="20"/>
              </w:rPr>
              <w:t xml:space="preserve"> v súlade s ustanoveniami smernice Európskeho parlamentu a Rady 2003/4/ES z 28. januára 2003 o prístupe verejnosti k informáciám o životnom prostredí (</w:t>
            </w:r>
            <w:r w:rsidRPr="004F2E4E">
              <w:rPr>
                <w:rFonts w:ascii="Times New Roman" w:hAnsi="Times New Roman"/>
                <w:spacing w:val="-3"/>
                <w:sz w:val="20"/>
                <w:szCs w:val="20"/>
                <w:vertAlign w:val="superscript"/>
              </w:rPr>
              <w:t>1</w:t>
            </w:r>
            <w:r w:rsidRPr="004F2E4E">
              <w:rPr>
                <w:rFonts w:ascii="Times New Roman" w:hAnsi="Times New Roman"/>
                <w:spacing w:val="-3"/>
                <w:sz w:val="20"/>
                <w:szCs w:val="20"/>
              </w:rPr>
              <w:t xml:space="preserve">), iné informácie ako sú uvedené v odseku 2 tohto článku, ktoré sú relevantné pre predmetné rozhodnutie a ktoré sa sprístupnia až vtedy, keď bola dotknutá verejnosť informovaná v súlade s uvedeným </w:t>
            </w:r>
            <w:r>
              <w:rPr>
                <w:rFonts w:ascii="Times New Roman" w:hAnsi="Times New Roman"/>
                <w:spacing w:val="-3"/>
                <w:sz w:val="20"/>
                <w:szCs w:val="20"/>
              </w:rPr>
              <w:t>odsekom.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04624" w:rsidP="007A5820">
            <w:pPr>
              <w:bidi w:val="0"/>
              <w:spacing w:after="0" w:line="240" w:lineRule="auto"/>
              <w:jc w:val="center"/>
              <w:rPr>
                <w:rFonts w:ascii="Times New Roman" w:hAnsi="Times New Roman"/>
                <w:sz w:val="20"/>
                <w:szCs w:val="20"/>
              </w:rPr>
            </w:pPr>
            <w:r w:rsidRPr="00E04624">
              <w:rPr>
                <w:rFonts w:ascii="Times New Roman" w:hAnsi="Times New Roman"/>
                <w:sz w:val="20"/>
                <w:szCs w:val="20"/>
              </w:rPr>
              <w:t>§: 1</w:t>
            </w:r>
            <w:r>
              <w:rPr>
                <w:rFonts w:ascii="Times New Roman" w:hAnsi="Times New Roman"/>
                <w:sz w:val="20"/>
                <w:szCs w:val="20"/>
              </w:rPr>
              <w:t>4</w:t>
            </w:r>
          </w:p>
          <w:p w:rsidR="00C167CC" w:rsidRPr="00E04624" w:rsidP="007A5820">
            <w:pPr>
              <w:bidi w:val="0"/>
              <w:spacing w:after="0" w:line="240" w:lineRule="auto"/>
              <w:jc w:val="center"/>
              <w:rPr>
                <w:rFonts w:ascii="Times New Roman" w:hAnsi="Times New Roman"/>
                <w:sz w:val="20"/>
                <w:szCs w:val="20"/>
              </w:rPr>
            </w:pPr>
            <w:r w:rsidRPr="00E04624">
              <w:rPr>
                <w:rFonts w:ascii="Times New Roman" w:hAnsi="Times New Roman"/>
                <w:sz w:val="20"/>
                <w:szCs w:val="20"/>
              </w:rPr>
              <w:t>O: 5</w:t>
            </w:r>
          </w:p>
          <w:p w:rsidR="00C167CC" w:rsidRPr="00E04624" w:rsidP="007A5820">
            <w:pPr>
              <w:bidi w:val="0"/>
              <w:spacing w:after="0" w:line="240" w:lineRule="auto"/>
              <w:jc w:val="center"/>
              <w:rPr>
                <w:rFonts w:ascii="Times New Roman" w:hAnsi="Times New Roman"/>
                <w:sz w:val="20"/>
                <w:szCs w:val="20"/>
              </w:rPr>
            </w:pPr>
          </w:p>
          <w:p w:rsidR="00C167CC" w:rsidRPr="00E04624" w:rsidP="007A5820">
            <w:pPr>
              <w:bidi w:val="0"/>
              <w:spacing w:after="0" w:line="240" w:lineRule="auto"/>
              <w:jc w:val="center"/>
              <w:rPr>
                <w:rFonts w:ascii="Times New Roman" w:hAnsi="Times New Roman"/>
                <w:sz w:val="20"/>
                <w:szCs w:val="20"/>
              </w:rPr>
            </w:pPr>
          </w:p>
          <w:p w:rsidR="00C167CC" w:rsidRPr="00700E3F" w:rsidP="007A5820">
            <w:pPr>
              <w:bidi w:val="0"/>
              <w:spacing w:after="0" w:line="240" w:lineRule="auto"/>
              <w:jc w:val="center"/>
              <w:rPr>
                <w:rFonts w:ascii="Times New Roman" w:hAnsi="Times New Roman"/>
                <w:color w:val="FF0000"/>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(5) </w:t>
            </w:r>
            <w:r w:rsidRPr="00622BDD">
              <w:rPr>
                <w:rFonts w:ascii="Times New Roman" w:hAnsi="Times New Roman"/>
                <w:sz w:val="20"/>
                <w:szCs w:val="20"/>
              </w:rPr>
              <w:t xml:space="preserve">Na účasť verejnosti na rozhodovacích procesoch týkajúcich sa podnikov, pri </w:t>
            </w:r>
            <w:r>
              <w:rPr>
                <w:rFonts w:ascii="Times New Roman" w:hAnsi="Times New Roman"/>
                <w:sz w:val="20"/>
                <w:szCs w:val="20"/>
              </w:rPr>
              <w:t>územnoplánovacej činnosti</w:t>
            </w:r>
            <w:r w:rsidRPr="00622BDD">
              <w:rPr>
                <w:rFonts w:ascii="Times New Roman" w:hAnsi="Times New Roman"/>
                <w:sz w:val="20"/>
                <w:szCs w:val="20"/>
              </w:rPr>
              <w:t xml:space="preserve"> a povoľovacej činnosti podľa odseku 2, sa vzťahujú osobitné predpisy.</w:t>
            </w:r>
          </w:p>
          <w:p w:rsidR="00C167CC" w:rsidRPr="00700E3F" w:rsidP="007A5820">
            <w:pPr>
              <w:pStyle w:val="odsek"/>
              <w:tabs>
                <w:tab w:val="left" w:pos="273"/>
                <w:tab w:val="left" w:pos="415"/>
              </w:tabs>
              <w:bidi w:val="0"/>
              <w:spacing w:before="0" w:after="0" w:line="240" w:lineRule="auto"/>
              <w:ind w:firstLine="0"/>
              <w:rPr>
                <w:rFonts w:ascii="Times New Roman" w:hAnsi="Times New Roman"/>
                <w:color w:val="FF0000"/>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4. </w:t>
            </w:r>
            <w:r w:rsidRPr="0053501B">
              <w:rPr>
                <w:rFonts w:ascii="Times New Roman" w:hAnsi="Times New Roman"/>
                <w:spacing w:val="-3"/>
                <w:sz w:val="20"/>
                <w:szCs w:val="20"/>
              </w:rPr>
              <w:t>Členské štáty zabezpečia, aby bola dotknutá verejnosť oprávnená predložiť príslušnému orgánu svoje pripomienky a stanoviská pred prijatím ro</w:t>
            </w:r>
            <w:r>
              <w:rPr>
                <w:rFonts w:ascii="Times New Roman" w:hAnsi="Times New Roman"/>
                <w:spacing w:val="-3"/>
                <w:sz w:val="20"/>
                <w:szCs w:val="20"/>
              </w:rPr>
              <w:t>zhodnutia o konkrétnom individu</w:t>
            </w:r>
            <w:r w:rsidRPr="0053501B">
              <w:rPr>
                <w:rFonts w:ascii="Times New Roman" w:hAnsi="Times New Roman"/>
                <w:spacing w:val="-3"/>
                <w:sz w:val="20"/>
                <w:szCs w:val="20"/>
              </w:rPr>
              <w:t xml:space="preserve">álnom projekte uvedenom v odseku </w:t>
            </w:r>
            <w:smartTag w:uri="urn:schemas-microsoft-com:office:smarttags" w:element="metricconverter">
              <w:smartTagPr>
                <w:attr w:name="ProductID" w:val="1 a"/>
              </w:smartTagPr>
              <w:r w:rsidRPr="0053501B">
                <w:rPr>
                  <w:rFonts w:ascii="Times New Roman" w:hAnsi="Times New Roman"/>
                  <w:spacing w:val="-3"/>
                  <w:sz w:val="20"/>
                  <w:szCs w:val="20"/>
                </w:rPr>
                <w:t>1 a</w:t>
              </w:r>
            </w:smartTag>
            <w:r w:rsidRPr="0053501B">
              <w:rPr>
                <w:rFonts w:ascii="Times New Roman" w:hAnsi="Times New Roman"/>
                <w:spacing w:val="-3"/>
                <w:sz w:val="20"/>
                <w:szCs w:val="20"/>
              </w:rPr>
              <w:t xml:space="preserve"> aby sa pri prijímaní rozhodnutia náležite zohľadnili</w:t>
            </w:r>
            <w:r>
              <w:rPr>
                <w:rFonts w:ascii="Times New Roman" w:hAnsi="Times New Roman"/>
                <w:spacing w:val="-3"/>
                <w:sz w:val="20"/>
                <w:szCs w:val="20"/>
              </w:rPr>
              <w:t xml:space="preserve"> výsledky konzultácií uskutočnených podľa odseku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04624" w:rsidP="007A5820">
            <w:pPr>
              <w:bidi w:val="0"/>
              <w:spacing w:after="0" w:line="240" w:lineRule="auto"/>
              <w:jc w:val="center"/>
              <w:rPr>
                <w:rFonts w:ascii="Times New Roman" w:hAnsi="Times New Roman"/>
                <w:sz w:val="20"/>
                <w:szCs w:val="20"/>
              </w:rPr>
            </w:pPr>
            <w:r w:rsidRPr="00E04624">
              <w:rPr>
                <w:rFonts w:ascii="Times New Roman" w:hAnsi="Times New Roman"/>
                <w:sz w:val="20"/>
                <w:szCs w:val="20"/>
              </w:rPr>
              <w:t>§: 1</w:t>
            </w:r>
            <w:r>
              <w:rPr>
                <w:rFonts w:ascii="Times New Roman" w:hAnsi="Times New Roman"/>
                <w:sz w:val="20"/>
                <w:szCs w:val="20"/>
              </w:rPr>
              <w:t>4</w:t>
            </w:r>
          </w:p>
          <w:p w:rsidR="00C167CC" w:rsidRPr="00E04624" w:rsidP="007A5820">
            <w:pPr>
              <w:bidi w:val="0"/>
              <w:spacing w:after="0" w:line="240" w:lineRule="auto"/>
              <w:jc w:val="center"/>
              <w:rPr>
                <w:rFonts w:ascii="Times New Roman" w:hAnsi="Times New Roman"/>
                <w:sz w:val="20"/>
                <w:szCs w:val="20"/>
              </w:rPr>
            </w:pPr>
            <w:r w:rsidRPr="00E04624">
              <w:rPr>
                <w:rFonts w:ascii="Times New Roman" w:hAnsi="Times New Roman"/>
                <w:sz w:val="20"/>
                <w:szCs w:val="20"/>
              </w:rPr>
              <w:t>O: 5</w:t>
            </w:r>
          </w:p>
          <w:p w:rsidR="00C167CC" w:rsidRPr="00C21884"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(5) </w:t>
            </w:r>
            <w:r w:rsidRPr="00622BDD">
              <w:rPr>
                <w:rFonts w:ascii="Times New Roman" w:hAnsi="Times New Roman"/>
                <w:sz w:val="20"/>
                <w:szCs w:val="20"/>
              </w:rPr>
              <w:t xml:space="preserve">Na účasť verejnosti na rozhodovacích procesoch týkajúcich sa podnikov, pri </w:t>
            </w:r>
            <w:r>
              <w:rPr>
                <w:rFonts w:ascii="Times New Roman" w:hAnsi="Times New Roman"/>
                <w:sz w:val="20"/>
                <w:szCs w:val="20"/>
              </w:rPr>
              <w:t>územnoplánovacej činnosti</w:t>
            </w:r>
            <w:r w:rsidRPr="00622BDD">
              <w:rPr>
                <w:rFonts w:ascii="Times New Roman" w:hAnsi="Times New Roman"/>
                <w:sz w:val="20"/>
                <w:szCs w:val="20"/>
              </w:rPr>
              <w:t xml:space="preserve"> a povoľovacej činnosti podľa odseku 2, sa vzťahujú osobitné predpisy.</w:t>
            </w:r>
          </w:p>
          <w:p w:rsidR="00C167CC" w:rsidRPr="00C21884" w:rsidP="007A5820">
            <w:pPr>
              <w:tabs>
                <w:tab w:val="left" w:pos="273"/>
              </w:tabs>
              <w:bidi w:val="0"/>
              <w:spacing w:after="0" w:line="240" w:lineRule="auto"/>
              <w:jc w:val="both"/>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C21884"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1884"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5.</w:t>
            </w:r>
            <w:r w:rsidRPr="0053501B">
              <w:rPr>
                <w:rFonts w:ascii="Times New Roman" w:hAnsi="Times New Roman"/>
                <w:spacing w:val="-5"/>
                <w:sz w:val="20"/>
                <w:szCs w:val="20"/>
              </w:rPr>
              <w:t xml:space="preserve"> </w:t>
            </w:r>
            <w:r w:rsidRPr="0053501B">
              <w:rPr>
                <w:rFonts w:ascii="Times New Roman" w:hAnsi="Times New Roman"/>
                <w:spacing w:val="-3"/>
                <w:sz w:val="20"/>
                <w:szCs w:val="20"/>
              </w:rPr>
              <w:t>Členské štáty zabezpečia, aby príslušný orgán po prijatí príslušných rozhodnutí sprístupnil verejnosti:</w:t>
            </w:r>
          </w:p>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53501B">
              <w:rPr>
                <w:rFonts w:ascii="Times New Roman" w:hAnsi="Times New Roman"/>
                <w:spacing w:val="-3"/>
                <w:sz w:val="20"/>
                <w:szCs w:val="20"/>
              </w:rPr>
              <w:t>obsah a dôvody rozhodnutia vrátane všetkých neskorších aktualizácií;</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b)</w:t>
            </w:r>
            <w:r>
              <w:rPr>
                <w:rFonts w:ascii="Times New Roman" w:hAnsi="Times New Roman"/>
                <w:spacing w:val="-4"/>
                <w:sz w:val="20"/>
                <w:szCs w:val="20"/>
              </w:rPr>
              <w:t xml:space="preserve"> </w:t>
            </w:r>
            <w:r w:rsidRPr="0053501B">
              <w:rPr>
                <w:rFonts w:ascii="Times New Roman" w:hAnsi="Times New Roman"/>
                <w:spacing w:val="-3"/>
                <w:sz w:val="20"/>
                <w:szCs w:val="20"/>
              </w:rPr>
              <w:t>výsledky konzultácií usk</w:t>
            </w:r>
            <w:r>
              <w:rPr>
                <w:rFonts w:ascii="Times New Roman" w:hAnsi="Times New Roman"/>
                <w:spacing w:val="-3"/>
                <w:sz w:val="20"/>
                <w:szCs w:val="20"/>
              </w:rPr>
              <w:t>utočnených pred prijatím rozhod</w:t>
            </w:r>
            <w:r w:rsidRPr="0053501B">
              <w:rPr>
                <w:rFonts w:ascii="Times New Roman" w:hAnsi="Times New Roman"/>
                <w:spacing w:val="-3"/>
                <w:sz w:val="20"/>
                <w:szCs w:val="20"/>
              </w:rPr>
              <w:t>nutia a vysvetlenie, akým spôsobom sa tieto výsledky v danom rozhodnutí zohľadnili.</w:t>
            </w:r>
            <w:r>
              <w:rPr>
                <w:rFonts w:ascii="Times New Roman" w:hAnsi="Times New Roman"/>
                <w:spacing w:val="-3"/>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04624" w:rsidP="007A5820">
            <w:pPr>
              <w:bidi w:val="0"/>
              <w:spacing w:after="0" w:line="240" w:lineRule="auto"/>
              <w:jc w:val="center"/>
              <w:rPr>
                <w:rFonts w:ascii="Times New Roman" w:hAnsi="Times New Roman"/>
                <w:sz w:val="20"/>
                <w:szCs w:val="20"/>
              </w:rPr>
            </w:pPr>
            <w:r w:rsidRPr="00E04624">
              <w:rPr>
                <w:rFonts w:ascii="Times New Roman" w:hAnsi="Times New Roman"/>
                <w:sz w:val="20"/>
                <w:szCs w:val="20"/>
              </w:rPr>
              <w:t>§: 1</w:t>
            </w:r>
            <w:r>
              <w:rPr>
                <w:rFonts w:ascii="Times New Roman" w:hAnsi="Times New Roman"/>
                <w:sz w:val="20"/>
                <w:szCs w:val="20"/>
              </w:rPr>
              <w:t>4</w:t>
            </w:r>
          </w:p>
          <w:p w:rsidR="00C167CC" w:rsidRPr="00E04624" w:rsidP="007A5820">
            <w:pPr>
              <w:bidi w:val="0"/>
              <w:spacing w:after="0" w:line="240" w:lineRule="auto"/>
              <w:jc w:val="center"/>
              <w:rPr>
                <w:rFonts w:ascii="Times New Roman" w:hAnsi="Times New Roman"/>
                <w:sz w:val="20"/>
                <w:szCs w:val="20"/>
              </w:rPr>
            </w:pPr>
            <w:r w:rsidRPr="00E04624">
              <w:rPr>
                <w:rFonts w:ascii="Times New Roman" w:hAnsi="Times New Roman"/>
                <w:sz w:val="20"/>
                <w:szCs w:val="20"/>
              </w:rPr>
              <w:t>O: 5</w:t>
            </w:r>
          </w:p>
          <w:p w:rsidR="00C167CC" w:rsidRPr="00C21884"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(5) </w:t>
            </w:r>
            <w:r w:rsidRPr="00622BDD">
              <w:rPr>
                <w:rFonts w:ascii="Times New Roman" w:hAnsi="Times New Roman"/>
                <w:sz w:val="20"/>
                <w:szCs w:val="20"/>
              </w:rPr>
              <w:t xml:space="preserve">Na účasť verejnosti na rozhodovacích procesoch týkajúcich sa podnikov, pri </w:t>
            </w:r>
            <w:r>
              <w:rPr>
                <w:rFonts w:ascii="Times New Roman" w:hAnsi="Times New Roman"/>
                <w:sz w:val="20"/>
                <w:szCs w:val="20"/>
              </w:rPr>
              <w:t>územnoplánovacej činnosti</w:t>
            </w:r>
            <w:r w:rsidRPr="00622BDD">
              <w:rPr>
                <w:rFonts w:ascii="Times New Roman" w:hAnsi="Times New Roman"/>
                <w:sz w:val="20"/>
                <w:szCs w:val="20"/>
              </w:rPr>
              <w:t xml:space="preserve"> a povoľovacej činnosti podľa odseku 2, sa vzťahujú osobitné predpisy.</w:t>
            </w:r>
          </w:p>
          <w:p w:rsidR="00C167CC" w:rsidRPr="00C21884" w:rsidP="007A5820">
            <w:pPr>
              <w:tabs>
                <w:tab w:val="left" w:pos="273"/>
              </w:tabs>
              <w:bidi w:val="0"/>
              <w:spacing w:after="0" w:line="240" w:lineRule="auto"/>
              <w:jc w:val="both"/>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C21884"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1884"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6. </w:t>
            </w:r>
            <w:r w:rsidRPr="0053501B">
              <w:rPr>
                <w:rFonts w:ascii="Times New Roman" w:hAnsi="Times New Roman"/>
                <w:spacing w:val="-3"/>
                <w:sz w:val="20"/>
                <w:szCs w:val="20"/>
              </w:rPr>
              <w:t>Pri vytváraní všeobecn</w:t>
            </w:r>
            <w:r>
              <w:rPr>
                <w:rFonts w:ascii="Times New Roman" w:hAnsi="Times New Roman"/>
                <w:spacing w:val="-3"/>
                <w:sz w:val="20"/>
                <w:szCs w:val="20"/>
              </w:rPr>
              <w:t>ých plánov alebo programov súvi</w:t>
            </w:r>
            <w:r w:rsidRPr="0053501B">
              <w:rPr>
                <w:rFonts w:ascii="Times New Roman" w:hAnsi="Times New Roman"/>
                <w:spacing w:val="-3"/>
                <w:sz w:val="20"/>
                <w:szCs w:val="20"/>
              </w:rPr>
              <w:t xml:space="preserve">siacich s otázkami uvedenými v odseku 1 písmenách a) alebo c) členské štáty zaručia, aby sa verejnosti poskytli včasné a skutočné možnosti účasti na ich príprave, zmene alebo preskúmaní za použitia postupu stanoveného v článku 2 ods. 2 smernice Európskeho parlamentu a Rady 2003/35/ES z 26. mája 2003, ktorou sa ustanovuje účasť verejnosti pri navrhovaní určitých plánov </w:t>
            </w:r>
            <w:r>
              <w:rPr>
                <w:rFonts w:ascii="Times New Roman" w:hAnsi="Times New Roman"/>
                <w:spacing w:val="-3"/>
                <w:sz w:val="20"/>
                <w:szCs w:val="20"/>
              </w:rPr>
              <w:t>a programov týkajúcich sa život</w:t>
            </w:r>
            <w:r w:rsidRPr="0053501B">
              <w:rPr>
                <w:rFonts w:ascii="Times New Roman" w:hAnsi="Times New Roman"/>
                <w:spacing w:val="-3"/>
                <w:sz w:val="20"/>
                <w:szCs w:val="20"/>
              </w:rPr>
              <w:t>ného prostredia (</w:t>
            </w:r>
            <w:r w:rsidRPr="0053501B">
              <w:rPr>
                <w:rFonts w:ascii="Times New Roman" w:hAnsi="Times New Roman"/>
                <w:spacing w:val="-3"/>
                <w:sz w:val="20"/>
                <w:szCs w:val="20"/>
                <w:vertAlign w:val="superscript"/>
              </w:rPr>
              <w:t>2</w:t>
            </w:r>
            <w:r w:rsidRPr="0053501B">
              <w:rPr>
                <w:rFonts w:ascii="Times New Roman" w:hAnsi="Times New Roman"/>
                <w:spacing w:val="-3"/>
                <w:sz w:val="20"/>
                <w:szCs w:val="20"/>
              </w:rPr>
              <w:t>).</w:t>
            </w:r>
            <w:r>
              <w:rPr>
                <w:rFonts w:ascii="Times New Roman" w:hAnsi="Times New Roman"/>
                <w:spacing w:val="-3"/>
                <w:sz w:val="20"/>
                <w:szCs w:val="20"/>
              </w:rPr>
              <w:t xml:space="preserve"> </w:t>
            </w: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r w:rsidRPr="0053501B">
              <w:rPr>
                <w:rFonts w:ascii="Times New Roman" w:hAnsi="Times New Roman"/>
                <w:spacing w:val="-3"/>
                <w:sz w:val="20"/>
                <w:szCs w:val="20"/>
              </w:rPr>
              <w:t>Členské štáty určia na účely tohto odseku verejnosť oprávnenú zúčastniť sa, vrátane príslušných mimovládnych organizácií spĺňajúcich všetky príslušné požiadavky uložené vnútroštátnym právom, ako sú napríklad organizácie podporujúce ochranu životného prostredia.</w:t>
            </w:r>
          </w:p>
          <w:p w:rsidR="00C167CC" w:rsidP="007A5820">
            <w:pPr>
              <w:shd w:val="clear" w:color="auto" w:fill="FFFFFF"/>
              <w:bidi w:val="0"/>
              <w:spacing w:after="0" w:line="240" w:lineRule="auto"/>
              <w:jc w:val="both"/>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53501B">
              <w:rPr>
                <w:rFonts w:ascii="Times New Roman" w:hAnsi="Times New Roman"/>
                <w:spacing w:val="-3"/>
                <w:sz w:val="20"/>
                <w:szCs w:val="20"/>
              </w:rPr>
              <w:t xml:space="preserve">Tento odsek sa nevzťahuje na plány a programy, pre ktoré sa vykonáva postup účasti verejnosti v </w:t>
            </w:r>
            <w:r>
              <w:rPr>
                <w:rFonts w:ascii="Times New Roman" w:hAnsi="Times New Roman"/>
                <w:spacing w:val="-3"/>
                <w:sz w:val="20"/>
                <w:szCs w:val="20"/>
              </w:rPr>
              <w:t>súlade so smernicou 2001/42/ES.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0C7AB7" w:rsidP="007A5820">
            <w:pPr>
              <w:bidi w:val="0"/>
              <w:spacing w:after="0" w:line="240" w:lineRule="auto"/>
              <w:jc w:val="center"/>
              <w:rPr>
                <w:rFonts w:ascii="Times New Roman" w:hAnsi="Times New Roman"/>
                <w:sz w:val="20"/>
                <w:szCs w:val="20"/>
              </w:rPr>
            </w:pPr>
            <w:r w:rsidRPr="000C7AB7">
              <w:rPr>
                <w:rFonts w:ascii="Times New Roman" w:hAnsi="Times New Roman"/>
                <w:sz w:val="20"/>
                <w:szCs w:val="20"/>
              </w:rPr>
              <w:t>§: 1</w:t>
            </w:r>
            <w:r>
              <w:rPr>
                <w:rFonts w:ascii="Times New Roman" w:hAnsi="Times New Roman"/>
                <w:sz w:val="20"/>
                <w:szCs w:val="20"/>
              </w:rPr>
              <w:t>4</w:t>
            </w:r>
          </w:p>
          <w:p w:rsidR="00C167CC" w:rsidRPr="00EE5D28" w:rsidP="007A5820">
            <w:pPr>
              <w:bidi w:val="0"/>
              <w:spacing w:after="0" w:line="240" w:lineRule="auto"/>
              <w:jc w:val="center"/>
              <w:rPr>
                <w:rFonts w:ascii="Times New Roman" w:hAnsi="Times New Roman"/>
                <w:sz w:val="20"/>
                <w:szCs w:val="20"/>
              </w:rPr>
            </w:pPr>
            <w:r w:rsidRPr="000C7AB7">
              <w:rPr>
                <w:rFonts w:ascii="Times New Roman" w:hAnsi="Times New Roman"/>
                <w:sz w:val="20"/>
                <w:szCs w:val="20"/>
              </w:rPr>
              <w:t>O: 5</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(5) </w:t>
            </w:r>
            <w:r w:rsidRPr="00622BDD">
              <w:rPr>
                <w:rFonts w:ascii="Times New Roman" w:hAnsi="Times New Roman"/>
                <w:sz w:val="20"/>
                <w:szCs w:val="20"/>
              </w:rPr>
              <w:t xml:space="preserve">Na účasť verejnosti na rozhodovacích procesoch týkajúcich sa podnikov, pri </w:t>
            </w:r>
            <w:r>
              <w:rPr>
                <w:rFonts w:ascii="Times New Roman" w:hAnsi="Times New Roman"/>
                <w:sz w:val="20"/>
                <w:szCs w:val="20"/>
              </w:rPr>
              <w:t>územnoplánovacej činnosti</w:t>
            </w:r>
            <w:r w:rsidRPr="00622BDD">
              <w:rPr>
                <w:rFonts w:ascii="Times New Roman" w:hAnsi="Times New Roman"/>
                <w:sz w:val="20"/>
                <w:szCs w:val="20"/>
              </w:rPr>
              <w:t xml:space="preserve"> a povoľovacej činnosti podľa odseku 2, sa vzťahujú osobitné predpisy.</w:t>
            </w:r>
          </w:p>
          <w:p w:rsidR="00C167CC" w:rsidRPr="00700E3F" w:rsidP="007A5820">
            <w:pPr>
              <w:pStyle w:val="odsek"/>
              <w:tabs>
                <w:tab w:val="left" w:pos="273"/>
              </w:tabs>
              <w:bidi w:val="0"/>
              <w:spacing w:line="240" w:lineRule="auto"/>
              <w:ind w:firstLine="0"/>
              <w:rPr>
                <w:rFonts w:ascii="Times New Roman" w:hAnsi="Times New Roman"/>
                <w:color w:val="FF0000"/>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7. </w:t>
            </w:r>
            <w:r w:rsidRPr="0053501B">
              <w:rPr>
                <w:rFonts w:ascii="Times New Roman" w:hAnsi="Times New Roman"/>
                <w:spacing w:val="-3"/>
                <w:sz w:val="20"/>
                <w:szCs w:val="20"/>
              </w:rPr>
              <w:t>Konkrétne opatrenia na in</w:t>
            </w:r>
            <w:r>
              <w:rPr>
                <w:rFonts w:ascii="Times New Roman" w:hAnsi="Times New Roman"/>
                <w:spacing w:val="-3"/>
                <w:sz w:val="20"/>
                <w:szCs w:val="20"/>
              </w:rPr>
              <w:t>formovanie verejnosti a uskutoč</w:t>
            </w:r>
            <w:r w:rsidRPr="0053501B">
              <w:rPr>
                <w:rFonts w:ascii="Times New Roman" w:hAnsi="Times New Roman"/>
                <w:spacing w:val="-3"/>
                <w:sz w:val="20"/>
                <w:szCs w:val="20"/>
              </w:rPr>
              <w:t>nenie konzultácií s dotknutou verejnosťou určujú členské štáty.</w:t>
            </w:r>
          </w:p>
          <w:p w:rsidR="00C167CC" w:rsidRPr="0053501B" w:rsidP="007A5820">
            <w:pPr>
              <w:shd w:val="clear" w:color="auto" w:fill="FFFFFF"/>
              <w:bidi w:val="0"/>
              <w:spacing w:after="0" w:line="240" w:lineRule="auto"/>
              <w:jc w:val="both"/>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53501B">
              <w:rPr>
                <w:rFonts w:ascii="Times New Roman" w:hAnsi="Times New Roman"/>
                <w:spacing w:val="-3"/>
                <w:sz w:val="20"/>
                <w:szCs w:val="20"/>
              </w:rPr>
              <w:t>Poskytnú sa primerané časové</w:t>
            </w:r>
            <w:r>
              <w:rPr>
                <w:rFonts w:ascii="Times New Roman" w:hAnsi="Times New Roman"/>
                <w:spacing w:val="-3"/>
                <w:sz w:val="20"/>
                <w:szCs w:val="20"/>
              </w:rPr>
              <w:t xml:space="preserve"> rámce pre rozličné fázy, posky</w:t>
            </w:r>
            <w:r w:rsidRPr="0053501B">
              <w:rPr>
                <w:rFonts w:ascii="Times New Roman" w:hAnsi="Times New Roman"/>
                <w:spacing w:val="-3"/>
                <w:sz w:val="20"/>
                <w:szCs w:val="20"/>
              </w:rPr>
              <w:t>tujúce dostatočný čas na informovanie verejnosti a na prípravu a efektívnu účasť dotknutej verejnosti na rozhodovaní o životnom prostredí, ktoré podliehajú ustanoveni</w:t>
            </w:r>
            <w:r>
              <w:rPr>
                <w:rFonts w:ascii="Times New Roman" w:hAnsi="Times New Roman"/>
                <w:spacing w:val="-3"/>
                <w:sz w:val="20"/>
                <w:szCs w:val="20"/>
              </w:rPr>
              <w:t>am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04624" w:rsidP="007A5820">
            <w:pPr>
              <w:bidi w:val="0"/>
              <w:spacing w:after="0" w:line="240" w:lineRule="auto"/>
              <w:jc w:val="center"/>
              <w:rPr>
                <w:rFonts w:ascii="Times New Roman" w:hAnsi="Times New Roman"/>
                <w:sz w:val="20"/>
                <w:szCs w:val="20"/>
              </w:rPr>
            </w:pPr>
            <w:r w:rsidRPr="00E04624">
              <w:rPr>
                <w:rFonts w:ascii="Times New Roman" w:hAnsi="Times New Roman"/>
                <w:sz w:val="20"/>
                <w:szCs w:val="20"/>
              </w:rPr>
              <w:t>§: 1</w:t>
            </w:r>
            <w:r>
              <w:rPr>
                <w:rFonts w:ascii="Times New Roman" w:hAnsi="Times New Roman"/>
                <w:sz w:val="20"/>
                <w:szCs w:val="20"/>
              </w:rPr>
              <w:t>4</w:t>
            </w:r>
          </w:p>
          <w:p w:rsidR="00C167CC" w:rsidRPr="00E04624" w:rsidP="007A5820">
            <w:pPr>
              <w:bidi w:val="0"/>
              <w:spacing w:after="0" w:line="240" w:lineRule="auto"/>
              <w:jc w:val="center"/>
              <w:rPr>
                <w:rFonts w:ascii="Times New Roman" w:hAnsi="Times New Roman"/>
                <w:sz w:val="20"/>
                <w:szCs w:val="20"/>
              </w:rPr>
            </w:pPr>
            <w:r w:rsidRPr="00E04624">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11</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(5) </w:t>
            </w:r>
            <w:r w:rsidRPr="00622BDD">
              <w:rPr>
                <w:rFonts w:ascii="Times New Roman" w:hAnsi="Times New Roman"/>
                <w:sz w:val="20"/>
                <w:szCs w:val="20"/>
              </w:rPr>
              <w:t xml:space="preserve">Na účasť verejnosti na rozhodovacích procesoch týkajúcich sa podnikov, pri </w:t>
            </w:r>
            <w:r>
              <w:rPr>
                <w:rFonts w:ascii="Times New Roman" w:hAnsi="Times New Roman"/>
                <w:sz w:val="20"/>
                <w:szCs w:val="20"/>
              </w:rPr>
              <w:t>územnoplánovacej činnosti</w:t>
            </w:r>
            <w:r w:rsidRPr="00622BDD">
              <w:rPr>
                <w:rFonts w:ascii="Times New Roman" w:hAnsi="Times New Roman"/>
                <w:sz w:val="20"/>
                <w:szCs w:val="20"/>
              </w:rPr>
              <w:t xml:space="preserve"> a povoľovacej činnosti podľa odseku 2, sa vzťahujú osobitné predpisy.</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700E3F" w:rsidP="007A5820">
            <w:pPr>
              <w:pStyle w:val="ListParagraph"/>
              <w:shd w:val="clear" w:color="auto" w:fill="FFFFFF"/>
              <w:tabs>
                <w:tab w:val="left" w:pos="273"/>
                <w:tab w:val="left" w:pos="415"/>
              </w:tabs>
              <w:autoSpaceDE/>
              <w:autoSpaceDN/>
              <w:bidi w:val="0"/>
              <w:spacing w:after="0" w:line="240" w:lineRule="auto"/>
              <w:ind w:left="0"/>
              <w:jc w:val="both"/>
              <w:rPr>
                <w:rFonts w:ascii="Times New Roman" w:hAnsi="Times New Roman"/>
                <w:color w:val="FF0000"/>
                <w:sz w:val="20"/>
                <w:szCs w:val="20"/>
              </w:rPr>
            </w:pPr>
            <w:r>
              <w:rPr>
                <w:rFonts w:ascii="Times New Roman" w:hAnsi="Times New Roman"/>
                <w:sz w:val="20"/>
                <w:szCs w:val="20"/>
              </w:rPr>
              <w:t xml:space="preserve">(11) </w:t>
            </w:r>
            <w:r w:rsidRPr="00EE0C2C">
              <w:rPr>
                <w:rFonts w:ascii="Times New Roman" w:hAnsi="Times New Roman"/>
                <w:sz w:val="20"/>
                <w:szCs w:val="20"/>
              </w:rPr>
              <w:t>Týmto zákonom nie sú dotknuté osobitné predpisy upravujúce prístup verejnosti k</w:t>
            </w:r>
            <w:r>
              <w:rPr>
                <w:rFonts w:ascii="Times New Roman" w:hAnsi="Times New Roman"/>
                <w:sz w:val="20"/>
                <w:szCs w:val="20"/>
              </w:rPr>
              <w:t> informáciám.</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523CE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Členské štáty zabezpečia, aby </w:t>
            </w:r>
            <w:r w:rsidRPr="00523CE5">
              <w:rPr>
                <w:rFonts w:ascii="Times New Roman" w:hAnsi="Times New Roman"/>
                <w:spacing w:val="-3"/>
                <w:sz w:val="20"/>
                <w:szCs w:val="20"/>
              </w:rPr>
              <w:t>prevádzkovateľ čo možno najskôr po závažnej havárii najvhodnejšími prostriedkami:</w:t>
            </w:r>
          </w:p>
          <w:p w:rsidR="00C167CC" w:rsidRPr="00523CE5" w:rsidP="007A5820">
            <w:pPr>
              <w:numPr>
                <w:ilvl w:val="0"/>
                <w:numId w:val="3"/>
              </w:num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informoval príslušné orgány;</w:t>
            </w:r>
          </w:p>
          <w:p w:rsidR="00C167CC" w:rsidRPr="00523CE5" w:rsidP="007A5820">
            <w:pPr>
              <w:numPr>
                <w:ilvl w:val="0"/>
                <w:numId w:val="3"/>
              </w:num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poskytol príslušnému orgánu tieto informácie, keď budú k dispozícii:</w:t>
            </w:r>
          </w:p>
          <w:p w:rsidR="00C167CC" w:rsidRPr="00523CE5" w:rsidP="007A5820">
            <w:p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i) okolnosti havárie;</w:t>
            </w:r>
          </w:p>
          <w:p w:rsidR="00C167CC" w:rsidRPr="00523CE5" w:rsidP="007A5820">
            <w:p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ii) prítomné nebezpečné látky;</w:t>
            </w:r>
          </w:p>
          <w:p w:rsidR="00C167CC" w:rsidRPr="00523CE5" w:rsidP="007A5820">
            <w:p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iii) dostupné údaje na posúdenie účinkov havárie na ľudské zdravie, životné prostredie a majetok;</w:t>
            </w:r>
          </w:p>
          <w:p w:rsidR="00C167CC" w:rsidP="007A5820">
            <w:p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iv) prijaté havarijné opatrenia;</w:t>
            </w:r>
          </w:p>
          <w:p w:rsidR="00C167CC" w:rsidRPr="00523CE5" w:rsidP="007A5820">
            <w:p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c)informoval príslušný orgán o plánovaných krokoch:</w:t>
            </w:r>
          </w:p>
          <w:p w:rsidR="00C167CC" w:rsidRPr="00523CE5" w:rsidP="007A5820">
            <w:p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i) na  zmiernenie   strednodobých  a  dlhodobých  účinkov havárie;</w:t>
            </w:r>
          </w:p>
          <w:p w:rsidR="00C167CC" w:rsidRPr="00523CE5" w:rsidP="007A5820">
            <w:p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ii) na zabránenie opakovaniu takejto havárie;</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523CE5">
              <w:rPr>
                <w:rFonts w:ascii="Times New Roman" w:hAnsi="Times New Roman"/>
                <w:spacing w:val="-3"/>
                <w:sz w:val="20"/>
                <w:szCs w:val="20"/>
              </w:rPr>
              <w:t>d)</w:t>
            </w:r>
            <w:r>
              <w:rPr>
                <w:rFonts w:ascii="Times New Roman" w:hAnsi="Times New Roman"/>
                <w:spacing w:val="-3"/>
                <w:sz w:val="20"/>
                <w:szCs w:val="20"/>
              </w:rPr>
              <w:t xml:space="preserve"> </w:t>
            </w:r>
            <w:r w:rsidRPr="00523CE5">
              <w:rPr>
                <w:rFonts w:ascii="Times New Roman" w:hAnsi="Times New Roman"/>
                <w:spacing w:val="-3"/>
                <w:sz w:val="20"/>
                <w:szCs w:val="20"/>
              </w:rPr>
              <w:t>aktualizoval p</w:t>
            </w:r>
            <w:r>
              <w:rPr>
                <w:rFonts w:ascii="Times New Roman" w:hAnsi="Times New Roman"/>
                <w:spacing w:val="-3"/>
                <w:sz w:val="20"/>
                <w:szCs w:val="20"/>
              </w:rPr>
              <w:t xml:space="preserve">oskytnuté informácie, ak sa pri ďalšom vyšetrovaní </w:t>
            </w:r>
            <w:r w:rsidRPr="00523CE5">
              <w:rPr>
                <w:rFonts w:ascii="Times New Roman" w:hAnsi="Times New Roman"/>
                <w:spacing w:val="-3"/>
                <w:sz w:val="20"/>
                <w:szCs w:val="20"/>
              </w:rPr>
              <w:t>odhalia dodatočné</w:t>
            </w:r>
            <w:r>
              <w:rPr>
                <w:rFonts w:ascii="Times New Roman" w:hAnsi="Times New Roman"/>
                <w:spacing w:val="-3"/>
                <w:sz w:val="20"/>
                <w:szCs w:val="20"/>
              </w:rPr>
              <w:t xml:space="preserve"> skutočnosti, ktoré zmenia dané informácie </w:t>
            </w:r>
            <w:r w:rsidRPr="00523CE5">
              <w:rPr>
                <w:rFonts w:ascii="Times New Roman" w:hAnsi="Times New Roman"/>
                <w:spacing w:val="-3"/>
                <w:sz w:val="20"/>
                <w:szCs w:val="20"/>
              </w:rPr>
              <w:t>alebo vyvodené závery.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 : 16</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 </w:t>
            </w:r>
            <w:r w:rsidRPr="00AE7D3A">
              <w:rPr>
                <w:rFonts w:ascii="Times New Roman" w:hAnsi="Times New Roman"/>
                <w:sz w:val="20"/>
                <w:szCs w:val="20"/>
              </w:rPr>
              <w:t xml:space="preserve">Prevádzkovateľ oznámi závažnú priemyselnú haváriu </w:t>
            </w:r>
            <w:r>
              <w:rPr>
                <w:rFonts w:ascii="Times New Roman" w:hAnsi="Times New Roman"/>
                <w:sz w:val="20"/>
                <w:szCs w:val="20"/>
              </w:rPr>
              <w:t xml:space="preserve">bezodkladne </w:t>
            </w:r>
            <w:r w:rsidRPr="00AE7D3A">
              <w:rPr>
                <w:rFonts w:ascii="Times New Roman" w:hAnsi="Times New Roman"/>
                <w:sz w:val="20"/>
                <w:szCs w:val="20"/>
              </w:rPr>
              <w:t>ministerstvu</w:t>
            </w:r>
            <w:r>
              <w:rPr>
                <w:rFonts w:ascii="Times New Roman" w:hAnsi="Times New Roman"/>
                <w:sz w:val="20"/>
                <w:szCs w:val="20"/>
              </w:rPr>
              <w:t xml:space="preserve"> životného prostredia</w:t>
            </w:r>
            <w:r w:rsidRPr="00AE7D3A">
              <w:rPr>
                <w:rFonts w:ascii="Times New Roman" w:hAnsi="Times New Roman"/>
                <w:sz w:val="20"/>
                <w:szCs w:val="20"/>
              </w:rPr>
              <w:t xml:space="preserve"> a </w:t>
            </w:r>
            <w:r>
              <w:rPr>
                <w:rFonts w:ascii="Times New Roman" w:hAnsi="Times New Roman"/>
                <w:sz w:val="20"/>
                <w:szCs w:val="20"/>
              </w:rPr>
              <w:t>m</w:t>
            </w:r>
            <w:r w:rsidRPr="00AE7D3A">
              <w:rPr>
                <w:rFonts w:ascii="Times New Roman" w:hAnsi="Times New Roman"/>
                <w:sz w:val="20"/>
                <w:szCs w:val="20"/>
              </w:rPr>
              <w:t>inisterstvu vnútra</w:t>
            </w:r>
            <w:r>
              <w:rPr>
                <w:rFonts w:ascii="Times New Roman" w:hAnsi="Times New Roman"/>
                <w:sz w:val="20"/>
                <w:szCs w:val="20"/>
              </w:rPr>
              <w:t>;</w:t>
            </w:r>
            <w:r w:rsidRPr="00AE7D3A">
              <w:rPr>
                <w:rFonts w:ascii="Times New Roman" w:hAnsi="Times New Roman"/>
                <w:sz w:val="20"/>
                <w:szCs w:val="20"/>
              </w:rPr>
              <w:t xml:space="preserve"> </w:t>
            </w:r>
            <w:r>
              <w:rPr>
                <w:rFonts w:ascii="Times New Roman" w:hAnsi="Times New Roman"/>
                <w:sz w:val="20"/>
                <w:szCs w:val="20"/>
              </w:rPr>
              <w:t xml:space="preserve"> najneskôr do 48 hodín prevádzkovateľ zašle oznámenie o závažnej priemyselnej havárii uvedeným ministerstvám aj elektronicky </w:t>
            </w:r>
            <w:r w:rsidRPr="00AE7D3A">
              <w:rPr>
                <w:rFonts w:ascii="Times New Roman" w:hAnsi="Times New Roman"/>
                <w:sz w:val="20"/>
                <w:szCs w:val="20"/>
              </w:rPr>
              <w:t>v ustanovenej forme</w:t>
            </w:r>
            <w:r>
              <w:rPr>
                <w:rFonts w:ascii="Times New Roman" w:hAnsi="Times New Roman"/>
                <w:sz w:val="20"/>
                <w:szCs w:val="20"/>
              </w:rPr>
              <w:t>.</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(2)</w:t>
            </w:r>
            <w:r w:rsidRPr="00AE7D3A">
              <w:rPr>
                <w:rFonts w:ascii="Times New Roman" w:hAnsi="Times New Roman"/>
                <w:sz w:val="20"/>
                <w:szCs w:val="20"/>
              </w:rPr>
              <w:t>Prevádzkovateľ informácie poskytnuté podľa odseku 1 aktualizuje, ak sa v </w:t>
            </w:r>
            <w:r>
              <w:rPr>
                <w:rFonts w:ascii="Times New Roman" w:hAnsi="Times New Roman"/>
                <w:sz w:val="20"/>
                <w:szCs w:val="20"/>
              </w:rPr>
              <w:t>priebehu</w:t>
            </w:r>
            <w:r w:rsidRPr="00AE7D3A">
              <w:rPr>
                <w:rFonts w:ascii="Times New Roman" w:hAnsi="Times New Roman"/>
                <w:sz w:val="20"/>
                <w:szCs w:val="20"/>
              </w:rPr>
              <w:t xml:space="preserve"> vyšetrovania  odhalia dodatočné skutočnosti, ktoré zmenia poskytnuté informácie alebo vyvodené závery.</w:t>
            </w:r>
          </w:p>
          <w:p w:rsidR="00C167CC" w:rsidRPr="00AE7D3A"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(3) </w:t>
            </w:r>
            <w:r w:rsidRPr="00C66737">
              <w:rPr>
                <w:rFonts w:ascii="Times New Roman" w:hAnsi="Times New Roman"/>
                <w:sz w:val="20"/>
                <w:szCs w:val="20"/>
              </w:rPr>
              <w:t>Ministerstvo</w:t>
            </w:r>
            <w:r>
              <w:rPr>
                <w:rFonts w:ascii="Times New Roman" w:hAnsi="Times New Roman"/>
                <w:sz w:val="20"/>
                <w:szCs w:val="20"/>
              </w:rPr>
              <w:t xml:space="preserve"> životného prostredia vydáva</w:t>
            </w:r>
            <w:r w:rsidRPr="009865EE">
              <w:rPr>
                <w:rFonts w:ascii="Times New Roman" w:hAnsi="Times New Roman"/>
                <w:sz w:val="20"/>
                <w:szCs w:val="20"/>
              </w:rPr>
              <w:t xml:space="preserve"> všeobecne záväzn</w:t>
            </w:r>
            <w:r>
              <w:rPr>
                <w:rFonts w:ascii="Times New Roman" w:hAnsi="Times New Roman"/>
                <w:sz w:val="20"/>
                <w:szCs w:val="20"/>
              </w:rPr>
              <w:t>ý</w:t>
            </w:r>
            <w:r w:rsidRPr="009865EE">
              <w:rPr>
                <w:rFonts w:ascii="Times New Roman" w:hAnsi="Times New Roman"/>
                <w:sz w:val="20"/>
                <w:szCs w:val="20"/>
              </w:rPr>
              <w:t xml:space="preserve"> právn</w:t>
            </w:r>
            <w:r>
              <w:rPr>
                <w:rFonts w:ascii="Times New Roman" w:hAnsi="Times New Roman"/>
                <w:sz w:val="20"/>
                <w:szCs w:val="20"/>
              </w:rPr>
              <w:t>y</w:t>
            </w:r>
            <w:r w:rsidRPr="009865EE">
              <w:rPr>
                <w:rFonts w:ascii="Times New Roman" w:hAnsi="Times New Roman"/>
                <w:sz w:val="20"/>
                <w:szCs w:val="20"/>
              </w:rPr>
              <w:t xml:space="preserve"> predpis na vykonanie zákona, v ktor</w:t>
            </w:r>
            <w:r>
              <w:rPr>
                <w:rFonts w:ascii="Times New Roman" w:hAnsi="Times New Roman"/>
                <w:sz w:val="20"/>
                <w:szCs w:val="20"/>
              </w:rPr>
              <w:t>om</w:t>
            </w:r>
            <w:r w:rsidRPr="009865EE">
              <w:rPr>
                <w:rFonts w:ascii="Times New Roman" w:hAnsi="Times New Roman"/>
                <w:sz w:val="20"/>
                <w:szCs w:val="20"/>
              </w:rPr>
              <w:t xml:space="preserve"> ustanoví</w:t>
            </w:r>
            <w:r>
              <w:rPr>
                <w:rFonts w:ascii="Times New Roman" w:hAnsi="Times New Roman"/>
                <w:sz w:val="20"/>
                <w:szCs w:val="20"/>
              </w:rPr>
              <w:t xml:space="preserve"> </w:t>
            </w:r>
            <w:r w:rsidRPr="009865EE">
              <w:rPr>
                <w:rFonts w:ascii="Times New Roman" w:hAnsi="Times New Roman"/>
                <w:sz w:val="20"/>
                <w:szCs w:val="20"/>
              </w:rPr>
              <w:t xml:space="preserve">podrobnosti </w:t>
            </w:r>
          </w:p>
          <w:p w:rsidR="00C167CC" w:rsidRPr="009865EE"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f) </w:t>
            </w:r>
            <w:r w:rsidRPr="009865EE">
              <w:rPr>
                <w:rFonts w:ascii="Times New Roman" w:hAnsi="Times New Roman"/>
                <w:sz w:val="20"/>
                <w:szCs w:val="20"/>
              </w:rPr>
              <w:t>o zhromažďovaní údajov o závažn</w:t>
            </w:r>
            <w:r>
              <w:rPr>
                <w:rFonts w:ascii="Times New Roman" w:hAnsi="Times New Roman"/>
                <w:sz w:val="20"/>
                <w:szCs w:val="20"/>
              </w:rPr>
              <w:t>ej</w:t>
            </w:r>
            <w:r w:rsidRPr="009865EE">
              <w:rPr>
                <w:rFonts w:ascii="Times New Roman" w:hAnsi="Times New Roman"/>
                <w:sz w:val="20"/>
                <w:szCs w:val="20"/>
              </w:rPr>
              <w:t xml:space="preserve"> </w:t>
            </w:r>
            <w:r>
              <w:rPr>
                <w:rFonts w:ascii="Times New Roman" w:hAnsi="Times New Roman"/>
                <w:sz w:val="20"/>
                <w:szCs w:val="20"/>
              </w:rPr>
              <w:t xml:space="preserve">priemyselnej havárii  podľa </w:t>
            </w:r>
            <w:r w:rsidRPr="009865EE">
              <w:rPr>
                <w:rFonts w:ascii="Times New Roman" w:hAnsi="Times New Roman"/>
                <w:sz w:val="20"/>
                <w:szCs w:val="20"/>
              </w:rPr>
              <w:t>§ 1</w:t>
            </w:r>
            <w:r>
              <w:rPr>
                <w:rFonts w:ascii="Times New Roman" w:hAnsi="Times New Roman"/>
                <w:sz w:val="20"/>
                <w:szCs w:val="20"/>
              </w:rPr>
              <w:t>7</w:t>
            </w:r>
            <w:r w:rsidRPr="009865EE">
              <w:rPr>
                <w:rFonts w:ascii="Times New Roman" w:hAnsi="Times New Roman"/>
                <w:sz w:val="20"/>
                <w:szCs w:val="20"/>
              </w:rPr>
              <w:t>,</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F641B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(3) </w:t>
            </w:r>
            <w:r w:rsidRPr="00F641BC">
              <w:rPr>
                <w:rFonts w:ascii="Times New Roman" w:hAnsi="Times New Roman"/>
                <w:sz w:val="20"/>
                <w:szCs w:val="20"/>
              </w:rPr>
              <w:t xml:space="preserve">Prevádzkovateľ predloží najneskôr do </w:t>
            </w:r>
            <w:r>
              <w:rPr>
                <w:rFonts w:ascii="Times New Roman" w:hAnsi="Times New Roman"/>
                <w:sz w:val="20"/>
                <w:szCs w:val="20"/>
              </w:rPr>
              <w:t>deviatich</w:t>
            </w:r>
            <w:r w:rsidRPr="00F641BC">
              <w:rPr>
                <w:rFonts w:ascii="Times New Roman" w:hAnsi="Times New Roman"/>
                <w:sz w:val="20"/>
                <w:szCs w:val="20"/>
              </w:rPr>
              <w:t xml:space="preserve"> mesiacov odo dňa vzniku závažnej priemyselnej havárie, ministerstvu </w:t>
            </w:r>
            <w:r>
              <w:rPr>
                <w:rFonts w:ascii="Times New Roman" w:hAnsi="Times New Roman"/>
                <w:sz w:val="20"/>
                <w:szCs w:val="20"/>
              </w:rPr>
              <w:t xml:space="preserve">životného prostredia </w:t>
            </w:r>
            <w:r w:rsidRPr="00F641BC">
              <w:rPr>
                <w:rFonts w:ascii="Times New Roman" w:hAnsi="Times New Roman"/>
                <w:sz w:val="20"/>
                <w:szCs w:val="20"/>
              </w:rPr>
              <w:t>všetky dostupné  informácie</w:t>
            </w:r>
            <w:r>
              <w:rPr>
                <w:rFonts w:ascii="Times New Roman" w:hAnsi="Times New Roman"/>
                <w:sz w:val="20"/>
                <w:szCs w:val="20"/>
              </w:rPr>
              <w:t xml:space="preserve"> v písomnej</w:t>
            </w:r>
            <w:r w:rsidRPr="00F641BC">
              <w:rPr>
                <w:rFonts w:ascii="Times New Roman" w:hAnsi="Times New Roman"/>
                <w:sz w:val="20"/>
                <w:szCs w:val="20"/>
              </w:rPr>
              <w:t xml:space="preserve"> </w:t>
            </w:r>
            <w:r>
              <w:rPr>
                <w:rFonts w:ascii="Times New Roman" w:hAnsi="Times New Roman"/>
                <w:sz w:val="20"/>
                <w:szCs w:val="20"/>
              </w:rPr>
              <w:t>forme</w:t>
            </w:r>
            <w:r w:rsidRPr="00F641BC">
              <w:rPr>
                <w:rFonts w:ascii="Times New Roman" w:hAnsi="Times New Roman"/>
                <w:spacing w:val="-7"/>
                <w:sz w:val="20"/>
                <w:szCs w:val="20"/>
              </w:rPr>
              <w:t>.</w:t>
            </w:r>
          </w:p>
          <w:p w:rsidR="00C167CC" w:rsidRPr="00F641B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(4) </w:t>
            </w:r>
            <w:r w:rsidRPr="00F641BC">
              <w:rPr>
                <w:rFonts w:ascii="Times New Roman" w:hAnsi="Times New Roman"/>
                <w:sz w:val="20"/>
                <w:szCs w:val="20"/>
              </w:rPr>
              <w:t xml:space="preserve">Orgán štátnej správy, ktorý vyšetroval závažnú priemyselnú haváriu alebo na jej základe nariadil príslušné naliehavé, strednodobé a dlhodobé opatrenia, doručí </w:t>
            </w:r>
            <w:r>
              <w:rPr>
                <w:rFonts w:ascii="Times New Roman" w:hAnsi="Times New Roman"/>
                <w:sz w:val="20"/>
                <w:szCs w:val="20"/>
              </w:rPr>
              <w:t xml:space="preserve">ministerstvu životného prostredia </w:t>
            </w:r>
            <w:r w:rsidRPr="00F641BC">
              <w:rPr>
                <w:rFonts w:ascii="Times New Roman" w:hAnsi="Times New Roman"/>
                <w:sz w:val="20"/>
                <w:szCs w:val="20"/>
              </w:rPr>
              <w:t>do jedného mesiaca od ukončenia vyšetrovania alebo nariadenia opatrení informáciu o ním zistených príčinách a</w:t>
            </w:r>
            <w:r>
              <w:rPr>
                <w:rFonts w:ascii="Times New Roman" w:hAnsi="Times New Roman"/>
                <w:sz w:val="20"/>
                <w:szCs w:val="20"/>
              </w:rPr>
              <w:t> </w:t>
            </w:r>
            <w:r w:rsidRPr="00F641BC">
              <w:rPr>
                <w:rFonts w:ascii="Times New Roman" w:hAnsi="Times New Roman"/>
                <w:sz w:val="20"/>
                <w:szCs w:val="20"/>
              </w:rPr>
              <w:t>následkoch</w:t>
            </w:r>
            <w:r>
              <w:rPr>
                <w:rFonts w:ascii="Times New Roman" w:hAnsi="Times New Roman"/>
                <w:sz w:val="20"/>
                <w:szCs w:val="20"/>
              </w:rPr>
              <w:t xml:space="preserve"> závažnej priemyselnej havárie.</w:t>
            </w:r>
          </w:p>
          <w:p w:rsidR="00C167CC" w:rsidRPr="00F641BC" w:rsidP="007A5820">
            <w:pPr>
              <w:pStyle w:val="ListParagraph"/>
              <w:shd w:val="clear" w:color="auto" w:fill="FFFFFF"/>
              <w:tabs>
                <w:tab w:val="left" w:pos="273"/>
              </w:tabs>
              <w:autoSpaceDE/>
              <w:autoSpaceDN/>
              <w:bidi w:val="0"/>
              <w:spacing w:after="0" w:line="240" w:lineRule="auto"/>
              <w:ind w:left="-10"/>
              <w:jc w:val="both"/>
              <w:rPr>
                <w:rFonts w:ascii="Times New Roman" w:hAnsi="Times New Roman"/>
                <w:sz w:val="20"/>
                <w:szCs w:val="20"/>
              </w:rPr>
            </w:pPr>
            <w:r>
              <w:rPr>
                <w:rFonts w:ascii="Times New Roman" w:hAnsi="Times New Roman"/>
                <w:sz w:val="20"/>
                <w:szCs w:val="20"/>
              </w:rPr>
              <w:t xml:space="preserve">(5) </w:t>
            </w:r>
            <w:r w:rsidRPr="00F641BC">
              <w:rPr>
                <w:rFonts w:ascii="Times New Roman" w:hAnsi="Times New Roman"/>
                <w:sz w:val="20"/>
                <w:szCs w:val="20"/>
              </w:rPr>
              <w:t xml:space="preserve">Ministerstvo </w:t>
            </w:r>
            <w:r>
              <w:rPr>
                <w:rFonts w:ascii="Times New Roman" w:hAnsi="Times New Roman"/>
                <w:sz w:val="20"/>
                <w:szCs w:val="20"/>
              </w:rPr>
              <w:t xml:space="preserve">životného prostredia </w:t>
            </w:r>
            <w:r w:rsidRPr="00F641BC">
              <w:rPr>
                <w:rFonts w:ascii="Times New Roman" w:hAnsi="Times New Roman"/>
                <w:sz w:val="20"/>
                <w:szCs w:val="20"/>
              </w:rPr>
              <w:t>po doručení informácií podľa odsek</w:t>
            </w:r>
            <w:r>
              <w:rPr>
                <w:rFonts w:ascii="Times New Roman" w:hAnsi="Times New Roman"/>
                <w:sz w:val="20"/>
                <w:szCs w:val="20"/>
              </w:rPr>
              <w:t xml:space="preserve">ov </w:t>
            </w:r>
            <w:r w:rsidRPr="00F641BC">
              <w:rPr>
                <w:rFonts w:ascii="Times New Roman" w:hAnsi="Times New Roman"/>
                <w:sz w:val="20"/>
                <w:szCs w:val="20"/>
              </w:rPr>
              <w:t xml:space="preserve"> 3 a 4 vypracuje komplexnú správu o  závažnej priemyselnej havárii.</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B665A7" w:rsidP="007A5820">
            <w:pPr>
              <w:bidi w:val="0"/>
              <w:spacing w:after="0" w:line="240" w:lineRule="auto"/>
              <w:rPr>
                <w:rFonts w:ascii="Times New Roman" w:hAnsi="Times New Roman"/>
                <w:b/>
                <w:sz w:val="20"/>
                <w:szCs w:val="20"/>
              </w:rPr>
            </w:pPr>
            <w:r w:rsidRPr="00B665A7">
              <w:rPr>
                <w:rFonts w:ascii="Times New Roman" w:hAnsi="Times New Roman"/>
                <w:b/>
                <w:bCs/>
                <w:sz w:val="20"/>
                <w:szCs w:val="20"/>
              </w:rPr>
              <w:t>Vyhláška MŽP SR</w:t>
            </w:r>
            <w:r>
              <w:rPr>
                <w:rFonts w:ascii="Times New Roman" w:hAnsi="Times New Roman"/>
                <w:b/>
                <w:bCs/>
                <w:sz w:val="20"/>
                <w:szCs w:val="20"/>
              </w:rPr>
              <w:t xml:space="preserve"> č...../2015</w:t>
            </w:r>
            <w:r w:rsidRPr="00B665A7">
              <w:rPr>
                <w:rFonts w:ascii="Times New Roman" w:hAnsi="Times New Roman"/>
                <w:b/>
                <w:bCs/>
                <w:sz w:val="20"/>
                <w:szCs w:val="20"/>
              </w:rPr>
              <w:t xml:space="preserve">, </w:t>
            </w:r>
            <w:r w:rsidRPr="00B665A7">
              <w:rPr>
                <w:rFonts w:ascii="Times New Roman" w:hAnsi="Times New Roman"/>
                <w:b/>
                <w:sz w:val="20"/>
                <w:szCs w:val="20"/>
              </w:rPr>
              <w:t>ktorou sa vykonáva zákon o prevencii závažných priemyselných havárií a</w:t>
            </w:r>
            <w:r>
              <w:rPr>
                <w:rFonts w:ascii="Times New Roman" w:hAnsi="Times New Roman"/>
                <w:b/>
                <w:sz w:val="20"/>
                <w:szCs w:val="20"/>
              </w:rPr>
              <w:t xml:space="preserve"> o zmene a doplnení niektorých zákonov </w:t>
            </w:r>
            <w:r w:rsidRPr="00B665A7">
              <w:rPr>
                <w:rFonts w:ascii="Times New Roman" w:hAnsi="Times New Roman"/>
                <w:b/>
                <w:sz w:val="20"/>
                <w:szCs w:val="20"/>
              </w:rPr>
              <w:t xml:space="preserve"> bude vydaná  na základe splnomocnenia § 2</w:t>
            </w:r>
            <w:r>
              <w:rPr>
                <w:rFonts w:ascii="Times New Roman" w:hAnsi="Times New Roman"/>
                <w:b/>
                <w:sz w:val="20"/>
                <w:szCs w:val="20"/>
              </w:rPr>
              <w:t>2</w:t>
            </w:r>
            <w:r w:rsidRPr="00B665A7">
              <w:rPr>
                <w:rFonts w:ascii="Times New Roman" w:hAnsi="Times New Roman"/>
                <w:b/>
                <w:sz w:val="20"/>
                <w:szCs w:val="20"/>
              </w:rPr>
              <w:t xml:space="preserve"> ods. </w:t>
            </w:r>
            <w:r>
              <w:rPr>
                <w:rFonts w:ascii="Times New Roman" w:hAnsi="Times New Roman"/>
                <w:b/>
                <w:sz w:val="20"/>
                <w:szCs w:val="20"/>
              </w:rPr>
              <w:t xml:space="preserve">3 tohto zákona. </w:t>
            </w:r>
          </w:p>
          <w:p w:rsidR="00C167CC" w:rsidRPr="00B665A7" w:rsidP="007A5820">
            <w:pPr>
              <w:autoSpaceDE/>
              <w:autoSpaceDN/>
              <w:bidi w:val="0"/>
              <w:spacing w:after="0" w:line="240" w:lineRule="auto"/>
              <w:rPr>
                <w:rFonts w:ascii="Times New Roman" w:hAnsi="Times New Roman"/>
                <w:b/>
                <w:sz w:val="20"/>
                <w:szCs w:val="20"/>
              </w:rPr>
            </w:pPr>
            <w:r w:rsidRPr="00B665A7">
              <w:rPr>
                <w:rFonts w:ascii="Times New Roman" w:hAnsi="Times New Roman"/>
                <w:b/>
                <w:sz w:val="20"/>
                <w:szCs w:val="20"/>
              </w:rPr>
              <w:t xml:space="preserve">Vyhláška okrem iného  ustanoví podrobnosti o </w:t>
            </w:r>
            <w:r w:rsidRPr="00B665A7">
              <w:rPr>
                <w:rFonts w:ascii="Times New Roman" w:hAnsi="Times New Roman"/>
                <w:b/>
                <w:color w:val="000000"/>
                <w:sz w:val="20"/>
                <w:szCs w:val="20"/>
              </w:rPr>
              <w:t xml:space="preserve">formulároch na oznámenie závažnej priemyselnej havárie </w:t>
            </w:r>
            <w:r>
              <w:rPr>
                <w:rFonts w:ascii="Times New Roman" w:hAnsi="Times New Roman"/>
                <w:b/>
                <w:color w:val="000000"/>
                <w:sz w:val="20"/>
                <w:szCs w:val="20"/>
              </w:rPr>
              <w:t xml:space="preserve">, o obsahu informácie. </w:t>
            </w:r>
            <w:r w:rsidRPr="00B665A7">
              <w:rPr>
                <w:rFonts w:ascii="Times New Roman" w:hAnsi="Times New Roman"/>
                <w:b/>
                <w:color w:val="000000"/>
                <w:sz w:val="20"/>
                <w:szCs w:val="20"/>
              </w:rPr>
              <w:t xml:space="preserve">Prílohou vyhlášky  bude formulár na </w:t>
            </w:r>
            <w:r w:rsidRPr="00B665A7">
              <w:rPr>
                <w:rFonts w:ascii="Times New Roman" w:hAnsi="Times New Roman"/>
                <w:b/>
                <w:sz w:val="20"/>
                <w:szCs w:val="20"/>
              </w:rPr>
              <w:t xml:space="preserve">oznámenie o závažnej priemyselnej havárii </w:t>
            </w:r>
            <w:r>
              <w:rPr>
                <w:rFonts w:ascii="Times New Roman" w:hAnsi="Times New Roman"/>
                <w:b/>
                <w:sz w:val="20"/>
                <w:szCs w:val="20"/>
              </w:rPr>
              <w:t xml:space="preserve">a </w:t>
            </w:r>
            <w:r w:rsidRPr="00B665A7">
              <w:rPr>
                <w:rFonts w:ascii="Times New Roman" w:hAnsi="Times New Roman"/>
                <w:b/>
                <w:sz w:val="20"/>
                <w:szCs w:val="20"/>
              </w:rPr>
              <w:t>formulár na informáciu o vzniku závažnej priemyselnej havárii (do 9 mesiacov)</w:t>
            </w:r>
            <w:r>
              <w:rPr>
                <w:rFonts w:ascii="Times New Roman" w:hAnsi="Times New Roman"/>
                <w:b/>
                <w:sz w:val="20"/>
                <w:szCs w:val="20"/>
              </w:rPr>
              <w:t>.</w:t>
            </w:r>
          </w:p>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17</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rPr>
                <w:rFonts w:ascii="Times New Roman" w:hAnsi="Times New Roman"/>
                <w:spacing w:val="-3"/>
                <w:sz w:val="20"/>
                <w:szCs w:val="20"/>
              </w:rPr>
            </w:pPr>
            <w:r w:rsidRPr="009B7107">
              <w:rPr>
                <w:rFonts w:ascii="Times New Roman" w:hAnsi="Times New Roman"/>
                <w:spacing w:val="-3"/>
                <w:sz w:val="20"/>
                <w:szCs w:val="20"/>
              </w:rPr>
              <w:t>Po závažnej havárii členské štát</w:t>
            </w:r>
            <w:r>
              <w:rPr>
                <w:rFonts w:ascii="Times New Roman" w:hAnsi="Times New Roman"/>
                <w:spacing w:val="-3"/>
                <w:sz w:val="20"/>
                <w:szCs w:val="20"/>
              </w:rPr>
              <w:t xml:space="preserve">y poveria príslušný orgán, aby:                                                               a) </w:t>
            </w:r>
            <w:r w:rsidRPr="009B7107">
              <w:rPr>
                <w:rFonts w:ascii="Times New Roman" w:hAnsi="Times New Roman"/>
                <w:spacing w:val="-3"/>
                <w:sz w:val="20"/>
                <w:szCs w:val="20"/>
              </w:rPr>
              <w:t>zabezpečil vykonanie všetkých naliehavých, strednodobých a dlhodobých opatrení,</w:t>
            </w:r>
            <w:r>
              <w:rPr>
                <w:rFonts w:ascii="Times New Roman" w:hAnsi="Times New Roman"/>
                <w:spacing w:val="-3"/>
                <w:sz w:val="20"/>
                <w:szCs w:val="20"/>
              </w:rPr>
              <w:t xml:space="preserve"> ktoré sa môžu ukázať ako nevyh</w:t>
            </w:r>
            <w:r w:rsidRPr="009B7107">
              <w:rPr>
                <w:rFonts w:ascii="Times New Roman" w:hAnsi="Times New Roman"/>
                <w:spacing w:val="-3"/>
                <w:sz w:val="20"/>
                <w:szCs w:val="20"/>
              </w:rPr>
              <w:t>nutné;</w:t>
            </w:r>
          </w:p>
          <w:p w:rsidR="00C167CC" w:rsidRPr="009B7107"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b) zhromaždil kontrolami, vyšetrovaním alebo inými vhodnými prostriedkami, informácie po</w:t>
            </w:r>
            <w:r>
              <w:rPr>
                <w:rFonts w:ascii="Times New Roman" w:hAnsi="Times New Roman"/>
                <w:spacing w:val="-3"/>
                <w:sz w:val="20"/>
                <w:szCs w:val="20"/>
              </w:rPr>
              <w:t>trebné pre celú analýzu technic</w:t>
            </w:r>
            <w:r w:rsidRPr="009B7107">
              <w:rPr>
                <w:rFonts w:ascii="Times New Roman" w:hAnsi="Times New Roman"/>
                <w:spacing w:val="-3"/>
                <w:sz w:val="20"/>
                <w:szCs w:val="20"/>
              </w:rPr>
              <w:t>kého, organizačného a riadiaceho aspektu závažnej havárie;</w:t>
            </w:r>
          </w:p>
          <w:p w:rsidR="00C167CC" w:rsidRPr="009B7107"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 xml:space="preserve">c) </w:t>
            </w:r>
            <w:r>
              <w:rPr>
                <w:rFonts w:ascii="Times New Roman" w:hAnsi="Times New Roman"/>
                <w:spacing w:val="-3"/>
                <w:sz w:val="20"/>
                <w:szCs w:val="20"/>
              </w:rPr>
              <w:t>vykonal vhodné kroky s cieľom zabezpečiť, aby prevádzko</w:t>
            </w:r>
            <w:r w:rsidRPr="009B7107">
              <w:rPr>
                <w:rFonts w:ascii="Times New Roman" w:hAnsi="Times New Roman"/>
                <w:spacing w:val="-3"/>
                <w:sz w:val="20"/>
                <w:szCs w:val="20"/>
              </w:rPr>
              <w:t>vateľ prijal všetky nevyhnutné nápravné opatrenia;</w:t>
            </w:r>
          </w:p>
          <w:p w:rsidR="00C167CC" w:rsidRPr="009B7107"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d) vydal odporúčania v súvislosti s budúcimi preventívnymi opatreniami a</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e) informoval osoby, ktorých by sa závažná havária mohla týkať, o havárii, ku ktorej do</w:t>
            </w:r>
            <w:r>
              <w:rPr>
                <w:rFonts w:ascii="Times New Roman" w:hAnsi="Times New Roman"/>
                <w:spacing w:val="-3"/>
                <w:sz w:val="20"/>
                <w:szCs w:val="20"/>
              </w:rPr>
              <w:t>šlo, a v prípade potreby o opat</w:t>
            </w:r>
            <w:r w:rsidRPr="009B7107">
              <w:rPr>
                <w:rFonts w:ascii="Times New Roman" w:hAnsi="Times New Roman"/>
                <w:spacing w:val="-3"/>
                <w:sz w:val="20"/>
                <w:szCs w:val="20"/>
              </w:rPr>
              <w:t>reniach prijatých na zmiernenie jej následkov.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odsek"/>
              <w:numPr>
                <w:numId w:val="64"/>
              </w:numPr>
              <w:tabs>
                <w:tab w:val="left" w:pos="273"/>
              </w:tabs>
              <w:bidi w:val="0"/>
              <w:spacing w:before="0" w:after="0" w:line="240" w:lineRule="auto"/>
              <w:ind w:left="0" w:firstLine="0"/>
              <w:rPr>
                <w:rFonts w:ascii="Times New Roman" w:hAnsi="Times New Roman"/>
                <w:sz w:val="20"/>
                <w:szCs w:val="20"/>
              </w:rPr>
            </w:pPr>
            <w:r w:rsidRPr="00F641BC">
              <w:rPr>
                <w:rFonts w:ascii="Times New Roman" w:hAnsi="Times New Roman"/>
                <w:sz w:val="20"/>
                <w:szCs w:val="20"/>
              </w:rPr>
              <w:t xml:space="preserve">Orgán štátnej správy, ktorý vyšetroval závažnú priemyselnú haváriu alebo na jej základe nariadil príslušné naliehavé, strednodobé a dlhodobé opatrenia, doručí </w:t>
            </w:r>
            <w:r>
              <w:rPr>
                <w:rFonts w:ascii="Times New Roman" w:hAnsi="Times New Roman"/>
                <w:sz w:val="20"/>
                <w:szCs w:val="20"/>
              </w:rPr>
              <w:t xml:space="preserve">ministerstvu životného prostredia </w:t>
            </w:r>
            <w:r w:rsidRPr="00F641BC">
              <w:rPr>
                <w:rFonts w:ascii="Times New Roman" w:hAnsi="Times New Roman"/>
                <w:sz w:val="20"/>
                <w:szCs w:val="20"/>
              </w:rPr>
              <w:t>do jedného mesiaca od ukončenia vyšetrovania alebo nariadenia opatrení informáciu o ním zistených príčinách a</w:t>
            </w:r>
            <w:r>
              <w:rPr>
                <w:rFonts w:ascii="Times New Roman" w:hAnsi="Times New Roman"/>
                <w:sz w:val="20"/>
                <w:szCs w:val="20"/>
              </w:rPr>
              <w:t> </w:t>
            </w:r>
            <w:r w:rsidRPr="00F641BC">
              <w:rPr>
                <w:rFonts w:ascii="Times New Roman" w:hAnsi="Times New Roman"/>
                <w:sz w:val="20"/>
                <w:szCs w:val="20"/>
              </w:rPr>
              <w:t>následkoch</w:t>
            </w:r>
            <w:r>
              <w:rPr>
                <w:rFonts w:ascii="Times New Roman" w:hAnsi="Times New Roman"/>
                <w:sz w:val="20"/>
                <w:szCs w:val="20"/>
              </w:rPr>
              <w:t xml:space="preserve"> závažnej priemyselnej havárie.</w:t>
            </w:r>
          </w:p>
          <w:p w:rsidR="00C167CC" w:rsidRPr="001D1121"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(3) </w:t>
            </w:r>
            <w:r w:rsidRPr="00C66737">
              <w:rPr>
                <w:rFonts w:ascii="Times New Roman" w:hAnsi="Times New Roman"/>
                <w:sz w:val="20"/>
                <w:szCs w:val="20"/>
              </w:rPr>
              <w:t>Ministerstvo</w:t>
            </w:r>
            <w:r>
              <w:rPr>
                <w:rFonts w:ascii="Times New Roman" w:hAnsi="Times New Roman"/>
                <w:sz w:val="20"/>
                <w:szCs w:val="20"/>
              </w:rPr>
              <w:t xml:space="preserve"> životného prostredia vydá</w:t>
            </w:r>
            <w:r w:rsidRPr="009865EE">
              <w:rPr>
                <w:rFonts w:ascii="Times New Roman" w:hAnsi="Times New Roman"/>
                <w:sz w:val="20"/>
                <w:szCs w:val="20"/>
              </w:rPr>
              <w:t xml:space="preserve"> všeobecne záväzn</w:t>
            </w:r>
            <w:r>
              <w:rPr>
                <w:rFonts w:ascii="Times New Roman" w:hAnsi="Times New Roman"/>
                <w:sz w:val="20"/>
                <w:szCs w:val="20"/>
              </w:rPr>
              <w:t>ý</w:t>
            </w:r>
            <w:r w:rsidRPr="009865EE">
              <w:rPr>
                <w:rFonts w:ascii="Times New Roman" w:hAnsi="Times New Roman"/>
                <w:sz w:val="20"/>
                <w:szCs w:val="20"/>
              </w:rPr>
              <w:t xml:space="preserve"> právn</w:t>
            </w:r>
            <w:r>
              <w:rPr>
                <w:rFonts w:ascii="Times New Roman" w:hAnsi="Times New Roman"/>
                <w:sz w:val="20"/>
                <w:szCs w:val="20"/>
              </w:rPr>
              <w:t>y</w:t>
            </w:r>
            <w:r w:rsidRPr="009865EE">
              <w:rPr>
                <w:rFonts w:ascii="Times New Roman" w:hAnsi="Times New Roman"/>
                <w:sz w:val="20"/>
                <w:szCs w:val="20"/>
              </w:rPr>
              <w:t xml:space="preserve"> predpis na vykonanie zákona, v ktor</w:t>
            </w:r>
            <w:r>
              <w:rPr>
                <w:rFonts w:ascii="Times New Roman" w:hAnsi="Times New Roman"/>
                <w:sz w:val="20"/>
                <w:szCs w:val="20"/>
              </w:rPr>
              <w:t>om</w:t>
            </w:r>
            <w:r w:rsidRPr="009865EE">
              <w:rPr>
                <w:rFonts w:ascii="Times New Roman" w:hAnsi="Times New Roman"/>
                <w:sz w:val="20"/>
                <w:szCs w:val="20"/>
              </w:rPr>
              <w:t xml:space="preserve"> ustanoví</w:t>
            </w:r>
            <w:r>
              <w:rPr>
                <w:rFonts w:ascii="Times New Roman" w:hAnsi="Times New Roman"/>
                <w:sz w:val="20"/>
                <w:szCs w:val="20"/>
              </w:rPr>
              <w:t xml:space="preserve"> </w:t>
            </w:r>
            <w:r w:rsidRPr="009865EE">
              <w:rPr>
                <w:rFonts w:ascii="Times New Roman" w:hAnsi="Times New Roman"/>
                <w:sz w:val="20"/>
                <w:szCs w:val="20"/>
              </w:rPr>
              <w:t xml:space="preserve">podrobnosti </w:t>
            </w:r>
            <w:r>
              <w:rPr>
                <w:rFonts w:ascii="Times New Roman" w:hAnsi="Times New Roman"/>
                <w:sz w:val="20"/>
                <w:szCs w:val="20"/>
              </w:rPr>
              <w:t>o</w:t>
            </w:r>
          </w:p>
          <w:p w:rsidR="00C167CC" w:rsidP="007A5820">
            <w:pPr>
              <w:pStyle w:val="ListParagraph"/>
              <w:shd w:val="clear" w:color="auto" w:fill="FFFFFF"/>
              <w:tabs>
                <w:tab w:val="left" w:pos="0"/>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f) </w:t>
            </w:r>
            <w:r w:rsidRPr="009865EE">
              <w:rPr>
                <w:rFonts w:ascii="Times New Roman" w:hAnsi="Times New Roman"/>
                <w:sz w:val="20"/>
                <w:szCs w:val="20"/>
              </w:rPr>
              <w:t xml:space="preserve">zhromažďovaní údajov o závažných </w:t>
            </w:r>
            <w:r>
              <w:rPr>
                <w:rFonts w:ascii="Times New Roman" w:hAnsi="Times New Roman"/>
                <w:sz w:val="20"/>
                <w:szCs w:val="20"/>
              </w:rPr>
              <w:t xml:space="preserve">priemyselných haváriách  podľa </w:t>
            </w:r>
            <w:r w:rsidRPr="009865EE">
              <w:rPr>
                <w:rFonts w:ascii="Times New Roman" w:hAnsi="Times New Roman"/>
                <w:sz w:val="20"/>
                <w:szCs w:val="20"/>
              </w:rPr>
              <w:t>§ 1</w:t>
            </w:r>
            <w:r>
              <w:rPr>
                <w:rFonts w:ascii="Times New Roman" w:hAnsi="Times New Roman"/>
                <w:sz w:val="20"/>
                <w:szCs w:val="20"/>
              </w:rPr>
              <w:t>7</w:t>
            </w:r>
            <w:r w:rsidRPr="009865EE">
              <w:rPr>
                <w:rFonts w:ascii="Times New Roman" w:hAnsi="Times New Roman"/>
                <w:sz w:val="20"/>
                <w:szCs w:val="20"/>
              </w:rPr>
              <w:t>,</w:t>
            </w:r>
          </w:p>
          <w:p w:rsidR="00C167CC" w:rsidP="007A5820">
            <w:pPr>
              <w:pStyle w:val="ListParagraph"/>
              <w:shd w:val="clear" w:color="auto" w:fill="FFFFFF"/>
              <w:tabs>
                <w:tab w:val="left" w:pos="273"/>
                <w:tab w:val="left" w:pos="557"/>
              </w:tabs>
              <w:autoSpaceDE/>
              <w:autoSpaceDN/>
              <w:bidi w:val="0"/>
              <w:spacing w:after="0" w:line="240" w:lineRule="auto"/>
              <w:ind w:left="273"/>
              <w:jc w:val="both"/>
              <w:rPr>
                <w:rFonts w:ascii="Times New Roman" w:hAnsi="Times New Roman"/>
                <w:sz w:val="20"/>
                <w:szCs w:val="20"/>
              </w:rPr>
            </w:pPr>
          </w:p>
          <w:p w:rsidR="00C167CC" w:rsidRPr="00114132"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(4) </w:t>
            </w:r>
            <w:r w:rsidRPr="00114132">
              <w:rPr>
                <w:rFonts w:ascii="Times New Roman" w:hAnsi="Times New Roman"/>
                <w:sz w:val="20"/>
                <w:szCs w:val="20"/>
              </w:rPr>
              <w:t xml:space="preserve">Týmto zákonom nie sú dotknuté osobitné predpisy upravujúce </w:t>
            </w:r>
            <w:r>
              <w:rPr>
                <w:rFonts w:ascii="Times New Roman" w:hAnsi="Times New Roman"/>
                <w:sz w:val="20"/>
                <w:szCs w:val="20"/>
              </w:rPr>
              <w:t xml:space="preserve">ochranu utajovaných skutočností, </w:t>
            </w:r>
            <w:r w:rsidRPr="00114132">
              <w:rPr>
                <w:rFonts w:ascii="Times New Roman" w:hAnsi="Times New Roman"/>
                <w:sz w:val="20"/>
                <w:szCs w:val="20"/>
              </w:rPr>
              <w:t xml:space="preserve">bezpečnosť a ochranu zdravia pri práci, ochranu pred požiarmi, prevenciu, oznamovanie a zdolávanie havárií a obmedzovanie ich následkov. </w:t>
            </w:r>
          </w:p>
          <w:p w:rsidR="00C167CC" w:rsidRPr="00C22A75" w:rsidP="007A5820">
            <w:pPr>
              <w:shd w:val="clear" w:color="auto" w:fill="FFFFFF"/>
              <w:autoSpaceDE/>
              <w:autoSpaceDN/>
              <w:bidi w:val="0"/>
              <w:spacing w:after="0" w:line="276" w:lineRule="auto"/>
              <w:jc w:val="both"/>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31361C" w:rsidP="007A5820">
            <w:pPr>
              <w:bidi w:val="0"/>
              <w:spacing w:after="0" w:line="240" w:lineRule="auto"/>
              <w:rPr>
                <w:rFonts w:ascii="Times New Roman" w:hAnsi="Times New Roman"/>
                <w:b/>
                <w:bCs/>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9B7107"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1. Na účely prevencie a zmiernenia následkov závažných havárií členské štáty informujú Komisiu o závažných haváriách, ktoré spĺňajú kritériá uvedené v prílohe VI a ku ktorým došlo na ich území. Komisii poskytujú tieto údaje:</w:t>
            </w:r>
          </w:p>
          <w:p w:rsidR="00C167CC" w:rsidRPr="009B7107"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a) členský štát, názov a adre</w:t>
            </w:r>
            <w:r>
              <w:rPr>
                <w:rFonts w:ascii="Times New Roman" w:hAnsi="Times New Roman"/>
                <w:spacing w:val="-3"/>
                <w:sz w:val="20"/>
                <w:szCs w:val="20"/>
              </w:rPr>
              <w:t>su orgánu zodpovedného za vypra</w:t>
            </w:r>
            <w:r w:rsidRPr="009B7107">
              <w:rPr>
                <w:rFonts w:ascii="Times New Roman" w:hAnsi="Times New Roman"/>
                <w:spacing w:val="-3"/>
                <w:sz w:val="20"/>
                <w:szCs w:val="20"/>
              </w:rPr>
              <w:t>covanie správy;</w:t>
            </w:r>
          </w:p>
          <w:p w:rsidR="00C167CC" w:rsidRPr="009B7107"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b) dátum, čas a miesto závažnej havárie vrátane celého názvu prevádzkovateľa a adresy dotknutého podniku;</w:t>
            </w:r>
          </w:p>
          <w:p w:rsidR="00C167CC" w:rsidRPr="009B7107"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c) stručný opis okolností ha</w:t>
            </w:r>
            <w:r>
              <w:rPr>
                <w:rFonts w:ascii="Times New Roman" w:hAnsi="Times New Roman"/>
                <w:spacing w:val="-3"/>
                <w:sz w:val="20"/>
                <w:szCs w:val="20"/>
              </w:rPr>
              <w:t>várie, vrátane prítomných nebez</w:t>
            </w:r>
            <w:r w:rsidRPr="009B7107">
              <w:rPr>
                <w:rFonts w:ascii="Times New Roman" w:hAnsi="Times New Roman"/>
                <w:spacing w:val="-3"/>
                <w:sz w:val="20"/>
                <w:szCs w:val="20"/>
              </w:rPr>
              <w:t>pečných látok, a bezprostredných účinkov na ľudské zdravie a životné prostredie;</w:t>
            </w:r>
          </w:p>
          <w:p w:rsidR="00C167CC" w:rsidRPr="009B7107"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d) </w:t>
            </w:r>
            <w:r w:rsidRPr="009B7107">
              <w:rPr>
                <w:rFonts w:ascii="Times New Roman" w:hAnsi="Times New Roman"/>
                <w:spacing w:val="-3"/>
                <w:sz w:val="20"/>
                <w:szCs w:val="20"/>
              </w:rPr>
              <w:t>krátky popis prijatých núdzových opatrení a preventívnych opatrení na zamedzenie opakovania havárie;</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e) výsledky svojich analýz a odporúčania.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N </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62769F"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(6) </w:t>
            </w:r>
            <w:r w:rsidRPr="0062769F">
              <w:rPr>
                <w:rFonts w:ascii="Times New Roman" w:hAnsi="Times New Roman"/>
                <w:sz w:val="20"/>
                <w:szCs w:val="20"/>
              </w:rPr>
              <w:t>Ak závažná priemyselná havária spĺňa aspoň jedno z kritérií podľa prílohy č. 3, ministerstvo</w:t>
            </w:r>
            <w:r>
              <w:rPr>
                <w:rFonts w:ascii="Times New Roman" w:hAnsi="Times New Roman"/>
                <w:sz w:val="20"/>
                <w:szCs w:val="20"/>
              </w:rPr>
              <w:t xml:space="preserve"> životného prostredia</w:t>
            </w:r>
            <w:r w:rsidRPr="0062769F">
              <w:rPr>
                <w:rFonts w:ascii="Times New Roman" w:hAnsi="Times New Roman"/>
                <w:sz w:val="20"/>
                <w:szCs w:val="20"/>
              </w:rPr>
              <w:t xml:space="preserve"> informácie o závažnej priemyselnej havárii poskytne Európskej komisii najneskôr do </w:t>
            </w:r>
            <w:r>
              <w:rPr>
                <w:rFonts w:ascii="Times New Roman" w:hAnsi="Times New Roman"/>
                <w:sz w:val="20"/>
                <w:szCs w:val="20"/>
              </w:rPr>
              <w:t>jedného</w:t>
            </w:r>
            <w:r w:rsidRPr="0062769F">
              <w:rPr>
                <w:rFonts w:ascii="Times New Roman" w:hAnsi="Times New Roman"/>
                <w:sz w:val="20"/>
                <w:szCs w:val="20"/>
              </w:rPr>
              <w:t xml:space="preserve"> roka odo dňa jej vzniku. Informácie </w:t>
            </w:r>
            <w:r>
              <w:rPr>
                <w:rFonts w:ascii="Times New Roman" w:hAnsi="Times New Roman"/>
                <w:sz w:val="20"/>
                <w:szCs w:val="20"/>
              </w:rPr>
              <w:t xml:space="preserve">o závažnej priemyselnej havárii </w:t>
            </w:r>
            <w:r w:rsidRPr="0062769F">
              <w:rPr>
                <w:rFonts w:ascii="Times New Roman" w:hAnsi="Times New Roman"/>
                <w:sz w:val="20"/>
                <w:szCs w:val="20"/>
              </w:rPr>
              <w:t xml:space="preserve">obsahujú </w:t>
            </w:r>
          </w:p>
          <w:p w:rsidR="00C167CC" w:rsidRPr="0062769F" w:rsidP="00C167CC">
            <w:pPr>
              <w:pStyle w:val="ListParagraph"/>
              <w:numPr>
                <w:numId w:val="66"/>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62769F">
              <w:rPr>
                <w:rFonts w:ascii="Times New Roman" w:hAnsi="Times New Roman"/>
                <w:sz w:val="20"/>
                <w:szCs w:val="20"/>
              </w:rPr>
              <w:t>identifikačné údaje ministerstva</w:t>
            </w:r>
            <w:r>
              <w:rPr>
                <w:rFonts w:ascii="Times New Roman" w:hAnsi="Times New Roman"/>
                <w:sz w:val="20"/>
                <w:szCs w:val="20"/>
              </w:rPr>
              <w:t xml:space="preserve"> životného prostredia</w:t>
            </w:r>
            <w:r w:rsidRPr="0062769F">
              <w:rPr>
                <w:rFonts w:ascii="Times New Roman" w:hAnsi="Times New Roman"/>
                <w:sz w:val="20"/>
                <w:szCs w:val="20"/>
              </w:rPr>
              <w:t>,</w:t>
            </w:r>
          </w:p>
          <w:p w:rsidR="00C167CC" w:rsidRPr="0062769F" w:rsidP="00C167CC">
            <w:pPr>
              <w:pStyle w:val="ListParagraph"/>
              <w:numPr>
                <w:numId w:val="66"/>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62769F">
              <w:rPr>
                <w:rFonts w:ascii="Times New Roman" w:hAnsi="Times New Roman"/>
                <w:sz w:val="20"/>
                <w:szCs w:val="20"/>
              </w:rPr>
              <w:t xml:space="preserve">dátum a čas závažnej priemyselnej havárie vrátane identifikačných údajov podniku a prevádzkovateľa, </w:t>
            </w:r>
          </w:p>
          <w:p w:rsidR="00C167CC" w:rsidRPr="0062769F" w:rsidP="00C167CC">
            <w:pPr>
              <w:pStyle w:val="ListParagraph"/>
              <w:numPr>
                <w:numId w:val="66"/>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62769F">
              <w:rPr>
                <w:rFonts w:ascii="Times New Roman" w:hAnsi="Times New Roman"/>
                <w:sz w:val="20"/>
                <w:szCs w:val="20"/>
              </w:rPr>
              <w:t>stručný opis závažnej priemyselnej havárie vrátane uvedenia nebezpečných látok prítomných pri závažnej priemyselnej havárii a bezprostredných účinkov na zdravie ľudí</w:t>
            </w:r>
            <w:r>
              <w:rPr>
                <w:rFonts w:ascii="Times New Roman" w:hAnsi="Times New Roman"/>
                <w:sz w:val="20"/>
                <w:szCs w:val="20"/>
              </w:rPr>
              <w:t xml:space="preserve">, </w:t>
            </w:r>
            <w:r w:rsidRPr="0062769F">
              <w:rPr>
                <w:rFonts w:ascii="Times New Roman" w:hAnsi="Times New Roman"/>
                <w:sz w:val="20"/>
                <w:szCs w:val="20"/>
              </w:rPr>
              <w:t>životné prostredie</w:t>
            </w:r>
            <w:r>
              <w:rPr>
                <w:rFonts w:ascii="Times New Roman" w:hAnsi="Times New Roman"/>
                <w:sz w:val="20"/>
                <w:szCs w:val="20"/>
              </w:rPr>
              <w:t xml:space="preserve"> a majetok,</w:t>
            </w:r>
          </w:p>
          <w:p w:rsidR="00C167CC" w:rsidRPr="0062769F" w:rsidP="00C167CC">
            <w:pPr>
              <w:pStyle w:val="ListParagraph"/>
              <w:numPr>
                <w:numId w:val="66"/>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62769F">
              <w:rPr>
                <w:rFonts w:ascii="Times New Roman" w:hAnsi="Times New Roman"/>
                <w:sz w:val="20"/>
                <w:szCs w:val="20"/>
              </w:rPr>
              <w:t>stručný opis prijatých havarijných opatrení a opatrení na zamedzenie opakovania sa závažnej priemyselnej havárie,</w:t>
            </w:r>
          </w:p>
          <w:p w:rsidR="00C167CC" w:rsidRPr="008B4E34" w:rsidP="00C167CC">
            <w:pPr>
              <w:pStyle w:val="ListParagraph"/>
              <w:numPr>
                <w:numId w:val="66"/>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8B4E34">
              <w:rPr>
                <w:rFonts w:ascii="Times New Roman" w:hAnsi="Times New Roman"/>
                <w:sz w:val="20"/>
                <w:szCs w:val="20"/>
              </w:rPr>
              <w:t xml:space="preserve">výsledky vlastných analýz a odporúčaní.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B665A7" w:rsidP="007A5820">
            <w:pPr>
              <w:pStyle w:val="ListParagraph"/>
              <w:shd w:val="clear" w:color="auto" w:fill="FFFFFF"/>
              <w:bidi w:val="0"/>
              <w:spacing w:after="0" w:line="240" w:lineRule="auto"/>
              <w:ind w:left="0"/>
              <w:rPr>
                <w:rFonts w:ascii="Times New Roman" w:hAnsi="Times New Roman"/>
                <w:b/>
                <w:caps/>
                <w:sz w:val="20"/>
                <w:szCs w:val="20"/>
              </w:rPr>
            </w:pPr>
            <w:r w:rsidRPr="00B665A7">
              <w:rPr>
                <w:rFonts w:ascii="Times New Roman" w:hAnsi="Times New Roman"/>
                <w:b/>
                <w:sz w:val="20"/>
                <w:szCs w:val="20"/>
              </w:rPr>
              <w:t xml:space="preserve">Príloha č. 3 k zákonu </w:t>
              <w:br/>
              <w:t xml:space="preserve">č. .../2015 Z. z. - Kritériá na oznamovanie závažnej priemyselnej havárie  </w:t>
            </w:r>
          </w:p>
          <w:p w:rsidR="00C167CC" w:rsidRPr="00B665A7" w:rsidP="007A5820">
            <w:pPr>
              <w:pStyle w:val="ListParagraph"/>
              <w:shd w:val="clear" w:color="auto" w:fill="FFFFFF"/>
              <w:bidi w:val="0"/>
              <w:spacing w:before="240" w:after="0" w:line="240" w:lineRule="auto"/>
              <w:ind w:left="0"/>
              <w:rPr>
                <w:rFonts w:ascii="Times New Roman" w:hAnsi="Times New Roman"/>
                <w:b/>
                <w:caps/>
                <w:sz w:val="20"/>
                <w:szCs w:val="20"/>
              </w:rPr>
            </w:pPr>
            <w:r w:rsidRPr="00B665A7">
              <w:rPr>
                <w:rFonts w:ascii="Times New Roman" w:hAnsi="Times New Roman"/>
                <w:b/>
                <w:sz w:val="20"/>
                <w:szCs w:val="20"/>
              </w:rPr>
              <w:t>Európskej komisii podľa</w:t>
            </w:r>
            <w:r>
              <w:rPr>
                <w:rFonts w:ascii="Times New Roman" w:hAnsi="Times New Roman"/>
                <w:b/>
                <w:sz w:val="20"/>
                <w:szCs w:val="20"/>
              </w:rPr>
              <w:br/>
            </w:r>
            <w:r w:rsidRPr="00B665A7">
              <w:rPr>
                <w:rFonts w:ascii="Times New Roman" w:hAnsi="Times New Roman"/>
                <w:b/>
                <w:sz w:val="20"/>
                <w:szCs w:val="20"/>
              </w:rPr>
              <w:t xml:space="preserve"> § 1</w:t>
            </w:r>
            <w:r>
              <w:rPr>
                <w:rFonts w:ascii="Times New Roman" w:hAnsi="Times New Roman"/>
                <w:b/>
                <w:sz w:val="20"/>
                <w:szCs w:val="20"/>
              </w:rPr>
              <w:t>7</w:t>
            </w:r>
            <w:r w:rsidRPr="00B665A7">
              <w:rPr>
                <w:rFonts w:ascii="Times New Roman" w:hAnsi="Times New Roman"/>
                <w:b/>
                <w:sz w:val="20"/>
                <w:szCs w:val="20"/>
              </w:rPr>
              <w:t xml:space="preserve"> ods. 6 </w:t>
            </w:r>
          </w:p>
          <w:p w:rsidR="00C167CC" w:rsidRPr="00235DF8" w:rsidP="007A5820">
            <w:pPr>
              <w:bidi w:val="0"/>
              <w:spacing w:after="0" w:line="240" w:lineRule="auto"/>
              <w:jc w:val="both"/>
              <w:rPr>
                <w:rFonts w:ascii="Times New Roman" w:hAnsi="Times New Roman"/>
                <w:sz w:val="20"/>
                <w:szCs w:val="20"/>
              </w:rPr>
            </w:pPr>
          </w:p>
          <w:p w:rsidR="00C167CC" w:rsidRPr="0031361C"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Height w:val="835"/>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A91CD3" w:rsidP="007A5820">
            <w:pPr>
              <w:shd w:val="clear" w:color="auto" w:fill="FFFFFF"/>
              <w:bidi w:val="0"/>
              <w:spacing w:after="0" w:line="240" w:lineRule="auto"/>
              <w:jc w:val="both"/>
              <w:rPr>
                <w:rFonts w:ascii="Times New Roman" w:hAnsi="Times New Roman"/>
                <w:spacing w:val="-3"/>
                <w:sz w:val="20"/>
                <w:szCs w:val="20"/>
              </w:rPr>
            </w:pPr>
            <w:r w:rsidRPr="009B7107">
              <w:rPr>
                <w:rFonts w:ascii="Times New Roman" w:hAnsi="Times New Roman"/>
                <w:spacing w:val="-3"/>
                <w:sz w:val="20"/>
                <w:szCs w:val="20"/>
              </w:rPr>
              <w:t>2. Informácie uvedené v odseku 1 tohto článku sa poskytnú čo možno najskôr a najnesk</w:t>
            </w:r>
            <w:r>
              <w:rPr>
                <w:rFonts w:ascii="Times New Roman" w:hAnsi="Times New Roman"/>
                <w:spacing w:val="-3"/>
                <w:sz w:val="20"/>
                <w:szCs w:val="20"/>
              </w:rPr>
              <w:t>ôr do jedného roka odo dňa havá</w:t>
            </w:r>
            <w:r w:rsidRPr="009B7107">
              <w:rPr>
                <w:rFonts w:ascii="Times New Roman" w:hAnsi="Times New Roman"/>
                <w:spacing w:val="-3"/>
                <w:sz w:val="20"/>
                <w:szCs w:val="20"/>
              </w:rPr>
              <w:t>rie, a to prostredníctvom databázy uvedenej v článku 21 ods. 4. Ak sa v rámci tejto lehoty na zahrnutie do databázy môžu poskytnúť iba predbežné informácie podľa odseku 1 písm. e), informácie sa aktualizujú, akonáhle budú k dispozícii výsledky ďalšej analýzy a odporúčania.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17</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(6) </w:t>
            </w:r>
            <w:r w:rsidRPr="0062769F">
              <w:rPr>
                <w:rFonts w:ascii="Times New Roman" w:hAnsi="Times New Roman"/>
                <w:sz w:val="20"/>
                <w:szCs w:val="20"/>
              </w:rPr>
              <w:t>Ak závažná priemyselná havária spĺňa aspoň jedno z kritérií podľa prílohy č. 3, ministerstvo</w:t>
            </w:r>
            <w:r>
              <w:rPr>
                <w:rFonts w:ascii="Times New Roman" w:hAnsi="Times New Roman"/>
                <w:sz w:val="20"/>
                <w:szCs w:val="20"/>
              </w:rPr>
              <w:t xml:space="preserve"> životného prostredia</w:t>
            </w:r>
            <w:r w:rsidRPr="0062769F">
              <w:rPr>
                <w:rFonts w:ascii="Times New Roman" w:hAnsi="Times New Roman"/>
                <w:sz w:val="20"/>
                <w:szCs w:val="20"/>
              </w:rPr>
              <w:t xml:space="preserve"> informácie o závažnej priemyselnej havárii poskytne Európskej komisii najneskôr do </w:t>
            </w:r>
            <w:r>
              <w:rPr>
                <w:rFonts w:ascii="Times New Roman" w:hAnsi="Times New Roman"/>
                <w:sz w:val="20"/>
                <w:szCs w:val="20"/>
              </w:rPr>
              <w:t>jedného</w:t>
            </w:r>
            <w:r w:rsidRPr="0062769F">
              <w:rPr>
                <w:rFonts w:ascii="Times New Roman" w:hAnsi="Times New Roman"/>
                <w:sz w:val="20"/>
                <w:szCs w:val="20"/>
              </w:rPr>
              <w:t xml:space="preserve"> roka odo dňa jej vzniku.</w:t>
            </w:r>
          </w:p>
          <w:p w:rsidR="00C167CC" w:rsidRPr="00EF0987" w:rsidP="00C167CC">
            <w:pPr>
              <w:pStyle w:val="ListParagraph"/>
              <w:numPr>
                <w:numId w:val="67"/>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EF0987">
              <w:rPr>
                <w:rFonts w:ascii="Times New Roman" w:hAnsi="Times New Roman"/>
                <w:sz w:val="20"/>
                <w:szCs w:val="20"/>
              </w:rPr>
              <w:t>Prevádzkovateľ informácie poskytnuté podľa odseku 1 aktualizuje, ak sa v </w:t>
            </w:r>
            <w:r>
              <w:rPr>
                <w:rFonts w:ascii="Times New Roman" w:hAnsi="Times New Roman"/>
                <w:sz w:val="20"/>
                <w:szCs w:val="20"/>
              </w:rPr>
              <w:t>priebehu</w:t>
            </w:r>
            <w:r w:rsidRPr="00EF0987">
              <w:rPr>
                <w:rFonts w:ascii="Times New Roman" w:hAnsi="Times New Roman"/>
                <w:sz w:val="20"/>
                <w:szCs w:val="20"/>
              </w:rPr>
              <w:t xml:space="preserve"> vyšetrovania  odhalia dodatočné skutočnosti, ktoré zmenia poskytnuté informácie alebo vyvodené závery.</w:t>
            </w:r>
          </w:p>
          <w:p w:rsidR="00C167CC" w:rsidRPr="00C22A75" w:rsidP="007A5820">
            <w:pPr>
              <w:pStyle w:val="odsek"/>
              <w:tabs>
                <w:tab w:val="left" w:pos="273"/>
              </w:tabs>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677A2B">
              <w:rPr>
                <w:rFonts w:ascii="Times New Roman" w:hAnsi="Times New Roman"/>
                <w:spacing w:val="-3"/>
                <w:sz w:val="20"/>
                <w:szCs w:val="20"/>
              </w:rPr>
              <w:t>Oznámenie informácií uvedených v odseku 1 písm. e) členskými štátmi sa môže oneskoriť, ak je to nevyhnutné z dôvodu ukončenia súdneho konania, pokiaľ by oznámenie takýchto informácií mohlo ovplyvniť dané súdne konanie.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(7) Ministerstvo životného prostredia môže poskytnúť informácie o závažnej priemyselnej havárii Európskej komisii aj neskôr ako v lehote do jedného roka ak nebolo právoplatne ukončené </w:t>
            </w:r>
            <w:r w:rsidRPr="001D1121">
              <w:rPr>
                <w:rFonts w:ascii="Times New Roman" w:hAnsi="Times New Roman"/>
                <w:sz w:val="20"/>
                <w:szCs w:val="20"/>
              </w:rPr>
              <w:t>súdne konani</w:t>
            </w:r>
            <w:r>
              <w:rPr>
                <w:rFonts w:ascii="Times New Roman" w:hAnsi="Times New Roman"/>
                <w:sz w:val="20"/>
                <w:szCs w:val="20"/>
              </w:rPr>
              <w:t>e</w:t>
            </w:r>
            <w:r w:rsidRPr="001D1121">
              <w:rPr>
                <w:rFonts w:ascii="Times New Roman" w:hAnsi="Times New Roman"/>
                <w:sz w:val="20"/>
                <w:szCs w:val="20"/>
              </w:rPr>
              <w:t xml:space="preserve"> týkajúce sa závažnej priemyselnej havárie.</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3. </w:t>
            </w:r>
            <w:r w:rsidRPr="009B7107">
              <w:rPr>
                <w:rFonts w:ascii="Times New Roman" w:hAnsi="Times New Roman"/>
                <w:spacing w:val="-3"/>
                <w:sz w:val="20"/>
                <w:szCs w:val="20"/>
              </w:rPr>
              <w:t>Na účely podávania informácií uvedených v odseku 1 tohto článku členskými štátmi sa vytvorí formulár správ vo forme vykonávacích aktov. Tieto vykonávacie akty sa prijmú v súlade s postupom preskúmania uvedeným v článku 27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18</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4. </w:t>
            </w:r>
            <w:r w:rsidRPr="00101B89">
              <w:rPr>
                <w:rFonts w:ascii="Times New Roman" w:hAnsi="Times New Roman"/>
                <w:spacing w:val="-3"/>
                <w:sz w:val="20"/>
                <w:szCs w:val="20"/>
              </w:rPr>
              <w:t>Členské štáty informujú Komisiu o názve a adrese každého subjektu, ktorý by mohol mať dôležité informácie o závažných haváriách a ktorý môže poskytnúť odporúčania príslušným orgánom iných členských štátov, ktoré musia v prípade takejto havárie zasahovať.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q</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767EC4">
              <w:rPr>
                <w:rFonts w:ascii="Times New Roman" w:hAnsi="Times New Roman"/>
                <w:sz w:val="20"/>
                <w:szCs w:val="20"/>
              </w:rPr>
              <w:t>Ministerstvo</w:t>
            </w:r>
            <w:r>
              <w:rPr>
                <w:rFonts w:ascii="Times New Roman" w:hAnsi="Times New Roman"/>
                <w:sz w:val="20"/>
                <w:szCs w:val="20"/>
              </w:rPr>
              <w:t xml:space="preserve"> životného prostredia</w:t>
            </w:r>
          </w:p>
          <w:p w:rsidR="00C167CC" w:rsidRPr="00C22A75"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 xml:space="preserve">q) </w:t>
            </w:r>
            <w:r w:rsidRPr="001729F4">
              <w:rPr>
                <w:rFonts w:ascii="Times New Roman" w:hAnsi="Times New Roman"/>
                <w:sz w:val="20"/>
                <w:szCs w:val="20"/>
              </w:rPr>
              <w:t>plní funkciu orgánu pre medzinárodnú výmenu informácií v oblasti prevencie závažných priemyselných havárií podľa medzinárodných zmlúv, ktorými je Slovenská republika viazaná, plní úlohy vyplývajúce z členstva Slovenskej republiky v Európskej únii v oblasti prevencie závažných priemyselných havárií, zabezpečuje koordináciu týchto úloh s príslušnými ústrednými orgánmi štátnej správy, podáva správy o plnení úloh vyplývajúcich z</w:t>
            </w:r>
            <w:r>
              <w:rPr>
                <w:rFonts w:ascii="Times New Roman" w:hAnsi="Times New Roman"/>
                <w:sz w:val="20"/>
                <w:szCs w:val="20"/>
              </w:rPr>
              <w:t> </w:t>
            </w:r>
            <w:r w:rsidRPr="001729F4">
              <w:rPr>
                <w:rFonts w:ascii="Times New Roman" w:hAnsi="Times New Roman"/>
                <w:sz w:val="20"/>
                <w:szCs w:val="20"/>
              </w:rPr>
              <w:t>právn</w:t>
            </w:r>
            <w:r>
              <w:rPr>
                <w:rFonts w:ascii="Times New Roman" w:hAnsi="Times New Roman"/>
                <w:sz w:val="20"/>
                <w:szCs w:val="20"/>
              </w:rPr>
              <w:t>e záväzných</w:t>
            </w:r>
            <w:r w:rsidRPr="001729F4">
              <w:rPr>
                <w:rFonts w:ascii="Times New Roman" w:hAnsi="Times New Roman"/>
                <w:sz w:val="20"/>
                <w:szCs w:val="20"/>
              </w:rPr>
              <w:t xml:space="preserve"> aktov Európsk</w:t>
            </w:r>
            <w:r>
              <w:rPr>
                <w:rFonts w:ascii="Times New Roman" w:hAnsi="Times New Roman"/>
                <w:sz w:val="20"/>
                <w:szCs w:val="20"/>
              </w:rPr>
              <w:t>ych</w:t>
            </w:r>
            <w:r w:rsidRPr="001729F4">
              <w:rPr>
                <w:rFonts w:ascii="Times New Roman" w:hAnsi="Times New Roman"/>
                <w:sz w:val="20"/>
                <w:szCs w:val="20"/>
              </w:rPr>
              <w:t xml:space="preserve"> spoločenst</w:t>
            </w:r>
            <w:r>
              <w:rPr>
                <w:rFonts w:ascii="Times New Roman" w:hAnsi="Times New Roman"/>
                <w:sz w:val="20"/>
                <w:szCs w:val="20"/>
              </w:rPr>
              <w:t>iev</w:t>
            </w:r>
            <w:r w:rsidRPr="001729F4">
              <w:rPr>
                <w:rFonts w:ascii="Times New Roman" w:hAnsi="Times New Roman"/>
                <w:sz w:val="20"/>
                <w:szCs w:val="20"/>
              </w:rPr>
              <w:t xml:space="preserve"> a Európskej únie v tejto oblasti vrátane informácií o podnikoch.</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19</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E2504D">
              <w:rPr>
                <w:rFonts w:ascii="Times New Roman" w:hAnsi="Times New Roman"/>
                <w:spacing w:val="-3"/>
                <w:sz w:val="20"/>
                <w:szCs w:val="20"/>
              </w:rPr>
              <w:t>Členské štáty môžu zakázať prevádzku každého podniku, zariadenia alebo skladovacieho zariadenia alebo akejkoľvek ich časti alebo jeho/jej uvedenie do prevádzky, ak prevádzkovateľ v stanovenej lehote nepredložil oznámenie, správy alebo iné informácie požadované podľa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D</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§:24</w:t>
            </w:r>
          </w:p>
          <w:p w:rsidR="00C167CC" w:rsidRPr="00664552" w:rsidP="007A5820">
            <w:pPr>
              <w:bidi w:val="0"/>
              <w:spacing w:after="0" w:line="240" w:lineRule="auto"/>
              <w:jc w:val="center"/>
              <w:rPr>
                <w:rFonts w:ascii="Times New Roman" w:hAnsi="Times New Roman"/>
                <w:sz w:val="20"/>
                <w:szCs w:val="20"/>
              </w:rPr>
            </w:pPr>
            <w:r w:rsidRPr="00664552">
              <w:rPr>
                <w:rFonts w:ascii="Times New Roman" w:hAnsi="Times New Roman"/>
                <w:sz w:val="20"/>
                <w:szCs w:val="20"/>
              </w:rPr>
              <w:t>O:14</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(6) </w:t>
            </w:r>
            <w:r w:rsidRPr="004717B0">
              <w:rPr>
                <w:rFonts w:ascii="Times New Roman" w:hAnsi="Times New Roman"/>
                <w:sz w:val="20"/>
                <w:szCs w:val="20"/>
              </w:rPr>
              <w:t>Okresný úrad v sídle kraja</w:t>
            </w:r>
          </w:p>
          <w:p w:rsidR="00C167CC" w:rsidRPr="004717B0" w:rsidP="00C167CC">
            <w:pPr>
              <w:pStyle w:val="ListParagraph"/>
              <w:numPr>
                <w:numId w:val="68"/>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4717B0">
              <w:rPr>
                <w:rFonts w:ascii="Times New Roman" w:hAnsi="Times New Roman"/>
                <w:sz w:val="20"/>
                <w:szCs w:val="20"/>
              </w:rPr>
              <w:t>prijíma a preveruje oznámenia a informuje o</w:t>
            </w:r>
            <w:r>
              <w:rPr>
                <w:rFonts w:ascii="Times New Roman" w:hAnsi="Times New Roman"/>
                <w:sz w:val="20"/>
                <w:szCs w:val="20"/>
              </w:rPr>
              <w:t> </w:t>
            </w:r>
            <w:r w:rsidRPr="004717B0">
              <w:rPr>
                <w:rFonts w:ascii="Times New Roman" w:hAnsi="Times New Roman"/>
                <w:sz w:val="20"/>
                <w:szCs w:val="20"/>
              </w:rPr>
              <w:t>nich</w:t>
            </w:r>
            <w:r>
              <w:rPr>
                <w:rFonts w:ascii="Times New Roman" w:hAnsi="Times New Roman"/>
                <w:sz w:val="20"/>
                <w:szCs w:val="20"/>
              </w:rPr>
              <w:t xml:space="preserve"> ministerstvo životného prostredia  a orgány</w:t>
            </w:r>
            <w:r w:rsidRPr="004717B0">
              <w:rPr>
                <w:rFonts w:ascii="Times New Roman" w:hAnsi="Times New Roman"/>
                <w:sz w:val="20"/>
                <w:szCs w:val="20"/>
              </w:rPr>
              <w:t xml:space="preserve"> uvedené v odseku 1 písm. d) až </w:t>
            </w:r>
            <w:r>
              <w:rPr>
                <w:rFonts w:ascii="Times New Roman" w:hAnsi="Times New Roman"/>
                <w:sz w:val="20"/>
                <w:szCs w:val="20"/>
              </w:rPr>
              <w:t>i</w:t>
            </w:r>
            <w:r w:rsidRPr="004717B0">
              <w:rPr>
                <w:rFonts w:ascii="Times New Roman" w:hAnsi="Times New Roman"/>
                <w:sz w:val="20"/>
                <w:szCs w:val="20"/>
              </w:rPr>
              <w:t>),</w:t>
            </w:r>
          </w:p>
          <w:p w:rsidR="00C167CC" w:rsidRPr="004717B0" w:rsidP="00C167CC">
            <w:pPr>
              <w:pStyle w:val="ListParagraph"/>
              <w:numPr>
                <w:numId w:val="68"/>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4717B0">
              <w:rPr>
                <w:rFonts w:ascii="Times New Roman" w:hAnsi="Times New Roman"/>
                <w:sz w:val="20"/>
                <w:szCs w:val="20"/>
              </w:rPr>
              <w:t xml:space="preserve">prijíma bezpečnostné správy alebo ich aktualizácie a vydáva rozhodnutie o súhlase s bezpečnostnou správou alebo s jej aktualizáciou podľa § </w:t>
            </w:r>
            <w:r>
              <w:rPr>
                <w:rFonts w:ascii="Times New Roman" w:hAnsi="Times New Roman"/>
                <w:sz w:val="20"/>
                <w:szCs w:val="20"/>
              </w:rPr>
              <w:t>8</w:t>
            </w:r>
            <w:r w:rsidRPr="004717B0">
              <w:rPr>
                <w:rFonts w:ascii="Times New Roman" w:hAnsi="Times New Roman"/>
                <w:sz w:val="20"/>
                <w:szCs w:val="20"/>
              </w:rPr>
              <w:t xml:space="preserve"> ods. </w:t>
            </w:r>
            <w:r>
              <w:rPr>
                <w:rFonts w:ascii="Times New Roman" w:hAnsi="Times New Roman"/>
                <w:sz w:val="20"/>
                <w:szCs w:val="20"/>
              </w:rPr>
              <w:t>5</w:t>
            </w:r>
            <w:r w:rsidRPr="004717B0">
              <w:rPr>
                <w:rFonts w:ascii="Times New Roman" w:hAnsi="Times New Roman"/>
                <w:sz w:val="20"/>
                <w:szCs w:val="20"/>
              </w:rPr>
              <w:t xml:space="preserve"> a § 2</w:t>
            </w:r>
            <w:r>
              <w:rPr>
                <w:rFonts w:ascii="Times New Roman" w:hAnsi="Times New Roman"/>
                <w:sz w:val="20"/>
                <w:szCs w:val="20"/>
              </w:rPr>
              <w:t>7</w:t>
            </w:r>
            <w:r w:rsidRPr="004717B0">
              <w:rPr>
                <w:rFonts w:ascii="Times New Roman" w:hAnsi="Times New Roman"/>
                <w:sz w:val="20"/>
                <w:szCs w:val="20"/>
              </w:rPr>
              <w:t>,</w:t>
            </w:r>
          </w:p>
          <w:p w:rsidR="00C167CC" w:rsidP="00C167CC">
            <w:pPr>
              <w:pStyle w:val="ListParagraph"/>
              <w:numPr>
                <w:numId w:val="68"/>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C448EE">
              <w:rPr>
                <w:rFonts w:ascii="Times New Roman" w:hAnsi="Times New Roman"/>
                <w:sz w:val="20"/>
                <w:szCs w:val="20"/>
              </w:rPr>
              <w:t xml:space="preserve">môže zakázať uviesť podnik alebo jeho časť do prevádzky alebo zakázať pokračovať v jeho prevádzke podľa § </w:t>
            </w:r>
            <w:r>
              <w:rPr>
                <w:rFonts w:ascii="Times New Roman" w:hAnsi="Times New Roman"/>
                <w:sz w:val="20"/>
                <w:szCs w:val="20"/>
              </w:rPr>
              <w:t>8</w:t>
            </w:r>
            <w:r w:rsidRPr="00C448EE">
              <w:rPr>
                <w:rFonts w:ascii="Times New Roman" w:hAnsi="Times New Roman"/>
                <w:sz w:val="20"/>
                <w:szCs w:val="20"/>
              </w:rPr>
              <w:t xml:space="preserve"> ods. </w:t>
            </w:r>
            <w:r>
              <w:rPr>
                <w:rFonts w:ascii="Times New Roman" w:hAnsi="Times New Roman"/>
                <w:sz w:val="20"/>
                <w:szCs w:val="20"/>
              </w:rPr>
              <w:t>5</w:t>
            </w:r>
            <w:r w:rsidRPr="00C448EE">
              <w:rPr>
                <w:rFonts w:ascii="Times New Roman" w:hAnsi="Times New Roman"/>
                <w:sz w:val="20"/>
                <w:szCs w:val="20"/>
              </w:rPr>
              <w:t>,</w:t>
            </w:r>
          </w:p>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C448EE"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(14) </w:t>
            </w:r>
            <w:r w:rsidRPr="002A35F9">
              <w:rPr>
                <w:rFonts w:ascii="Times New Roman" w:hAnsi="Times New Roman"/>
                <w:sz w:val="20"/>
                <w:szCs w:val="20"/>
              </w:rPr>
              <w:t xml:space="preserve">Orgán štátneho dozoru rozhodne o zastavení prevádzky podniku, zariadenia alebo skladovacieho zariadenia alebo akejkoľvek ich časti alebo ich uvedenia do prevádzky </w:t>
            </w:r>
            <w:r>
              <w:rPr>
                <w:rFonts w:ascii="Times New Roman" w:hAnsi="Times New Roman"/>
                <w:sz w:val="20"/>
                <w:szCs w:val="20"/>
              </w:rPr>
              <w:t>ak ide o</w:t>
            </w:r>
            <w:r w:rsidRPr="002A35F9">
              <w:rPr>
                <w:rFonts w:ascii="Times New Roman" w:hAnsi="Times New Roman"/>
                <w:sz w:val="20"/>
                <w:szCs w:val="20"/>
              </w:rPr>
              <w:t xml:space="preserve"> bezprostredné ohrozeni</w:t>
            </w:r>
            <w:r>
              <w:rPr>
                <w:rFonts w:ascii="Times New Roman" w:hAnsi="Times New Roman"/>
                <w:sz w:val="20"/>
                <w:szCs w:val="20"/>
              </w:rPr>
              <w:t>e</w:t>
            </w:r>
            <w:r w:rsidRPr="002A35F9">
              <w:rPr>
                <w:rFonts w:ascii="Times New Roman" w:hAnsi="Times New Roman"/>
                <w:sz w:val="20"/>
                <w:szCs w:val="20"/>
              </w:rPr>
              <w:t xml:space="preserve"> života alebo zdravia ľudí, život</w:t>
            </w:r>
            <w:r>
              <w:rPr>
                <w:rFonts w:ascii="Times New Roman" w:hAnsi="Times New Roman"/>
                <w:sz w:val="20"/>
                <w:szCs w:val="20"/>
              </w:rPr>
              <w:t xml:space="preserve">ného prostredia alebo majetku </w:t>
            </w:r>
            <w:r w:rsidRPr="002A35F9">
              <w:rPr>
                <w:rFonts w:ascii="Times New Roman" w:hAnsi="Times New Roman"/>
                <w:sz w:val="20"/>
                <w:szCs w:val="20"/>
              </w:rPr>
              <w:t>alebo ak prevádzkovateľ nevykonal opatrenia na nápravu závažných porušení povinností alebo závažných nedostatkov v činnosti.</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19</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C76177">
              <w:rPr>
                <w:rFonts w:ascii="Times New Roman" w:hAnsi="Times New Roman"/>
                <w:spacing w:val="-3"/>
                <w:sz w:val="20"/>
                <w:szCs w:val="20"/>
              </w:rPr>
              <w:t>Členské štáty zabe</w:t>
            </w:r>
            <w:r>
              <w:rPr>
                <w:rFonts w:ascii="Times New Roman" w:hAnsi="Times New Roman"/>
                <w:spacing w:val="-3"/>
                <w:sz w:val="20"/>
                <w:szCs w:val="20"/>
              </w:rPr>
              <w:t xml:space="preserve">zpečia, aby sa prevádzkovatelia proti </w:t>
            </w:r>
            <w:r w:rsidRPr="00C76177">
              <w:rPr>
                <w:rFonts w:ascii="Times New Roman" w:hAnsi="Times New Roman"/>
                <w:spacing w:val="-3"/>
                <w:sz w:val="20"/>
                <w:szCs w:val="20"/>
              </w:rPr>
              <w:t>zákazu, ktorý vydal príslušný orgán podľa odseku 1, mohli</w:t>
              <w:br/>
              <w:t xml:space="preserve">odvolať na </w:t>
            </w:r>
            <w:r>
              <w:rPr>
                <w:rFonts w:ascii="Times New Roman" w:hAnsi="Times New Roman"/>
                <w:spacing w:val="-3"/>
                <w:sz w:val="20"/>
                <w:szCs w:val="20"/>
              </w:rPr>
              <w:t xml:space="preserve">príslušnom orgáne určenom podľa vnútroštátneho </w:t>
            </w:r>
            <w:r w:rsidRPr="00C76177">
              <w:rPr>
                <w:rFonts w:ascii="Times New Roman" w:hAnsi="Times New Roman"/>
                <w:spacing w:val="-3"/>
                <w:sz w:val="20"/>
                <w:szCs w:val="20"/>
              </w:rPr>
              <w:t>práva a postupov.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26</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(1) </w:t>
            </w:r>
            <w:r w:rsidRPr="003F51C2">
              <w:rPr>
                <w:rFonts w:ascii="Times New Roman" w:hAnsi="Times New Roman"/>
                <w:sz w:val="20"/>
                <w:szCs w:val="20"/>
              </w:rPr>
              <w:t xml:space="preserve">Na konanie podľa tohto zákona sa vzťahuje všeobecný predpis o správnom konaní, </w:t>
            </w:r>
            <w:r>
              <w:rPr>
                <w:rFonts w:ascii="Times New Roman" w:hAnsi="Times New Roman"/>
                <w:sz w:val="20"/>
                <w:szCs w:val="20"/>
              </w:rPr>
              <w:t>okrem § 27 ods. 3 a 4.</w:t>
            </w:r>
          </w:p>
          <w:p w:rsidR="00C167CC" w:rsidRPr="00C22A75" w:rsidP="007A5820">
            <w:pPr>
              <w:pStyle w:val="odsek"/>
              <w:tabs>
                <w:tab w:val="left" w:pos="273"/>
              </w:tabs>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C76177">
              <w:rPr>
                <w:rFonts w:ascii="Times New Roman" w:hAnsi="Times New Roman"/>
                <w:spacing w:val="-3"/>
                <w:sz w:val="20"/>
                <w:szCs w:val="20"/>
              </w:rPr>
              <w:t xml:space="preserve">Členské štáty zabezpečia, aby príslušné orgány zaviedli </w:t>
            </w:r>
            <w:r>
              <w:rPr>
                <w:rFonts w:ascii="Times New Roman" w:hAnsi="Times New Roman"/>
                <w:spacing w:val="-3"/>
                <w:sz w:val="20"/>
                <w:szCs w:val="20"/>
              </w:rPr>
              <w:t>systém kontrol.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autoSpaceDE/>
              <w:autoSpaceDN/>
              <w:bidi w:val="0"/>
              <w:spacing w:after="0" w:line="276" w:lineRule="auto"/>
              <w:ind w:left="0"/>
              <w:jc w:val="both"/>
              <w:rPr>
                <w:rFonts w:ascii="Times New Roman" w:hAnsi="Times New Roman"/>
                <w:sz w:val="20"/>
                <w:szCs w:val="20"/>
              </w:rPr>
            </w:pPr>
          </w:p>
          <w:p w:rsidR="00C167CC" w:rsidRPr="00664552"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(1) </w:t>
            </w:r>
            <w:r w:rsidRPr="00664552">
              <w:rPr>
                <w:rFonts w:ascii="Times New Roman" w:hAnsi="Times New Roman"/>
                <w:sz w:val="20"/>
                <w:szCs w:val="20"/>
              </w:rPr>
              <w:t>Štátnym dozorom na úseku prevencie závažných priemyselných havárií sa zisťuje, ako prevádzkovatelia plnia povinnosti ustanovené týmto zákonom, všeobecne záväznými právnymi predpismi na jeho vykonanie a rozhodnutiami vydanými na jeho základe.</w:t>
            </w:r>
          </w:p>
          <w:p w:rsidR="00C167CC" w:rsidRPr="007230B4"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664552">
              <w:rPr>
                <w:rFonts w:ascii="Times New Roman" w:hAnsi="Times New Roman"/>
                <w:sz w:val="20"/>
                <w:szCs w:val="20"/>
              </w:rPr>
              <w:t>Osobitnou súčasťou štátneho dozoru je vykonávanie kontrol v podnikoch, na ktoré sa vzťahuje tento zákon, koordinovaným spôsobom orgánmi uvedenými v § 2</w:t>
            </w:r>
            <w:r>
              <w:rPr>
                <w:rFonts w:ascii="Times New Roman" w:hAnsi="Times New Roman"/>
                <w:sz w:val="20"/>
                <w:szCs w:val="20"/>
              </w:rPr>
              <w:t>3</w:t>
            </w:r>
            <w:r w:rsidRPr="00664552">
              <w:rPr>
                <w:rFonts w:ascii="Times New Roman" w:hAnsi="Times New Roman"/>
                <w:sz w:val="20"/>
                <w:szCs w:val="20"/>
              </w:rPr>
              <w:t xml:space="preserve"> ods. 1 písm. c) až i). Koordináciu kontrolnej činnosti podľa tohto zákona zabezpečuje inšpekcia. </w:t>
            </w:r>
            <w:r>
              <w:rPr>
                <w:rFonts w:ascii="Times New Roman" w:hAnsi="Times New Roman"/>
                <w:sz w:val="20"/>
                <w:szCs w:val="20"/>
              </w:rPr>
              <w:t>Ak je to účelné, k</w:t>
            </w:r>
            <w:r w:rsidRPr="00664552">
              <w:rPr>
                <w:rFonts w:ascii="Times New Roman" w:hAnsi="Times New Roman"/>
                <w:sz w:val="20"/>
                <w:szCs w:val="20"/>
              </w:rPr>
              <w:t>ontroly s</w:t>
            </w:r>
            <w:r>
              <w:rPr>
                <w:rFonts w:ascii="Times New Roman" w:hAnsi="Times New Roman"/>
                <w:sz w:val="20"/>
                <w:szCs w:val="20"/>
              </w:rPr>
              <w:t>ú</w:t>
            </w:r>
            <w:r w:rsidRPr="00664552">
              <w:rPr>
                <w:rFonts w:ascii="Times New Roman" w:hAnsi="Times New Roman"/>
                <w:sz w:val="20"/>
                <w:szCs w:val="20"/>
              </w:rPr>
              <w:t xml:space="preserve"> koordin</w:t>
            </w:r>
            <w:r>
              <w:rPr>
                <w:rFonts w:ascii="Times New Roman" w:hAnsi="Times New Roman"/>
                <w:sz w:val="20"/>
                <w:szCs w:val="20"/>
              </w:rPr>
              <w:t>ované</w:t>
            </w:r>
            <w:r w:rsidRPr="00664552">
              <w:rPr>
                <w:rFonts w:ascii="Times New Roman" w:hAnsi="Times New Roman"/>
                <w:sz w:val="20"/>
                <w:szCs w:val="20"/>
              </w:rPr>
              <w:t xml:space="preserve">  s kontrolami podľa osobitného predpisu.</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76177"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C76177">
              <w:rPr>
                <w:rFonts w:ascii="Times New Roman" w:hAnsi="Times New Roman"/>
                <w:spacing w:val="-3"/>
                <w:sz w:val="20"/>
                <w:szCs w:val="20"/>
              </w:rPr>
              <w:t>Kontroly musia byť primerané typu dotknutého podniku. Nesmú byť podmienené prijatí</w:t>
            </w:r>
            <w:r>
              <w:rPr>
                <w:rFonts w:ascii="Times New Roman" w:hAnsi="Times New Roman"/>
                <w:spacing w:val="-3"/>
                <w:sz w:val="20"/>
                <w:szCs w:val="20"/>
              </w:rPr>
              <w:t>m bezpečnostnej správy ani akej</w:t>
            </w:r>
            <w:r w:rsidRPr="00C76177">
              <w:rPr>
                <w:rFonts w:ascii="Times New Roman" w:hAnsi="Times New Roman"/>
                <w:spacing w:val="-3"/>
                <w:sz w:val="20"/>
                <w:szCs w:val="20"/>
              </w:rPr>
              <w:t>koľvek inej predloženej správy</w:t>
            </w:r>
            <w:r>
              <w:rPr>
                <w:rFonts w:ascii="Times New Roman" w:hAnsi="Times New Roman"/>
                <w:spacing w:val="-3"/>
                <w:sz w:val="20"/>
                <w:szCs w:val="20"/>
              </w:rPr>
              <w:t xml:space="preserve">. Musia byť dostatočné </w:t>
              <w:br/>
              <w:t>na pláno</w:t>
            </w:r>
            <w:r w:rsidRPr="00C76177">
              <w:rPr>
                <w:rFonts w:ascii="Times New Roman" w:hAnsi="Times New Roman"/>
                <w:spacing w:val="-3"/>
                <w:sz w:val="20"/>
                <w:szCs w:val="20"/>
              </w:rPr>
              <w:t>vané a systematické preskúmanie systémov používaných v podniku, či už technickej, organizačnej alebo riadiacej povahy, najmä aby:</w:t>
            </w:r>
          </w:p>
          <w:p w:rsidR="00C167CC" w:rsidRPr="00C76177" w:rsidP="007A5820">
            <w:pPr>
              <w:numPr>
                <w:ilvl w:val="0"/>
                <w:numId w:val="4"/>
              </w:numPr>
              <w:shd w:val="clear" w:color="auto" w:fill="FFFFFF"/>
              <w:bidi w:val="0"/>
              <w:spacing w:after="0" w:line="240" w:lineRule="auto"/>
              <w:jc w:val="both"/>
              <w:rPr>
                <w:rFonts w:ascii="Times New Roman" w:hAnsi="Times New Roman"/>
                <w:spacing w:val="-3"/>
                <w:sz w:val="20"/>
                <w:szCs w:val="20"/>
              </w:rPr>
            </w:pPr>
            <w:r w:rsidRPr="00C76177">
              <w:rPr>
                <w:rFonts w:ascii="Times New Roman" w:hAnsi="Times New Roman"/>
                <w:spacing w:val="-3"/>
                <w:sz w:val="20"/>
                <w:szCs w:val="20"/>
              </w:rPr>
              <w:t>prevádzkovateľ mohol preu</w:t>
            </w:r>
            <w:r>
              <w:rPr>
                <w:rFonts w:ascii="Times New Roman" w:hAnsi="Times New Roman"/>
                <w:spacing w:val="-3"/>
                <w:sz w:val="20"/>
                <w:szCs w:val="20"/>
              </w:rPr>
              <w:t>kázať, že prijal primerané opat</w:t>
            </w:r>
            <w:r w:rsidRPr="00C76177">
              <w:rPr>
                <w:rFonts w:ascii="Times New Roman" w:hAnsi="Times New Roman"/>
                <w:spacing w:val="-3"/>
                <w:sz w:val="20"/>
                <w:szCs w:val="20"/>
              </w:rPr>
              <w:t xml:space="preserve">renia na prevenciu závažných </w:t>
            </w:r>
            <w:r>
              <w:rPr>
                <w:rFonts w:ascii="Times New Roman" w:hAnsi="Times New Roman"/>
                <w:spacing w:val="-3"/>
                <w:sz w:val="20"/>
                <w:szCs w:val="20"/>
              </w:rPr>
              <w:t>havárií v súvislosti s jednotli</w:t>
            </w:r>
            <w:r w:rsidRPr="00C76177">
              <w:rPr>
                <w:rFonts w:ascii="Times New Roman" w:hAnsi="Times New Roman"/>
                <w:spacing w:val="-3"/>
                <w:sz w:val="20"/>
                <w:szCs w:val="20"/>
              </w:rPr>
              <w:t>vými činnosťami, ktoré sa v podniku vykonávajú;</w:t>
            </w:r>
          </w:p>
          <w:p w:rsidR="00C167CC" w:rsidRPr="00C76177" w:rsidP="007A5820">
            <w:pPr>
              <w:numPr>
                <w:ilvl w:val="0"/>
                <w:numId w:val="4"/>
              </w:numPr>
              <w:shd w:val="clear" w:color="auto" w:fill="FFFFFF"/>
              <w:bidi w:val="0"/>
              <w:spacing w:after="0" w:line="240" w:lineRule="auto"/>
              <w:jc w:val="both"/>
              <w:rPr>
                <w:rFonts w:ascii="Times New Roman" w:hAnsi="Times New Roman"/>
                <w:spacing w:val="-3"/>
                <w:sz w:val="20"/>
                <w:szCs w:val="20"/>
              </w:rPr>
            </w:pPr>
            <w:r w:rsidRPr="00C76177">
              <w:rPr>
                <w:rFonts w:ascii="Times New Roman" w:hAnsi="Times New Roman"/>
                <w:spacing w:val="-3"/>
                <w:sz w:val="20"/>
                <w:szCs w:val="20"/>
              </w:rPr>
              <w:t>prevádzkovateľ mohol preukázať, že zabezpečil primerané prostriedky na obmedzovanie následkov závažných havárií v podniku a mimo neho;</w:t>
            </w:r>
          </w:p>
          <w:p w:rsidR="00C167CC" w:rsidRPr="00C76177" w:rsidP="007A5820">
            <w:pPr>
              <w:numPr>
                <w:ilvl w:val="0"/>
                <w:numId w:val="4"/>
              </w:numPr>
              <w:shd w:val="clear" w:color="auto" w:fill="FFFFFF"/>
              <w:bidi w:val="0"/>
              <w:spacing w:after="0" w:line="240" w:lineRule="auto"/>
              <w:jc w:val="both"/>
              <w:rPr>
                <w:rFonts w:ascii="Times New Roman" w:hAnsi="Times New Roman"/>
                <w:spacing w:val="-3"/>
                <w:sz w:val="20"/>
                <w:szCs w:val="20"/>
              </w:rPr>
            </w:pPr>
            <w:r w:rsidRPr="00C76177">
              <w:rPr>
                <w:rFonts w:ascii="Times New Roman" w:hAnsi="Times New Roman"/>
                <w:spacing w:val="-3"/>
                <w:sz w:val="20"/>
                <w:szCs w:val="20"/>
              </w:rPr>
              <w:t>údaje a informácie uvedené v bezpečnostnej správe alebo akejkoľvek inej predloženej správe spoľahlivo odrážali situáciu v podniku;</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C76177">
              <w:rPr>
                <w:rFonts w:ascii="Times New Roman" w:hAnsi="Times New Roman"/>
                <w:spacing w:val="-3"/>
                <w:sz w:val="20"/>
                <w:szCs w:val="20"/>
              </w:rPr>
              <w:t>d) boli verejnosti poskyt</w:t>
            </w:r>
            <w:r>
              <w:rPr>
                <w:rFonts w:ascii="Times New Roman" w:hAnsi="Times New Roman"/>
                <w:spacing w:val="-3"/>
                <w:sz w:val="20"/>
                <w:szCs w:val="20"/>
              </w:rPr>
              <w:t>nuté informácie podľa článku 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765241"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(4) </w:t>
            </w:r>
            <w:r w:rsidRPr="00765241">
              <w:rPr>
                <w:rFonts w:ascii="Times New Roman" w:hAnsi="Times New Roman"/>
                <w:sz w:val="20"/>
                <w:szCs w:val="20"/>
              </w:rPr>
              <w:t xml:space="preserve">Kontroly musia byť primerané typu podniku a musia dostatočne zabezpečiť plánované a systematické preskúmanie systémov technickej, organizačnej alebo riadiacej povahy. Predmetom kontroly </w:t>
            </w:r>
            <w:r>
              <w:rPr>
                <w:rFonts w:ascii="Times New Roman" w:hAnsi="Times New Roman"/>
                <w:sz w:val="20"/>
                <w:szCs w:val="20"/>
              </w:rPr>
              <w:t>je</w:t>
            </w:r>
            <w:r w:rsidRPr="00765241">
              <w:rPr>
                <w:rFonts w:ascii="Times New Roman" w:hAnsi="Times New Roman"/>
                <w:sz w:val="20"/>
                <w:szCs w:val="20"/>
              </w:rPr>
              <w:t xml:space="preserve"> preverenie, či</w:t>
            </w:r>
          </w:p>
          <w:p w:rsidR="00C167CC" w:rsidRPr="00765241" w:rsidP="00C167CC">
            <w:pPr>
              <w:pStyle w:val="ListParagraph"/>
              <w:numPr>
                <w:numId w:val="6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765241">
              <w:rPr>
                <w:rFonts w:ascii="Times New Roman" w:hAnsi="Times New Roman"/>
                <w:sz w:val="20"/>
                <w:szCs w:val="20"/>
              </w:rPr>
              <w:t xml:space="preserve">prevádzkovateľ je schopný preukázať, že prijal príslušné opatrenia na prevenciu závažných priemyselných havárií s ohľadom na rôzne činnosti vykonávané v podniku, </w:t>
            </w:r>
          </w:p>
          <w:p w:rsidR="00C167CC" w:rsidRPr="00765241" w:rsidP="00C167CC">
            <w:pPr>
              <w:pStyle w:val="ListParagraph"/>
              <w:numPr>
                <w:numId w:val="6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765241">
              <w:rPr>
                <w:rFonts w:ascii="Times New Roman" w:hAnsi="Times New Roman"/>
                <w:sz w:val="20"/>
                <w:szCs w:val="20"/>
              </w:rPr>
              <w:t xml:space="preserve">údaje a informácie uvedené v oznámení, v bezpečnostnej správe, v programe prevencie, vo vnútornom havarijnom pláne, v podkladoch na vypracovanie plánu ochrany obyvateľstva alebo v inej dokumentácii prevádzkovateľa adekvátne vyjadrujú podmienky v podniku vrátane možných vonkajších zdrojov rizika, </w:t>
            </w:r>
          </w:p>
          <w:p w:rsidR="00C167CC" w:rsidRPr="00765241" w:rsidP="00C167CC">
            <w:pPr>
              <w:pStyle w:val="ListParagraph"/>
              <w:numPr>
                <w:numId w:val="6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765241">
              <w:rPr>
                <w:rFonts w:ascii="Times New Roman" w:hAnsi="Times New Roman"/>
                <w:sz w:val="20"/>
                <w:szCs w:val="20"/>
              </w:rPr>
              <w:t xml:space="preserve">prevádzkovateľ je schopný preukázať, že zabezpečil službu havarijnej odozvy a  primerané prostriedky na obmedzovanie následkov závažných priemyselných havárií v podniku a mimo neho, </w:t>
            </w:r>
          </w:p>
          <w:p w:rsidR="00C167CC" w:rsidRPr="00C22A75" w:rsidP="00C167CC">
            <w:pPr>
              <w:pStyle w:val="ListParagraph"/>
              <w:numPr>
                <w:numId w:val="69"/>
              </w:numPr>
              <w:shd w:val="clear" w:color="auto" w:fill="FFFFFF"/>
              <w:tabs>
                <w:tab w:val="left" w:pos="273"/>
              </w:tabs>
              <w:autoSpaceDE/>
              <w:autoSpaceDN/>
              <w:bidi w:val="0"/>
              <w:spacing w:after="0" w:line="240" w:lineRule="auto"/>
              <w:ind w:left="0" w:firstLine="0"/>
              <w:jc w:val="both"/>
              <w:rPr>
                <w:rFonts w:ascii="Times New Roman" w:hAnsi="Times New Roman"/>
                <w:sz w:val="20"/>
                <w:szCs w:val="20"/>
              </w:rPr>
            </w:pPr>
            <w:r w:rsidRPr="00765241">
              <w:rPr>
                <w:rFonts w:ascii="Times New Roman" w:hAnsi="Times New Roman"/>
                <w:sz w:val="20"/>
                <w:szCs w:val="20"/>
              </w:rPr>
              <w:t xml:space="preserve">je zabezpečená informovanosť verejnosti </w:t>
            </w:r>
            <w:r>
              <w:rPr>
                <w:rFonts w:ascii="Times New Roman" w:hAnsi="Times New Roman"/>
                <w:sz w:val="20"/>
                <w:szCs w:val="20"/>
              </w:rPr>
              <w:t>podľa</w:t>
            </w:r>
            <w:r w:rsidRPr="00765241">
              <w:rPr>
                <w:rFonts w:ascii="Times New Roman" w:hAnsi="Times New Roman"/>
                <w:sz w:val="20"/>
                <w:szCs w:val="20"/>
              </w:rPr>
              <w:t xml:space="preserve"> § 1</w:t>
            </w:r>
            <w:r>
              <w:rPr>
                <w:rFonts w:ascii="Times New Roman" w:hAnsi="Times New Roman"/>
                <w:sz w:val="20"/>
                <w:szCs w:val="20"/>
              </w:rPr>
              <w:t>5</w:t>
            </w:r>
            <w:r w:rsidRPr="00765241">
              <w:rPr>
                <w:rFonts w:ascii="Times New Roman" w:hAnsi="Times New Roman"/>
                <w:sz w:val="20"/>
                <w:szCs w:val="20"/>
              </w:rPr>
              <w:t xml:space="preserve">.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h</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3. </w:t>
            </w:r>
            <w:r w:rsidRPr="006439CB">
              <w:rPr>
                <w:rFonts w:ascii="Times New Roman" w:hAnsi="Times New Roman"/>
                <w:spacing w:val="-3"/>
                <w:sz w:val="20"/>
                <w:szCs w:val="20"/>
              </w:rPr>
              <w:t>Členské štáty zabezpečia</w:t>
            </w:r>
            <w:r>
              <w:rPr>
                <w:rFonts w:ascii="Times New Roman" w:hAnsi="Times New Roman"/>
                <w:spacing w:val="-3"/>
                <w:sz w:val="20"/>
                <w:szCs w:val="20"/>
              </w:rPr>
              <w:t>, aby sa na všetky podniky vzťa</w:t>
            </w:r>
            <w:r w:rsidRPr="006439CB">
              <w:rPr>
                <w:rFonts w:ascii="Times New Roman" w:hAnsi="Times New Roman"/>
                <w:spacing w:val="-3"/>
                <w:sz w:val="20"/>
                <w:szCs w:val="20"/>
              </w:rPr>
              <w:t>hoval plán kontrol na vnútroštátnej, regionálnej alebo miestnej úrovni a aby sa tento plán pravidelne preskúmaval a prípadne aktualizoval.</w:t>
            </w:r>
          </w:p>
          <w:p w:rsidR="00C167CC" w:rsidRPr="006439CB"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Každý plán kontrol obsahuje:</w:t>
            </w:r>
          </w:p>
          <w:p w:rsidR="00C167CC" w:rsidRPr="006439CB"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a) všeobecné posúdenie príslušných otázok bezpečnosti;</w:t>
            </w:r>
          </w:p>
          <w:p w:rsidR="00C167CC" w:rsidRPr="006439CB"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b) zemepisnú oblasť, na ktorú sa vzťahuje plán inšpekcií;</w:t>
            </w:r>
          </w:p>
          <w:p w:rsidR="00C167CC" w:rsidRPr="006439CB"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c) zoznam podnikov, na ktoré sa vzťahuje plán;</w:t>
            </w:r>
          </w:p>
          <w:p w:rsidR="00C167CC" w:rsidRPr="006439CB"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d) zoznam skupín podnikov s možným domino efektom podľa článku 9;</w:t>
            </w:r>
          </w:p>
          <w:p w:rsidR="00C167CC" w:rsidRPr="006439CB"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e) zoznam podnikov, v ktorých by osobitné vonkajšie zdroje rizík alebo nebezpečnosti mohli zvýšiť riziko závažnej havárie alebo zhoršiť jej následky;</w:t>
            </w:r>
          </w:p>
          <w:p w:rsidR="00C167CC" w:rsidRPr="006439CB"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f) postupy na bežné </w:t>
            </w:r>
            <w:r w:rsidRPr="006439CB">
              <w:rPr>
                <w:rFonts w:ascii="Times New Roman" w:hAnsi="Times New Roman"/>
                <w:spacing w:val="-3"/>
                <w:sz w:val="20"/>
                <w:szCs w:val="20"/>
              </w:rPr>
              <w:t>kontroly vrátane programov takýchto kontrol podľa odseku 4;</w:t>
            </w:r>
          </w:p>
          <w:p w:rsidR="00C167CC" w:rsidRPr="006439CB"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g) postupy na mimoriadne kontroly podľa odseku 6;</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h) </w:t>
            </w:r>
            <w:r w:rsidRPr="006439CB">
              <w:rPr>
                <w:rFonts w:ascii="Times New Roman" w:hAnsi="Times New Roman"/>
                <w:spacing w:val="-3"/>
                <w:sz w:val="20"/>
                <w:szCs w:val="20"/>
              </w:rPr>
              <w:t xml:space="preserve">ustanovenia týkajúce sa spolupráce </w:t>
            </w:r>
            <w:r>
              <w:rPr>
                <w:rFonts w:ascii="Times New Roman" w:hAnsi="Times New Roman"/>
                <w:spacing w:val="-3"/>
                <w:sz w:val="20"/>
                <w:szCs w:val="20"/>
              </w:rPr>
              <w:t>medzi rôznymi kontrol</w:t>
            </w:r>
            <w:r w:rsidRPr="006439CB">
              <w:rPr>
                <w:rFonts w:ascii="Times New Roman" w:hAnsi="Times New Roman"/>
                <w:spacing w:val="-3"/>
                <w:sz w:val="20"/>
                <w:szCs w:val="20"/>
              </w:rPr>
              <w:t>nými orgánmi.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h</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 w:val="left" w:pos="557"/>
              </w:tabs>
              <w:bidi w:val="0"/>
              <w:spacing w:before="0" w:after="0" w:line="240" w:lineRule="auto"/>
              <w:ind w:firstLine="0"/>
              <w:rPr>
                <w:rFonts w:ascii="Times New Roman" w:hAnsi="Times New Roman"/>
                <w:sz w:val="20"/>
                <w:szCs w:val="20"/>
              </w:rPr>
            </w:pPr>
            <w:r w:rsidRPr="00765241">
              <w:rPr>
                <w:rFonts w:ascii="Times New Roman" w:hAnsi="Times New Roman"/>
                <w:sz w:val="20"/>
                <w:szCs w:val="20"/>
              </w:rPr>
              <w:t>(5)</w:t>
              <w:tab/>
              <w:t xml:space="preserve">Ministerstvo </w:t>
            </w:r>
            <w:r>
              <w:rPr>
                <w:rFonts w:ascii="Times New Roman" w:hAnsi="Times New Roman"/>
                <w:sz w:val="20"/>
                <w:szCs w:val="20"/>
              </w:rPr>
              <w:t xml:space="preserve">životného prostredia </w:t>
            </w:r>
            <w:r w:rsidRPr="00765241">
              <w:rPr>
                <w:rFonts w:ascii="Times New Roman" w:hAnsi="Times New Roman"/>
                <w:sz w:val="20"/>
                <w:szCs w:val="20"/>
              </w:rPr>
              <w:t>spracúva a prerokúva s orgánmi uvedenými v § 2</w:t>
            </w:r>
            <w:r>
              <w:rPr>
                <w:rFonts w:ascii="Times New Roman" w:hAnsi="Times New Roman"/>
                <w:sz w:val="20"/>
                <w:szCs w:val="20"/>
              </w:rPr>
              <w:t>3</w:t>
            </w:r>
            <w:r w:rsidRPr="00765241">
              <w:rPr>
                <w:rFonts w:ascii="Times New Roman" w:hAnsi="Times New Roman"/>
                <w:sz w:val="20"/>
                <w:szCs w:val="20"/>
              </w:rPr>
              <w:t xml:space="preserve"> ods. 1 písm. b) až </w:t>
            </w:r>
            <w:r>
              <w:rPr>
                <w:rFonts w:ascii="Times New Roman" w:hAnsi="Times New Roman"/>
                <w:sz w:val="20"/>
                <w:szCs w:val="20"/>
              </w:rPr>
              <w:t>i</w:t>
            </w:r>
            <w:r w:rsidRPr="00765241">
              <w:rPr>
                <w:rFonts w:ascii="Times New Roman" w:hAnsi="Times New Roman"/>
                <w:sz w:val="20"/>
                <w:szCs w:val="20"/>
              </w:rPr>
              <w:t>) plán kontrol</w:t>
            </w:r>
            <w:r>
              <w:rPr>
                <w:rFonts w:ascii="Times New Roman" w:hAnsi="Times New Roman"/>
                <w:sz w:val="20"/>
                <w:szCs w:val="20"/>
              </w:rPr>
              <w:t xml:space="preserve"> podnikov</w:t>
            </w:r>
            <w:r w:rsidRPr="00765241">
              <w:rPr>
                <w:rFonts w:ascii="Times New Roman" w:hAnsi="Times New Roman"/>
                <w:sz w:val="20"/>
                <w:szCs w:val="20"/>
              </w:rPr>
              <w:t>, ktorý pravidelne preskúmava a aktualizuje.</w:t>
            </w:r>
          </w:p>
          <w:p w:rsidR="00C167CC" w:rsidRPr="00A84E16" w:rsidP="007A5820">
            <w:pPr>
              <w:pStyle w:val="odsek"/>
              <w:tabs>
                <w:tab w:val="left" w:pos="273"/>
              </w:tabs>
              <w:bidi w:val="0"/>
              <w:spacing w:before="0" w:after="0" w:line="240" w:lineRule="auto"/>
              <w:ind w:hanging="10"/>
              <w:rPr>
                <w:rFonts w:ascii="Times New Roman" w:hAnsi="Times New Roman"/>
                <w:sz w:val="20"/>
                <w:szCs w:val="20"/>
              </w:rPr>
            </w:pPr>
            <w:r w:rsidRPr="00A84E16">
              <w:rPr>
                <w:rFonts w:ascii="Times New Roman" w:hAnsi="Times New Roman"/>
                <w:sz w:val="20"/>
                <w:szCs w:val="20"/>
              </w:rPr>
              <w:t>(6)</w:t>
              <w:tab/>
              <w:t xml:space="preserve">Plán kontrol podnikov </w:t>
            </w:r>
            <w:r>
              <w:rPr>
                <w:rFonts w:ascii="Times New Roman" w:hAnsi="Times New Roman"/>
                <w:sz w:val="20"/>
                <w:szCs w:val="20"/>
              </w:rPr>
              <w:t xml:space="preserve">podľa odseku 5 </w:t>
            </w:r>
            <w:r w:rsidRPr="00A84E16">
              <w:rPr>
                <w:rFonts w:ascii="Times New Roman" w:hAnsi="Times New Roman"/>
                <w:sz w:val="20"/>
                <w:szCs w:val="20"/>
              </w:rPr>
              <w:t xml:space="preserve">zahŕňa  </w:t>
            </w:r>
          </w:p>
          <w:p w:rsidR="00C167CC" w:rsidRPr="00A84E16" w:rsidP="007A5820">
            <w:pPr>
              <w:pStyle w:val="odsek"/>
              <w:tabs>
                <w:tab w:val="left" w:pos="273"/>
              </w:tabs>
              <w:bidi w:val="0"/>
              <w:spacing w:before="0" w:after="0" w:line="240" w:lineRule="auto"/>
              <w:ind w:hanging="10"/>
              <w:rPr>
                <w:rFonts w:ascii="Times New Roman" w:hAnsi="Times New Roman"/>
                <w:sz w:val="20"/>
                <w:szCs w:val="20"/>
              </w:rPr>
            </w:pPr>
            <w:r w:rsidRPr="00A84E16">
              <w:rPr>
                <w:rFonts w:ascii="Times New Roman" w:hAnsi="Times New Roman"/>
                <w:sz w:val="20"/>
                <w:szCs w:val="20"/>
              </w:rPr>
              <w:t>a)</w:t>
              <w:tab/>
              <w:t xml:space="preserve">všeobecné posúdenie otázok bezpečnosti </w:t>
            </w:r>
            <w:r>
              <w:rPr>
                <w:rFonts w:ascii="Times New Roman" w:hAnsi="Times New Roman"/>
                <w:sz w:val="20"/>
                <w:szCs w:val="20"/>
              </w:rPr>
              <w:t>pri</w:t>
            </w:r>
            <w:r w:rsidRPr="00A84E16">
              <w:rPr>
                <w:rFonts w:ascii="Times New Roman" w:hAnsi="Times New Roman"/>
                <w:sz w:val="20"/>
                <w:szCs w:val="20"/>
              </w:rPr>
              <w:t xml:space="preserve"> uplatňovan</w:t>
            </w:r>
            <w:r>
              <w:rPr>
                <w:rFonts w:ascii="Times New Roman" w:hAnsi="Times New Roman"/>
                <w:sz w:val="20"/>
                <w:szCs w:val="20"/>
              </w:rPr>
              <w:t>í osobitných predpisov</w:t>
            </w:r>
            <w:r w:rsidRPr="00A84E16">
              <w:rPr>
                <w:rFonts w:ascii="Times New Roman" w:hAnsi="Times New Roman"/>
                <w:sz w:val="20"/>
                <w:szCs w:val="20"/>
              </w:rPr>
              <w:t xml:space="preserve">, </w:t>
            </w:r>
          </w:p>
          <w:p w:rsidR="00C167CC" w:rsidRPr="00A84E16" w:rsidP="007A5820">
            <w:pPr>
              <w:pStyle w:val="odsek"/>
              <w:tabs>
                <w:tab w:val="left" w:pos="273"/>
              </w:tabs>
              <w:bidi w:val="0"/>
              <w:spacing w:before="0" w:after="0" w:line="240" w:lineRule="auto"/>
              <w:ind w:hanging="10"/>
              <w:rPr>
                <w:rFonts w:ascii="Times New Roman" w:hAnsi="Times New Roman"/>
                <w:sz w:val="20"/>
                <w:szCs w:val="20"/>
              </w:rPr>
            </w:pPr>
            <w:r w:rsidRPr="00A84E16">
              <w:rPr>
                <w:rFonts w:ascii="Times New Roman" w:hAnsi="Times New Roman"/>
                <w:sz w:val="20"/>
                <w:szCs w:val="20"/>
              </w:rPr>
              <w:t>b)</w:t>
              <w:tab/>
              <w:t xml:space="preserve">zemepisnú oblasť, na ktorú sa vzťahuje plán kontrol podnikov, </w:t>
            </w:r>
          </w:p>
          <w:p w:rsidR="00C167CC" w:rsidRPr="00A84E16" w:rsidP="007A5820">
            <w:pPr>
              <w:pStyle w:val="odsek"/>
              <w:tabs>
                <w:tab w:val="left" w:pos="273"/>
              </w:tabs>
              <w:bidi w:val="0"/>
              <w:spacing w:before="0" w:after="0" w:line="240" w:lineRule="auto"/>
              <w:ind w:hanging="10"/>
              <w:rPr>
                <w:rFonts w:ascii="Times New Roman" w:hAnsi="Times New Roman"/>
                <w:sz w:val="20"/>
                <w:szCs w:val="20"/>
              </w:rPr>
            </w:pPr>
            <w:r w:rsidRPr="00A84E16">
              <w:rPr>
                <w:rFonts w:ascii="Times New Roman" w:hAnsi="Times New Roman"/>
                <w:sz w:val="20"/>
                <w:szCs w:val="20"/>
              </w:rPr>
              <w:t>c)</w:t>
              <w:tab/>
              <w:t>zoznam podnikov, na ktoré sa plán kontrol podnikov vzťahuje,</w:t>
            </w:r>
          </w:p>
          <w:p w:rsidR="00C167CC" w:rsidRPr="00A84E16" w:rsidP="007A5820">
            <w:pPr>
              <w:pStyle w:val="odsek"/>
              <w:tabs>
                <w:tab w:val="left" w:pos="273"/>
              </w:tabs>
              <w:bidi w:val="0"/>
              <w:spacing w:before="0" w:after="0" w:line="240" w:lineRule="auto"/>
              <w:ind w:hanging="10"/>
              <w:rPr>
                <w:rFonts w:ascii="Times New Roman" w:hAnsi="Times New Roman"/>
                <w:sz w:val="20"/>
                <w:szCs w:val="20"/>
              </w:rPr>
            </w:pPr>
            <w:r w:rsidRPr="00A84E16">
              <w:rPr>
                <w:rFonts w:ascii="Times New Roman" w:hAnsi="Times New Roman"/>
                <w:sz w:val="20"/>
                <w:szCs w:val="20"/>
              </w:rPr>
              <w:t>d)</w:t>
              <w:tab/>
              <w:t>zoznam podnikov s možným domino efektom podľa § 1</w:t>
            </w:r>
            <w:r>
              <w:rPr>
                <w:rFonts w:ascii="Times New Roman" w:hAnsi="Times New Roman"/>
                <w:sz w:val="20"/>
                <w:szCs w:val="20"/>
              </w:rPr>
              <w:t>3</w:t>
            </w:r>
            <w:r w:rsidRPr="00A84E16">
              <w:rPr>
                <w:rFonts w:ascii="Times New Roman" w:hAnsi="Times New Roman"/>
                <w:sz w:val="20"/>
                <w:szCs w:val="20"/>
              </w:rPr>
              <w:t>,</w:t>
            </w:r>
          </w:p>
          <w:p w:rsidR="00C167CC" w:rsidRPr="00A84E16" w:rsidP="007A5820">
            <w:pPr>
              <w:pStyle w:val="odsek"/>
              <w:tabs>
                <w:tab w:val="left" w:pos="273"/>
              </w:tabs>
              <w:bidi w:val="0"/>
              <w:spacing w:before="0" w:after="0" w:line="240" w:lineRule="auto"/>
              <w:ind w:hanging="10"/>
              <w:rPr>
                <w:rFonts w:ascii="Times New Roman" w:hAnsi="Times New Roman"/>
                <w:sz w:val="20"/>
                <w:szCs w:val="20"/>
              </w:rPr>
            </w:pPr>
            <w:r w:rsidRPr="00A84E16">
              <w:rPr>
                <w:rFonts w:ascii="Times New Roman" w:hAnsi="Times New Roman"/>
                <w:sz w:val="20"/>
                <w:szCs w:val="20"/>
              </w:rPr>
              <w:t>e)</w:t>
              <w:tab/>
              <w:t>zoznam podnikov, v ktorých by osobitné vonkajšie zdroje rizík alebo nebezpečenstiev mohli zvýšiť riziko závažnej priemyselnej havárie alebo zhoršiť jej následky,</w:t>
            </w:r>
          </w:p>
          <w:p w:rsidR="00C167CC" w:rsidRPr="00A84E16" w:rsidP="007A5820">
            <w:pPr>
              <w:pStyle w:val="odsek"/>
              <w:tabs>
                <w:tab w:val="left" w:pos="273"/>
              </w:tabs>
              <w:bidi w:val="0"/>
              <w:spacing w:before="0" w:after="0" w:line="240" w:lineRule="auto"/>
              <w:ind w:hanging="10"/>
              <w:rPr>
                <w:rFonts w:ascii="Times New Roman" w:hAnsi="Times New Roman"/>
                <w:sz w:val="20"/>
                <w:szCs w:val="20"/>
              </w:rPr>
            </w:pPr>
            <w:r w:rsidRPr="00A84E16">
              <w:rPr>
                <w:rFonts w:ascii="Times New Roman" w:hAnsi="Times New Roman"/>
                <w:sz w:val="20"/>
                <w:szCs w:val="20"/>
              </w:rPr>
              <w:t>f)</w:t>
              <w:tab/>
              <w:t>postupy na vykonávanie bežnej kontroly podľa odseku 7,</w:t>
            </w:r>
          </w:p>
          <w:p w:rsidR="00C167CC" w:rsidRPr="00A84E16" w:rsidP="007A5820">
            <w:pPr>
              <w:pStyle w:val="odsek"/>
              <w:tabs>
                <w:tab w:val="left" w:pos="273"/>
              </w:tabs>
              <w:bidi w:val="0"/>
              <w:spacing w:before="0" w:after="0" w:line="240" w:lineRule="auto"/>
              <w:ind w:hanging="10"/>
              <w:rPr>
                <w:rFonts w:ascii="Times New Roman" w:hAnsi="Times New Roman"/>
                <w:sz w:val="20"/>
                <w:szCs w:val="20"/>
              </w:rPr>
            </w:pPr>
            <w:r w:rsidRPr="00A84E16">
              <w:rPr>
                <w:rFonts w:ascii="Times New Roman" w:hAnsi="Times New Roman"/>
                <w:sz w:val="20"/>
                <w:szCs w:val="20"/>
              </w:rPr>
              <w:t>g)</w:t>
              <w:tab/>
              <w:t>postupy na vykonávanie mimoriadnej kontroly podľa odseku 11,</w:t>
            </w:r>
          </w:p>
          <w:p w:rsidR="00C167CC" w:rsidRPr="00C22A75" w:rsidP="007A5820">
            <w:pPr>
              <w:pStyle w:val="odsek"/>
              <w:tabs>
                <w:tab w:val="left" w:pos="273"/>
              </w:tabs>
              <w:bidi w:val="0"/>
              <w:spacing w:before="0" w:after="0" w:line="240" w:lineRule="auto"/>
              <w:ind w:hanging="10"/>
              <w:rPr>
                <w:rFonts w:ascii="Times New Roman" w:hAnsi="Times New Roman"/>
                <w:sz w:val="20"/>
                <w:szCs w:val="20"/>
              </w:rPr>
            </w:pPr>
            <w:r w:rsidRPr="00A84E16">
              <w:rPr>
                <w:rFonts w:ascii="Times New Roman" w:hAnsi="Times New Roman"/>
                <w:sz w:val="20"/>
                <w:szCs w:val="20"/>
              </w:rPr>
              <w:t>h)</w:t>
              <w:tab/>
              <w:t>postupy na zabezpečenie kontroly koordinovaným spôsobom</w:t>
            </w:r>
            <w:r>
              <w:rPr>
                <w:rFonts w:ascii="Times New Roman" w:hAnsi="Times New Roman"/>
                <w:sz w:val="20"/>
                <w:szCs w:val="20"/>
              </w:rPr>
              <w:t xml:space="preserve"> podľa odseku 2</w:t>
            </w:r>
            <w:r w:rsidRPr="00A84E16">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4. Príslušný orgán na základe plánov kontrol uvedených v odseku 3 pravidelne vypracúva programy bežných kontrol pre všetky podniky vrátane frekvencie prehliadok na pracovisku pre rôzne typy podnikov.</w:t>
            </w:r>
          </w:p>
          <w:p w:rsidR="00C167CC" w:rsidRPr="006439CB" w:rsidP="007A5820">
            <w:pPr>
              <w:shd w:val="clear" w:color="auto" w:fill="FFFFFF"/>
              <w:bidi w:val="0"/>
              <w:spacing w:after="0" w:line="240" w:lineRule="auto"/>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Interval medzi dvomi po sebe nasledujúcimi kontrolami v podniku nesmie prekročiť obdobie jedného roka v prípade podnikov vyššej úrovne a troch rokov v prípade podnikov nižšej úrovne, pokiaľ príslušný orgán nevypracoval program kontrol založený na systematickom posúdení nebezpečenstiev závažných havárií v príslušnom podniku.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O: 7 </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8</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(7) </w:t>
            </w:r>
            <w:r w:rsidRPr="00617360">
              <w:rPr>
                <w:rFonts w:ascii="Times New Roman" w:hAnsi="Times New Roman"/>
                <w:sz w:val="20"/>
                <w:szCs w:val="20"/>
              </w:rPr>
              <w:t xml:space="preserve">Inšpekcia na základe plánu kontrol podnikov podľa odseku 5 každoročne spracúva a prerokúva </w:t>
            </w:r>
            <w:r>
              <w:rPr>
                <w:rFonts w:ascii="Times New Roman" w:hAnsi="Times New Roman"/>
                <w:sz w:val="20"/>
                <w:szCs w:val="20"/>
              </w:rPr>
              <w:br/>
            </w:r>
            <w:r w:rsidRPr="00617360">
              <w:rPr>
                <w:rFonts w:ascii="Times New Roman" w:hAnsi="Times New Roman"/>
                <w:sz w:val="20"/>
                <w:szCs w:val="20"/>
              </w:rPr>
              <w:t>s orgánmi uvedenými v § 2</w:t>
            </w:r>
            <w:r>
              <w:rPr>
                <w:rFonts w:ascii="Times New Roman" w:hAnsi="Times New Roman"/>
                <w:sz w:val="20"/>
                <w:szCs w:val="20"/>
              </w:rPr>
              <w:t>3</w:t>
            </w:r>
            <w:r w:rsidRPr="00617360">
              <w:rPr>
                <w:rFonts w:ascii="Times New Roman" w:hAnsi="Times New Roman"/>
                <w:sz w:val="20"/>
                <w:szCs w:val="20"/>
              </w:rPr>
              <w:t xml:space="preserve"> ods. 1 písm. c), </w:t>
            </w:r>
            <w:r>
              <w:rPr>
                <w:rFonts w:ascii="Times New Roman" w:hAnsi="Times New Roman"/>
                <w:sz w:val="20"/>
                <w:szCs w:val="20"/>
              </w:rPr>
              <w:t>d</w:t>
            </w:r>
            <w:r w:rsidRPr="00617360">
              <w:rPr>
                <w:rFonts w:ascii="Times New Roman" w:hAnsi="Times New Roman"/>
                <w:sz w:val="20"/>
                <w:szCs w:val="20"/>
              </w:rPr>
              <w:t>)</w:t>
            </w:r>
            <w:r>
              <w:rPr>
                <w:rFonts w:ascii="Times New Roman" w:hAnsi="Times New Roman"/>
                <w:sz w:val="20"/>
                <w:szCs w:val="20"/>
              </w:rPr>
              <w:t>, f) až i</w:t>
            </w:r>
            <w:r w:rsidRPr="00617360">
              <w:rPr>
                <w:rFonts w:ascii="Times New Roman" w:hAnsi="Times New Roman"/>
                <w:sz w:val="20"/>
                <w:szCs w:val="20"/>
              </w:rPr>
              <w:t xml:space="preserve">) plán bežných kontrol vrátane uvedenia odhadu počtu kontrolných dní v podniku.  </w:t>
            </w:r>
          </w:p>
          <w:p w:rsidR="00C167CC" w:rsidRPr="00C22A75" w:rsidP="007A5820">
            <w:pPr>
              <w:pStyle w:val="odsek"/>
              <w:tabs>
                <w:tab w:val="left" w:pos="273"/>
              </w:tabs>
              <w:bidi w:val="0"/>
              <w:spacing w:before="0" w:after="0" w:line="240" w:lineRule="auto"/>
              <w:ind w:firstLine="0"/>
              <w:rPr>
                <w:rFonts w:ascii="Times New Roman" w:hAnsi="Times New Roman"/>
                <w:sz w:val="20"/>
                <w:szCs w:val="20"/>
              </w:rPr>
            </w:pPr>
            <w:r w:rsidRPr="00617360">
              <w:rPr>
                <w:rFonts w:ascii="Times New Roman" w:hAnsi="Times New Roman"/>
                <w:sz w:val="20"/>
                <w:szCs w:val="20"/>
              </w:rPr>
              <w:t>(8)</w:t>
              <w:tab/>
              <w:t xml:space="preserve">Plán bežných kontrol musí byť vypracovaný tak, aby sa koordinovaná kontrola uskutočnila v podniku kategórie B najmenej raz za 12 mesiacov a v podniku kategórie A najmenej raz za 36 mesiacov od ukončenia </w:t>
            </w:r>
            <w:r>
              <w:rPr>
                <w:rFonts w:ascii="Times New Roman" w:hAnsi="Times New Roman"/>
                <w:sz w:val="20"/>
                <w:szCs w:val="20"/>
              </w:rPr>
              <w:t xml:space="preserve">poslednej </w:t>
            </w:r>
            <w:r w:rsidRPr="00617360">
              <w:rPr>
                <w:rFonts w:ascii="Times New Roman" w:hAnsi="Times New Roman"/>
                <w:sz w:val="20"/>
                <w:szCs w:val="20"/>
              </w:rPr>
              <w:t>kontroly.</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6439CB"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Systematické     posúdenie     nebezpečnosti     príslušného podniku musí byť založené aspoň na týchto kritériách:</w:t>
            </w:r>
          </w:p>
          <w:p w:rsidR="00C167CC"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 xml:space="preserve">a) </w:t>
            </w:r>
            <w:r>
              <w:rPr>
                <w:rFonts w:ascii="Times New Roman" w:hAnsi="Times New Roman"/>
                <w:spacing w:val="-3"/>
                <w:sz w:val="20"/>
                <w:szCs w:val="20"/>
              </w:rPr>
              <w:t>potenciálnych vplyvoch dotknutých  podnikov na</w:t>
            </w:r>
            <w:r w:rsidRPr="006439CB">
              <w:rPr>
                <w:rFonts w:ascii="Times New Roman" w:hAnsi="Times New Roman"/>
                <w:spacing w:val="-3"/>
                <w:sz w:val="20"/>
                <w:szCs w:val="20"/>
              </w:rPr>
              <w:t xml:space="preserve"> ľudské zdravie a životné prostredie;</w:t>
            </w:r>
          </w:p>
          <w:p w:rsidR="00C167CC" w:rsidP="007A5820">
            <w:pPr>
              <w:shd w:val="clear" w:color="auto" w:fill="FFFFFF"/>
              <w:bidi w:val="0"/>
              <w:spacing w:after="0" w:line="240" w:lineRule="auto"/>
              <w:jc w:val="both"/>
              <w:rPr>
                <w:rFonts w:ascii="Times New Roman" w:hAnsi="Times New Roman"/>
                <w:spacing w:val="-3"/>
                <w:sz w:val="20"/>
                <w:szCs w:val="20"/>
              </w:rPr>
            </w:pPr>
            <w:r w:rsidRPr="006439CB">
              <w:rPr>
                <w:rFonts w:ascii="Times New Roman" w:hAnsi="Times New Roman"/>
                <w:spacing w:val="-3"/>
                <w:sz w:val="20"/>
                <w:szCs w:val="20"/>
              </w:rPr>
              <w:t>b) dodržiavaní požiadaviek tejto smernice v minulosti.</w:t>
            </w:r>
          </w:p>
          <w:p w:rsidR="00C167CC" w:rsidRPr="006439CB" w:rsidP="007A5820">
            <w:pPr>
              <w:shd w:val="clear" w:color="auto" w:fill="FFFFFF"/>
              <w:bidi w:val="0"/>
              <w:spacing w:after="0" w:line="240" w:lineRule="auto"/>
              <w:jc w:val="both"/>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V </w:t>
            </w:r>
            <w:r w:rsidRPr="006439CB">
              <w:rPr>
                <w:rFonts w:ascii="Times New Roman" w:hAnsi="Times New Roman"/>
                <w:spacing w:val="-3"/>
                <w:sz w:val="20"/>
                <w:szCs w:val="20"/>
              </w:rPr>
              <w:t>prípade potreby sa zohľadňujú aj konkrétne zistenia z kontrol vykonaných podľa iných právnych predpisov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9</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O: 10</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BC2DF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(9) </w:t>
            </w:r>
            <w:r w:rsidRPr="00BC2DFC">
              <w:rPr>
                <w:rFonts w:ascii="Times New Roman" w:hAnsi="Times New Roman"/>
                <w:sz w:val="20"/>
                <w:szCs w:val="20"/>
              </w:rPr>
              <w:t>Interval bežných kontrol podľa odseku 8 môže byť v odôvodnených prípadoch predĺžený, s</w:t>
            </w:r>
            <w:r>
              <w:rPr>
                <w:rFonts w:ascii="Times New Roman" w:hAnsi="Times New Roman"/>
                <w:sz w:val="20"/>
                <w:szCs w:val="20"/>
              </w:rPr>
              <w:t> </w:t>
            </w:r>
            <w:r w:rsidRPr="00BC2DFC">
              <w:rPr>
                <w:rFonts w:ascii="Times New Roman" w:hAnsi="Times New Roman"/>
                <w:sz w:val="20"/>
                <w:szCs w:val="20"/>
              </w:rPr>
              <w:t>prihliadnutím</w:t>
            </w:r>
            <w:r>
              <w:rPr>
                <w:rFonts w:ascii="Times New Roman" w:hAnsi="Times New Roman"/>
                <w:sz w:val="20"/>
                <w:szCs w:val="20"/>
              </w:rPr>
              <w:t xml:space="preserve"> na</w:t>
            </w:r>
          </w:p>
          <w:p w:rsidR="00C167CC" w:rsidRPr="00BC2DF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a) </w:t>
            </w:r>
            <w:r w:rsidRPr="00BC2DFC">
              <w:rPr>
                <w:rFonts w:ascii="Times New Roman" w:hAnsi="Times New Roman"/>
                <w:sz w:val="20"/>
                <w:szCs w:val="20"/>
              </w:rPr>
              <w:t>závery vyplývajúce z posúdenia rizika a z ďalšej dokumentácie vypracovanej podľa tohto zákona,</w:t>
            </w:r>
          </w:p>
          <w:p w:rsidR="00C167CC" w:rsidRPr="00BC2DF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b)</w:t>
              <w:tab/>
              <w:t>s</w:t>
            </w:r>
            <w:r w:rsidRPr="00BC2DFC">
              <w:rPr>
                <w:rFonts w:ascii="Times New Roman" w:hAnsi="Times New Roman"/>
                <w:sz w:val="20"/>
                <w:szCs w:val="20"/>
              </w:rPr>
              <w:t>kutočnosti zistené pri predchádzajúcich kontrolách v podniku najmä s ohľadom na dodržiavanie požiadaviek vyplývajúcich  z tohto zákona,</w:t>
            </w:r>
          </w:p>
          <w:p w:rsidR="00C167CC" w:rsidRPr="00BC2DF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c)</w:t>
              <w:tab/>
            </w:r>
            <w:r w:rsidRPr="00BC2DFC">
              <w:rPr>
                <w:rFonts w:ascii="Times New Roman" w:hAnsi="Times New Roman"/>
                <w:sz w:val="20"/>
                <w:szCs w:val="20"/>
              </w:rPr>
              <w:t>úroveň systému riadenia v podniku.</w:t>
            </w:r>
          </w:p>
          <w:p w:rsidR="00C167CC" w:rsidRPr="00C22A75" w:rsidP="007A5820">
            <w:pPr>
              <w:pStyle w:val="odsek"/>
              <w:tabs>
                <w:tab w:val="left" w:pos="415"/>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(10) </w:t>
            </w:r>
            <w:r w:rsidRPr="00BC2DFC">
              <w:rPr>
                <w:rFonts w:ascii="Times New Roman" w:hAnsi="Times New Roman"/>
                <w:sz w:val="20"/>
                <w:szCs w:val="20"/>
              </w:rPr>
              <w:t>Plán bežných kontrol schvaľuje ministerstvo</w:t>
            </w:r>
            <w:r>
              <w:rPr>
                <w:rFonts w:ascii="Times New Roman" w:hAnsi="Times New Roman"/>
                <w:sz w:val="20"/>
                <w:szCs w:val="20"/>
              </w:rPr>
              <w:t xml:space="preserve"> životného prostredia</w:t>
            </w:r>
            <w:r w:rsidRPr="00BC2DFC">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6. </w:t>
            </w:r>
            <w:r w:rsidRPr="00C338F8">
              <w:rPr>
                <w:rFonts w:ascii="Times New Roman" w:hAnsi="Times New Roman"/>
                <w:spacing w:val="-3"/>
                <w:sz w:val="20"/>
                <w:szCs w:val="20"/>
              </w:rPr>
              <w:t>Mimoriadne kontroly sa vykonávajú s cieľom čo možno najskôr vyšetriť závažné sťažnosti, závažné havárie, prípady bezprostrednej hrozby závažnej havárie, nehody a prípady nedodržania požiadaviek.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 w:val="left" w:pos="415"/>
              </w:tabs>
              <w:bidi w:val="0"/>
              <w:spacing w:before="0" w:after="0" w:line="240" w:lineRule="auto"/>
              <w:ind w:firstLine="0"/>
              <w:rPr>
                <w:rFonts w:ascii="Times New Roman" w:hAnsi="Times New Roman"/>
                <w:sz w:val="20"/>
                <w:szCs w:val="20"/>
              </w:rPr>
            </w:pPr>
          </w:p>
          <w:p w:rsidR="00C167CC" w:rsidRPr="00BC2DFC" w:rsidP="007A5820">
            <w:pPr>
              <w:pStyle w:val="odsek"/>
              <w:tabs>
                <w:tab w:val="left" w:pos="273"/>
                <w:tab w:val="left" w:pos="415"/>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(11) </w:t>
            </w:r>
            <w:r w:rsidRPr="00BC2DFC">
              <w:rPr>
                <w:rFonts w:ascii="Times New Roman" w:hAnsi="Times New Roman"/>
                <w:sz w:val="20"/>
                <w:szCs w:val="20"/>
              </w:rPr>
              <w:t xml:space="preserve">Inšpekcia vykoná mimoriadnu kontrolu, </w:t>
            </w:r>
            <w:r>
              <w:rPr>
                <w:rFonts w:ascii="Times New Roman" w:hAnsi="Times New Roman"/>
                <w:sz w:val="20"/>
                <w:szCs w:val="20"/>
              </w:rPr>
              <w:t>ak je to potrebné aj</w:t>
            </w:r>
            <w:r w:rsidRPr="00BC2DFC">
              <w:rPr>
                <w:rFonts w:ascii="Times New Roman" w:hAnsi="Times New Roman"/>
                <w:sz w:val="20"/>
                <w:szCs w:val="20"/>
              </w:rPr>
              <w:t xml:space="preserve"> j za účasti orgánov uvedených v § 2</w:t>
            </w:r>
            <w:r>
              <w:rPr>
                <w:rFonts w:ascii="Times New Roman" w:hAnsi="Times New Roman"/>
                <w:sz w:val="20"/>
                <w:szCs w:val="20"/>
              </w:rPr>
              <w:t>3</w:t>
            </w:r>
            <w:r w:rsidRPr="00BC2DFC">
              <w:rPr>
                <w:rFonts w:ascii="Times New Roman" w:hAnsi="Times New Roman"/>
                <w:sz w:val="20"/>
                <w:szCs w:val="20"/>
              </w:rPr>
              <w:t xml:space="preserve"> ods. 1 písm. c), </w:t>
            </w:r>
            <w:r>
              <w:rPr>
                <w:rFonts w:ascii="Times New Roman" w:hAnsi="Times New Roman"/>
                <w:sz w:val="20"/>
                <w:szCs w:val="20"/>
              </w:rPr>
              <w:t>d</w:t>
            </w:r>
            <w:r w:rsidRPr="00BC2DFC">
              <w:rPr>
                <w:rFonts w:ascii="Times New Roman" w:hAnsi="Times New Roman"/>
                <w:sz w:val="20"/>
                <w:szCs w:val="20"/>
              </w:rPr>
              <w:t>)</w:t>
            </w:r>
            <w:r>
              <w:rPr>
                <w:rFonts w:ascii="Times New Roman" w:hAnsi="Times New Roman"/>
                <w:sz w:val="20"/>
                <w:szCs w:val="20"/>
              </w:rPr>
              <w:t>, f)</w:t>
            </w:r>
            <w:r w:rsidRPr="00BC2DFC">
              <w:rPr>
                <w:rFonts w:ascii="Times New Roman" w:hAnsi="Times New Roman"/>
                <w:sz w:val="20"/>
                <w:szCs w:val="20"/>
              </w:rPr>
              <w:t xml:space="preserve"> až </w:t>
            </w:r>
            <w:r>
              <w:rPr>
                <w:rFonts w:ascii="Times New Roman" w:hAnsi="Times New Roman"/>
                <w:sz w:val="20"/>
                <w:szCs w:val="20"/>
              </w:rPr>
              <w:t>i</w:t>
            </w:r>
            <w:r w:rsidRPr="00BC2DFC">
              <w:rPr>
                <w:rFonts w:ascii="Times New Roman" w:hAnsi="Times New Roman"/>
                <w:sz w:val="20"/>
                <w:szCs w:val="20"/>
              </w:rPr>
              <w:t xml:space="preserve">), s cieľom </w:t>
            </w:r>
          </w:p>
          <w:p w:rsidR="00C167CC" w:rsidRPr="00BC2DFC" w:rsidP="007A5820">
            <w:pPr>
              <w:pStyle w:val="odsek"/>
              <w:tabs>
                <w:tab w:val="left" w:pos="273"/>
              </w:tabs>
              <w:bidi w:val="0"/>
              <w:spacing w:before="0" w:after="0" w:line="240" w:lineRule="auto"/>
              <w:ind w:firstLine="0"/>
              <w:rPr>
                <w:rFonts w:ascii="Times New Roman" w:hAnsi="Times New Roman"/>
                <w:sz w:val="20"/>
                <w:szCs w:val="20"/>
              </w:rPr>
            </w:pPr>
            <w:r w:rsidRPr="00BC2DFC">
              <w:rPr>
                <w:rFonts w:ascii="Times New Roman" w:hAnsi="Times New Roman"/>
                <w:sz w:val="20"/>
                <w:szCs w:val="20"/>
              </w:rPr>
              <w:t>a)</w:t>
              <w:tab/>
              <w:t>preveriť závažnú sťažnosť na prevádzkovateľa</w:t>
            </w:r>
            <w:r>
              <w:rPr>
                <w:rFonts w:ascii="Times New Roman" w:hAnsi="Times New Roman"/>
                <w:sz w:val="20"/>
                <w:szCs w:val="20"/>
              </w:rPr>
              <w:t>,</w:t>
            </w:r>
            <w:r w:rsidRPr="00BC2DFC">
              <w:rPr>
                <w:rFonts w:ascii="Times New Roman" w:hAnsi="Times New Roman"/>
                <w:sz w:val="20"/>
                <w:szCs w:val="20"/>
              </w:rPr>
              <w:t xml:space="preserve"> </w:t>
            </w:r>
          </w:p>
          <w:p w:rsidR="00C167CC" w:rsidRPr="00BC2DFC" w:rsidP="007A5820">
            <w:pPr>
              <w:pStyle w:val="odsek"/>
              <w:tabs>
                <w:tab w:val="left" w:pos="273"/>
              </w:tabs>
              <w:bidi w:val="0"/>
              <w:spacing w:before="0" w:after="0" w:line="240" w:lineRule="auto"/>
              <w:ind w:firstLine="0"/>
              <w:rPr>
                <w:rFonts w:ascii="Times New Roman" w:hAnsi="Times New Roman"/>
                <w:sz w:val="20"/>
                <w:szCs w:val="20"/>
              </w:rPr>
            </w:pPr>
            <w:r w:rsidRPr="00BC2DFC">
              <w:rPr>
                <w:rFonts w:ascii="Times New Roman" w:hAnsi="Times New Roman"/>
                <w:sz w:val="20"/>
                <w:szCs w:val="20"/>
              </w:rPr>
              <w:t>b)</w:t>
              <w:tab/>
              <w:t>prešetriť závažnú priemyselnú haváriu alebo prípad, keď takmer došlo k</w:t>
            </w:r>
            <w:r>
              <w:rPr>
                <w:rFonts w:ascii="Times New Roman" w:hAnsi="Times New Roman"/>
                <w:sz w:val="20"/>
                <w:szCs w:val="20"/>
              </w:rPr>
              <w:t xml:space="preserve"> závažnej priemyselnej havárii, </w:t>
            </w:r>
          </w:p>
          <w:p w:rsidR="00C167CC" w:rsidRPr="00C22A75"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c)</w:t>
              <w:tab/>
              <w:t xml:space="preserve">preveriť </w:t>
            </w:r>
            <w:r w:rsidRPr="00BC2DFC">
              <w:rPr>
                <w:rFonts w:ascii="Times New Roman" w:hAnsi="Times New Roman"/>
                <w:sz w:val="20"/>
                <w:szCs w:val="20"/>
              </w:rPr>
              <w:t>nedodržani</w:t>
            </w:r>
            <w:r>
              <w:rPr>
                <w:rFonts w:ascii="Times New Roman" w:hAnsi="Times New Roman"/>
                <w:sz w:val="20"/>
                <w:szCs w:val="20"/>
              </w:rPr>
              <w:t>e</w:t>
            </w:r>
            <w:r w:rsidRPr="00BC2DFC">
              <w:rPr>
                <w:rFonts w:ascii="Times New Roman" w:hAnsi="Times New Roman"/>
                <w:sz w:val="20"/>
                <w:szCs w:val="20"/>
              </w:rPr>
              <w:t xml:space="preserve"> ustanovení tohto zákona.</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7. Príslušný orgán oznámi </w:t>
            </w:r>
            <w:r w:rsidRPr="00C338F8">
              <w:rPr>
                <w:rFonts w:ascii="Times New Roman" w:hAnsi="Times New Roman"/>
                <w:spacing w:val="-3"/>
                <w:sz w:val="20"/>
                <w:szCs w:val="20"/>
              </w:rPr>
              <w:t>prevádzkovateľovi do štyroch mesiacov po každej kontrole závery kontroly a všetky zistené nevyhnutné opatrenia. Prísluš</w:t>
            </w:r>
            <w:r>
              <w:rPr>
                <w:rFonts w:ascii="Times New Roman" w:hAnsi="Times New Roman"/>
                <w:spacing w:val="-3"/>
                <w:sz w:val="20"/>
                <w:szCs w:val="20"/>
              </w:rPr>
              <w:t>ný orgán zabezpečí, aby prevádz</w:t>
            </w:r>
            <w:r w:rsidRPr="00C338F8">
              <w:rPr>
                <w:rFonts w:ascii="Times New Roman" w:hAnsi="Times New Roman"/>
                <w:spacing w:val="-3"/>
                <w:sz w:val="20"/>
                <w:szCs w:val="20"/>
              </w:rPr>
              <w:t>kovateľ prijal všetky tieto nevyhnutné opatrenia v primeranom čase po prijatí oznámenia.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b/>
                <w:bCs/>
                <w:sz w:val="20"/>
                <w:szCs w:val="20"/>
              </w:rPr>
              <w:t>KŠS</w:t>
            </w:r>
          </w:p>
          <w:p w:rsidR="00C167CC" w:rsidRPr="00EE5D28" w:rsidP="007A5820">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415"/>
              </w:tabs>
              <w:bidi w:val="0"/>
              <w:spacing w:before="0" w:after="0" w:line="240" w:lineRule="auto"/>
              <w:ind w:firstLine="0"/>
              <w:rPr>
                <w:rFonts w:ascii="Times New Roman" w:hAnsi="Times New Roman"/>
                <w:sz w:val="20"/>
                <w:szCs w:val="20"/>
              </w:rPr>
            </w:pPr>
          </w:p>
          <w:p w:rsidR="00C167CC" w:rsidP="007A5820">
            <w:pPr>
              <w:pStyle w:val="odsek"/>
              <w:tabs>
                <w:tab w:val="left" w:pos="415"/>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(13) </w:t>
            </w:r>
            <w:r w:rsidRPr="00A44472">
              <w:rPr>
                <w:rFonts w:ascii="Times New Roman" w:hAnsi="Times New Roman"/>
                <w:sz w:val="20"/>
                <w:szCs w:val="20"/>
              </w:rPr>
              <w:t xml:space="preserve">Ak orgán štátneho dozoru zistí porušenie povinnosti podľa tohto zákona alebo iný </w:t>
            </w:r>
            <w:r>
              <w:rPr>
                <w:rFonts w:ascii="Times New Roman" w:hAnsi="Times New Roman"/>
                <w:sz w:val="20"/>
                <w:szCs w:val="20"/>
              </w:rPr>
              <w:t xml:space="preserve">závažný </w:t>
            </w:r>
            <w:r w:rsidRPr="00A44472">
              <w:rPr>
                <w:rFonts w:ascii="Times New Roman" w:hAnsi="Times New Roman"/>
                <w:sz w:val="20"/>
                <w:szCs w:val="20"/>
              </w:rPr>
              <w:t>nedostatok v činnosti prevádzkovateľa, uloží opatrenia na nápravu.</w:t>
            </w:r>
            <w:r>
              <w:rPr>
                <w:rFonts w:ascii="Times New Roman" w:hAnsi="Times New Roman"/>
                <w:sz w:val="20"/>
                <w:szCs w:val="20"/>
              </w:rPr>
              <w:t xml:space="preserve"> </w:t>
            </w:r>
            <w:r w:rsidRPr="00930D74">
              <w:rPr>
                <w:rFonts w:ascii="Times New Roman" w:hAnsi="Times New Roman"/>
                <w:sz w:val="20"/>
                <w:szCs w:val="20"/>
              </w:rPr>
              <w:t>Inšpekcia oboznámi prevádzk</w:t>
            </w:r>
            <w:r>
              <w:rPr>
                <w:rFonts w:ascii="Times New Roman" w:hAnsi="Times New Roman"/>
                <w:sz w:val="20"/>
                <w:szCs w:val="20"/>
              </w:rPr>
              <w:t xml:space="preserve">ovateľa s priebežným protokolom, </w:t>
            </w:r>
            <w:r w:rsidRPr="00930D74">
              <w:rPr>
                <w:rFonts w:ascii="Times New Roman" w:hAnsi="Times New Roman"/>
                <w:sz w:val="20"/>
                <w:szCs w:val="20"/>
              </w:rPr>
              <w:t xml:space="preserve">čiastkovým protokolom alebo  s protokolom o výsledku kontroly pred jeho prerokovaním najneskôr do </w:t>
            </w:r>
            <w:r>
              <w:rPr>
                <w:rFonts w:ascii="Times New Roman" w:hAnsi="Times New Roman"/>
                <w:sz w:val="20"/>
                <w:szCs w:val="20"/>
              </w:rPr>
              <w:t xml:space="preserve">štyroch </w:t>
            </w:r>
            <w:r w:rsidRPr="00930D74">
              <w:rPr>
                <w:rFonts w:ascii="Times New Roman" w:hAnsi="Times New Roman"/>
                <w:sz w:val="20"/>
                <w:szCs w:val="20"/>
              </w:rPr>
              <w:t xml:space="preserve"> mesiacov od zistenia porušenia povinnosti alebo iného </w:t>
            </w:r>
            <w:r>
              <w:rPr>
                <w:rFonts w:ascii="Times New Roman" w:hAnsi="Times New Roman"/>
                <w:sz w:val="20"/>
                <w:szCs w:val="20"/>
              </w:rPr>
              <w:t xml:space="preserve">závažného </w:t>
            </w:r>
            <w:r w:rsidRPr="00930D74">
              <w:rPr>
                <w:rFonts w:ascii="Times New Roman" w:hAnsi="Times New Roman"/>
                <w:sz w:val="20"/>
                <w:szCs w:val="20"/>
              </w:rPr>
              <w:t>nedostatku v činnosti prevádzkovateľa.</w:t>
            </w:r>
          </w:p>
          <w:p w:rsidR="00C167CC" w:rsidP="007A5820">
            <w:pPr>
              <w:pStyle w:val="odsek"/>
              <w:tabs>
                <w:tab w:val="left" w:pos="415"/>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(16) </w:t>
            </w:r>
            <w:r w:rsidRPr="009A3634">
              <w:rPr>
                <w:rFonts w:ascii="Times New Roman" w:hAnsi="Times New Roman"/>
                <w:sz w:val="20"/>
                <w:szCs w:val="20"/>
              </w:rPr>
              <w:t>Na výkon kontrolnej činnosti podľa tohto zákona sa primerane vzťahuje osobitný predpis.</w:t>
            </w:r>
          </w:p>
          <w:p w:rsidR="00C167CC" w:rsidP="007A5820">
            <w:pPr>
              <w:pStyle w:val="odsek"/>
              <w:tabs>
                <w:tab w:val="left" w:pos="415"/>
              </w:tabs>
              <w:bidi w:val="0"/>
              <w:spacing w:before="0" w:after="0" w:line="240" w:lineRule="auto"/>
              <w:ind w:firstLine="0"/>
              <w:rPr>
                <w:rFonts w:ascii="Times New Roman" w:hAnsi="Times New Roman"/>
                <w:sz w:val="20"/>
                <w:szCs w:val="20"/>
              </w:rPr>
            </w:pPr>
          </w:p>
          <w:p w:rsidR="00C167CC" w:rsidP="007A5820">
            <w:pPr>
              <w:pStyle w:val="odsek"/>
              <w:tabs>
                <w:tab w:val="left" w:pos="415"/>
              </w:tabs>
              <w:bidi w:val="0"/>
              <w:spacing w:before="0" w:after="0" w:line="240" w:lineRule="auto"/>
              <w:ind w:firstLine="0"/>
              <w:rPr>
                <w:rFonts w:ascii="Times New Roman" w:hAnsi="Times New Roman"/>
                <w:sz w:val="20"/>
                <w:szCs w:val="20"/>
              </w:rPr>
            </w:pPr>
          </w:p>
          <w:p w:rsidR="00C167CC" w:rsidP="00C167CC">
            <w:pPr>
              <w:pStyle w:val="odsek"/>
              <w:numPr>
                <w:numId w:val="71"/>
              </w:numPr>
              <w:tabs>
                <w:tab w:val="left" w:pos="273"/>
                <w:tab w:val="left" w:pos="415"/>
              </w:tabs>
              <w:bidi w:val="0"/>
              <w:spacing w:before="0" w:after="0" w:line="240" w:lineRule="auto"/>
              <w:ind w:left="0" w:firstLine="0"/>
              <w:rPr>
                <w:rFonts w:ascii="Times New Roman" w:hAnsi="Times New Roman"/>
                <w:sz w:val="20"/>
                <w:szCs w:val="20"/>
              </w:rPr>
            </w:pPr>
            <w:r>
              <w:rPr>
                <w:rFonts w:ascii="Times New Roman" w:hAnsi="Times New Roman"/>
                <w:sz w:val="20"/>
                <w:szCs w:val="20"/>
              </w:rPr>
              <w:t>Pracovníci kontroly sú pri výkone kontroly povinní</w:t>
            </w:r>
          </w:p>
          <w:p w:rsidR="00C167CC" w:rsidRPr="00CE1F09" w:rsidP="00C167CC">
            <w:pPr>
              <w:pStyle w:val="odsek"/>
              <w:numPr>
                <w:numId w:val="70"/>
              </w:numPr>
              <w:tabs>
                <w:tab w:val="left" w:pos="131"/>
                <w:tab w:val="left" w:pos="273"/>
              </w:tabs>
              <w:bidi w:val="0"/>
              <w:spacing w:before="0" w:after="0" w:line="240" w:lineRule="auto"/>
              <w:ind w:left="-10" w:firstLine="10"/>
              <w:rPr>
                <w:rFonts w:ascii="Times New Roman" w:hAnsi="Times New Roman"/>
                <w:sz w:val="20"/>
                <w:szCs w:val="20"/>
              </w:rPr>
            </w:pPr>
            <w:r w:rsidRPr="005D760F">
              <w:rPr>
                <w:rFonts w:ascii="Times New Roman" w:hAnsi="Times New Roman"/>
                <w:sz w:val="20"/>
                <w:szCs w:val="20"/>
              </w:rPr>
              <w:t>oboznámiť vedúceho kontrolovaného subjektu s protokolom o výsledku kontroly (§ 13) pred jeho prerokovaním a v primeranej lehote určenej pracovníkmi kontroly vyžiadať od neho písomné vyjadrenia ku všetkým kontrolným zisteniam; písomné vyjadrenia predložené v určenej lehote, ktorými vedúci kontrolovaného subjektu spochybňuje kontrolné zistenia, sú námietky; k vyjadreniam predloženým po určenej lehote sa neprihliada,</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Height w:val="687"/>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8</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8. </w:t>
            </w:r>
            <w:r w:rsidRPr="00C338F8">
              <w:rPr>
                <w:rFonts w:ascii="Times New Roman" w:hAnsi="Times New Roman"/>
                <w:spacing w:val="-3"/>
                <w:sz w:val="20"/>
                <w:szCs w:val="20"/>
              </w:rPr>
              <w:t>Ak sa pri kontrole z</w:t>
            </w:r>
            <w:r>
              <w:rPr>
                <w:rFonts w:ascii="Times New Roman" w:hAnsi="Times New Roman"/>
                <w:spacing w:val="-3"/>
                <w:sz w:val="20"/>
                <w:szCs w:val="20"/>
              </w:rPr>
              <w:t>istí, že došlo k závažnému nedo</w:t>
            </w:r>
            <w:r w:rsidRPr="00C338F8">
              <w:rPr>
                <w:rFonts w:ascii="Times New Roman" w:hAnsi="Times New Roman"/>
                <w:spacing w:val="-3"/>
                <w:sz w:val="20"/>
                <w:szCs w:val="20"/>
              </w:rPr>
              <w:t>držaniu ustanovení tejto smernice, do šiestich mesiacov sa vykoná ďalšia kontrola.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12</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tabs>
                <w:tab w:val="left" w:pos="415"/>
              </w:tabs>
              <w:bidi w:val="0"/>
              <w:spacing w:before="0" w:after="0" w:line="240" w:lineRule="auto"/>
              <w:ind w:firstLine="0"/>
              <w:rPr>
                <w:rFonts w:ascii="Times New Roman" w:hAnsi="Times New Roman"/>
                <w:sz w:val="20"/>
                <w:szCs w:val="20"/>
              </w:rPr>
            </w:pPr>
            <w:r w:rsidRPr="00A44472">
              <w:rPr>
                <w:rFonts w:ascii="Times New Roman" w:hAnsi="Times New Roman"/>
                <w:sz w:val="20"/>
                <w:szCs w:val="20"/>
              </w:rPr>
              <w:t>(12)</w:t>
              <w:tab/>
              <w:t xml:space="preserve">Inšpekcia vykoná následnú kontrolu, </w:t>
            </w:r>
            <w:r>
              <w:rPr>
                <w:rFonts w:ascii="Times New Roman" w:hAnsi="Times New Roman"/>
                <w:sz w:val="20"/>
                <w:szCs w:val="20"/>
              </w:rPr>
              <w:t xml:space="preserve">ak je to potrebné </w:t>
            </w:r>
            <w:r w:rsidRPr="00A44472">
              <w:rPr>
                <w:rFonts w:ascii="Times New Roman" w:hAnsi="Times New Roman"/>
                <w:sz w:val="20"/>
                <w:szCs w:val="20"/>
              </w:rPr>
              <w:t>aj za účasti orgánov uvedených v § 2</w:t>
            </w:r>
            <w:r>
              <w:rPr>
                <w:rFonts w:ascii="Times New Roman" w:hAnsi="Times New Roman"/>
                <w:sz w:val="20"/>
                <w:szCs w:val="20"/>
              </w:rPr>
              <w:t>3</w:t>
            </w:r>
            <w:r w:rsidRPr="00A44472">
              <w:rPr>
                <w:rFonts w:ascii="Times New Roman" w:hAnsi="Times New Roman"/>
                <w:sz w:val="20"/>
                <w:szCs w:val="20"/>
              </w:rPr>
              <w:t xml:space="preserve"> ods. 1 písm. c), </w:t>
            </w:r>
            <w:r>
              <w:rPr>
                <w:rFonts w:ascii="Times New Roman" w:hAnsi="Times New Roman"/>
                <w:sz w:val="20"/>
                <w:szCs w:val="20"/>
              </w:rPr>
              <w:t>d), f)</w:t>
            </w:r>
            <w:r w:rsidRPr="00A44472">
              <w:rPr>
                <w:rFonts w:ascii="Times New Roman" w:hAnsi="Times New Roman"/>
                <w:sz w:val="20"/>
                <w:szCs w:val="20"/>
              </w:rPr>
              <w:t xml:space="preserve">) až </w:t>
            </w:r>
            <w:r>
              <w:rPr>
                <w:rFonts w:ascii="Times New Roman" w:hAnsi="Times New Roman"/>
                <w:sz w:val="20"/>
                <w:szCs w:val="20"/>
              </w:rPr>
              <w:t>i</w:t>
            </w:r>
            <w:r w:rsidRPr="00A44472">
              <w:rPr>
                <w:rFonts w:ascii="Times New Roman" w:hAnsi="Times New Roman"/>
                <w:sz w:val="20"/>
                <w:szCs w:val="20"/>
              </w:rPr>
              <w:t xml:space="preserve">), </w:t>
            </w:r>
            <w:r>
              <w:rPr>
                <w:rFonts w:ascii="Times New Roman" w:hAnsi="Times New Roman"/>
                <w:sz w:val="20"/>
                <w:szCs w:val="20"/>
              </w:rPr>
              <w:t>pri</w:t>
            </w:r>
            <w:r w:rsidRPr="00A44472">
              <w:rPr>
                <w:rFonts w:ascii="Times New Roman" w:hAnsi="Times New Roman"/>
                <w:sz w:val="20"/>
                <w:szCs w:val="20"/>
              </w:rPr>
              <w:t xml:space="preserve"> závažn</w:t>
            </w:r>
            <w:r>
              <w:rPr>
                <w:rFonts w:ascii="Times New Roman" w:hAnsi="Times New Roman"/>
                <w:sz w:val="20"/>
                <w:szCs w:val="20"/>
              </w:rPr>
              <w:t>om</w:t>
            </w:r>
            <w:r w:rsidRPr="00A44472">
              <w:rPr>
                <w:rFonts w:ascii="Times New Roman" w:hAnsi="Times New Roman"/>
                <w:sz w:val="20"/>
                <w:szCs w:val="20"/>
              </w:rPr>
              <w:t xml:space="preserve"> porušen</w:t>
            </w:r>
            <w:r>
              <w:rPr>
                <w:rFonts w:ascii="Times New Roman" w:hAnsi="Times New Roman"/>
                <w:sz w:val="20"/>
                <w:szCs w:val="20"/>
              </w:rPr>
              <w:t>í</w:t>
            </w:r>
            <w:r w:rsidRPr="00A44472">
              <w:rPr>
                <w:rFonts w:ascii="Times New Roman" w:hAnsi="Times New Roman"/>
                <w:sz w:val="20"/>
                <w:szCs w:val="20"/>
              </w:rPr>
              <w:t xml:space="preserve"> povinnosti prevádzkovateľa alebo iného závažného nedostatku v činnosti prevádzkovateľa, do </w:t>
            </w:r>
            <w:r>
              <w:rPr>
                <w:rFonts w:ascii="Times New Roman" w:hAnsi="Times New Roman"/>
                <w:sz w:val="20"/>
                <w:szCs w:val="20"/>
              </w:rPr>
              <w:t>šiestich</w:t>
            </w:r>
            <w:r w:rsidRPr="00A44472">
              <w:rPr>
                <w:rFonts w:ascii="Times New Roman" w:hAnsi="Times New Roman"/>
                <w:sz w:val="20"/>
                <w:szCs w:val="20"/>
              </w:rPr>
              <w:t xml:space="preserve"> mesiacov od ukončenia bežnej </w:t>
            </w:r>
            <w:r>
              <w:rPr>
                <w:rFonts w:ascii="Times New Roman" w:hAnsi="Times New Roman"/>
                <w:sz w:val="20"/>
                <w:szCs w:val="20"/>
              </w:rPr>
              <w:t xml:space="preserve">kontroly </w:t>
            </w:r>
            <w:r w:rsidRPr="00A44472">
              <w:rPr>
                <w:rFonts w:ascii="Times New Roman" w:hAnsi="Times New Roman"/>
                <w:sz w:val="20"/>
                <w:szCs w:val="20"/>
              </w:rPr>
              <w:t>alebo mimoriadnej kontroly.</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9</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9. </w:t>
            </w:r>
            <w:r w:rsidRPr="00C338F8">
              <w:rPr>
                <w:rFonts w:ascii="Times New Roman" w:hAnsi="Times New Roman"/>
                <w:spacing w:val="-3"/>
                <w:sz w:val="20"/>
                <w:szCs w:val="20"/>
              </w:rPr>
              <w:t>Kontroly sa pokia</w:t>
            </w:r>
            <w:r>
              <w:rPr>
                <w:rFonts w:ascii="Times New Roman" w:hAnsi="Times New Roman"/>
                <w:spacing w:val="-3"/>
                <w:sz w:val="20"/>
                <w:szCs w:val="20"/>
              </w:rPr>
              <w:t xml:space="preserve">ľ možno koordinujú s kontrolami </w:t>
            </w:r>
            <w:r w:rsidRPr="00C338F8">
              <w:rPr>
                <w:rFonts w:ascii="Times New Roman" w:hAnsi="Times New Roman"/>
                <w:spacing w:val="-3"/>
                <w:sz w:val="20"/>
                <w:szCs w:val="20"/>
              </w:rPr>
              <w:t>podľa iných právnych predpisov Únie a v prípade potreby sa s nimi kombinujú.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15</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(2) </w:t>
            </w:r>
            <w:r w:rsidRPr="00664552">
              <w:rPr>
                <w:rFonts w:ascii="Times New Roman" w:hAnsi="Times New Roman"/>
                <w:sz w:val="20"/>
                <w:szCs w:val="20"/>
              </w:rPr>
              <w:t>Osobitnou súčasťou štátneho dozoru je vykonávanie kontrol v podnikoch, na ktoré sa vzťahuje tento zákon, koordinovaným spôsobom orgánmi uvedenými v § 2</w:t>
            </w:r>
            <w:r>
              <w:rPr>
                <w:rFonts w:ascii="Times New Roman" w:hAnsi="Times New Roman"/>
                <w:sz w:val="20"/>
                <w:szCs w:val="20"/>
              </w:rPr>
              <w:t>3</w:t>
            </w:r>
            <w:r w:rsidRPr="00664552">
              <w:rPr>
                <w:rFonts w:ascii="Times New Roman" w:hAnsi="Times New Roman"/>
                <w:sz w:val="20"/>
                <w:szCs w:val="20"/>
              </w:rPr>
              <w:t xml:space="preserve"> ods. 1 písm. c) až i). Koordináciu kontrolnej činnosti podľa tohto zákona zabezpečuje inšpekcia. Kontroly sa, ak je to možné, koordinujú aj s kontrolami podľa osobitného predpisu.</w:t>
            </w:r>
          </w:p>
          <w:p w:rsidR="00C167CC" w:rsidRPr="00C22A75" w:rsidP="007A5820">
            <w:pPr>
              <w:pStyle w:val="odsek"/>
              <w:tabs>
                <w:tab w:val="left" w:pos="273"/>
                <w:tab w:val="left" w:pos="415"/>
              </w:tabs>
              <w:bidi w:val="0"/>
              <w:spacing w:before="0" w:after="0" w:line="240" w:lineRule="auto"/>
              <w:ind w:firstLine="0"/>
              <w:rPr>
                <w:rFonts w:ascii="Times New Roman" w:hAnsi="Times New Roman"/>
                <w:sz w:val="20"/>
                <w:szCs w:val="20"/>
              </w:rPr>
            </w:pPr>
            <w:r w:rsidRPr="007E787B">
              <w:rPr>
                <w:rFonts w:ascii="Times New Roman" w:hAnsi="Times New Roman"/>
                <w:sz w:val="20"/>
                <w:szCs w:val="20"/>
              </w:rPr>
              <w:t>(15)</w:t>
              <w:tab/>
              <w:t>Ak orgán uvedený v § 2</w:t>
            </w:r>
            <w:r>
              <w:rPr>
                <w:rFonts w:ascii="Times New Roman" w:hAnsi="Times New Roman"/>
                <w:sz w:val="20"/>
                <w:szCs w:val="20"/>
              </w:rPr>
              <w:t>3</w:t>
            </w:r>
            <w:r w:rsidRPr="007E787B">
              <w:rPr>
                <w:rFonts w:ascii="Times New Roman" w:hAnsi="Times New Roman"/>
                <w:sz w:val="20"/>
                <w:szCs w:val="20"/>
              </w:rPr>
              <w:t xml:space="preserve"> ods. 1 písm. </w:t>
            </w:r>
            <w:r>
              <w:rPr>
                <w:rFonts w:ascii="Times New Roman" w:hAnsi="Times New Roman"/>
                <w:sz w:val="20"/>
                <w:szCs w:val="20"/>
              </w:rPr>
              <w:t>d</w:t>
            </w:r>
            <w:r w:rsidRPr="007E787B">
              <w:rPr>
                <w:rFonts w:ascii="Times New Roman" w:hAnsi="Times New Roman"/>
                <w:sz w:val="20"/>
                <w:szCs w:val="20"/>
              </w:rPr>
              <w:t>)</w:t>
            </w:r>
            <w:r>
              <w:rPr>
                <w:rFonts w:ascii="Times New Roman" w:hAnsi="Times New Roman"/>
                <w:sz w:val="20"/>
                <w:szCs w:val="20"/>
              </w:rPr>
              <w:t>, f)</w:t>
            </w:r>
            <w:r w:rsidRPr="007E787B">
              <w:rPr>
                <w:rFonts w:ascii="Times New Roman" w:hAnsi="Times New Roman"/>
                <w:sz w:val="20"/>
                <w:szCs w:val="20"/>
              </w:rPr>
              <w:t xml:space="preserve"> až </w:t>
            </w:r>
            <w:r>
              <w:rPr>
                <w:rFonts w:ascii="Times New Roman" w:hAnsi="Times New Roman"/>
                <w:sz w:val="20"/>
                <w:szCs w:val="20"/>
              </w:rPr>
              <w:t>i</w:t>
            </w:r>
            <w:r w:rsidRPr="007E787B">
              <w:rPr>
                <w:rFonts w:ascii="Times New Roman" w:hAnsi="Times New Roman"/>
                <w:sz w:val="20"/>
                <w:szCs w:val="20"/>
              </w:rPr>
              <w:t xml:space="preserve">) vykonáva samostatne kontrolu podniku podľa osobitných predpisov, informuje </w:t>
            </w:r>
            <w:r>
              <w:rPr>
                <w:rFonts w:ascii="Times New Roman" w:hAnsi="Times New Roman"/>
                <w:sz w:val="20"/>
                <w:szCs w:val="20"/>
              </w:rPr>
              <w:t>bezodkladne</w:t>
            </w:r>
            <w:r w:rsidRPr="007E787B">
              <w:rPr>
                <w:rFonts w:ascii="Times New Roman" w:hAnsi="Times New Roman"/>
                <w:sz w:val="20"/>
                <w:szCs w:val="20"/>
              </w:rPr>
              <w:t xml:space="preserve"> inšpekciu o výsledk</w:t>
            </w:r>
            <w:r>
              <w:rPr>
                <w:rFonts w:ascii="Times New Roman" w:hAnsi="Times New Roman"/>
                <w:sz w:val="20"/>
                <w:szCs w:val="20"/>
              </w:rPr>
              <w:t>och</w:t>
            </w:r>
            <w:r w:rsidRPr="007E787B">
              <w:rPr>
                <w:rFonts w:ascii="Times New Roman" w:hAnsi="Times New Roman"/>
                <w:sz w:val="20"/>
                <w:szCs w:val="20"/>
              </w:rPr>
              <w:t xml:space="preserve"> kontroly </w:t>
            </w:r>
            <w:r>
              <w:rPr>
                <w:rFonts w:ascii="Times New Roman" w:hAnsi="Times New Roman"/>
                <w:sz w:val="20"/>
                <w:szCs w:val="20"/>
              </w:rPr>
              <w:t>vrátane</w:t>
            </w:r>
            <w:r w:rsidRPr="007E787B">
              <w:rPr>
                <w:rFonts w:ascii="Times New Roman" w:hAnsi="Times New Roman"/>
                <w:sz w:val="20"/>
                <w:szCs w:val="20"/>
              </w:rPr>
              <w:t xml:space="preserve"> opatren</w:t>
            </w:r>
            <w:r>
              <w:rPr>
                <w:rFonts w:ascii="Times New Roman" w:hAnsi="Times New Roman"/>
                <w:sz w:val="20"/>
                <w:szCs w:val="20"/>
              </w:rPr>
              <w:t>í</w:t>
            </w:r>
            <w:r w:rsidRPr="007E787B">
              <w:rPr>
                <w:rFonts w:ascii="Times New Roman" w:hAnsi="Times New Roman"/>
                <w:sz w:val="20"/>
                <w:szCs w:val="20"/>
              </w:rPr>
              <w:t xml:space="preserve"> </w:t>
            </w:r>
            <w:r>
              <w:rPr>
                <w:rFonts w:ascii="Times New Roman" w:hAnsi="Times New Roman"/>
                <w:sz w:val="20"/>
                <w:szCs w:val="20"/>
              </w:rPr>
              <w:t xml:space="preserve">a </w:t>
            </w:r>
            <w:r w:rsidRPr="007E787B">
              <w:rPr>
                <w:rFonts w:ascii="Times New Roman" w:hAnsi="Times New Roman"/>
                <w:sz w:val="20"/>
                <w:szCs w:val="20"/>
              </w:rPr>
              <w:t>sankcií uložených podľa osobitných predpisov</w:t>
            </w:r>
            <w:r>
              <w:rPr>
                <w:rFonts w:ascii="Times New Roman" w:hAnsi="Times New Roman"/>
                <w:sz w:val="20"/>
                <w:szCs w:val="20"/>
              </w:rPr>
              <w:t>.</w:t>
            </w:r>
            <w:r w:rsidRPr="007E787B">
              <w:rPr>
                <w:rFonts w:ascii="Times New Roman" w:hAnsi="Times New Roman"/>
                <w:sz w:val="20"/>
                <w:szCs w:val="20"/>
              </w:rPr>
              <w:t xml:space="preserve">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10</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10. </w:t>
            </w:r>
            <w:r w:rsidRPr="003A2F46">
              <w:rPr>
                <w:rFonts w:ascii="Times New Roman" w:hAnsi="Times New Roman"/>
                <w:spacing w:val="-3"/>
                <w:sz w:val="20"/>
                <w:szCs w:val="20"/>
              </w:rPr>
              <w:t>Členské štáty podnecujú príslušné orgány, aby zabezpečili mechanizmy a nástroje na výmenu skúseností a konsolidáciu poznatkov a aby sa prípadne</w:t>
            </w:r>
            <w:r>
              <w:rPr>
                <w:rFonts w:ascii="Times New Roman" w:hAnsi="Times New Roman"/>
                <w:spacing w:val="-3"/>
                <w:sz w:val="20"/>
                <w:szCs w:val="20"/>
              </w:rPr>
              <w:t xml:space="preserve"> zúčastňovali na takýchto mecha</w:t>
            </w:r>
            <w:r w:rsidRPr="003A2F46">
              <w:rPr>
                <w:rFonts w:ascii="Times New Roman" w:hAnsi="Times New Roman"/>
                <w:spacing w:val="-3"/>
                <w:sz w:val="20"/>
                <w:szCs w:val="20"/>
              </w:rPr>
              <w:t>nizmoch na úrovni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24</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C167CC">
            <w:pPr>
              <w:pStyle w:val="odsek"/>
              <w:numPr>
                <w:numId w:val="75"/>
              </w:numPr>
              <w:tabs>
                <w:tab w:val="left" w:pos="273"/>
              </w:tabs>
              <w:bidi w:val="0"/>
              <w:spacing w:before="0" w:after="0" w:line="240" w:lineRule="auto"/>
              <w:ind w:left="0" w:firstLine="0"/>
              <w:rPr>
                <w:rFonts w:ascii="Times New Roman" w:hAnsi="Times New Roman"/>
                <w:sz w:val="20"/>
                <w:szCs w:val="20"/>
              </w:rPr>
            </w:pPr>
            <w:r w:rsidRPr="00A44472">
              <w:rPr>
                <w:rFonts w:ascii="Times New Roman" w:hAnsi="Times New Roman"/>
                <w:sz w:val="20"/>
                <w:szCs w:val="20"/>
              </w:rPr>
              <w:t>Orgány uvedené v § 2</w:t>
            </w:r>
            <w:r>
              <w:rPr>
                <w:rFonts w:ascii="Times New Roman" w:hAnsi="Times New Roman"/>
                <w:sz w:val="20"/>
                <w:szCs w:val="20"/>
              </w:rPr>
              <w:t>3</w:t>
            </w:r>
            <w:r w:rsidRPr="00A44472">
              <w:rPr>
                <w:rFonts w:ascii="Times New Roman" w:hAnsi="Times New Roman"/>
                <w:sz w:val="20"/>
                <w:szCs w:val="20"/>
              </w:rPr>
              <w:t xml:space="preserve"> ods. 1 písm. c) až </w:t>
            </w:r>
            <w:r>
              <w:rPr>
                <w:rFonts w:ascii="Times New Roman" w:hAnsi="Times New Roman"/>
                <w:sz w:val="20"/>
                <w:szCs w:val="20"/>
              </w:rPr>
              <w:t>i</w:t>
            </w:r>
            <w:r w:rsidRPr="00A44472">
              <w:rPr>
                <w:rFonts w:ascii="Times New Roman" w:hAnsi="Times New Roman"/>
                <w:sz w:val="20"/>
                <w:szCs w:val="20"/>
              </w:rPr>
              <w:t>) pri výkone štátneho dozoru koordinovaným spôsobom podľa odseku 2 navzájom spolupracujú a vzájomne si vymieňajú skúsenosti a poznatky, ktoré získali pri výkone štátneho dozoru alebo pri zvyšovaní odbornej kvalifikácie</w:t>
            </w:r>
            <w:r>
              <w:rPr>
                <w:rFonts w:ascii="Times New Roman" w:hAnsi="Times New Roman"/>
                <w:sz w:val="20"/>
                <w:szCs w:val="20"/>
              </w:rPr>
              <w:t xml:space="preserve"> svojich zamestnancov</w:t>
            </w:r>
            <w:r w:rsidRPr="00A44472">
              <w:rPr>
                <w:rFonts w:ascii="Times New Roman" w:hAnsi="Times New Roman"/>
                <w:sz w:val="20"/>
                <w:szCs w:val="20"/>
              </w:rPr>
              <w:t xml:space="preserve">.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20</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11. </w:t>
            </w:r>
            <w:r w:rsidRPr="003A2F46">
              <w:rPr>
                <w:rFonts w:ascii="Times New Roman" w:hAnsi="Times New Roman"/>
                <w:spacing w:val="-3"/>
                <w:sz w:val="20"/>
                <w:szCs w:val="20"/>
              </w:rPr>
              <w:t xml:space="preserve">Členské štáty zabezpečia, aby prevádzkovatelia poskytli príslušným orgánom všetku potrebnú pomoc s cieľom umožniť týmto orgánom vykonávať akékoľvek kontroly a zozbierať akékoľvek informácie potrebné na plnenie svojich úloh na účely tejto smernice, a najmä preto, aby tieto orgány mohli úplne posúdiť možnosť vzniku závažnej havárie a určiť rozsah prípadnej zvýšenej pravdepodobnosti vzniku závažných havárií alebo zhoršenia ich následkov, pripraviť vonkajší havarijný plán a zohľadniť látky, ktoré si vzhľadom na svoju fyzikálnu formu, osobitné podmienky alebo </w:t>
            </w:r>
            <w:r>
              <w:rPr>
                <w:rFonts w:ascii="Times New Roman" w:hAnsi="Times New Roman"/>
                <w:spacing w:val="-3"/>
                <w:sz w:val="20"/>
                <w:szCs w:val="20"/>
              </w:rPr>
              <w:t>umiestnenie môžu vyžadovať doda</w:t>
            </w:r>
            <w:r w:rsidRPr="003A2F46">
              <w:rPr>
                <w:rFonts w:ascii="Times New Roman" w:hAnsi="Times New Roman"/>
                <w:spacing w:val="-3"/>
                <w:sz w:val="20"/>
                <w:szCs w:val="20"/>
              </w:rPr>
              <w:t>točné zváženie.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k</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l</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P: m</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25</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odsek"/>
              <w:numPr>
                <w:numId w:val="91"/>
              </w:numPr>
              <w:tabs>
                <w:tab w:val="left" w:pos="273"/>
              </w:tabs>
              <w:bidi w:val="0"/>
              <w:spacing w:before="0" w:after="0" w:line="240" w:lineRule="auto"/>
              <w:ind w:left="0" w:firstLine="0"/>
              <w:rPr>
                <w:rFonts w:ascii="Times New Roman" w:hAnsi="Times New Roman"/>
                <w:sz w:val="20"/>
                <w:szCs w:val="20"/>
              </w:rPr>
            </w:pPr>
            <w:r w:rsidRPr="007E787B">
              <w:rPr>
                <w:rFonts w:ascii="Times New Roman" w:hAnsi="Times New Roman"/>
                <w:sz w:val="20"/>
                <w:szCs w:val="20"/>
              </w:rPr>
              <w:t>Prevádzkovateľ je povinný</w:t>
            </w:r>
          </w:p>
          <w:p w:rsidR="00C167CC" w:rsidRPr="00822D68" w:rsidP="007A5820">
            <w:pPr>
              <w:pStyle w:val="odsek"/>
              <w:tabs>
                <w:tab w:val="left" w:pos="273"/>
              </w:tabs>
              <w:bidi w:val="0"/>
              <w:spacing w:before="0" w:after="0" w:line="240" w:lineRule="auto"/>
              <w:ind w:firstLine="0"/>
              <w:rPr>
                <w:rFonts w:ascii="Times New Roman" w:hAnsi="Times New Roman"/>
                <w:sz w:val="20"/>
                <w:szCs w:val="20"/>
              </w:rPr>
            </w:pPr>
            <w:r w:rsidRPr="00822D68">
              <w:rPr>
                <w:rFonts w:ascii="Times New Roman" w:hAnsi="Times New Roman"/>
                <w:sz w:val="20"/>
                <w:szCs w:val="20"/>
              </w:rPr>
              <w:t>k)</w:t>
              <w:tab/>
              <w:t>vykonať orgánom štátneho dozoru uložené opatrenia na nápravu podľa § 2</w:t>
            </w:r>
            <w:r>
              <w:rPr>
                <w:rFonts w:ascii="Times New Roman" w:hAnsi="Times New Roman"/>
                <w:sz w:val="20"/>
                <w:szCs w:val="20"/>
              </w:rPr>
              <w:t>4</w:t>
            </w:r>
            <w:r w:rsidRPr="00822D68">
              <w:rPr>
                <w:rFonts w:ascii="Times New Roman" w:hAnsi="Times New Roman"/>
                <w:sz w:val="20"/>
                <w:szCs w:val="20"/>
              </w:rPr>
              <w:t xml:space="preserve"> ods. 13,</w:t>
            </w:r>
          </w:p>
          <w:p w:rsidR="00C167CC" w:rsidRPr="00822D68" w:rsidP="007A5820">
            <w:pPr>
              <w:pStyle w:val="odsek"/>
              <w:tabs>
                <w:tab w:val="left" w:pos="273"/>
              </w:tabs>
              <w:bidi w:val="0"/>
              <w:spacing w:before="0" w:after="0" w:line="240" w:lineRule="auto"/>
              <w:ind w:firstLine="0"/>
              <w:rPr>
                <w:rFonts w:ascii="Times New Roman" w:hAnsi="Times New Roman"/>
                <w:sz w:val="20"/>
                <w:szCs w:val="20"/>
              </w:rPr>
            </w:pPr>
            <w:r w:rsidRPr="00822D68">
              <w:rPr>
                <w:rFonts w:ascii="Times New Roman" w:hAnsi="Times New Roman"/>
                <w:sz w:val="20"/>
                <w:szCs w:val="20"/>
              </w:rPr>
              <w:t>l)</w:t>
              <w:tab/>
              <w:t xml:space="preserve">poskytovať príslušným orgánom štátnej správy, ich zamestnancom a povereným osobám </w:t>
            </w:r>
            <w:r>
              <w:rPr>
                <w:rFonts w:ascii="Times New Roman" w:hAnsi="Times New Roman"/>
                <w:sz w:val="20"/>
                <w:szCs w:val="20"/>
              </w:rPr>
              <w:t>súčinnosť,</w:t>
            </w:r>
            <w:r w:rsidRPr="00822D68">
              <w:rPr>
                <w:rFonts w:ascii="Times New Roman" w:hAnsi="Times New Roman"/>
                <w:sz w:val="20"/>
                <w:szCs w:val="20"/>
              </w:rPr>
              <w:t xml:space="preserve"> </w:t>
            </w:r>
          </w:p>
          <w:p w:rsidR="00C167CC" w:rsidP="007A5820">
            <w:pPr>
              <w:pStyle w:val="odsek"/>
              <w:tabs>
                <w:tab w:val="left" w:pos="273"/>
              </w:tabs>
              <w:bidi w:val="0"/>
              <w:spacing w:before="0" w:after="0" w:line="240" w:lineRule="auto"/>
              <w:ind w:firstLine="0"/>
              <w:rPr>
                <w:rFonts w:ascii="Times New Roman" w:hAnsi="Times New Roman"/>
                <w:sz w:val="20"/>
                <w:szCs w:val="20"/>
              </w:rPr>
            </w:pPr>
            <w:r w:rsidRPr="00822D68">
              <w:rPr>
                <w:rFonts w:ascii="Times New Roman" w:hAnsi="Times New Roman"/>
                <w:sz w:val="20"/>
                <w:szCs w:val="20"/>
              </w:rPr>
              <w:t>m)</w:t>
              <w:tab/>
              <w:t>vytvoriť taký systém vedenia dokumentácie a evidencie ako aj riadenia podniku, aby bol na požiadanie schopný preukázať orgánom štátneho dozoru plnenie povinnosti vyplývajúcich z tohto zákona a vykonanie uložených opatrení,</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C22A75" w:rsidP="007A5820">
            <w:pPr>
              <w:pStyle w:val="odsek"/>
              <w:tabs>
                <w:tab w:val="left" w:pos="273"/>
              </w:tabs>
              <w:bidi w:val="0"/>
              <w:spacing w:before="0" w:after="0" w:line="240" w:lineRule="auto"/>
              <w:ind w:firstLine="0"/>
              <w:rPr>
                <w:rFonts w:ascii="Times New Roman" w:hAnsi="Times New Roman"/>
                <w:sz w:val="20"/>
                <w:szCs w:val="20"/>
              </w:rPr>
            </w:pPr>
            <w:r w:rsidRPr="00822D68">
              <w:rPr>
                <w:rFonts w:ascii="Times New Roman" w:hAnsi="Times New Roman"/>
                <w:sz w:val="20"/>
                <w:szCs w:val="20"/>
              </w:rPr>
              <w:t>(4)</w:t>
              <w:tab/>
              <w:t xml:space="preserve">Inšpekcia uloží prevádzkovateľovi </w:t>
            </w:r>
            <w:r>
              <w:rPr>
                <w:rFonts w:ascii="Times New Roman" w:hAnsi="Times New Roman"/>
                <w:sz w:val="20"/>
                <w:szCs w:val="20"/>
              </w:rPr>
              <w:t xml:space="preserve">poriadkovú </w:t>
            </w:r>
            <w:r w:rsidRPr="00822D68">
              <w:rPr>
                <w:rFonts w:ascii="Times New Roman" w:hAnsi="Times New Roman"/>
                <w:sz w:val="20"/>
                <w:szCs w:val="20"/>
              </w:rPr>
              <w:t xml:space="preserve">pokutu </w:t>
            </w:r>
            <w:r>
              <w:rPr>
                <w:rFonts w:ascii="Times New Roman" w:hAnsi="Times New Roman"/>
                <w:sz w:val="20"/>
                <w:szCs w:val="20"/>
              </w:rPr>
              <w:t xml:space="preserve"> do </w:t>
            </w:r>
            <w:r w:rsidRPr="00822D68">
              <w:rPr>
                <w:rFonts w:ascii="Times New Roman" w:hAnsi="Times New Roman"/>
                <w:sz w:val="20"/>
                <w:szCs w:val="20"/>
              </w:rPr>
              <w:t>20 000 eur, ak prevádzkovateľ neumožnil osobe vykonávajúcej štátny dozor kontrolu podniku, najmä vstup do podniku, fyzickú prehliadku podniku a nahliadnutie do evidencií a súvisiacich písomností o podniku.</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21</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3A2F46">
              <w:rPr>
                <w:rFonts w:ascii="Times New Roman" w:hAnsi="Times New Roman"/>
                <w:spacing w:val="-3"/>
                <w:sz w:val="20"/>
                <w:szCs w:val="20"/>
              </w:rPr>
              <w:t xml:space="preserve">Členské štáty a Komisia </w:t>
            </w:r>
            <w:r>
              <w:rPr>
                <w:rFonts w:ascii="Times New Roman" w:hAnsi="Times New Roman"/>
                <w:spacing w:val="-3"/>
                <w:sz w:val="20"/>
                <w:szCs w:val="20"/>
              </w:rPr>
              <w:t>si vymieňajú informácie o skúse</w:t>
            </w:r>
            <w:r w:rsidRPr="003A2F46">
              <w:rPr>
                <w:rFonts w:ascii="Times New Roman" w:hAnsi="Times New Roman"/>
                <w:spacing w:val="-3"/>
                <w:sz w:val="20"/>
                <w:szCs w:val="20"/>
              </w:rPr>
              <w:t>nostiach získaných v súvislosti s prevenciou závažných havárií a obmedzovaním ich následkov. Tieto informácie sa týkajú najmä fungovania opatrení stanovených v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q</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j</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odsek"/>
              <w:numPr>
                <w:numId w:val="91"/>
              </w:numPr>
              <w:tabs>
                <w:tab w:val="left" w:pos="273"/>
              </w:tabs>
              <w:bidi w:val="0"/>
              <w:spacing w:before="0" w:after="0" w:line="240" w:lineRule="auto"/>
              <w:ind w:left="-10" w:firstLine="10"/>
              <w:rPr>
                <w:rFonts w:ascii="Times New Roman" w:hAnsi="Times New Roman"/>
                <w:sz w:val="20"/>
                <w:szCs w:val="20"/>
              </w:rPr>
            </w:pPr>
            <w:r w:rsidRPr="00822D68">
              <w:rPr>
                <w:rFonts w:ascii="Times New Roman" w:hAnsi="Times New Roman"/>
                <w:sz w:val="20"/>
                <w:szCs w:val="20"/>
              </w:rPr>
              <w:t>Ministerstvo</w:t>
            </w:r>
            <w:r>
              <w:rPr>
                <w:rFonts w:ascii="Times New Roman" w:hAnsi="Times New Roman"/>
                <w:sz w:val="20"/>
                <w:szCs w:val="20"/>
              </w:rPr>
              <w:t xml:space="preserve"> životného prostredia</w:t>
            </w: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q) </w:t>
            </w:r>
            <w:r w:rsidRPr="001729F4">
              <w:rPr>
                <w:rFonts w:ascii="Times New Roman" w:hAnsi="Times New Roman"/>
                <w:sz w:val="20"/>
                <w:szCs w:val="20"/>
              </w:rPr>
              <w:t>plní funkciu orgánu pre medzinárodnú výmenu informácií v oblasti prevencie závažných priemyselných havárií podľa medzinárodných zmlúv, ktorými je Slovenská republika viazaná, plní úlohy vyplývajúce z členstva Slovenskej republiky v Európskej únii v oblasti prevencie závažných priemyselných havárií, zabezpečuje koordináciu týchto úloh s príslušnými ústrednými orgánmi štátnej správy, podáva správy o plnení úloh vyplývajúcich z</w:t>
            </w:r>
            <w:r>
              <w:rPr>
                <w:rFonts w:ascii="Times New Roman" w:hAnsi="Times New Roman"/>
                <w:sz w:val="20"/>
                <w:szCs w:val="20"/>
              </w:rPr>
              <w:t> </w:t>
            </w:r>
            <w:r w:rsidRPr="001729F4">
              <w:rPr>
                <w:rFonts w:ascii="Times New Roman" w:hAnsi="Times New Roman"/>
                <w:sz w:val="20"/>
                <w:szCs w:val="20"/>
              </w:rPr>
              <w:t>právn</w:t>
            </w:r>
            <w:r>
              <w:rPr>
                <w:rFonts w:ascii="Times New Roman" w:hAnsi="Times New Roman"/>
                <w:sz w:val="20"/>
                <w:szCs w:val="20"/>
              </w:rPr>
              <w:t>e záväzných</w:t>
            </w:r>
            <w:r w:rsidRPr="001729F4">
              <w:rPr>
                <w:rFonts w:ascii="Times New Roman" w:hAnsi="Times New Roman"/>
                <w:sz w:val="20"/>
                <w:szCs w:val="20"/>
              </w:rPr>
              <w:t xml:space="preserve"> aktov Európsk</w:t>
            </w:r>
            <w:r>
              <w:rPr>
                <w:rFonts w:ascii="Times New Roman" w:hAnsi="Times New Roman"/>
                <w:sz w:val="20"/>
                <w:szCs w:val="20"/>
              </w:rPr>
              <w:t>ych</w:t>
            </w:r>
            <w:r w:rsidRPr="001729F4">
              <w:rPr>
                <w:rFonts w:ascii="Times New Roman" w:hAnsi="Times New Roman"/>
                <w:sz w:val="20"/>
                <w:szCs w:val="20"/>
              </w:rPr>
              <w:t xml:space="preserve"> spoločenst</w:t>
            </w:r>
            <w:r>
              <w:rPr>
                <w:rFonts w:ascii="Times New Roman" w:hAnsi="Times New Roman"/>
                <w:sz w:val="20"/>
                <w:szCs w:val="20"/>
              </w:rPr>
              <w:t>iev</w:t>
            </w:r>
            <w:r w:rsidRPr="001729F4">
              <w:rPr>
                <w:rFonts w:ascii="Times New Roman" w:hAnsi="Times New Roman"/>
                <w:sz w:val="20"/>
                <w:szCs w:val="20"/>
              </w:rPr>
              <w:t xml:space="preserve"> a Európskej únie v tejto oblasti vrátane informácií o podnikoch.</w:t>
            </w:r>
          </w:p>
          <w:p w:rsidR="00C167CC" w:rsidP="007A5820">
            <w:pPr>
              <w:pStyle w:val="odsek"/>
              <w:tabs>
                <w:tab w:val="left" w:pos="131"/>
                <w:tab w:val="left" w:pos="273"/>
              </w:tabs>
              <w:bidi w:val="0"/>
              <w:spacing w:before="0" w:after="0" w:line="240" w:lineRule="auto"/>
              <w:ind w:hanging="10"/>
              <w:rPr>
                <w:rFonts w:ascii="Times New Roman" w:hAnsi="Times New Roman"/>
                <w:sz w:val="20"/>
                <w:szCs w:val="20"/>
              </w:rPr>
            </w:pPr>
          </w:p>
          <w:p w:rsidR="00C167CC" w:rsidRPr="00C22A75" w:rsidP="007A5820">
            <w:pPr>
              <w:pStyle w:val="odsek"/>
              <w:tabs>
                <w:tab w:val="left" w:pos="131"/>
                <w:tab w:val="left" w:pos="273"/>
              </w:tabs>
              <w:bidi w:val="0"/>
              <w:spacing w:before="0" w:after="0" w:line="240" w:lineRule="auto"/>
              <w:ind w:hanging="10"/>
              <w:rPr>
                <w:rFonts w:ascii="Times New Roman" w:hAnsi="Times New Roman"/>
                <w:sz w:val="20"/>
                <w:szCs w:val="20"/>
              </w:rPr>
            </w:pPr>
            <w:r>
              <w:rPr>
                <w:rFonts w:ascii="Times New Roman" w:hAnsi="Times New Roman"/>
                <w:sz w:val="20"/>
                <w:szCs w:val="20"/>
              </w:rPr>
              <w:t>j</w:t>
            </w:r>
            <w:r w:rsidRPr="00EA1D8F">
              <w:rPr>
                <w:rFonts w:ascii="Times New Roman" w:hAnsi="Times New Roman"/>
                <w:sz w:val="20"/>
                <w:szCs w:val="20"/>
              </w:rPr>
              <w:t>)</w:t>
              <w:tab/>
              <w:t>vypracúva komplexnú správu o závažnej priemyselnej havárii podľa § 1</w:t>
            </w:r>
            <w:r>
              <w:rPr>
                <w:rFonts w:ascii="Times New Roman" w:hAnsi="Times New Roman"/>
                <w:sz w:val="20"/>
                <w:szCs w:val="20"/>
              </w:rPr>
              <w:t>7</w:t>
            </w:r>
            <w:r w:rsidRPr="00EA1D8F">
              <w:rPr>
                <w:rFonts w:ascii="Times New Roman" w:hAnsi="Times New Roman"/>
                <w:sz w:val="20"/>
                <w:szCs w:val="20"/>
              </w:rPr>
              <w:t xml:space="preserve"> ods. 5 a poskytuje informácie Európskej komisii podľa § 1</w:t>
            </w:r>
            <w:r>
              <w:rPr>
                <w:rFonts w:ascii="Times New Roman" w:hAnsi="Times New Roman"/>
                <w:sz w:val="20"/>
                <w:szCs w:val="20"/>
              </w:rPr>
              <w:t>7</w:t>
            </w:r>
            <w:r w:rsidRPr="00EA1D8F">
              <w:rPr>
                <w:rFonts w:ascii="Times New Roman" w:hAnsi="Times New Roman"/>
                <w:sz w:val="20"/>
                <w:szCs w:val="20"/>
              </w:rPr>
              <w:t xml:space="preserve"> ods. 6,</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21</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3A2F46">
              <w:rPr>
                <w:rFonts w:ascii="Times New Roman" w:hAnsi="Times New Roman"/>
                <w:spacing w:val="-3"/>
                <w:sz w:val="20"/>
                <w:szCs w:val="20"/>
              </w:rPr>
              <w:t xml:space="preserve">Členské štáty do 30. septembra </w:t>
            </w:r>
            <w:smartTag w:uri="urn:schemas-microsoft-com:office:smarttags" w:element="metricconverter">
              <w:smartTagPr>
                <w:attr w:name="ProductID" w:val="2019, a"/>
              </w:smartTagPr>
              <w:r w:rsidRPr="003A2F46">
                <w:rPr>
                  <w:rFonts w:ascii="Times New Roman" w:hAnsi="Times New Roman"/>
                  <w:spacing w:val="-3"/>
                  <w:sz w:val="20"/>
                  <w:szCs w:val="20"/>
                </w:rPr>
                <w:t>2019, a</w:t>
              </w:r>
            </w:smartTag>
            <w:r w:rsidRPr="003A2F46">
              <w:rPr>
                <w:rFonts w:ascii="Times New Roman" w:hAnsi="Times New Roman"/>
                <w:spacing w:val="-3"/>
                <w:sz w:val="20"/>
                <w:szCs w:val="20"/>
              </w:rPr>
              <w:t xml:space="preserve"> potom každé štyri roky, predkladajú Komisii sp</w:t>
            </w:r>
            <w:r>
              <w:rPr>
                <w:rFonts w:ascii="Times New Roman" w:hAnsi="Times New Roman"/>
                <w:spacing w:val="-3"/>
                <w:sz w:val="20"/>
                <w:szCs w:val="20"/>
              </w:rPr>
              <w:t>rávu o implementácii tejto smer</w:t>
            </w:r>
            <w:r w:rsidRPr="003A2F46">
              <w:rPr>
                <w:rFonts w:ascii="Times New Roman" w:hAnsi="Times New Roman"/>
                <w:spacing w:val="-3"/>
                <w:sz w:val="20"/>
                <w:szCs w:val="20"/>
              </w:rPr>
              <w:t>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3A2F46"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3. </w:t>
            </w:r>
            <w:r w:rsidRPr="003A2F46">
              <w:rPr>
                <w:rFonts w:ascii="Times New Roman" w:hAnsi="Times New Roman"/>
                <w:spacing w:val="-3"/>
                <w:sz w:val="20"/>
                <w:szCs w:val="20"/>
              </w:rPr>
              <w:t>Členské štáty dodajú Komisii o podnikoch, na ktoré sa vzťahuje táto smernica, minimálne tieto informácie:</w:t>
            </w:r>
          </w:p>
          <w:p w:rsidR="00C167CC" w:rsidRPr="003A2F46" w:rsidP="007A5820">
            <w:pPr>
              <w:numPr>
                <w:ilvl w:val="0"/>
                <w:numId w:val="5"/>
              </w:numPr>
              <w:shd w:val="clear" w:color="auto" w:fill="FFFFFF"/>
              <w:bidi w:val="0"/>
              <w:spacing w:after="0" w:line="240" w:lineRule="auto"/>
              <w:jc w:val="both"/>
              <w:rPr>
                <w:rFonts w:ascii="Times New Roman" w:hAnsi="Times New Roman"/>
                <w:spacing w:val="-3"/>
                <w:sz w:val="20"/>
                <w:szCs w:val="20"/>
              </w:rPr>
            </w:pPr>
            <w:r w:rsidRPr="003A2F46">
              <w:rPr>
                <w:rFonts w:ascii="Times New Roman" w:hAnsi="Times New Roman"/>
                <w:spacing w:val="-3"/>
                <w:sz w:val="20"/>
                <w:szCs w:val="20"/>
              </w:rPr>
              <w:t>meno alebo obchodný názov prevádzkovateľa a úplnú adresu príslušného podniku;</w:t>
            </w:r>
          </w:p>
          <w:p w:rsidR="00C167CC" w:rsidP="007A5820">
            <w:pPr>
              <w:numPr>
                <w:ilvl w:val="0"/>
                <w:numId w:val="5"/>
              </w:numPr>
              <w:shd w:val="clear" w:color="auto" w:fill="FFFFFF"/>
              <w:bidi w:val="0"/>
              <w:spacing w:after="0" w:line="240" w:lineRule="auto"/>
              <w:rPr>
                <w:rFonts w:ascii="Times New Roman" w:hAnsi="Times New Roman"/>
                <w:spacing w:val="-3"/>
                <w:sz w:val="20"/>
                <w:szCs w:val="20"/>
              </w:rPr>
            </w:pPr>
            <w:r w:rsidRPr="003A2F46">
              <w:rPr>
                <w:rFonts w:ascii="Times New Roman" w:hAnsi="Times New Roman"/>
                <w:spacing w:val="-3"/>
                <w:sz w:val="20"/>
                <w:szCs w:val="20"/>
              </w:rPr>
              <w:t>činnosť alebo činnosti podniku.</w:t>
            </w:r>
          </w:p>
          <w:p w:rsidR="00C167CC" w:rsidRPr="003A2F46" w:rsidP="007A5820">
            <w:pPr>
              <w:shd w:val="clear" w:color="auto" w:fill="FFFFFF"/>
              <w:bidi w:val="0"/>
              <w:spacing w:after="0" w:line="240" w:lineRule="auto"/>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3A2F46">
              <w:rPr>
                <w:rFonts w:ascii="Times New Roman" w:hAnsi="Times New Roman"/>
                <w:spacing w:val="-3"/>
                <w:sz w:val="20"/>
                <w:szCs w:val="20"/>
              </w:rPr>
              <w:t>Komisia zriadi a aktualizuje databázu s obsahom informácií dodaných členskými štátmi. Prístup k databáze je obmedzený len pre osoby poverené Komisiou alebo príslušnými orgánmi členských štátov.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21</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3A2F46"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4. </w:t>
            </w:r>
            <w:r w:rsidRPr="003A2F46">
              <w:rPr>
                <w:rFonts w:ascii="Times New Roman" w:hAnsi="Times New Roman"/>
                <w:spacing w:val="-3"/>
                <w:sz w:val="20"/>
                <w:szCs w:val="20"/>
              </w:rPr>
              <w:t>Komisia zria</w:t>
            </w:r>
            <w:r>
              <w:rPr>
                <w:rFonts w:ascii="Times New Roman" w:hAnsi="Times New Roman"/>
                <w:spacing w:val="-3"/>
                <w:sz w:val="20"/>
                <w:szCs w:val="20"/>
              </w:rPr>
              <w:t xml:space="preserve">di a sprístupní členským štátom databázu </w:t>
            </w:r>
            <w:r w:rsidRPr="003A2F46">
              <w:rPr>
                <w:rFonts w:ascii="Times New Roman" w:hAnsi="Times New Roman"/>
                <w:spacing w:val="-3"/>
                <w:sz w:val="20"/>
                <w:szCs w:val="20"/>
              </w:rPr>
              <w:t>obs</w:t>
            </w:r>
            <w:r>
              <w:rPr>
                <w:rFonts w:ascii="Times New Roman" w:hAnsi="Times New Roman"/>
                <w:spacing w:val="-3"/>
                <w:sz w:val="20"/>
                <w:szCs w:val="20"/>
              </w:rPr>
              <w:t xml:space="preserve">ahujúcu najmä údaje o závažných haváriách, ku ktorým </w:t>
            </w:r>
            <w:r w:rsidRPr="003A2F46">
              <w:rPr>
                <w:rFonts w:ascii="Times New Roman" w:hAnsi="Times New Roman"/>
                <w:spacing w:val="-3"/>
                <w:sz w:val="20"/>
                <w:szCs w:val="20"/>
              </w:rPr>
              <w:t>došlo na území členských štátov, a to na účel:</w:t>
            </w:r>
          </w:p>
          <w:p w:rsidR="00C167CC" w:rsidRPr="003A2F46" w:rsidP="007A5820">
            <w:pPr>
              <w:numPr>
                <w:ilvl w:val="0"/>
                <w:numId w:val="6"/>
              </w:numPr>
              <w:shd w:val="clear" w:color="auto" w:fill="FFFFFF"/>
              <w:bidi w:val="0"/>
              <w:spacing w:after="0" w:line="240" w:lineRule="auto"/>
              <w:jc w:val="both"/>
              <w:rPr>
                <w:rFonts w:ascii="Times New Roman" w:hAnsi="Times New Roman"/>
                <w:spacing w:val="-3"/>
                <w:sz w:val="20"/>
                <w:szCs w:val="20"/>
              </w:rPr>
            </w:pPr>
            <w:r w:rsidRPr="003A2F46">
              <w:rPr>
                <w:rFonts w:ascii="Times New Roman" w:hAnsi="Times New Roman"/>
                <w:spacing w:val="-3"/>
                <w:sz w:val="20"/>
                <w:szCs w:val="20"/>
              </w:rPr>
              <w:t xml:space="preserve">rýchleho šírenia informácií poskytovaných členskými štátmi podľa článku 18 ods. </w:t>
            </w:r>
            <w:smartTag w:uri="urn:schemas-microsoft-com:office:smarttags" w:element="metricconverter">
              <w:smartTagPr>
                <w:attr w:name="ProductID" w:val="1 a"/>
              </w:smartTagPr>
              <w:r w:rsidRPr="003A2F46">
                <w:rPr>
                  <w:rFonts w:ascii="Times New Roman" w:hAnsi="Times New Roman"/>
                  <w:spacing w:val="-3"/>
                  <w:sz w:val="20"/>
                  <w:szCs w:val="20"/>
                </w:rPr>
                <w:t>1 a</w:t>
              </w:r>
            </w:smartTag>
            <w:r w:rsidRPr="003A2F46">
              <w:rPr>
                <w:rFonts w:ascii="Times New Roman" w:hAnsi="Times New Roman"/>
                <w:spacing w:val="-3"/>
                <w:sz w:val="20"/>
                <w:szCs w:val="20"/>
              </w:rPr>
              <w:t xml:space="preserve"> 2 medzi všetkými príslušnými orgánmi;</w:t>
            </w:r>
          </w:p>
          <w:p w:rsidR="00C167CC" w:rsidRPr="003A2F46" w:rsidP="007A5820">
            <w:pPr>
              <w:numPr>
                <w:ilvl w:val="0"/>
                <w:numId w:val="6"/>
              </w:numPr>
              <w:shd w:val="clear" w:color="auto" w:fill="FFFFFF"/>
              <w:bidi w:val="0"/>
              <w:spacing w:after="0" w:line="240" w:lineRule="auto"/>
              <w:jc w:val="both"/>
              <w:rPr>
                <w:rFonts w:ascii="Times New Roman" w:hAnsi="Times New Roman"/>
                <w:spacing w:val="-3"/>
                <w:sz w:val="20"/>
                <w:szCs w:val="20"/>
              </w:rPr>
            </w:pPr>
            <w:r w:rsidRPr="003A2F46">
              <w:rPr>
                <w:rFonts w:ascii="Times New Roman" w:hAnsi="Times New Roman"/>
                <w:spacing w:val="-3"/>
                <w:sz w:val="20"/>
                <w:szCs w:val="20"/>
              </w:rPr>
              <w:t>poskytnutia analýzy príčin závažných havárií a získaných poznatkov príslušným orgánom;</w:t>
            </w:r>
          </w:p>
          <w:p w:rsidR="00C167CC" w:rsidRPr="003A2F46" w:rsidP="007A5820">
            <w:pPr>
              <w:numPr>
                <w:ilvl w:val="0"/>
                <w:numId w:val="6"/>
              </w:numPr>
              <w:shd w:val="clear" w:color="auto" w:fill="FFFFFF"/>
              <w:bidi w:val="0"/>
              <w:spacing w:after="0" w:line="240" w:lineRule="auto"/>
              <w:jc w:val="both"/>
              <w:rPr>
                <w:rFonts w:ascii="Times New Roman" w:hAnsi="Times New Roman"/>
                <w:spacing w:val="-3"/>
                <w:sz w:val="20"/>
                <w:szCs w:val="20"/>
              </w:rPr>
            </w:pPr>
            <w:r w:rsidRPr="003A2F46">
              <w:rPr>
                <w:rFonts w:ascii="Times New Roman" w:hAnsi="Times New Roman"/>
                <w:spacing w:val="-3"/>
                <w:sz w:val="20"/>
                <w:szCs w:val="20"/>
              </w:rPr>
              <w:t>poskytnutia informácií o preventívnych opatreniach príslušným orgánom;</w:t>
            </w:r>
          </w:p>
          <w:p w:rsidR="00C167CC" w:rsidRPr="003A2F46" w:rsidP="007A5820">
            <w:pPr>
              <w:numPr>
                <w:ilvl w:val="0"/>
                <w:numId w:val="6"/>
              </w:numPr>
              <w:shd w:val="clear" w:color="auto" w:fill="FFFFFF"/>
              <w:bidi w:val="0"/>
              <w:spacing w:after="0" w:line="240" w:lineRule="auto"/>
              <w:jc w:val="both"/>
              <w:rPr>
                <w:rFonts w:ascii="Times New Roman" w:hAnsi="Times New Roman"/>
                <w:spacing w:val="-3"/>
                <w:sz w:val="20"/>
                <w:szCs w:val="20"/>
              </w:rPr>
            </w:pPr>
            <w:r w:rsidRPr="003A2F46">
              <w:rPr>
                <w:rFonts w:ascii="Times New Roman" w:hAnsi="Times New Roman"/>
                <w:spacing w:val="-3"/>
                <w:sz w:val="20"/>
                <w:szCs w:val="20"/>
              </w:rPr>
              <w:t>poskytnutia informácií o organ</w:t>
            </w:r>
            <w:r>
              <w:rPr>
                <w:rFonts w:ascii="Times New Roman" w:hAnsi="Times New Roman"/>
                <w:spacing w:val="-3"/>
                <w:sz w:val="20"/>
                <w:szCs w:val="20"/>
              </w:rPr>
              <w:t>izáciách, ktoré môžu posky</w:t>
            </w:r>
            <w:r w:rsidRPr="003A2F46">
              <w:rPr>
                <w:rFonts w:ascii="Times New Roman" w:hAnsi="Times New Roman"/>
                <w:spacing w:val="-3"/>
                <w:sz w:val="20"/>
                <w:szCs w:val="20"/>
              </w:rPr>
              <w:t>tovať poradenstvo alebo dôležité informácie o výskyte a prevencii závažných havárií a zmiernení ich následkov.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21</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5. </w:t>
            </w:r>
            <w:r w:rsidRPr="00F40C0E">
              <w:rPr>
                <w:rFonts w:ascii="Times New Roman" w:hAnsi="Times New Roman"/>
                <w:spacing w:val="-3"/>
                <w:sz w:val="20"/>
                <w:szCs w:val="20"/>
              </w:rPr>
              <w:t>Komisia do 1. januára 2015 prijme vykonávacie akty s cieľom stanoviť formáty p</w:t>
            </w:r>
            <w:r>
              <w:rPr>
                <w:rFonts w:ascii="Times New Roman" w:hAnsi="Times New Roman"/>
                <w:spacing w:val="-3"/>
                <w:sz w:val="20"/>
                <w:szCs w:val="20"/>
              </w:rPr>
              <w:t>re oznamovanie informácií uvede</w:t>
            </w:r>
            <w:r w:rsidRPr="00F40C0E">
              <w:rPr>
                <w:rFonts w:ascii="Times New Roman" w:hAnsi="Times New Roman"/>
                <w:spacing w:val="-3"/>
                <w:sz w:val="20"/>
                <w:szCs w:val="20"/>
              </w:rPr>
              <w:t xml:space="preserve">ných v odsekoch </w:t>
            </w:r>
            <w:smartTag w:uri="urn:schemas-microsoft-com:office:smarttags" w:element="metricconverter">
              <w:smartTagPr>
                <w:attr w:name="ProductID" w:val="2 a"/>
              </w:smartTagPr>
              <w:r w:rsidRPr="00F40C0E">
                <w:rPr>
                  <w:rFonts w:ascii="Times New Roman" w:hAnsi="Times New Roman"/>
                  <w:spacing w:val="-3"/>
                  <w:sz w:val="20"/>
                  <w:szCs w:val="20"/>
                </w:rPr>
                <w:t>2 a</w:t>
              </w:r>
            </w:smartTag>
            <w:r w:rsidRPr="00F40C0E">
              <w:rPr>
                <w:rFonts w:ascii="Times New Roman" w:hAnsi="Times New Roman"/>
                <w:spacing w:val="-3"/>
                <w:sz w:val="20"/>
                <w:szCs w:val="20"/>
              </w:rPr>
              <w:t xml:space="preserve"> 3 tohto článku od členských štátov a príslušných databáz uvedených v odsekoch </w:t>
            </w:r>
            <w:smartTag w:uri="urn:schemas-microsoft-com:office:smarttags" w:element="metricconverter">
              <w:smartTagPr>
                <w:attr w:name="ProductID" w:val="3 a"/>
              </w:smartTagPr>
              <w:r w:rsidRPr="00F40C0E">
                <w:rPr>
                  <w:rFonts w:ascii="Times New Roman" w:hAnsi="Times New Roman"/>
                  <w:spacing w:val="-3"/>
                  <w:sz w:val="20"/>
                  <w:szCs w:val="20"/>
                </w:rPr>
                <w:t>3 a</w:t>
              </w:r>
            </w:smartTag>
            <w:r>
              <w:rPr>
                <w:rFonts w:ascii="Times New Roman" w:hAnsi="Times New Roman"/>
                <w:spacing w:val="-3"/>
                <w:sz w:val="20"/>
                <w:szCs w:val="20"/>
              </w:rPr>
              <w:t xml:space="preserve"> 4. Tieto vyko</w:t>
            </w:r>
            <w:r w:rsidRPr="00F40C0E">
              <w:rPr>
                <w:rFonts w:ascii="Times New Roman" w:hAnsi="Times New Roman"/>
                <w:spacing w:val="-3"/>
                <w:sz w:val="20"/>
                <w:szCs w:val="20"/>
              </w:rPr>
              <w:t>návacie akty sa prijmú v súlade s postupom preskúmania uvedeným v článku 27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n. a. </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F40C0E"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6. </w:t>
            </w:r>
            <w:r w:rsidRPr="00F40C0E">
              <w:rPr>
                <w:rFonts w:ascii="Times New Roman" w:hAnsi="Times New Roman"/>
                <w:spacing w:val="-3"/>
                <w:sz w:val="20"/>
                <w:szCs w:val="20"/>
              </w:rPr>
              <w:t>Databázy uvedené v odseku 4 obsahuj</w:t>
            </w:r>
            <w:r>
              <w:rPr>
                <w:rFonts w:ascii="Times New Roman" w:hAnsi="Times New Roman"/>
                <w:spacing w:val="-3"/>
                <w:sz w:val="20"/>
                <w:szCs w:val="20"/>
              </w:rPr>
              <w:t>ú</w:t>
            </w:r>
            <w:r w:rsidRPr="00F40C0E">
              <w:rPr>
                <w:rFonts w:ascii="Times New Roman" w:hAnsi="Times New Roman"/>
                <w:spacing w:val="-3"/>
                <w:sz w:val="20"/>
                <w:szCs w:val="20"/>
              </w:rPr>
              <w:t xml:space="preserve"> aspoň:</w:t>
            </w:r>
          </w:p>
          <w:p w:rsidR="00C167CC" w:rsidRPr="00F40C0E" w:rsidP="007A5820">
            <w:pPr>
              <w:numPr>
                <w:ilvl w:val="0"/>
                <w:numId w:val="7"/>
              </w:numPr>
              <w:shd w:val="clear" w:color="auto" w:fill="FFFFFF"/>
              <w:bidi w:val="0"/>
              <w:spacing w:after="0" w:line="240" w:lineRule="auto"/>
              <w:jc w:val="both"/>
              <w:rPr>
                <w:rFonts w:ascii="Times New Roman" w:hAnsi="Times New Roman"/>
                <w:spacing w:val="-3"/>
                <w:sz w:val="20"/>
                <w:szCs w:val="20"/>
              </w:rPr>
            </w:pPr>
            <w:r w:rsidRPr="00F40C0E">
              <w:rPr>
                <w:rFonts w:ascii="Times New Roman" w:hAnsi="Times New Roman"/>
                <w:spacing w:val="-3"/>
                <w:sz w:val="20"/>
                <w:szCs w:val="20"/>
              </w:rPr>
              <w:t xml:space="preserve">informácie poskytované členskými štátmi v súlade s článkom 18 ods. </w:t>
            </w:r>
            <w:smartTag w:uri="urn:schemas-microsoft-com:office:smarttags" w:element="metricconverter">
              <w:smartTagPr>
                <w:attr w:name="ProductID" w:val="1 a"/>
              </w:smartTagPr>
              <w:r w:rsidRPr="00F40C0E">
                <w:rPr>
                  <w:rFonts w:ascii="Times New Roman" w:hAnsi="Times New Roman"/>
                  <w:spacing w:val="-3"/>
                  <w:sz w:val="20"/>
                  <w:szCs w:val="20"/>
                </w:rPr>
                <w:t>1 a</w:t>
              </w:r>
            </w:smartTag>
            <w:r w:rsidRPr="00F40C0E">
              <w:rPr>
                <w:rFonts w:ascii="Times New Roman" w:hAnsi="Times New Roman"/>
                <w:spacing w:val="-3"/>
                <w:sz w:val="20"/>
                <w:szCs w:val="20"/>
              </w:rPr>
              <w:t xml:space="preserve"> 2;</w:t>
            </w:r>
          </w:p>
          <w:p w:rsidR="00C167CC" w:rsidRPr="00F40C0E" w:rsidP="007A5820">
            <w:pPr>
              <w:numPr>
                <w:ilvl w:val="0"/>
                <w:numId w:val="7"/>
              </w:numPr>
              <w:shd w:val="clear" w:color="auto" w:fill="FFFFFF"/>
              <w:bidi w:val="0"/>
              <w:spacing w:after="0" w:line="240" w:lineRule="auto"/>
              <w:jc w:val="both"/>
              <w:rPr>
                <w:rFonts w:ascii="Times New Roman" w:hAnsi="Times New Roman"/>
                <w:spacing w:val="-3"/>
                <w:sz w:val="20"/>
                <w:szCs w:val="20"/>
              </w:rPr>
            </w:pPr>
            <w:r w:rsidRPr="00F40C0E">
              <w:rPr>
                <w:rFonts w:ascii="Times New Roman" w:hAnsi="Times New Roman"/>
                <w:spacing w:val="-3"/>
                <w:sz w:val="20"/>
                <w:szCs w:val="20"/>
              </w:rPr>
              <w:t>analýzu príčin havárií;</w:t>
            </w:r>
          </w:p>
          <w:p w:rsidR="00C167CC" w:rsidRPr="00F40C0E" w:rsidP="007A5820">
            <w:pPr>
              <w:numPr>
                <w:ilvl w:val="0"/>
                <w:numId w:val="7"/>
              </w:numPr>
              <w:shd w:val="clear" w:color="auto" w:fill="FFFFFF"/>
              <w:bidi w:val="0"/>
              <w:spacing w:after="0" w:line="240" w:lineRule="auto"/>
              <w:jc w:val="both"/>
              <w:rPr>
                <w:rFonts w:ascii="Times New Roman" w:hAnsi="Times New Roman"/>
                <w:spacing w:val="-3"/>
                <w:sz w:val="20"/>
                <w:szCs w:val="20"/>
              </w:rPr>
            </w:pPr>
            <w:r w:rsidRPr="00F40C0E">
              <w:rPr>
                <w:rFonts w:ascii="Times New Roman" w:hAnsi="Times New Roman"/>
                <w:spacing w:val="-3"/>
                <w:sz w:val="20"/>
                <w:szCs w:val="20"/>
              </w:rPr>
              <w:t>poznatky získané z havárií;</w:t>
            </w:r>
          </w:p>
          <w:p w:rsidR="00C167CC" w:rsidRPr="00F40C0E" w:rsidP="007A5820">
            <w:pPr>
              <w:numPr>
                <w:ilvl w:val="0"/>
                <w:numId w:val="7"/>
              </w:numPr>
              <w:shd w:val="clear" w:color="auto" w:fill="FFFFFF"/>
              <w:bidi w:val="0"/>
              <w:spacing w:after="0" w:line="240" w:lineRule="auto"/>
              <w:jc w:val="both"/>
              <w:rPr>
                <w:rFonts w:ascii="Times New Roman" w:hAnsi="Times New Roman"/>
                <w:spacing w:val="-3"/>
                <w:sz w:val="20"/>
                <w:szCs w:val="20"/>
              </w:rPr>
            </w:pPr>
            <w:r w:rsidRPr="00F40C0E">
              <w:rPr>
                <w:rFonts w:ascii="Times New Roman" w:hAnsi="Times New Roman"/>
                <w:spacing w:val="-3"/>
                <w:sz w:val="20"/>
                <w:szCs w:val="20"/>
              </w:rPr>
              <w:t>preventívne opatrenia potrebné na to, aby sa zabránilo opätovnému výskytu závažnej havárie.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tabs>
                <w:tab w:val="left" w:pos="273"/>
              </w:tabs>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Height w:val="564"/>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21</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7. </w:t>
            </w:r>
            <w:r w:rsidRPr="00F40C0E">
              <w:rPr>
                <w:rFonts w:ascii="Times New Roman" w:hAnsi="Times New Roman"/>
                <w:spacing w:val="-3"/>
                <w:sz w:val="20"/>
                <w:szCs w:val="20"/>
              </w:rPr>
              <w:t>Komisia  uverejňuje  časť  údajov,  ktorá  nemá  dôvernú povahu.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F40C0E">
              <w:rPr>
                <w:rFonts w:ascii="Times New Roman" w:hAnsi="Times New Roman"/>
                <w:spacing w:val="-3"/>
                <w:sz w:val="20"/>
                <w:szCs w:val="20"/>
              </w:rPr>
              <w:t>Členské štáty v záujme transparentnosti zabezpečia, aby príslušný orgán mal povinn</w:t>
            </w:r>
            <w:r>
              <w:rPr>
                <w:rFonts w:ascii="Times New Roman" w:hAnsi="Times New Roman"/>
                <w:spacing w:val="-3"/>
                <w:sz w:val="20"/>
                <w:szCs w:val="20"/>
              </w:rPr>
              <w:t>osť akékoľvek informácie uchová</w:t>
            </w:r>
            <w:r w:rsidRPr="00F40C0E">
              <w:rPr>
                <w:rFonts w:ascii="Times New Roman" w:hAnsi="Times New Roman"/>
                <w:spacing w:val="-3"/>
                <w:sz w:val="20"/>
                <w:szCs w:val="20"/>
              </w:rPr>
              <w:t>vané podľa tejto smernice sprístupniť každej fyzickej alebo právnickej osobe, ktorá o to požiada v súlade so smernicou 2003/4/ES.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sidRPr="00EE5D28">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9</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11</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r w:rsidRPr="005F2A7C">
              <w:rPr>
                <w:rFonts w:ascii="Times New Roman" w:hAnsi="Times New Roman"/>
                <w:sz w:val="20"/>
                <w:szCs w:val="20"/>
              </w:rPr>
              <w:t>(</w:t>
            </w:r>
            <w:r>
              <w:rPr>
                <w:rFonts w:ascii="Times New Roman" w:hAnsi="Times New Roman"/>
                <w:sz w:val="20"/>
                <w:szCs w:val="20"/>
              </w:rPr>
              <w:t>2</w:t>
            </w:r>
            <w:r w:rsidRPr="005F2A7C">
              <w:rPr>
                <w:rFonts w:ascii="Times New Roman" w:hAnsi="Times New Roman"/>
                <w:sz w:val="20"/>
                <w:szCs w:val="20"/>
              </w:rPr>
              <w:t>)</w:t>
              <w:tab/>
              <w:t>Prevádzkovateľ je povinný</w:t>
            </w:r>
          </w:p>
          <w:p w:rsidR="00C167CC" w:rsidP="007A5820">
            <w:pPr>
              <w:pStyle w:val="odsek"/>
              <w:tabs>
                <w:tab w:val="left" w:pos="273"/>
              </w:tabs>
              <w:bidi w:val="0"/>
              <w:spacing w:before="0" w:after="0" w:line="240" w:lineRule="auto"/>
              <w:ind w:firstLine="0"/>
              <w:rPr>
                <w:rFonts w:ascii="Times New Roman" w:hAnsi="Times New Roman"/>
                <w:sz w:val="20"/>
                <w:szCs w:val="20"/>
              </w:rPr>
            </w:pPr>
            <w:r w:rsidRPr="005F2A7C">
              <w:rPr>
                <w:rFonts w:ascii="Times New Roman" w:hAnsi="Times New Roman"/>
                <w:sz w:val="20"/>
                <w:szCs w:val="20"/>
              </w:rPr>
              <w:t>e)</w:t>
              <w:tab/>
              <w:t>zabezpečiť informovanie verejnosti podľa § 1</w:t>
            </w:r>
            <w:r>
              <w:rPr>
                <w:rFonts w:ascii="Times New Roman" w:hAnsi="Times New Roman"/>
                <w:sz w:val="20"/>
                <w:szCs w:val="20"/>
              </w:rPr>
              <w:t>4</w:t>
            </w:r>
            <w:r w:rsidRPr="005F2A7C">
              <w:rPr>
                <w:rFonts w:ascii="Times New Roman" w:hAnsi="Times New Roman"/>
                <w:sz w:val="20"/>
                <w:szCs w:val="20"/>
              </w:rPr>
              <w:t>,</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C167CC">
            <w:pPr>
              <w:pStyle w:val="odsek"/>
              <w:numPr>
                <w:numId w:val="92"/>
              </w:numPr>
              <w:tabs>
                <w:tab w:val="left" w:pos="273"/>
              </w:tabs>
              <w:bidi w:val="0"/>
              <w:spacing w:before="0" w:after="0" w:line="240" w:lineRule="auto"/>
              <w:ind w:left="0" w:firstLine="0"/>
              <w:rPr>
                <w:rFonts w:ascii="Times New Roman" w:hAnsi="Times New Roman"/>
                <w:sz w:val="20"/>
                <w:szCs w:val="20"/>
              </w:rPr>
            </w:pPr>
            <w:r w:rsidRPr="00051CEE">
              <w:rPr>
                <w:rFonts w:ascii="Times New Roman" w:hAnsi="Times New Roman"/>
                <w:sz w:val="20"/>
                <w:szCs w:val="20"/>
              </w:rPr>
              <w:t xml:space="preserve">Prevádzkovateľ </w:t>
            </w:r>
            <w:r>
              <w:rPr>
                <w:rFonts w:ascii="Times New Roman" w:hAnsi="Times New Roman"/>
                <w:sz w:val="20"/>
                <w:szCs w:val="20"/>
              </w:rPr>
              <w:t xml:space="preserve">je povinný </w:t>
            </w:r>
            <w:r w:rsidRPr="00051CEE">
              <w:rPr>
                <w:rFonts w:ascii="Times New Roman" w:hAnsi="Times New Roman"/>
                <w:sz w:val="20"/>
                <w:szCs w:val="20"/>
              </w:rPr>
              <w:t>zabezpeč</w:t>
            </w:r>
            <w:r>
              <w:rPr>
                <w:rFonts w:ascii="Times New Roman" w:hAnsi="Times New Roman"/>
                <w:sz w:val="20"/>
                <w:szCs w:val="20"/>
              </w:rPr>
              <w:t>iť</w:t>
            </w:r>
            <w:r w:rsidRPr="00051CEE">
              <w:rPr>
                <w:rFonts w:ascii="Times New Roman" w:hAnsi="Times New Roman"/>
                <w:sz w:val="20"/>
                <w:szCs w:val="20"/>
              </w:rPr>
              <w:t xml:space="preserve"> trvalý prístup verejnosti k informáciám podľa prílohy č. 2</w:t>
            </w:r>
            <w:r>
              <w:rPr>
                <w:rFonts w:ascii="Times New Roman" w:hAnsi="Times New Roman"/>
                <w:sz w:val="20"/>
                <w:szCs w:val="20"/>
              </w:rPr>
              <w:t>. Prevádzkovateľ si zvolí formu trvalého prístupu verejnosti k informáciám, pričom je povinný zároveň zabezpečiť tento prístup elektronicky na svojom webovom sídle</w:t>
            </w:r>
            <w:r w:rsidRPr="00051CEE">
              <w:rPr>
                <w:rFonts w:ascii="Times New Roman" w:hAnsi="Times New Roman"/>
                <w:sz w:val="20"/>
                <w:szCs w:val="20"/>
              </w:rPr>
              <w:t xml:space="preserve">. Tieto informácie prevádzkovateľ aktualizuje, najmä pri zmenách podľa § </w:t>
            </w:r>
            <w:r>
              <w:rPr>
                <w:rFonts w:ascii="Times New Roman" w:hAnsi="Times New Roman"/>
                <w:sz w:val="20"/>
                <w:szCs w:val="20"/>
              </w:rPr>
              <w:t>5</w:t>
            </w:r>
            <w:r w:rsidRPr="00051CEE">
              <w:rPr>
                <w:rFonts w:ascii="Times New Roman" w:hAnsi="Times New Roman"/>
                <w:sz w:val="20"/>
                <w:szCs w:val="20"/>
              </w:rPr>
              <w:t xml:space="preserve"> ods. </w:t>
            </w:r>
            <w:r>
              <w:rPr>
                <w:rFonts w:ascii="Times New Roman" w:hAnsi="Times New Roman"/>
                <w:sz w:val="20"/>
                <w:szCs w:val="20"/>
              </w:rPr>
              <w:t>4</w:t>
            </w:r>
            <w:r w:rsidRPr="00051CEE">
              <w:rPr>
                <w:rFonts w:ascii="Times New Roman" w:hAnsi="Times New Roman"/>
                <w:sz w:val="20"/>
                <w:szCs w:val="20"/>
              </w:rPr>
              <w:t xml:space="preserve">, § </w:t>
            </w:r>
            <w:r>
              <w:rPr>
                <w:rFonts w:ascii="Times New Roman" w:hAnsi="Times New Roman"/>
                <w:sz w:val="20"/>
                <w:szCs w:val="20"/>
              </w:rPr>
              <w:t>7</w:t>
            </w:r>
            <w:r w:rsidRPr="00051CEE">
              <w:rPr>
                <w:rFonts w:ascii="Times New Roman" w:hAnsi="Times New Roman"/>
                <w:sz w:val="20"/>
                <w:szCs w:val="20"/>
              </w:rPr>
              <w:t xml:space="preserve"> ods. </w:t>
            </w:r>
            <w:r>
              <w:rPr>
                <w:rFonts w:ascii="Times New Roman" w:hAnsi="Times New Roman"/>
                <w:sz w:val="20"/>
                <w:szCs w:val="20"/>
              </w:rPr>
              <w:t>8</w:t>
            </w:r>
            <w:r w:rsidRPr="00051CEE">
              <w:rPr>
                <w:rFonts w:ascii="Times New Roman" w:hAnsi="Times New Roman"/>
                <w:sz w:val="20"/>
                <w:szCs w:val="20"/>
              </w:rPr>
              <w:t xml:space="preserve"> a § </w:t>
            </w:r>
            <w:r>
              <w:rPr>
                <w:rFonts w:ascii="Times New Roman" w:hAnsi="Times New Roman"/>
                <w:sz w:val="20"/>
                <w:szCs w:val="20"/>
              </w:rPr>
              <w:t>8</w:t>
            </w:r>
            <w:r w:rsidRPr="00051CEE">
              <w:rPr>
                <w:rFonts w:ascii="Times New Roman" w:hAnsi="Times New Roman"/>
                <w:sz w:val="20"/>
                <w:szCs w:val="20"/>
              </w:rPr>
              <w:t xml:space="preserve"> ods. </w:t>
            </w:r>
            <w:r>
              <w:rPr>
                <w:rFonts w:ascii="Times New Roman" w:hAnsi="Times New Roman"/>
                <w:sz w:val="20"/>
                <w:szCs w:val="20"/>
              </w:rPr>
              <w:t>9</w:t>
            </w:r>
            <w:r w:rsidRPr="00051CEE">
              <w:rPr>
                <w:rFonts w:ascii="Times New Roman" w:hAnsi="Times New Roman"/>
                <w:sz w:val="20"/>
                <w:szCs w:val="20"/>
              </w:rPr>
              <w:t>.</w:t>
            </w: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(9) Ministerstvo životného prostredia na žiadosť verejnosti sprístupní zoznam nebezpečných látok prítomných v podniku a bezpečnostnú správu.  </w:t>
            </w:r>
          </w:p>
          <w:p w:rsidR="00C167CC" w:rsidRPr="00C22A75" w:rsidP="007A5820">
            <w:pPr>
              <w:pStyle w:val="odsek"/>
              <w:tabs>
                <w:tab w:val="left" w:pos="273"/>
                <w:tab w:val="left" w:pos="415"/>
              </w:tabs>
              <w:bidi w:val="0"/>
              <w:spacing w:before="0" w:after="0" w:line="240" w:lineRule="auto"/>
              <w:ind w:firstLine="0"/>
              <w:rPr>
                <w:rFonts w:ascii="Times New Roman" w:hAnsi="Times New Roman"/>
                <w:sz w:val="20"/>
                <w:szCs w:val="20"/>
              </w:rPr>
            </w:pPr>
            <w:r w:rsidRPr="00051CEE">
              <w:rPr>
                <w:rFonts w:ascii="Times New Roman" w:hAnsi="Times New Roman"/>
                <w:sz w:val="20"/>
                <w:szCs w:val="20"/>
              </w:rPr>
              <w:t>(1</w:t>
            </w:r>
            <w:r>
              <w:rPr>
                <w:rFonts w:ascii="Times New Roman" w:hAnsi="Times New Roman"/>
                <w:sz w:val="20"/>
                <w:szCs w:val="20"/>
              </w:rPr>
              <w:t>1</w:t>
            </w:r>
            <w:r w:rsidRPr="00051CEE">
              <w:rPr>
                <w:rFonts w:ascii="Times New Roman" w:hAnsi="Times New Roman"/>
                <w:sz w:val="20"/>
                <w:szCs w:val="20"/>
              </w:rPr>
              <w:t>)</w:t>
              <w:tab/>
              <w:t>Týmto zákonom nie sú dotknuté osobitné predpisy upravujúce prístup verejnosti k informáciám podľa tohto zákona.</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612FCF" w:rsidP="007A5820">
            <w:pPr>
              <w:bidi w:val="0"/>
              <w:spacing w:after="0" w:line="240" w:lineRule="auto"/>
              <w:rPr>
                <w:rFonts w:ascii="Times New Roman" w:hAnsi="Times New Roman"/>
                <w:b/>
              </w:rPr>
            </w:pPr>
            <w:r w:rsidRPr="00612FCF">
              <w:rPr>
                <w:rFonts w:ascii="Times New Roman" w:hAnsi="Times New Roman"/>
                <w:b/>
                <w:sz w:val="20"/>
                <w:szCs w:val="20"/>
              </w:rPr>
              <w:t>Napr. zákon č. 211/2000 o slobodnom prístupe k informáciám a o zmene a doplnení niektorých zákonov (zákon o slobode informácií), zákon č. 215/2004 Z. z. o ochrane utajovaných skutočností a o zmene a doplnení niektorých zákonov v znení neskorších predpisov.</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F40C0E">
              <w:rPr>
                <w:rFonts w:ascii="Times New Roman" w:hAnsi="Times New Roman"/>
                <w:spacing w:val="-3"/>
                <w:sz w:val="20"/>
                <w:szCs w:val="20"/>
              </w:rPr>
              <w:t>Poskytnutie akýchkoľvek informácií požadovaných podľa tejto smernice, vrátane článku 14, môže príslušný orgán zamietnuť alebo obmedziť, ak sú splnené podmienky stanovené v článku 4 smernice 2003/4/ES.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11</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sidRPr="00051CEE">
              <w:rPr>
                <w:rFonts w:ascii="Times New Roman" w:hAnsi="Times New Roman"/>
                <w:sz w:val="20"/>
                <w:szCs w:val="20"/>
              </w:rPr>
              <w:t>(</w:t>
            </w:r>
            <w:r>
              <w:rPr>
                <w:rFonts w:ascii="Times New Roman" w:hAnsi="Times New Roman"/>
                <w:sz w:val="20"/>
                <w:szCs w:val="20"/>
              </w:rPr>
              <w:t>7</w:t>
            </w:r>
            <w:r w:rsidRPr="00051CEE">
              <w:rPr>
                <w:rFonts w:ascii="Times New Roman" w:hAnsi="Times New Roman"/>
                <w:sz w:val="20"/>
                <w:szCs w:val="20"/>
              </w:rPr>
              <w:t>)</w:t>
              <w:tab/>
              <w:t xml:space="preserve">Prevádzkovateľ </w:t>
            </w:r>
            <w:r>
              <w:rPr>
                <w:rFonts w:ascii="Times New Roman" w:hAnsi="Times New Roman"/>
                <w:sz w:val="20"/>
                <w:szCs w:val="20"/>
              </w:rPr>
              <w:t>je povinný</w:t>
            </w:r>
            <w:r w:rsidRPr="00051CEE">
              <w:rPr>
                <w:rFonts w:ascii="Times New Roman" w:hAnsi="Times New Roman"/>
                <w:sz w:val="20"/>
                <w:szCs w:val="20"/>
              </w:rPr>
              <w:t xml:space="preserve"> v zozname nebezpečných látok prítomných v podniku alebo  v bezpečnostnej správe, na účel ich sprístupnenia verejnosti, označiť niektoré ich časti alebo údaje za predmet obchodného tajomstva alebo o ktorých je potrebné zachovať mlčanlivosť z dôvodov ochrany </w:t>
            </w:r>
            <w:r>
              <w:rPr>
                <w:rFonts w:ascii="Times New Roman" w:hAnsi="Times New Roman"/>
                <w:sz w:val="20"/>
                <w:szCs w:val="20"/>
              </w:rPr>
              <w:t xml:space="preserve">duševného vlastníctva a </w:t>
            </w:r>
            <w:r w:rsidRPr="00051CEE">
              <w:rPr>
                <w:rFonts w:ascii="Times New Roman" w:hAnsi="Times New Roman"/>
                <w:sz w:val="20"/>
                <w:szCs w:val="20"/>
              </w:rPr>
              <w:t>osobných údajov</w:t>
            </w:r>
            <w:r>
              <w:rPr>
                <w:rFonts w:ascii="Times New Roman" w:hAnsi="Times New Roman"/>
                <w:sz w:val="20"/>
                <w:szCs w:val="20"/>
              </w:rPr>
              <w:t>.</w:t>
            </w:r>
            <w:r w:rsidRPr="00051CEE">
              <w:rPr>
                <w:rFonts w:ascii="Times New Roman" w:hAnsi="Times New Roman"/>
                <w:sz w:val="20"/>
                <w:szCs w:val="20"/>
              </w:rPr>
              <w:t xml:space="preserve"> </w:t>
            </w:r>
            <w:r>
              <w:rPr>
                <w:rFonts w:ascii="Times New Roman" w:hAnsi="Times New Roman"/>
                <w:sz w:val="20"/>
                <w:szCs w:val="20"/>
              </w:rPr>
              <w:t xml:space="preserve">Prevádzkovateľ je povinný zabezpečiť ochranu utajovaných skutočností podľa osobitného predpisu. Upravená bezpečnostná správa </w:t>
            </w:r>
            <w:r w:rsidRPr="00051CEE">
              <w:rPr>
                <w:rFonts w:ascii="Times New Roman" w:hAnsi="Times New Roman"/>
                <w:sz w:val="20"/>
                <w:szCs w:val="20"/>
              </w:rPr>
              <w:t>musí obsahovať aspoň všeobecné informácie o nebezpečenstvách vedúcich k závažnej priemyselnej havárii a o možných následkoch na zdravie ľud</w:t>
            </w:r>
            <w:r>
              <w:rPr>
                <w:rFonts w:ascii="Times New Roman" w:hAnsi="Times New Roman"/>
                <w:sz w:val="20"/>
                <w:szCs w:val="20"/>
              </w:rPr>
              <w:t xml:space="preserve">í, životné prostredie a majetok. </w:t>
            </w:r>
          </w:p>
          <w:p w:rsidR="00C167CC" w:rsidRPr="00C22A75" w:rsidP="007A5820">
            <w:pPr>
              <w:pStyle w:val="odsek"/>
              <w:tabs>
                <w:tab w:val="left" w:pos="273"/>
              </w:tabs>
              <w:bidi w:val="0"/>
              <w:spacing w:before="0" w:after="0" w:line="240" w:lineRule="auto"/>
              <w:ind w:firstLine="0"/>
              <w:rPr>
                <w:rFonts w:ascii="Times New Roman" w:hAnsi="Times New Roman"/>
                <w:sz w:val="20"/>
                <w:szCs w:val="20"/>
              </w:rPr>
            </w:pPr>
            <w:r w:rsidRPr="00F44785">
              <w:rPr>
                <w:rFonts w:ascii="Times New Roman" w:hAnsi="Times New Roman"/>
                <w:sz w:val="20"/>
                <w:szCs w:val="20"/>
              </w:rPr>
              <w:t>(</w:t>
            </w:r>
            <w:r>
              <w:rPr>
                <w:rFonts w:ascii="Times New Roman" w:hAnsi="Times New Roman"/>
                <w:sz w:val="20"/>
                <w:szCs w:val="20"/>
              </w:rPr>
              <w:t>11</w:t>
            </w:r>
            <w:r w:rsidRPr="00F44785">
              <w:rPr>
                <w:rFonts w:ascii="Times New Roman" w:hAnsi="Times New Roman"/>
                <w:sz w:val="20"/>
                <w:szCs w:val="20"/>
              </w:rPr>
              <w:t>)</w:t>
              <w:tab/>
              <w:t>Ministerstvo</w:t>
            </w:r>
            <w:r>
              <w:rPr>
                <w:rFonts w:ascii="Times New Roman" w:hAnsi="Times New Roman"/>
                <w:sz w:val="20"/>
                <w:szCs w:val="20"/>
              </w:rPr>
              <w:t xml:space="preserve"> životného prostredia</w:t>
            </w:r>
            <w:r w:rsidRPr="00F44785">
              <w:rPr>
                <w:rFonts w:ascii="Times New Roman" w:hAnsi="Times New Roman"/>
                <w:sz w:val="20"/>
                <w:szCs w:val="20"/>
              </w:rPr>
              <w:t xml:space="preserve"> môže </w:t>
            </w:r>
            <w:r>
              <w:rPr>
                <w:rFonts w:ascii="Times New Roman" w:hAnsi="Times New Roman"/>
                <w:sz w:val="20"/>
                <w:szCs w:val="20"/>
              </w:rPr>
              <w:t xml:space="preserve">z </w:t>
            </w:r>
            <w:r w:rsidRPr="00F44785">
              <w:rPr>
                <w:rFonts w:ascii="Times New Roman" w:hAnsi="Times New Roman"/>
                <w:sz w:val="20"/>
                <w:szCs w:val="20"/>
              </w:rPr>
              <w:t>dôvodov</w:t>
            </w:r>
            <w:r>
              <w:rPr>
                <w:rFonts w:ascii="Times New Roman" w:hAnsi="Times New Roman"/>
                <w:sz w:val="20"/>
                <w:szCs w:val="20"/>
              </w:rPr>
              <w:t xml:space="preserve"> uvedených v odseku 7 rozhodnúť, že niektoré časti zoznamu nebezpečných látok prítomných v podniku alebo bezpečnostnej správy nezverejní. </w:t>
            </w:r>
            <w:r w:rsidRPr="00F44785">
              <w:rPr>
                <w:rFonts w:ascii="Times New Roman" w:hAnsi="Times New Roman"/>
                <w:sz w:val="20"/>
                <w:szCs w:val="20"/>
              </w:rPr>
              <w:t xml:space="preserve">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3. </w:t>
            </w:r>
            <w:r w:rsidRPr="00F40C0E">
              <w:rPr>
                <w:rFonts w:ascii="Times New Roman" w:hAnsi="Times New Roman"/>
                <w:spacing w:val="-3"/>
                <w:sz w:val="20"/>
                <w:szCs w:val="20"/>
              </w:rPr>
              <w:t>Poskytnutie úplných informácií uvedených v článku 14 ods. 2 písm. b) a c), ktoré uchováva príslušný orgán, môže tento príslušný orgán bez toho, aby bol porušený odsek 2 tohto článku zamietnuť, ak prevádzkovateľ požiadal, aby sa nezverejnili určité časti bezpečnostnej správy alebo zoznamu nebezpečných látok z dôvodov uvedených v článku 4 smernice 2003/4/ES.</w:t>
            </w:r>
          </w:p>
          <w:p w:rsidR="00C167CC" w:rsidP="007A5820">
            <w:pPr>
              <w:shd w:val="clear" w:color="auto" w:fill="FFFFFF"/>
              <w:bidi w:val="0"/>
              <w:spacing w:after="0" w:line="240" w:lineRule="auto"/>
              <w:jc w:val="both"/>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F40C0E">
              <w:rPr>
                <w:rFonts w:ascii="Times New Roman" w:hAnsi="Times New Roman"/>
                <w:spacing w:val="-3"/>
                <w:sz w:val="20"/>
                <w:szCs w:val="20"/>
              </w:rPr>
              <w:t>Príslušný orgán môže takisto rozhodnúť z rovnakých dôvodov, že sa nezverejnia určité čast</w:t>
            </w:r>
            <w:r>
              <w:rPr>
                <w:rFonts w:ascii="Times New Roman" w:hAnsi="Times New Roman"/>
                <w:spacing w:val="-3"/>
                <w:sz w:val="20"/>
                <w:szCs w:val="20"/>
              </w:rPr>
              <w:t>i správy alebo zoznamu nebezpeč</w:t>
            </w:r>
            <w:r w:rsidRPr="00F40C0E">
              <w:rPr>
                <w:rFonts w:ascii="Times New Roman" w:hAnsi="Times New Roman"/>
                <w:spacing w:val="-3"/>
                <w:sz w:val="20"/>
                <w:szCs w:val="20"/>
              </w:rPr>
              <w:t>ných látok. V takýchto prípadoch a so súhlasom uvedeného orgánu prevádzkovateľ predloží príslušnému orgánu zmenenú a doplnenú správu alebo zoznam nebezpečných látok bez týchto častí.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8</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10</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11</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(8) P</w:t>
            </w:r>
            <w:r w:rsidRPr="00051CEE">
              <w:rPr>
                <w:rFonts w:ascii="Times New Roman" w:hAnsi="Times New Roman"/>
                <w:sz w:val="20"/>
                <w:szCs w:val="20"/>
              </w:rPr>
              <w:t xml:space="preserve">revádzkovateľ predloží upravený zoznam nebezpečných látok prítomných v podniku alebo upravenú bezpečnostnú správu podľa odseku </w:t>
            </w:r>
            <w:r>
              <w:rPr>
                <w:rFonts w:ascii="Times New Roman" w:hAnsi="Times New Roman"/>
                <w:sz w:val="20"/>
                <w:szCs w:val="20"/>
              </w:rPr>
              <w:t>7</w:t>
            </w:r>
            <w:r w:rsidRPr="00051CEE">
              <w:rPr>
                <w:rFonts w:ascii="Times New Roman" w:hAnsi="Times New Roman"/>
                <w:sz w:val="20"/>
                <w:szCs w:val="20"/>
              </w:rPr>
              <w:t xml:space="preserve"> okresnému úradu v sídle kraja a</w:t>
            </w:r>
            <w:r>
              <w:rPr>
                <w:rFonts w:ascii="Times New Roman" w:hAnsi="Times New Roman"/>
                <w:sz w:val="20"/>
                <w:szCs w:val="20"/>
              </w:rPr>
              <w:t> </w:t>
            </w:r>
            <w:r w:rsidRPr="00051CEE">
              <w:rPr>
                <w:rFonts w:ascii="Times New Roman" w:hAnsi="Times New Roman"/>
                <w:sz w:val="20"/>
                <w:szCs w:val="20"/>
              </w:rPr>
              <w:t>ministerstvu</w:t>
            </w:r>
            <w:r>
              <w:rPr>
                <w:rFonts w:ascii="Times New Roman" w:hAnsi="Times New Roman"/>
                <w:sz w:val="20"/>
                <w:szCs w:val="20"/>
              </w:rPr>
              <w:t xml:space="preserve"> životného prostredia</w:t>
            </w:r>
            <w:r w:rsidRPr="00051CEE">
              <w:rPr>
                <w:rFonts w:ascii="Times New Roman" w:hAnsi="Times New Roman"/>
                <w:sz w:val="20"/>
                <w:szCs w:val="20"/>
              </w:rPr>
              <w:t xml:space="preserve"> na účel </w:t>
            </w:r>
            <w:r>
              <w:rPr>
                <w:rFonts w:ascii="Times New Roman" w:hAnsi="Times New Roman"/>
                <w:sz w:val="20"/>
                <w:szCs w:val="20"/>
              </w:rPr>
              <w:t xml:space="preserve">podľa odseku 9 </w:t>
            </w:r>
            <w:r w:rsidRPr="00051CEE">
              <w:rPr>
                <w:rFonts w:ascii="Times New Roman" w:hAnsi="Times New Roman"/>
                <w:sz w:val="20"/>
                <w:szCs w:val="20"/>
              </w:rPr>
              <w:t xml:space="preserve">  na elektronickom nosiči dát.</w:t>
            </w:r>
            <w:r w:rsidRPr="00E438FA">
              <w:rPr>
                <w:rFonts w:ascii="Times New Roman" w:hAnsi="Times New Roman"/>
                <w:sz w:val="20"/>
                <w:szCs w:val="20"/>
              </w:rPr>
              <w:tab/>
            </w:r>
          </w:p>
          <w:p w:rsidR="00C167CC" w:rsidP="007A5820">
            <w:pPr>
              <w:pStyle w:val="odsek"/>
              <w:tabs>
                <w:tab w:val="left" w:pos="273"/>
              </w:tabs>
              <w:bidi w:val="0"/>
              <w:spacing w:before="0" w:after="0" w:line="240" w:lineRule="auto"/>
              <w:ind w:firstLine="0"/>
              <w:rPr>
                <w:rFonts w:ascii="Times New Roman" w:hAnsi="Times New Roman"/>
                <w:sz w:val="20"/>
                <w:szCs w:val="20"/>
              </w:rPr>
            </w:pPr>
            <w:r w:rsidRPr="00F44785">
              <w:rPr>
                <w:rFonts w:ascii="Times New Roman" w:hAnsi="Times New Roman"/>
                <w:sz w:val="20"/>
                <w:szCs w:val="20"/>
              </w:rPr>
              <w:t>(</w:t>
            </w:r>
            <w:r>
              <w:rPr>
                <w:rFonts w:ascii="Times New Roman" w:hAnsi="Times New Roman"/>
                <w:sz w:val="20"/>
                <w:szCs w:val="20"/>
              </w:rPr>
              <w:t>10</w:t>
            </w:r>
            <w:r w:rsidRPr="00F44785">
              <w:rPr>
                <w:rFonts w:ascii="Times New Roman" w:hAnsi="Times New Roman"/>
                <w:sz w:val="20"/>
                <w:szCs w:val="20"/>
              </w:rPr>
              <w:t>)</w:t>
              <w:tab/>
              <w:t>Ministerstvo</w:t>
            </w:r>
            <w:r>
              <w:rPr>
                <w:rFonts w:ascii="Times New Roman" w:hAnsi="Times New Roman"/>
                <w:sz w:val="20"/>
                <w:szCs w:val="20"/>
              </w:rPr>
              <w:t xml:space="preserve"> životného prostredia</w:t>
            </w:r>
            <w:r w:rsidRPr="00F44785">
              <w:rPr>
                <w:rFonts w:ascii="Times New Roman" w:hAnsi="Times New Roman"/>
                <w:sz w:val="20"/>
                <w:szCs w:val="20"/>
              </w:rPr>
              <w:t xml:space="preserve"> môže dôvodov</w:t>
            </w:r>
            <w:r>
              <w:rPr>
                <w:rFonts w:ascii="Times New Roman" w:hAnsi="Times New Roman"/>
                <w:sz w:val="20"/>
                <w:szCs w:val="20"/>
              </w:rPr>
              <w:t xml:space="preserve"> uvedených v odseku 7 rozhodnúť, že niektoré časti zoznamu nebezpečných látok prítomných v podniku alebo bezpečnostnej správy nezverejní.</w:t>
            </w:r>
          </w:p>
          <w:p w:rsidR="00C167CC" w:rsidRPr="00C22A75" w:rsidP="007A5820">
            <w:pPr>
              <w:pStyle w:val="odsek"/>
              <w:tabs>
                <w:tab w:val="left" w:pos="0"/>
                <w:tab w:val="left" w:pos="415"/>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(11) </w:t>
            </w:r>
            <w:r w:rsidRPr="00096B04">
              <w:rPr>
                <w:rFonts w:ascii="Times New Roman" w:hAnsi="Times New Roman"/>
                <w:sz w:val="20"/>
                <w:szCs w:val="20"/>
              </w:rPr>
              <w:t>Týmto zákonom nie sú dotknuté osobitné predpisy upravujúce prístup verejnosti k</w:t>
            </w:r>
            <w:r>
              <w:rPr>
                <w:rFonts w:ascii="Times New Roman" w:hAnsi="Times New Roman"/>
                <w:sz w:val="20"/>
                <w:szCs w:val="20"/>
              </w:rPr>
              <w:t> </w:t>
            </w:r>
            <w:r w:rsidRPr="00096B04">
              <w:rPr>
                <w:rFonts w:ascii="Times New Roman" w:hAnsi="Times New Roman"/>
                <w:sz w:val="20"/>
                <w:szCs w:val="20"/>
              </w:rPr>
              <w:t>informáciám</w:t>
            </w:r>
            <w:r>
              <w:rPr>
                <w:rFonts w:ascii="Times New Roman" w:hAnsi="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Height w:val="1650"/>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Č: 23</w:t>
            </w:r>
          </w:p>
          <w:p w:rsidR="00C167CC" w:rsidP="007A5820">
            <w:pPr>
              <w:pStyle w:val="NoSpacing"/>
              <w:bidi w:val="0"/>
              <w:spacing w:after="0" w:line="240" w:lineRule="auto"/>
              <w:jc w:val="center"/>
              <w:rPr>
                <w:rFonts w:ascii="Times New Roman" w:hAnsi="Times New Roman"/>
                <w:sz w:val="20"/>
                <w:szCs w:val="20"/>
              </w:rPr>
            </w:pPr>
            <w:r w:rsidRPr="00677A2B">
              <w:rPr>
                <w:rFonts w:ascii="Times New Roman" w:hAnsi="Times New Roman"/>
                <w:sz w:val="20"/>
                <w:szCs w:val="20"/>
              </w:rPr>
              <w:t>P: a</w:t>
            </w:r>
          </w:p>
          <w:p w:rsidR="00C167CC" w:rsidP="007A5820">
            <w:pPr>
              <w:pStyle w:val="NoSpacing"/>
              <w:bidi w:val="0"/>
              <w:spacing w:after="0" w:line="240" w:lineRule="auto"/>
              <w:jc w:val="center"/>
              <w:rPr>
                <w:rFonts w:ascii="Times New Roman" w:hAnsi="Times New Roman"/>
                <w:sz w:val="20"/>
                <w:szCs w:val="20"/>
              </w:rPr>
            </w:pPr>
          </w:p>
          <w:p w:rsidR="00C167CC" w:rsidP="007A5820">
            <w:pPr>
              <w:pStyle w:val="NoSpacing"/>
              <w:bidi w:val="0"/>
              <w:spacing w:after="0" w:line="240" w:lineRule="auto"/>
              <w:jc w:val="center"/>
              <w:rPr>
                <w:rFonts w:ascii="Times New Roman" w:hAnsi="Times New Roman"/>
                <w:sz w:val="20"/>
                <w:szCs w:val="20"/>
              </w:rPr>
            </w:pPr>
          </w:p>
          <w:p w:rsidR="00C167CC" w:rsidP="007A5820">
            <w:pPr>
              <w:pStyle w:val="NoSpacing"/>
              <w:bidi w:val="0"/>
              <w:spacing w:after="0" w:line="240" w:lineRule="auto"/>
              <w:jc w:val="center"/>
              <w:rPr>
                <w:rFonts w:ascii="Times New Roman" w:hAnsi="Times New Roman"/>
                <w:sz w:val="20"/>
                <w:szCs w:val="20"/>
              </w:rPr>
            </w:pPr>
          </w:p>
          <w:p w:rsidR="00C167CC" w:rsidP="007A5820">
            <w:pPr>
              <w:pStyle w:val="NoSpacing"/>
              <w:bidi w:val="0"/>
              <w:spacing w:after="0" w:line="240" w:lineRule="auto"/>
              <w:jc w:val="center"/>
              <w:rPr>
                <w:rFonts w:ascii="Times New Roman" w:hAnsi="Times New Roman"/>
                <w:sz w:val="20"/>
                <w:szCs w:val="20"/>
              </w:rPr>
            </w:pPr>
          </w:p>
          <w:p w:rsidR="00C167CC" w:rsidRPr="00677A2B" w:rsidP="007A5820">
            <w:pPr>
              <w:pStyle w:val="NoSpacing"/>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rPr>
                <w:rFonts w:ascii="Times New Roman" w:hAnsi="Times New Roman"/>
                <w:spacing w:val="-3"/>
                <w:sz w:val="20"/>
                <w:szCs w:val="20"/>
              </w:rPr>
            </w:pPr>
            <w:r>
              <w:rPr>
                <w:rFonts w:ascii="Times New Roman" w:hAnsi="Times New Roman"/>
                <w:spacing w:val="-3"/>
                <w:sz w:val="20"/>
                <w:szCs w:val="20"/>
              </w:rPr>
              <w:t>Členské štáty zabezpečia, aby:</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2E255E">
              <w:rPr>
                <w:rFonts w:ascii="Times New Roman" w:hAnsi="Times New Roman"/>
                <w:spacing w:val="-3"/>
                <w:sz w:val="20"/>
                <w:szCs w:val="20"/>
              </w:rPr>
              <w:t>a) žiadateľ, ktorý požaduje informácie podľa článku 14 ods. 2 písm. b) alebo c) alebo článku 22 ods. 1 tejto smernice, mohol v súlade s článkom 6 smernice 2003/4/ES požiadať o preskúmanie konania alebo nečinnosti príslušného orgánu v súvislosti s takouto žiadosťou;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452B5A" w:rsidP="007A5820">
            <w:pPr>
              <w:bidi w:val="0"/>
              <w:spacing w:after="0" w:line="240" w:lineRule="auto"/>
              <w:jc w:val="center"/>
              <w:rPr>
                <w:rFonts w:ascii="Times New Roman" w:hAnsi="Times New Roman"/>
                <w:sz w:val="20"/>
                <w:szCs w:val="20"/>
              </w:rPr>
            </w:pPr>
            <w:r w:rsidRPr="00452B5A">
              <w:rPr>
                <w:rFonts w:ascii="Times New Roman" w:hAnsi="Times New Roman"/>
                <w:sz w:val="20"/>
                <w:szCs w:val="20"/>
              </w:rPr>
              <w:t>§: 1</w:t>
            </w:r>
            <w:r>
              <w:rPr>
                <w:rFonts w:ascii="Times New Roman" w:hAnsi="Times New Roman"/>
                <w:sz w:val="20"/>
                <w:szCs w:val="20"/>
              </w:rPr>
              <w:t>5</w:t>
            </w:r>
          </w:p>
          <w:p w:rsidR="00C167CC" w:rsidP="007A5820">
            <w:pPr>
              <w:bidi w:val="0"/>
              <w:spacing w:after="0" w:line="240" w:lineRule="auto"/>
              <w:jc w:val="center"/>
              <w:rPr>
                <w:rFonts w:ascii="Times New Roman" w:hAnsi="Times New Roman"/>
                <w:sz w:val="20"/>
                <w:szCs w:val="20"/>
              </w:rPr>
            </w:pPr>
            <w:r w:rsidRPr="00452B5A">
              <w:rPr>
                <w:rFonts w:ascii="Times New Roman" w:hAnsi="Times New Roman"/>
                <w:sz w:val="20"/>
                <w:szCs w:val="20"/>
              </w:rPr>
              <w:t>O: 1</w:t>
            </w:r>
            <w:r>
              <w:rPr>
                <w:rFonts w:ascii="Times New Roman" w:hAnsi="Times New Roman"/>
                <w:sz w:val="20"/>
                <w:szCs w:val="20"/>
              </w:rPr>
              <w:t>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26</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 w:val="left" w:pos="415"/>
              </w:tabs>
              <w:bidi w:val="0"/>
              <w:spacing w:before="0" w:after="0" w:line="240" w:lineRule="auto"/>
              <w:ind w:firstLine="0"/>
              <w:rPr>
                <w:rFonts w:ascii="Times New Roman" w:hAnsi="Times New Roman"/>
                <w:sz w:val="20"/>
                <w:szCs w:val="20"/>
              </w:rPr>
            </w:pPr>
          </w:p>
          <w:p w:rsidR="00C167CC" w:rsidP="007A5820">
            <w:pPr>
              <w:pStyle w:val="odsek"/>
              <w:tabs>
                <w:tab w:val="left" w:pos="273"/>
                <w:tab w:val="left" w:pos="415"/>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(11) </w:t>
            </w:r>
            <w:r w:rsidRPr="00096B04">
              <w:rPr>
                <w:rFonts w:ascii="Times New Roman" w:hAnsi="Times New Roman"/>
                <w:sz w:val="20"/>
                <w:szCs w:val="20"/>
              </w:rPr>
              <w:t>Týmto zákonom nie sú dotknuté osobitné predpisy upravujúce prístup verejnosti k</w:t>
            </w:r>
            <w:r>
              <w:rPr>
                <w:rFonts w:ascii="Times New Roman" w:hAnsi="Times New Roman"/>
                <w:sz w:val="20"/>
                <w:szCs w:val="20"/>
              </w:rPr>
              <w:t> </w:t>
            </w:r>
            <w:r w:rsidRPr="00096B04">
              <w:rPr>
                <w:rFonts w:ascii="Times New Roman" w:hAnsi="Times New Roman"/>
                <w:sz w:val="20"/>
                <w:szCs w:val="20"/>
              </w:rPr>
              <w:t>informáciám</w:t>
            </w:r>
            <w:r>
              <w:rPr>
                <w:rFonts w:ascii="Times New Roman" w:hAnsi="Times New Roman"/>
                <w:sz w:val="20"/>
                <w:szCs w:val="20"/>
              </w:rPr>
              <w:t>.</w:t>
            </w:r>
          </w:p>
          <w:p w:rsidR="00C167CC" w:rsidP="007A5820">
            <w:pPr>
              <w:pStyle w:val="odsek"/>
              <w:tabs>
                <w:tab w:val="left" w:pos="273"/>
                <w:tab w:val="left" w:pos="415"/>
              </w:tabs>
              <w:bidi w:val="0"/>
              <w:spacing w:before="0" w:after="0" w:line="240" w:lineRule="auto"/>
              <w:ind w:firstLine="0"/>
              <w:rPr>
                <w:rFonts w:ascii="Times New Roman" w:hAnsi="Times New Roman"/>
                <w:sz w:val="20"/>
                <w:szCs w:val="20"/>
              </w:rPr>
            </w:pPr>
          </w:p>
          <w:p w:rsidR="00C167CC" w:rsidRPr="00C22A75" w:rsidP="007A5820">
            <w:pPr>
              <w:pStyle w:val="odsek"/>
              <w:tabs>
                <w:tab w:val="left" w:pos="273"/>
                <w:tab w:val="left" w:pos="415"/>
              </w:tabs>
              <w:bidi w:val="0"/>
              <w:spacing w:before="0" w:after="0" w:line="240" w:lineRule="auto"/>
              <w:ind w:firstLine="0"/>
              <w:rPr>
                <w:rFonts w:ascii="Times New Roman" w:hAnsi="Times New Roman"/>
                <w:sz w:val="20"/>
                <w:szCs w:val="20"/>
              </w:rPr>
            </w:pPr>
            <w:r w:rsidRPr="00452B5A">
              <w:rPr>
                <w:rFonts w:ascii="Times New Roman" w:hAnsi="Times New Roman"/>
                <w:sz w:val="20"/>
                <w:szCs w:val="20"/>
              </w:rPr>
              <w:t xml:space="preserve">Na konanie podľa tohto zákona sa vzťahuje všeobecný predpis o správnom konaní,  </w:t>
            </w:r>
            <w:r>
              <w:rPr>
                <w:rFonts w:ascii="Times New Roman" w:hAnsi="Times New Roman"/>
                <w:sz w:val="20"/>
                <w:szCs w:val="20"/>
              </w:rPr>
              <w:t xml:space="preserve">okrem § 27 ods. 3 a 4.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B51EBC" w:rsidP="007A5820">
            <w:pPr>
              <w:pStyle w:val="Heading1"/>
              <w:bidi w:val="0"/>
              <w:spacing w:after="0" w:line="240" w:lineRule="auto"/>
              <w:jc w:val="both"/>
              <w:rPr>
                <w:rFonts w:ascii="Times New Roman" w:hAnsi="Times New Roman"/>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Č: 23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677A2B">
              <w:rPr>
                <w:rFonts w:ascii="Times New Roman" w:hAnsi="Times New Roman"/>
                <w:spacing w:val="-3"/>
                <w:sz w:val="20"/>
                <w:szCs w:val="20"/>
              </w:rPr>
              <w:t>b) dotknutá verejnosť mala vo svojom príslušnom vnútroštátnom právnom systéme prístup k postupom preskúmania stanoveným v článku 11 smernice 2011/92/EÚ pre prípady, na ktoré sa vzťahuje článok 15 ods. 1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452B5A" w:rsidP="007A5820">
            <w:pPr>
              <w:bidi w:val="0"/>
              <w:spacing w:after="0" w:line="240" w:lineRule="auto"/>
              <w:jc w:val="center"/>
              <w:rPr>
                <w:rFonts w:ascii="Times New Roman" w:hAnsi="Times New Roman"/>
                <w:sz w:val="20"/>
                <w:szCs w:val="20"/>
              </w:rPr>
            </w:pPr>
            <w:r w:rsidRPr="00452B5A">
              <w:rPr>
                <w:rFonts w:ascii="Times New Roman" w:hAnsi="Times New Roman"/>
                <w:sz w:val="20"/>
                <w:szCs w:val="20"/>
              </w:rPr>
              <w:t>§: 1</w:t>
            </w:r>
            <w:r>
              <w:rPr>
                <w:rFonts w:ascii="Times New Roman" w:hAnsi="Times New Roman"/>
                <w:sz w:val="20"/>
                <w:szCs w:val="20"/>
              </w:rPr>
              <w:t>5</w:t>
            </w:r>
          </w:p>
          <w:p w:rsidR="00C167CC" w:rsidP="007A5820">
            <w:pPr>
              <w:bidi w:val="0"/>
              <w:spacing w:after="0" w:line="240" w:lineRule="auto"/>
              <w:jc w:val="center"/>
              <w:rPr>
                <w:rFonts w:ascii="Times New Roman" w:hAnsi="Times New Roman"/>
                <w:sz w:val="20"/>
                <w:szCs w:val="20"/>
              </w:rPr>
            </w:pPr>
            <w:r w:rsidRPr="00452B5A">
              <w:rPr>
                <w:rFonts w:ascii="Times New Roman" w:hAnsi="Times New Roman"/>
                <w:sz w:val="20"/>
                <w:szCs w:val="20"/>
              </w:rPr>
              <w:t>O: 1</w:t>
            </w:r>
            <w:r>
              <w:rPr>
                <w:rFonts w:ascii="Times New Roman" w:hAnsi="Times New Roman"/>
                <w:sz w:val="20"/>
                <w:szCs w:val="20"/>
              </w:rPr>
              <w:t>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26</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 w:val="left" w:pos="415"/>
              </w:tabs>
              <w:bidi w:val="0"/>
              <w:spacing w:before="0" w:after="0" w:line="240" w:lineRule="auto"/>
              <w:ind w:firstLine="0"/>
              <w:rPr>
                <w:rFonts w:ascii="Times New Roman" w:hAnsi="Times New Roman"/>
                <w:sz w:val="20"/>
                <w:szCs w:val="20"/>
              </w:rPr>
            </w:pPr>
          </w:p>
          <w:p w:rsidR="00C167CC" w:rsidP="007A5820">
            <w:pPr>
              <w:pStyle w:val="odsek"/>
              <w:tabs>
                <w:tab w:val="left" w:pos="273"/>
                <w:tab w:val="left" w:pos="415"/>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(11) </w:t>
            </w:r>
            <w:r w:rsidRPr="00096B04">
              <w:rPr>
                <w:rFonts w:ascii="Times New Roman" w:hAnsi="Times New Roman"/>
                <w:sz w:val="20"/>
                <w:szCs w:val="20"/>
              </w:rPr>
              <w:t>Týmto zákonom nie sú dotknuté osobitné predpisy upravujúce prístup verejnosti k</w:t>
            </w:r>
            <w:r>
              <w:rPr>
                <w:rFonts w:ascii="Times New Roman" w:hAnsi="Times New Roman"/>
                <w:sz w:val="20"/>
                <w:szCs w:val="20"/>
              </w:rPr>
              <w:t> </w:t>
            </w:r>
            <w:r w:rsidRPr="00096B04">
              <w:rPr>
                <w:rFonts w:ascii="Times New Roman" w:hAnsi="Times New Roman"/>
                <w:sz w:val="20"/>
                <w:szCs w:val="20"/>
              </w:rPr>
              <w:t>informáciám</w:t>
            </w:r>
            <w:r>
              <w:rPr>
                <w:rFonts w:ascii="Times New Roman" w:hAnsi="Times New Roman"/>
                <w:sz w:val="20"/>
                <w:szCs w:val="20"/>
              </w:rPr>
              <w:t>.</w:t>
            </w:r>
          </w:p>
          <w:p w:rsidR="00C167CC" w:rsidP="007A5820">
            <w:pPr>
              <w:pStyle w:val="odsek"/>
              <w:tabs>
                <w:tab w:val="left" w:pos="273"/>
                <w:tab w:val="left" w:pos="415"/>
              </w:tabs>
              <w:bidi w:val="0"/>
              <w:spacing w:before="0" w:after="0" w:line="240" w:lineRule="auto"/>
              <w:ind w:firstLine="0"/>
              <w:rPr>
                <w:rFonts w:ascii="Times New Roman" w:hAnsi="Times New Roman"/>
                <w:sz w:val="20"/>
                <w:szCs w:val="20"/>
              </w:rPr>
            </w:pPr>
          </w:p>
          <w:p w:rsidR="00C167CC" w:rsidRPr="00C22A75" w:rsidP="007A5820">
            <w:pPr>
              <w:pStyle w:val="odsek"/>
              <w:tabs>
                <w:tab w:val="left" w:pos="415"/>
              </w:tabs>
              <w:bidi w:val="0"/>
              <w:spacing w:before="0" w:after="0" w:line="240" w:lineRule="auto"/>
              <w:ind w:firstLine="0"/>
              <w:rPr>
                <w:rFonts w:ascii="Times New Roman" w:hAnsi="Times New Roman"/>
                <w:sz w:val="20"/>
                <w:szCs w:val="20"/>
              </w:rPr>
            </w:pPr>
            <w:r w:rsidRPr="00452B5A">
              <w:rPr>
                <w:rFonts w:ascii="Times New Roman" w:hAnsi="Times New Roman"/>
                <w:sz w:val="20"/>
                <w:szCs w:val="20"/>
              </w:rPr>
              <w:t xml:space="preserve">Na konanie podľa tohto zákona sa vzťahuje všeobecný predpis o správnom konaní,  </w:t>
            </w:r>
            <w:r>
              <w:rPr>
                <w:rFonts w:ascii="Times New Roman" w:hAnsi="Times New Roman"/>
                <w:sz w:val="20"/>
                <w:szCs w:val="20"/>
              </w:rPr>
              <w:t>okrem § 27 ods. 3 a 4.</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B51EBC" w:rsidP="007A5820">
            <w:pPr>
              <w:pStyle w:val="Heading1"/>
              <w:bidi w:val="0"/>
              <w:spacing w:after="0" w:line="240" w:lineRule="auto"/>
              <w:jc w:val="both"/>
              <w:rPr>
                <w:rFonts w:ascii="Times New Roman" w:hAnsi="Times New Roman"/>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24</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2E255E">
              <w:rPr>
                <w:rFonts w:ascii="Times New Roman" w:hAnsi="Times New Roman"/>
                <w:spacing w:val="-3"/>
                <w:sz w:val="20"/>
                <w:szCs w:val="20"/>
              </w:rPr>
              <w:t>Komisia môže vypracovať usm</w:t>
            </w:r>
            <w:r>
              <w:rPr>
                <w:rFonts w:ascii="Times New Roman" w:hAnsi="Times New Roman"/>
                <w:spacing w:val="-3"/>
                <w:sz w:val="20"/>
                <w:szCs w:val="20"/>
              </w:rPr>
              <w:t>ernenia o bezpečnostnej vzdialenosti a domino efekte.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25</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2E255E">
              <w:rPr>
                <w:rFonts w:ascii="Times New Roman" w:hAnsi="Times New Roman"/>
                <w:spacing w:val="-3"/>
                <w:sz w:val="20"/>
                <w:szCs w:val="20"/>
              </w:rPr>
              <w:t>Komisia je splnomocnená v súlade s článkom 26 prijíma</w:t>
            </w:r>
            <w:r>
              <w:rPr>
                <w:rFonts w:ascii="Times New Roman" w:hAnsi="Times New Roman"/>
                <w:spacing w:val="-3"/>
                <w:sz w:val="20"/>
                <w:szCs w:val="20"/>
              </w:rPr>
              <w:t>ť dele</w:t>
            </w:r>
            <w:r w:rsidRPr="002E255E">
              <w:rPr>
                <w:rFonts w:ascii="Times New Roman" w:hAnsi="Times New Roman"/>
                <w:spacing w:val="-3"/>
                <w:sz w:val="20"/>
                <w:szCs w:val="20"/>
              </w:rPr>
              <w:t>gované akty na účel prispôsobenia prílo</w:t>
            </w:r>
            <w:r>
              <w:rPr>
                <w:rFonts w:ascii="Times New Roman" w:hAnsi="Times New Roman"/>
                <w:spacing w:val="-3"/>
                <w:sz w:val="20"/>
                <w:szCs w:val="20"/>
              </w:rPr>
              <w:t xml:space="preserve">h II až VI technickému pokroku. </w:t>
            </w:r>
            <w:r w:rsidRPr="002E255E">
              <w:rPr>
                <w:rFonts w:ascii="Times New Roman" w:hAnsi="Times New Roman"/>
                <w:spacing w:val="-3"/>
                <w:sz w:val="20"/>
                <w:szCs w:val="20"/>
              </w:rPr>
              <w:t>Takéto prispôsobenia nesmú mať za následok výrazné zmeny v povinnostiach členských štátov a prevádzkovateľov tak, ako sú ustanovené v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26</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2E255E">
              <w:rPr>
                <w:rFonts w:ascii="Times New Roman" w:hAnsi="Times New Roman"/>
                <w:spacing w:val="-3"/>
                <w:sz w:val="20"/>
                <w:szCs w:val="20"/>
              </w:rPr>
              <w:t>Právomoc prijímať delegované akty sa Komisii udeľuje za podmienok stanovených v tomto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26</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2E255E">
              <w:rPr>
                <w:rFonts w:ascii="Times New Roman" w:hAnsi="Times New Roman"/>
                <w:spacing w:val="-3"/>
                <w:sz w:val="20"/>
                <w:szCs w:val="20"/>
              </w:rPr>
              <w:t>Delegovanie právomoci uvedené v článku 25 sa Komisii udeľuje na obdobie piatich rokov od 13. augusta 2012. Komisia predloží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štyri mesiace pred koncom každého obdobia.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26</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2E255E">
              <w:rPr>
                <w:rFonts w:ascii="Times New Roman" w:hAnsi="Times New Roman"/>
                <w:spacing w:val="-3"/>
                <w:sz w:val="20"/>
                <w:szCs w:val="20"/>
              </w:rPr>
              <w:t xml:space="preserve">3. Delegovanie právomoci uvedené v článku 25 môže Európsky parlament alebo </w:t>
            </w:r>
            <w:r>
              <w:rPr>
                <w:rFonts w:ascii="Times New Roman" w:hAnsi="Times New Roman"/>
                <w:spacing w:val="-3"/>
                <w:sz w:val="20"/>
                <w:szCs w:val="20"/>
              </w:rPr>
              <w:t>Rada kedykoľvek odvolať. Rozhod</w:t>
            </w:r>
            <w:r w:rsidRPr="002E255E">
              <w:rPr>
                <w:rFonts w:ascii="Times New Roman" w:hAnsi="Times New Roman"/>
                <w:spacing w:val="-3"/>
                <w:sz w:val="20"/>
                <w:szCs w:val="20"/>
              </w:rPr>
              <w:t xml:space="preserve">nutím o odvolaní sa ukončuje delegovanie právomoci v ňom uvedenej. Rozhodnutie nadobúda účinnosť dňom nasledujúcim po jeho uverejnení v </w:t>
            </w:r>
            <w:r w:rsidRPr="002E255E">
              <w:rPr>
                <w:rFonts w:ascii="Times New Roman" w:hAnsi="Times New Roman"/>
                <w:i/>
                <w:iCs/>
                <w:spacing w:val="-3"/>
                <w:sz w:val="20"/>
                <w:szCs w:val="20"/>
              </w:rPr>
              <w:t xml:space="preserve">Úradnom vestníku Európskej únie </w:t>
            </w:r>
            <w:r w:rsidRPr="002E255E">
              <w:rPr>
                <w:rFonts w:ascii="Times New Roman" w:hAnsi="Times New Roman"/>
                <w:spacing w:val="-3"/>
                <w:sz w:val="20"/>
                <w:szCs w:val="20"/>
              </w:rPr>
              <w:t>alebo k neskoršiemu dátumu, ktorý je v ňom určený. Nie je ním dotknutá platnosť delegovaných aktov, ktoré už nadobudli účinnosť.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26</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4. </w:t>
            </w:r>
            <w:r w:rsidRPr="00587198">
              <w:rPr>
                <w:rFonts w:ascii="Times New Roman" w:hAnsi="Times New Roman"/>
                <w:spacing w:val="-3"/>
                <w:sz w:val="20"/>
                <w:szCs w:val="20"/>
              </w:rPr>
              <w:t>Komisia  oznamuje  del</w:t>
            </w:r>
            <w:r>
              <w:rPr>
                <w:rFonts w:ascii="Times New Roman" w:hAnsi="Times New Roman"/>
                <w:spacing w:val="-3"/>
                <w:sz w:val="20"/>
                <w:szCs w:val="20"/>
              </w:rPr>
              <w:t>egovaný  akt  Európskemu  parla</w:t>
            </w:r>
            <w:r w:rsidRPr="00587198">
              <w:rPr>
                <w:rFonts w:ascii="Times New Roman" w:hAnsi="Times New Roman"/>
                <w:spacing w:val="-3"/>
                <w:sz w:val="20"/>
                <w:szCs w:val="20"/>
              </w:rPr>
              <w:t>mentu a Rade súčasne, a to hneď po jeho prijatí.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26</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587198">
              <w:rPr>
                <w:rFonts w:ascii="Times New Roman" w:hAnsi="Times New Roman"/>
                <w:spacing w:val="-3"/>
                <w:sz w:val="20"/>
                <w:szCs w:val="20"/>
              </w:rPr>
              <w:t>5. Delegovaný akt prijatý</w:t>
            </w:r>
            <w:r>
              <w:rPr>
                <w:rFonts w:ascii="Times New Roman" w:hAnsi="Times New Roman"/>
                <w:spacing w:val="-3"/>
                <w:sz w:val="20"/>
                <w:szCs w:val="20"/>
              </w:rPr>
              <w:t xml:space="preserve"> podľa článku 25 nadobudne účin</w:t>
            </w:r>
            <w:r w:rsidRPr="00587198">
              <w:rPr>
                <w:rFonts w:ascii="Times New Roman" w:hAnsi="Times New Roman"/>
                <w:spacing w:val="-3"/>
                <w:sz w:val="20"/>
                <w:szCs w:val="20"/>
              </w:rPr>
              <w:t>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27</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576EC3">
              <w:rPr>
                <w:rFonts w:ascii="Times New Roman" w:hAnsi="Times New Roman"/>
                <w:spacing w:val="-3"/>
                <w:sz w:val="20"/>
                <w:szCs w:val="20"/>
              </w:rPr>
              <w:t>Komisii pomáha výbor zriadený podľa smernice 96/82/ES. Tento výbor je výborom v zmysle nariadenia (EÚ) č. 182/2011.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n. a. </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27</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576EC3">
              <w:rPr>
                <w:rFonts w:ascii="Times New Roman" w:hAnsi="Times New Roman"/>
                <w:spacing w:val="-3"/>
                <w:sz w:val="20"/>
                <w:szCs w:val="20"/>
              </w:rPr>
              <w:t>Ak sa odkazuje na tento odsek, uplatňuje sa článok 5 nariadenia (EÚ) č. 182/2011.</w:t>
            </w:r>
          </w:p>
          <w:p w:rsidR="00C167CC" w:rsidP="007A5820">
            <w:pPr>
              <w:shd w:val="clear" w:color="auto" w:fill="FFFFFF"/>
              <w:bidi w:val="0"/>
              <w:spacing w:after="0" w:line="240" w:lineRule="auto"/>
              <w:jc w:val="both"/>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D1220F" w:rsidP="007A5820">
            <w:pPr>
              <w:bidi w:val="0"/>
              <w:spacing w:after="0" w:line="240" w:lineRule="auto"/>
              <w:jc w:val="center"/>
              <w:rPr>
                <w:rFonts w:ascii="Times New Roman" w:hAnsi="Times New Roman"/>
                <w:sz w:val="20"/>
                <w:szCs w:val="20"/>
              </w:rPr>
            </w:pPr>
            <w:r w:rsidRPr="00D1220F">
              <w:rPr>
                <w:rFonts w:ascii="Times New Roman" w:hAnsi="Times New Roman"/>
                <w:sz w:val="20"/>
                <w:szCs w:val="20"/>
              </w:rPr>
              <w:t>Č: 28</w:t>
            </w:r>
          </w:p>
          <w:p w:rsidR="00C167CC" w:rsidRPr="00D1220F" w:rsidP="007A5820">
            <w:pPr>
              <w:bidi w:val="0"/>
              <w:spacing w:after="0" w:line="240" w:lineRule="auto"/>
              <w:jc w:val="center"/>
              <w:rPr>
                <w:rFonts w:ascii="Times New Roman" w:hAnsi="Times New Roman"/>
                <w:sz w:val="20"/>
                <w:szCs w:val="20"/>
              </w:rPr>
            </w:pPr>
          </w:p>
          <w:p w:rsidR="00C167CC" w:rsidRPr="00D1220F" w:rsidP="007A5820">
            <w:pPr>
              <w:bidi w:val="0"/>
              <w:spacing w:after="0" w:line="240" w:lineRule="auto"/>
              <w:jc w:val="center"/>
              <w:rPr>
                <w:rFonts w:ascii="Times New Roman" w:hAnsi="Times New Roman"/>
                <w:sz w:val="20"/>
                <w:szCs w:val="20"/>
              </w:rPr>
            </w:pPr>
          </w:p>
          <w:p w:rsidR="00C167CC" w:rsidRPr="00D1220F"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D1220F" w:rsidP="007A5820">
            <w:pPr>
              <w:shd w:val="clear" w:color="auto" w:fill="FFFFFF"/>
              <w:bidi w:val="0"/>
              <w:spacing w:after="0" w:line="240" w:lineRule="auto"/>
              <w:jc w:val="both"/>
              <w:rPr>
                <w:rFonts w:ascii="Times New Roman" w:hAnsi="Times New Roman"/>
                <w:spacing w:val="-3"/>
                <w:sz w:val="20"/>
                <w:szCs w:val="20"/>
              </w:rPr>
            </w:pPr>
            <w:r w:rsidRPr="00D1220F">
              <w:rPr>
                <w:rFonts w:ascii="Times New Roman" w:hAnsi="Times New Roman"/>
                <w:spacing w:val="-3"/>
                <w:sz w:val="20"/>
                <w:szCs w:val="20"/>
              </w:rPr>
              <w:t xml:space="preserve">Členské štáty určia sankcie za porušovanie vnútroštátnych ustanovení prijatých podľa tejto smernice. Sankcie musia byť účinné, primerané a odrádzajúce. Členské štáty oznámia uvedené ustanovenia Komisii do 1. júna </w:t>
            </w:r>
            <w:smartTag w:uri="urn:schemas-microsoft-com:office:smarttags" w:element="metricconverter">
              <w:smartTagPr>
                <w:attr w:name="ProductID" w:val="2015 a"/>
              </w:smartTagPr>
              <w:r w:rsidRPr="00D1220F">
                <w:rPr>
                  <w:rFonts w:ascii="Times New Roman" w:hAnsi="Times New Roman"/>
                  <w:spacing w:val="-3"/>
                  <w:sz w:val="20"/>
                  <w:szCs w:val="20"/>
                </w:rPr>
                <w:t>2015 a</w:t>
              </w:r>
            </w:smartTag>
            <w:r w:rsidRPr="00D1220F">
              <w:rPr>
                <w:rFonts w:ascii="Times New Roman" w:hAnsi="Times New Roman"/>
                <w:spacing w:val="-3"/>
                <w:sz w:val="20"/>
                <w:szCs w:val="20"/>
              </w:rPr>
              <w:t xml:space="preserve"> bezodkladne ju informujú o akejkoľvek ich následnej zmene a doplnení.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RPr="003B6B61" w:rsidP="007A5820">
            <w:pPr>
              <w:bidi w:val="0"/>
              <w:spacing w:after="0" w:line="240" w:lineRule="auto"/>
              <w:jc w:val="center"/>
              <w:rPr>
                <w:rFonts w:ascii="Times New Roman" w:hAnsi="Times New Roman"/>
                <w:sz w:val="20"/>
                <w:szCs w:val="20"/>
              </w:rPr>
            </w:pPr>
            <w:r w:rsidRPr="003B6B61">
              <w:rPr>
                <w:rFonts w:ascii="Times New Roman" w:hAnsi="Times New Roman"/>
                <w:sz w:val="20"/>
                <w:szCs w:val="20"/>
              </w:rPr>
              <w:t>P: a</w:t>
            </w:r>
          </w:p>
          <w:p w:rsidR="00C167CC" w:rsidRPr="003B6B61" w:rsidP="007A5820">
            <w:pPr>
              <w:bidi w:val="0"/>
              <w:spacing w:after="0" w:line="240" w:lineRule="auto"/>
              <w:jc w:val="center"/>
              <w:rPr>
                <w:rFonts w:ascii="Times New Roman" w:hAnsi="Times New Roman"/>
                <w:sz w:val="20"/>
                <w:szCs w:val="20"/>
              </w:rPr>
            </w:pPr>
          </w:p>
          <w:p w:rsidR="00C167CC" w:rsidRPr="003B6B61" w:rsidP="007A5820">
            <w:pPr>
              <w:bidi w:val="0"/>
              <w:spacing w:after="0" w:line="240" w:lineRule="auto"/>
              <w:jc w:val="center"/>
              <w:rPr>
                <w:rFonts w:ascii="Times New Roman" w:hAnsi="Times New Roman"/>
                <w:sz w:val="20"/>
                <w:szCs w:val="20"/>
              </w:rPr>
            </w:pPr>
            <w:r w:rsidRPr="003B6B61">
              <w:rPr>
                <w:rFonts w:ascii="Times New Roman" w:hAnsi="Times New Roman"/>
                <w:sz w:val="20"/>
                <w:szCs w:val="20"/>
              </w:rPr>
              <w:t>P: b</w:t>
            </w:r>
          </w:p>
          <w:p w:rsidR="00C167CC" w:rsidRPr="003B6B61" w:rsidP="007A5820">
            <w:pPr>
              <w:bidi w:val="0"/>
              <w:spacing w:after="0" w:line="240" w:lineRule="auto"/>
              <w:jc w:val="center"/>
              <w:rPr>
                <w:rFonts w:ascii="Times New Roman" w:hAnsi="Times New Roman"/>
                <w:sz w:val="20"/>
                <w:szCs w:val="20"/>
              </w:rPr>
            </w:pPr>
          </w:p>
          <w:p w:rsidR="00C167CC" w:rsidRPr="003B6B61"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sidRPr="003B6B61">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RPr="003B6B61" w:rsidP="007A5820">
            <w:pPr>
              <w:bidi w:val="0"/>
              <w:spacing w:after="0" w:line="240" w:lineRule="auto"/>
              <w:jc w:val="center"/>
              <w:rPr>
                <w:rFonts w:ascii="Times New Roman" w:hAnsi="Times New Roman"/>
                <w:sz w:val="20"/>
                <w:szCs w:val="20"/>
              </w:rPr>
            </w:pPr>
          </w:p>
          <w:p w:rsidR="00C167CC" w:rsidRPr="003B6B61" w:rsidP="007A5820">
            <w:pPr>
              <w:bidi w:val="0"/>
              <w:spacing w:after="0" w:line="240" w:lineRule="auto"/>
              <w:jc w:val="center"/>
              <w:rPr>
                <w:rFonts w:ascii="Times New Roman" w:hAnsi="Times New Roman"/>
                <w:sz w:val="20"/>
                <w:szCs w:val="20"/>
              </w:rPr>
            </w:pPr>
            <w:r w:rsidRPr="003B6B61">
              <w:rPr>
                <w:rFonts w:ascii="Times New Roman" w:hAnsi="Times New Roman"/>
                <w:sz w:val="20"/>
                <w:szCs w:val="20"/>
              </w:rPr>
              <w:t>P: d</w:t>
            </w:r>
          </w:p>
          <w:p w:rsidR="00C167CC" w:rsidRPr="003B6B61"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3B6B61" w:rsidP="007A5820">
            <w:pPr>
              <w:bidi w:val="0"/>
              <w:spacing w:after="0" w:line="240" w:lineRule="auto"/>
              <w:jc w:val="center"/>
              <w:rPr>
                <w:rFonts w:ascii="Times New Roman" w:hAnsi="Times New Roman"/>
                <w:sz w:val="20"/>
                <w:szCs w:val="20"/>
              </w:rPr>
            </w:pPr>
            <w:r w:rsidRPr="003B6B61">
              <w:rPr>
                <w:rFonts w:ascii="Times New Roman" w:hAnsi="Times New Roman"/>
                <w:sz w:val="20"/>
                <w:szCs w:val="20"/>
              </w:rPr>
              <w:t>P:e</w:t>
            </w:r>
          </w:p>
          <w:p w:rsidR="00C167CC" w:rsidP="007A5820">
            <w:pPr>
              <w:bidi w:val="0"/>
              <w:spacing w:after="0" w:line="240" w:lineRule="auto"/>
              <w:jc w:val="center"/>
              <w:rPr>
                <w:rFonts w:ascii="Times New Roman" w:hAnsi="Times New Roman"/>
                <w:sz w:val="20"/>
                <w:szCs w:val="20"/>
              </w:rPr>
            </w:pPr>
          </w:p>
          <w:p w:rsidR="00C167CC" w:rsidRPr="003B6B61" w:rsidP="007A5820">
            <w:pPr>
              <w:bidi w:val="0"/>
              <w:spacing w:after="0" w:line="240" w:lineRule="auto"/>
              <w:jc w:val="center"/>
              <w:rPr>
                <w:rFonts w:ascii="Times New Roman" w:hAnsi="Times New Roman"/>
                <w:sz w:val="20"/>
                <w:szCs w:val="20"/>
              </w:rPr>
            </w:pPr>
            <w:r w:rsidRPr="003B6B61">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sidRPr="00AB3FB3">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3B6B61"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7</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9</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p>
          <w:p w:rsidR="00C167CC" w:rsidRPr="00D932E8" w:rsidP="00C167CC">
            <w:pPr>
              <w:pStyle w:val="ListParagraph"/>
              <w:numPr>
                <w:numId w:val="93"/>
              </w:numPr>
              <w:shd w:val="clear" w:color="auto" w:fill="FFFFFF"/>
              <w:tabs>
                <w:tab w:val="left" w:pos="415"/>
              </w:tabs>
              <w:autoSpaceDE/>
              <w:autoSpaceDN/>
              <w:bidi w:val="0"/>
              <w:spacing w:after="0" w:line="240" w:lineRule="auto"/>
              <w:ind w:left="0" w:firstLine="0"/>
              <w:jc w:val="both"/>
              <w:rPr>
                <w:rFonts w:ascii="Times New Roman" w:hAnsi="Times New Roman"/>
                <w:sz w:val="20"/>
                <w:szCs w:val="20"/>
              </w:rPr>
            </w:pPr>
            <w:r>
              <w:rPr>
                <w:rFonts w:ascii="Times New Roman" w:hAnsi="Times New Roman"/>
                <w:sz w:val="20"/>
                <w:szCs w:val="20"/>
              </w:rPr>
              <w:t>Inšpekcia uloží prevádzkovateľovi pokutu od 1 000 eur do 10 000 eur</w:t>
            </w:r>
            <w:r w:rsidRPr="00D932E8">
              <w:rPr>
                <w:rFonts w:ascii="Times New Roman" w:hAnsi="Times New Roman"/>
                <w:sz w:val="20"/>
                <w:szCs w:val="20"/>
              </w:rPr>
              <w:t>, ak</w:t>
            </w:r>
          </w:p>
          <w:p w:rsidR="00C167CC" w:rsidRPr="00D932E8" w:rsidP="00C167CC">
            <w:pPr>
              <w:pStyle w:val="ListParagraph"/>
              <w:numPr>
                <w:numId w:val="79"/>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nevedie alebo neuchováva  dokumentáciu alebo evidenciu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m), </w:t>
            </w:r>
          </w:p>
          <w:p w:rsidR="00C167CC" w:rsidRPr="00D932E8" w:rsidP="00C167CC">
            <w:pPr>
              <w:pStyle w:val="ListParagraph"/>
              <w:numPr>
                <w:numId w:val="79"/>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neposkytne príslušnému orgánu  súčinnosť alebo mu oznámi nepravdivé údaje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l),</w:t>
            </w:r>
          </w:p>
          <w:p w:rsidR="00C167CC" w:rsidRPr="00D932E8" w:rsidP="00C167CC">
            <w:pPr>
              <w:pStyle w:val="ListParagraph"/>
              <w:numPr>
                <w:numId w:val="79"/>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nevypracuje a neaktualizuje program prevencie alebo nezavedie bezpečnostný riadiaci systém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d),</w:t>
            </w:r>
          </w:p>
          <w:p w:rsidR="00C167CC" w:rsidRPr="00D932E8" w:rsidP="00C167CC">
            <w:pPr>
              <w:pStyle w:val="ListParagraph"/>
              <w:numPr>
                <w:numId w:val="79"/>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nespolupracuje podľa § 1</w:t>
            </w:r>
            <w:r>
              <w:rPr>
                <w:rFonts w:ascii="Times New Roman" w:hAnsi="Times New Roman"/>
                <w:sz w:val="20"/>
                <w:szCs w:val="20"/>
              </w:rPr>
              <w:t>3</w:t>
            </w:r>
            <w:r w:rsidRPr="00D932E8">
              <w:rPr>
                <w:rFonts w:ascii="Times New Roman" w:hAnsi="Times New Roman"/>
                <w:sz w:val="20"/>
                <w:szCs w:val="20"/>
              </w:rPr>
              <w:t xml:space="preserve"> ods. 4,</w:t>
            </w:r>
          </w:p>
          <w:p w:rsidR="00C167CC" w:rsidRPr="00D932E8" w:rsidP="00C167CC">
            <w:pPr>
              <w:pStyle w:val="ListParagraph"/>
              <w:numPr>
                <w:numId w:val="79"/>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nezabezpečí informácie pre verejnosť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e),</w:t>
            </w:r>
          </w:p>
          <w:p w:rsidR="00C167CC" w:rsidP="00C167CC">
            <w:pPr>
              <w:pStyle w:val="ListParagraph"/>
              <w:numPr>
                <w:numId w:val="79"/>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neinformuje okresný úrad v sídle kraja o zmenách  podľa § </w:t>
            </w:r>
            <w:r>
              <w:rPr>
                <w:rFonts w:ascii="Times New Roman" w:hAnsi="Times New Roman"/>
                <w:sz w:val="20"/>
                <w:szCs w:val="20"/>
              </w:rPr>
              <w:t>5</w:t>
            </w:r>
            <w:r w:rsidRPr="00D932E8">
              <w:rPr>
                <w:rFonts w:ascii="Times New Roman" w:hAnsi="Times New Roman"/>
                <w:sz w:val="20"/>
                <w:szCs w:val="20"/>
              </w:rPr>
              <w:t xml:space="preserve"> ods. 3 a 4, § </w:t>
            </w:r>
            <w:r>
              <w:rPr>
                <w:rFonts w:ascii="Times New Roman" w:hAnsi="Times New Roman"/>
                <w:sz w:val="20"/>
                <w:szCs w:val="20"/>
              </w:rPr>
              <w:t>7</w:t>
            </w:r>
            <w:r w:rsidRPr="00D932E8">
              <w:rPr>
                <w:rFonts w:ascii="Times New Roman" w:hAnsi="Times New Roman"/>
                <w:sz w:val="20"/>
                <w:szCs w:val="20"/>
              </w:rPr>
              <w:t xml:space="preserve"> ods. 8, § </w:t>
            </w:r>
            <w:r>
              <w:rPr>
                <w:rFonts w:ascii="Times New Roman" w:hAnsi="Times New Roman"/>
                <w:sz w:val="20"/>
                <w:szCs w:val="20"/>
              </w:rPr>
              <w:t>8</w:t>
            </w:r>
            <w:r w:rsidRPr="00D932E8">
              <w:rPr>
                <w:rFonts w:ascii="Times New Roman" w:hAnsi="Times New Roman"/>
                <w:sz w:val="20"/>
                <w:szCs w:val="20"/>
              </w:rPr>
              <w:t xml:space="preserve"> ods. 9, </w:t>
            </w:r>
          </w:p>
          <w:p w:rsidR="00C167CC" w:rsidP="00C167CC">
            <w:pPr>
              <w:pStyle w:val="ListParagraph"/>
              <w:numPr>
                <w:numId w:val="79"/>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neoznámi ustanovenie zodpovednej osoby alebo neohlási jej zmenu podľa § 1</w:t>
            </w:r>
            <w:r>
              <w:rPr>
                <w:rFonts w:ascii="Times New Roman" w:hAnsi="Times New Roman"/>
                <w:sz w:val="20"/>
                <w:szCs w:val="20"/>
              </w:rPr>
              <w:t>9</w:t>
            </w:r>
            <w:r w:rsidRPr="00D932E8">
              <w:rPr>
                <w:rFonts w:ascii="Times New Roman" w:hAnsi="Times New Roman"/>
                <w:sz w:val="20"/>
                <w:szCs w:val="20"/>
              </w:rPr>
              <w:t xml:space="preserve"> ods. 20</w:t>
            </w:r>
          </w:p>
          <w:p w:rsidR="00C167CC" w:rsidP="007A5820">
            <w:pPr>
              <w:pStyle w:val="ListParagraph"/>
              <w:shd w:val="clear" w:color="auto" w:fill="FFFFFF"/>
              <w:autoSpaceDE/>
              <w:autoSpaceDN/>
              <w:bidi w:val="0"/>
              <w:spacing w:after="0" w:line="240" w:lineRule="auto"/>
              <w:ind w:left="426"/>
              <w:jc w:val="both"/>
              <w:rPr>
                <w:rFonts w:ascii="Times New Roman" w:hAnsi="Times New Roman"/>
                <w:sz w:val="20"/>
                <w:szCs w:val="20"/>
              </w:rPr>
            </w:pPr>
          </w:p>
          <w:p w:rsidR="00C167CC" w:rsidRPr="00D932E8"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D932E8">
              <w:rPr>
                <w:rFonts w:ascii="Times New Roman" w:hAnsi="Times New Roman"/>
                <w:sz w:val="20"/>
                <w:szCs w:val="20"/>
              </w:rPr>
              <w:t>Inšpekcia uloží prevádzkovateľovi pokutu od 2 000 eur do 20 000 eur, ak</w:t>
            </w:r>
          </w:p>
          <w:p w:rsidR="00C167CC" w:rsidRPr="00D932E8" w:rsidP="00C167CC">
            <w:pPr>
              <w:pStyle w:val="ListParagraph"/>
              <w:numPr>
                <w:numId w:val="80"/>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nepredloží oznámenie alebo jeho aktualizáciu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a),</w:t>
            </w:r>
          </w:p>
          <w:p w:rsidR="00C167CC" w:rsidRPr="00D932E8" w:rsidP="00C167CC">
            <w:pPr>
              <w:pStyle w:val="ListParagraph"/>
              <w:numPr>
                <w:numId w:val="80"/>
              </w:numPr>
              <w:shd w:val="clear" w:color="auto" w:fill="FFFFFF"/>
              <w:autoSpaceDE/>
              <w:autoSpaceDN/>
              <w:bidi w:val="0"/>
              <w:spacing w:after="0" w:line="240" w:lineRule="auto"/>
              <w:ind w:left="415" w:hanging="415"/>
              <w:jc w:val="both"/>
              <w:rPr>
                <w:rFonts w:ascii="Times New Roman" w:hAnsi="Times New Roman"/>
                <w:sz w:val="20"/>
                <w:szCs w:val="20"/>
              </w:rPr>
            </w:pPr>
            <w:r w:rsidRPr="00036D02">
              <w:rPr>
                <w:rFonts w:ascii="Times New Roman" w:hAnsi="Times New Roman"/>
                <w:sz w:val="20"/>
                <w:szCs w:val="20"/>
              </w:rPr>
              <w:t>nesprávne</w:t>
            </w:r>
            <w:r w:rsidRPr="00D932E8">
              <w:rPr>
                <w:rFonts w:ascii="Times New Roman" w:hAnsi="Times New Roman"/>
                <w:sz w:val="20"/>
                <w:szCs w:val="20"/>
              </w:rPr>
              <w:t xml:space="preserve"> zaradí podnik do príslušnej kategórie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a),</w:t>
            </w:r>
          </w:p>
          <w:p w:rsidR="00C167CC" w:rsidRPr="00D932E8" w:rsidP="00C167CC">
            <w:pPr>
              <w:pStyle w:val="ListParagraph"/>
              <w:numPr>
                <w:numId w:val="80"/>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nezabezpečí pravidelnú kontrolu zariadení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j),</w:t>
            </w:r>
          </w:p>
          <w:p w:rsidR="00C167CC" w:rsidRPr="00D932E8" w:rsidP="00C167CC">
            <w:pPr>
              <w:pStyle w:val="ListParagraph"/>
              <w:numPr>
                <w:numId w:val="80"/>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nevykoná posúdenie rizika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c),</w:t>
            </w:r>
          </w:p>
          <w:p w:rsidR="00C167CC" w:rsidRPr="00D932E8" w:rsidP="00C167CC">
            <w:pPr>
              <w:pStyle w:val="ListParagraph"/>
              <w:numPr>
                <w:numId w:val="80"/>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neustanoví osobu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g),</w:t>
            </w:r>
          </w:p>
          <w:p w:rsidR="00C167CC" w:rsidP="00C167CC">
            <w:pPr>
              <w:pStyle w:val="ListParagraph"/>
              <w:numPr>
                <w:numId w:val="80"/>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nesplní oznamovaciu povinnosť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f),</w:t>
            </w:r>
          </w:p>
          <w:p w:rsidR="00C167CC" w:rsidP="00C167CC">
            <w:pPr>
              <w:pStyle w:val="ListParagraph"/>
              <w:numPr>
                <w:numId w:val="80"/>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nezabezpečí službu havarijnej odozvy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3</w:t>
            </w:r>
            <w:r w:rsidRPr="00D932E8">
              <w:rPr>
                <w:rFonts w:ascii="Times New Roman" w:hAnsi="Times New Roman"/>
                <w:sz w:val="20"/>
                <w:szCs w:val="20"/>
              </w:rPr>
              <w:t xml:space="preserve"> písm. d).</w:t>
            </w:r>
          </w:p>
          <w:p w:rsidR="00C167CC" w:rsidRPr="00D932E8"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(3) </w:t>
            </w:r>
            <w:r w:rsidRPr="00D932E8">
              <w:rPr>
                <w:rFonts w:ascii="Times New Roman" w:hAnsi="Times New Roman"/>
                <w:sz w:val="20"/>
                <w:szCs w:val="20"/>
              </w:rPr>
              <w:t>Inšpekcia uloží prevádzkovateľovi pokutu od 5 000 eur 33 000 eur, ak</w:t>
            </w:r>
          </w:p>
          <w:p w:rsidR="00C167CC" w:rsidRPr="00D932E8" w:rsidP="00C167CC">
            <w:pPr>
              <w:pStyle w:val="ListParagraph"/>
              <w:numPr>
                <w:numId w:val="81"/>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nevykoná opatrenia na nápravu uložené štátnym dozorom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2</w:t>
            </w:r>
            <w:r w:rsidRPr="00D932E8">
              <w:rPr>
                <w:rFonts w:ascii="Times New Roman" w:hAnsi="Times New Roman"/>
                <w:sz w:val="20"/>
                <w:szCs w:val="20"/>
              </w:rPr>
              <w:t xml:space="preserve"> písm. k),</w:t>
            </w:r>
          </w:p>
          <w:p w:rsidR="00C167CC" w:rsidRPr="00D932E8" w:rsidP="00C167CC">
            <w:pPr>
              <w:pStyle w:val="ListParagraph"/>
              <w:numPr>
                <w:numId w:val="81"/>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nevypracuje bezpečnostnú správu alebo jej aktualizáciu a nepredloží ju okresnému úradu v sídle kraja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3</w:t>
            </w:r>
            <w:r w:rsidRPr="00D932E8">
              <w:rPr>
                <w:rFonts w:ascii="Times New Roman" w:hAnsi="Times New Roman"/>
                <w:sz w:val="20"/>
                <w:szCs w:val="20"/>
              </w:rPr>
              <w:t xml:space="preserve"> písm. a),</w:t>
            </w:r>
          </w:p>
          <w:p w:rsidR="00C167CC" w:rsidRPr="00D932E8" w:rsidP="00C167CC">
            <w:pPr>
              <w:pStyle w:val="ListParagraph"/>
              <w:numPr>
                <w:numId w:val="81"/>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nepredloží  rozhodnutie o súhlase s bezpečnostnou správou alebo jej aktualizáciou vydané podľa § </w:t>
            </w:r>
            <w:r>
              <w:rPr>
                <w:rFonts w:ascii="Times New Roman" w:hAnsi="Times New Roman"/>
                <w:sz w:val="20"/>
                <w:szCs w:val="20"/>
              </w:rPr>
              <w:t>8</w:t>
            </w:r>
            <w:r w:rsidRPr="00D932E8">
              <w:rPr>
                <w:rFonts w:ascii="Times New Roman" w:hAnsi="Times New Roman"/>
                <w:sz w:val="20"/>
                <w:szCs w:val="20"/>
              </w:rPr>
              <w:t xml:space="preserve"> ods. 5,</w:t>
            </w:r>
          </w:p>
          <w:p w:rsidR="00C167CC" w:rsidRPr="00D932E8" w:rsidP="00C167CC">
            <w:pPr>
              <w:pStyle w:val="ListParagraph"/>
              <w:numPr>
                <w:numId w:val="81"/>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nevypracuje vnútorný havarijný plán alebo nezabezpečí jeho precvičenie, prehodnotenie a aktualizáciu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3</w:t>
            </w:r>
            <w:r w:rsidRPr="00D932E8">
              <w:rPr>
                <w:rFonts w:ascii="Times New Roman" w:hAnsi="Times New Roman"/>
                <w:sz w:val="20"/>
                <w:szCs w:val="20"/>
              </w:rPr>
              <w:t xml:space="preserve"> písm. b),</w:t>
            </w:r>
          </w:p>
          <w:p w:rsidR="00C167CC" w:rsidP="00C167CC">
            <w:pPr>
              <w:pStyle w:val="ListParagraph"/>
              <w:numPr>
                <w:numId w:val="81"/>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nepredloží príslušnému orgánu podklady do plánu ochrany obyvateľstva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3</w:t>
            </w:r>
            <w:r w:rsidRPr="00D932E8">
              <w:rPr>
                <w:rFonts w:ascii="Times New Roman" w:hAnsi="Times New Roman"/>
                <w:sz w:val="20"/>
                <w:szCs w:val="20"/>
              </w:rPr>
              <w:t xml:space="preserve"> písm. c). </w:t>
            </w:r>
          </w:p>
          <w:p w:rsidR="00C167CC" w:rsidP="00C167CC">
            <w:pPr>
              <w:pStyle w:val="ListParagraph"/>
              <w:numPr>
                <w:numId w:val="81"/>
              </w:numPr>
              <w:shd w:val="clear" w:color="auto" w:fill="FFFFFF"/>
              <w:autoSpaceDE/>
              <w:autoSpaceDN/>
              <w:bidi w:val="0"/>
              <w:spacing w:after="0" w:line="240" w:lineRule="auto"/>
              <w:ind w:left="415" w:hanging="415"/>
              <w:jc w:val="both"/>
              <w:rPr>
                <w:rFonts w:ascii="Times New Roman" w:hAnsi="Times New Roman"/>
                <w:sz w:val="20"/>
                <w:szCs w:val="20"/>
              </w:rPr>
            </w:pPr>
            <w:r w:rsidRPr="00D932E8">
              <w:rPr>
                <w:rFonts w:ascii="Times New Roman" w:hAnsi="Times New Roman"/>
                <w:sz w:val="20"/>
                <w:szCs w:val="20"/>
              </w:rPr>
              <w:t xml:space="preserve">nezabezpečí finančné krytie zodpovednosti za škodu podľa § </w:t>
            </w:r>
            <w:r>
              <w:rPr>
                <w:rFonts w:ascii="Times New Roman" w:hAnsi="Times New Roman"/>
                <w:sz w:val="20"/>
                <w:szCs w:val="20"/>
              </w:rPr>
              <w:t>4</w:t>
            </w:r>
            <w:r w:rsidRPr="00D932E8">
              <w:rPr>
                <w:rFonts w:ascii="Times New Roman" w:hAnsi="Times New Roman"/>
                <w:sz w:val="20"/>
                <w:szCs w:val="20"/>
              </w:rPr>
              <w:t xml:space="preserve"> ods. </w:t>
            </w:r>
            <w:r>
              <w:rPr>
                <w:rFonts w:ascii="Times New Roman" w:hAnsi="Times New Roman"/>
                <w:sz w:val="20"/>
                <w:szCs w:val="20"/>
              </w:rPr>
              <w:t>3</w:t>
            </w:r>
            <w:r w:rsidRPr="00D932E8">
              <w:rPr>
                <w:rFonts w:ascii="Times New Roman" w:hAnsi="Times New Roman"/>
                <w:sz w:val="20"/>
                <w:szCs w:val="20"/>
              </w:rPr>
              <w:t xml:space="preserve"> písm. e).</w:t>
            </w:r>
          </w:p>
          <w:p w:rsidR="00C167CC" w:rsidP="007A5820">
            <w:pPr>
              <w:pStyle w:val="ListParagraph"/>
              <w:shd w:val="clear" w:color="auto" w:fill="FFFFFF"/>
              <w:autoSpaceDE/>
              <w:autoSpaceDN/>
              <w:bidi w:val="0"/>
              <w:spacing w:after="0" w:line="240" w:lineRule="auto"/>
              <w:ind w:left="415"/>
              <w:jc w:val="both"/>
              <w:rPr>
                <w:rFonts w:ascii="Times New Roman" w:hAnsi="Times New Roman"/>
                <w:sz w:val="20"/>
                <w:szCs w:val="20"/>
              </w:rPr>
            </w:pPr>
          </w:p>
          <w:p w:rsidR="00C167CC"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(4) </w:t>
            </w:r>
            <w:r w:rsidRPr="00D932E8">
              <w:rPr>
                <w:rFonts w:ascii="Times New Roman" w:hAnsi="Times New Roman"/>
                <w:sz w:val="20"/>
                <w:szCs w:val="20"/>
              </w:rPr>
              <w:t>Inšpekcia uloží prevádzkovateľovi poriadkovú pokutu</w:t>
            </w:r>
            <w:r>
              <w:rPr>
                <w:rFonts w:ascii="Times New Roman" w:hAnsi="Times New Roman"/>
                <w:sz w:val="20"/>
                <w:szCs w:val="20"/>
              </w:rPr>
              <w:t xml:space="preserve"> do 20</w:t>
            </w:r>
            <w:r w:rsidRPr="00D932E8">
              <w:rPr>
                <w:rFonts w:ascii="Times New Roman" w:hAnsi="Times New Roman"/>
                <w:sz w:val="20"/>
                <w:szCs w:val="20"/>
              </w:rPr>
              <w:t xml:space="preserve"> 000 eur, ak prevádzkovateľ neumožnil osobe vykonávajúcej štátny dozor kontrolu podniku, najmä vstup do podniku, fyzickú prehliadku podniku a nahliadnutie do evidencií a súvisiacich písomností o podniku.</w:t>
            </w:r>
          </w:p>
          <w:p w:rsidR="00C167CC"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p>
          <w:p w:rsidR="00C167CC"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(5) </w:t>
            </w:r>
            <w:r w:rsidRPr="00D932E8">
              <w:rPr>
                <w:rFonts w:ascii="Times New Roman" w:hAnsi="Times New Roman"/>
                <w:sz w:val="20"/>
                <w:szCs w:val="20"/>
              </w:rPr>
              <w:t xml:space="preserve">Pri rozhodovaní o výške pokuty podľa odsekov 1 až </w:t>
            </w:r>
            <w:r>
              <w:rPr>
                <w:rFonts w:ascii="Times New Roman" w:hAnsi="Times New Roman"/>
                <w:sz w:val="20"/>
                <w:szCs w:val="20"/>
              </w:rPr>
              <w:t>4</w:t>
            </w:r>
            <w:r w:rsidRPr="00D932E8">
              <w:rPr>
                <w:rFonts w:ascii="Times New Roman" w:hAnsi="Times New Roman"/>
                <w:sz w:val="20"/>
                <w:szCs w:val="20"/>
              </w:rPr>
              <w:t xml:space="preserve">  inšpekcia  prihliada na závažnosť porušenia povinnosti, čas trvania protiprávneho konania, na vzniknuté alebo hroziace škodlivé následky na životné prostredie alebo na zdravie ľudí.</w:t>
            </w:r>
          </w:p>
          <w:p w:rsidR="00C167CC"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p>
          <w:p w:rsidR="00C167CC"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(6) </w:t>
            </w:r>
            <w:r w:rsidRPr="00D932E8">
              <w:rPr>
                <w:rFonts w:ascii="Times New Roman" w:hAnsi="Times New Roman"/>
                <w:sz w:val="20"/>
                <w:szCs w:val="20"/>
              </w:rPr>
              <w:t>Inšpekcia môže v rozhodnutí o uložení pokuty súčasne uložiť prevádzkovateľovi, aby v určenej lehote vykonal opatrenia na nápravu následkov protiprávneho konania, za ktoré bola pokuta uložená. Ak prevádzkovateľ v určenej lehote tieto opatrenia nevykoná, možno mu uložiť ďalšiu pokutu až do dvojnásobku hornej hranice pokuty ustanovenej týmto zákonom, a to aj opätovne.</w:t>
            </w:r>
          </w:p>
          <w:p w:rsidR="00C167CC"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(7) </w:t>
            </w:r>
            <w:r w:rsidRPr="00D932E8">
              <w:rPr>
                <w:rFonts w:ascii="Times New Roman" w:hAnsi="Times New Roman"/>
                <w:sz w:val="20"/>
                <w:szCs w:val="20"/>
              </w:rPr>
              <w:t>Pokutu podľa odseku 1 až 3 možno uložiť do  dvoch rokov odo dňa, keď sa  inšpekcia dozvedela o porušení povinnosti, najneskôr však do troch rokov odo dňa, keď došlo k porušeniu povinnosti. Pokutu podľa odseku 6 možno uložiť do dvoch rokov odo dňa, keď sa mala povinnosť uložená v rozhodnutí podľa odseku 6 splniť. Uložením pokuty nie je dotknutá povinnosť vykonať opatrenie na nápravu.</w:t>
            </w:r>
          </w:p>
          <w:p w:rsidR="00C167CC"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p>
          <w:p w:rsidR="00C167CC" w:rsidRPr="00D932E8" w:rsidP="007A5820">
            <w:pPr>
              <w:pStyle w:val="ListParagraph"/>
              <w:shd w:val="clear" w:color="auto" w:fill="FFFFFF"/>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(9) </w:t>
            </w:r>
            <w:r w:rsidRPr="00D932E8">
              <w:rPr>
                <w:rFonts w:ascii="Times New Roman" w:hAnsi="Times New Roman"/>
                <w:sz w:val="20"/>
                <w:szCs w:val="20"/>
              </w:rPr>
              <w:t>Pokuty  uložené  podľa tohto zákona sú  príjmom Environmentálneho fondu</w:t>
            </w:r>
            <w:r w:rsidRPr="0094397B">
              <w:rPr>
                <w:rFonts w:ascii="Times New Roman" w:hAnsi="Times New Roman"/>
              </w:rPr>
              <w:t>.</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29</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576EC3">
              <w:rPr>
                <w:rFonts w:ascii="Times New Roman" w:hAnsi="Times New Roman"/>
                <w:spacing w:val="-3"/>
                <w:sz w:val="20"/>
                <w:szCs w:val="20"/>
              </w:rPr>
              <w:t xml:space="preserve">Komisia do 30. septembra </w:t>
            </w:r>
            <w:smartTag w:uri="urn:schemas-microsoft-com:office:smarttags" w:element="metricconverter">
              <w:smartTagPr>
                <w:attr w:name="ProductID" w:val="2020 a"/>
              </w:smartTagPr>
              <w:r w:rsidRPr="00576EC3">
                <w:rPr>
                  <w:rFonts w:ascii="Times New Roman" w:hAnsi="Times New Roman"/>
                  <w:spacing w:val="-3"/>
                  <w:sz w:val="20"/>
                  <w:szCs w:val="20"/>
                </w:rPr>
                <w:t>2020 a</w:t>
              </w:r>
            </w:smartTag>
            <w:r w:rsidRPr="00576EC3">
              <w:rPr>
                <w:rFonts w:ascii="Times New Roman" w:hAnsi="Times New Roman"/>
                <w:spacing w:val="-3"/>
                <w:sz w:val="20"/>
                <w:szCs w:val="20"/>
              </w:rPr>
              <w:t xml:space="preserve"> potom každé štyri roky na základe informácií poskytnutých členskými štátmi v súlade s článkom </w:t>
            </w:r>
            <w:smartTag w:uri="urn:schemas-microsoft-com:office:smarttags" w:element="metricconverter">
              <w:smartTagPr>
                <w:attr w:name="ProductID" w:val="18 a"/>
              </w:smartTagPr>
              <w:r w:rsidRPr="00576EC3">
                <w:rPr>
                  <w:rFonts w:ascii="Times New Roman" w:hAnsi="Times New Roman"/>
                  <w:spacing w:val="-3"/>
                  <w:sz w:val="20"/>
                  <w:szCs w:val="20"/>
                </w:rPr>
                <w:t>18 a</w:t>
              </w:r>
            </w:smartTag>
            <w:r w:rsidRPr="00576EC3">
              <w:rPr>
                <w:rFonts w:ascii="Times New Roman" w:hAnsi="Times New Roman"/>
                <w:spacing w:val="-3"/>
                <w:sz w:val="20"/>
                <w:szCs w:val="20"/>
              </w:rPr>
              <w:t xml:space="preserve"> článkom 21 ods. </w:t>
            </w:r>
            <w:smartTag w:uri="urn:schemas-microsoft-com:office:smarttags" w:element="metricconverter">
              <w:smartTagPr>
                <w:attr w:name="ProductID" w:val="2 a"/>
              </w:smartTagPr>
              <w:r w:rsidRPr="00576EC3">
                <w:rPr>
                  <w:rFonts w:ascii="Times New Roman" w:hAnsi="Times New Roman"/>
                  <w:spacing w:val="-3"/>
                  <w:sz w:val="20"/>
                  <w:szCs w:val="20"/>
                </w:rPr>
                <w:t>2 a</w:t>
              </w:r>
            </w:smartTag>
            <w:r w:rsidRPr="00576EC3">
              <w:rPr>
                <w:rFonts w:ascii="Times New Roman" w:hAnsi="Times New Roman"/>
                <w:spacing w:val="-3"/>
                <w:sz w:val="20"/>
                <w:szCs w:val="20"/>
              </w:rPr>
              <w:t xml:space="preserve"> informácií obsiahnutých v databázach, ako sa uvádza v článku 21 ods. </w:t>
            </w:r>
            <w:smartTag w:uri="urn:schemas-microsoft-com:office:smarttags" w:element="metricconverter">
              <w:smartTagPr>
                <w:attr w:name="ProductID" w:val="3 a"/>
              </w:smartTagPr>
              <w:r w:rsidRPr="00576EC3">
                <w:rPr>
                  <w:rFonts w:ascii="Times New Roman" w:hAnsi="Times New Roman"/>
                  <w:spacing w:val="-3"/>
                  <w:sz w:val="20"/>
                  <w:szCs w:val="20"/>
                </w:rPr>
                <w:t>3 a</w:t>
              </w:r>
            </w:smartTag>
            <w:r w:rsidRPr="00576EC3">
              <w:rPr>
                <w:rFonts w:ascii="Times New Roman" w:hAnsi="Times New Roman"/>
                <w:spacing w:val="-3"/>
                <w:sz w:val="20"/>
                <w:szCs w:val="20"/>
              </w:rPr>
              <w:t xml:space="preserve"> </w:t>
            </w:r>
            <w:smartTag w:uri="urn:schemas-microsoft-com:office:smarttags" w:element="metricconverter">
              <w:smartTagPr>
                <w:attr w:name="ProductID" w:val="4, a"/>
              </w:smartTagPr>
              <w:r w:rsidRPr="00576EC3">
                <w:rPr>
                  <w:rFonts w:ascii="Times New Roman" w:hAnsi="Times New Roman"/>
                  <w:spacing w:val="-3"/>
                  <w:sz w:val="20"/>
                  <w:szCs w:val="20"/>
                </w:rPr>
                <w:t>4, a</w:t>
              </w:r>
            </w:smartTag>
            <w:r w:rsidRPr="00576EC3">
              <w:rPr>
                <w:rFonts w:ascii="Times New Roman" w:hAnsi="Times New Roman"/>
                <w:spacing w:val="-3"/>
                <w:sz w:val="20"/>
                <w:szCs w:val="20"/>
              </w:rPr>
              <w:t xml:space="preserve"> s prihliadnutím na vykonávanie článku 4 predkladá Európskemu parlamentu a Rade správu o</w:t>
            </w:r>
            <w:r>
              <w:rPr>
                <w:rFonts w:ascii="Times New Roman" w:hAnsi="Times New Roman"/>
                <w:spacing w:val="-3"/>
                <w:sz w:val="20"/>
                <w:szCs w:val="20"/>
              </w:rPr>
              <w:t xml:space="preserve"> uplatňovaní a efektívnom fungo</w:t>
            </w:r>
            <w:r w:rsidRPr="00576EC3">
              <w:rPr>
                <w:rFonts w:ascii="Times New Roman" w:hAnsi="Times New Roman"/>
                <w:spacing w:val="-3"/>
                <w:sz w:val="20"/>
                <w:szCs w:val="20"/>
              </w:rPr>
              <w:t>vaní tejto smernice vrátane informácií o závažných haváriách, ku ktorým došlo v rámci Únie, a o ich prípadnom vplyve na uplatňovanie tejto smernice. Komisia do prvej z uvedených správ zahrnie posúdenie potreby zmeny a doplnenia rozsahu pôsobnosti tejto smernice. Ak je to vhodné, ku každej správe sa môže pripojiť legislatívny návrh.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29</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2. </w:t>
            </w:r>
            <w:r w:rsidRPr="00576EC3">
              <w:rPr>
                <w:rFonts w:ascii="Times New Roman" w:hAnsi="Times New Roman"/>
                <w:spacing w:val="-3"/>
                <w:sz w:val="20"/>
                <w:szCs w:val="20"/>
              </w:rPr>
              <w:t>Na základe príslušných právnych predpisov Únie môže Komisia preskúmať potrebu ri</w:t>
            </w:r>
            <w:r>
              <w:rPr>
                <w:rFonts w:ascii="Times New Roman" w:hAnsi="Times New Roman"/>
                <w:spacing w:val="-3"/>
                <w:sz w:val="20"/>
                <w:szCs w:val="20"/>
              </w:rPr>
              <w:t>ešenia problému finančnej zodpo</w:t>
            </w:r>
            <w:r w:rsidRPr="00576EC3">
              <w:rPr>
                <w:rFonts w:ascii="Times New Roman" w:hAnsi="Times New Roman"/>
                <w:spacing w:val="-3"/>
                <w:sz w:val="20"/>
                <w:szCs w:val="20"/>
              </w:rPr>
              <w:t>vednosti prevádzkovateľa vo vzťahu k závažným haváriám vrátane problémov súvisiacich s poistením.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n. a. </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30</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576EC3">
              <w:rPr>
                <w:rFonts w:ascii="Times New Roman" w:hAnsi="Times New Roman"/>
                <w:spacing w:val="-3"/>
                <w:sz w:val="20"/>
                <w:szCs w:val="20"/>
              </w:rPr>
              <w:t>V smernici 96/82/ES sa v odseku „ropné produkty“ v časti 1 prílohy I dopĺňajú slová „d) ťažké vykurovacie oleje“.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Z:  345/2013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Č: I</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31a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C167CC">
            <w:pPr>
              <w:pStyle w:val="odsek"/>
              <w:numPr>
                <w:numId w:val="78"/>
              </w:numPr>
              <w:tabs>
                <w:tab w:val="left" w:pos="273"/>
              </w:tabs>
              <w:bidi w:val="0"/>
              <w:spacing w:before="0" w:after="0" w:line="240" w:lineRule="auto"/>
              <w:ind w:left="0" w:firstLine="0"/>
              <w:rPr>
                <w:rFonts w:ascii="Times New Roman" w:hAnsi="Times New Roman"/>
                <w:sz w:val="20"/>
                <w:szCs w:val="20"/>
              </w:rPr>
            </w:pPr>
            <w:r>
              <w:rPr>
                <w:rFonts w:ascii="Times New Roman" w:hAnsi="Times New Roman"/>
                <w:sz w:val="20"/>
                <w:szCs w:val="20"/>
              </w:rPr>
              <w:t>V prílohe č. 1 časti 1 tabuľke I stĺpci Vybraná nebezpečná látka sa látka „Ropné produkty“ dopĺňa písmenom d), ktoré znie:</w:t>
            </w:r>
          </w:p>
          <w:p w:rsidR="00C167CC"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„d) ťažké vykurovacie oleje“</w:t>
            </w: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805E4" w:rsidP="007A5820">
            <w:pPr>
              <w:pStyle w:val="Heading1"/>
              <w:bidi w:val="0"/>
              <w:spacing w:after="0" w:line="240" w:lineRule="auto"/>
              <w:jc w:val="left"/>
              <w:rPr>
                <w:rFonts w:ascii="Times New Roman" w:hAnsi="Times New Roman"/>
                <w:bCs w:val="0"/>
                <w:sz w:val="20"/>
                <w:szCs w:val="20"/>
              </w:rPr>
            </w:pPr>
            <w:r>
              <w:rPr>
                <w:rFonts w:ascii="Times New Roman" w:hAnsi="Times New Roman"/>
                <w:bCs w:val="0"/>
                <w:sz w:val="20"/>
                <w:szCs w:val="20"/>
              </w:rPr>
              <w:t xml:space="preserve">Zákon č. 345/2013 zo </w:t>
              <w:br/>
              <w:t xml:space="preserve">16. októbra 2013, ktorým, sa mení a dopĺňa zákon </w:t>
              <w:br/>
              <w:t>č. 261/2002 Z. z. o prevencii závažných priemyselných havárií a o zmene a doplnení niektorých zákonov v znení neskorších predpisov</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Č: 31</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RPr="00EE5D28"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V: 3</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542172">
              <w:rPr>
                <w:rFonts w:ascii="Times New Roman" w:hAnsi="Times New Roman"/>
                <w:spacing w:val="-3"/>
                <w:sz w:val="20"/>
                <w:szCs w:val="20"/>
              </w:rPr>
              <w:t>Členské štáty uvedú do úč</w:t>
            </w:r>
            <w:r>
              <w:rPr>
                <w:rFonts w:ascii="Times New Roman" w:hAnsi="Times New Roman"/>
                <w:spacing w:val="-3"/>
                <w:sz w:val="20"/>
                <w:szCs w:val="20"/>
              </w:rPr>
              <w:t>innosti zákony, iné právne pred</w:t>
            </w:r>
            <w:r w:rsidRPr="00542172">
              <w:rPr>
                <w:rFonts w:ascii="Times New Roman" w:hAnsi="Times New Roman"/>
                <w:spacing w:val="-3"/>
                <w:sz w:val="20"/>
                <w:szCs w:val="20"/>
              </w:rPr>
              <w:t>pisy a správne opatrenia potrebné na dosiahnutie súladu s touto smernicou do 31. mája 2015. Tieto opatrenia sa uplatňujú od 1. júna 2015.</w:t>
            </w:r>
          </w:p>
          <w:p w:rsidR="00C167CC" w:rsidRPr="00542172"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r w:rsidRPr="00542172">
              <w:rPr>
                <w:rFonts w:ascii="Times New Roman" w:hAnsi="Times New Roman"/>
                <w:spacing w:val="-3"/>
                <w:sz w:val="20"/>
                <w:szCs w:val="20"/>
              </w:rPr>
              <w:t>Bez ohľadu na prvý pod</w:t>
            </w:r>
            <w:r>
              <w:rPr>
                <w:rFonts w:ascii="Times New Roman" w:hAnsi="Times New Roman"/>
                <w:spacing w:val="-3"/>
                <w:sz w:val="20"/>
                <w:szCs w:val="20"/>
              </w:rPr>
              <w:t xml:space="preserve"> </w:t>
            </w:r>
            <w:r w:rsidRPr="00542172">
              <w:rPr>
                <w:rFonts w:ascii="Times New Roman" w:hAnsi="Times New Roman"/>
                <w:spacing w:val="-3"/>
                <w:sz w:val="20"/>
                <w:szCs w:val="20"/>
              </w:rPr>
              <w:t>odsek uvedú členské štáty do účinnosti zákony, iné právne predpisy a správne opatrenia potrebné na</w:t>
            </w:r>
            <w:r w:rsidRPr="00542172">
              <w:rPr>
                <w:rFonts w:ascii="Times New Roman" w:hAnsi="Times New Roman"/>
                <w:spacing w:val="-4"/>
                <w:sz w:val="20"/>
                <w:szCs w:val="20"/>
              </w:rPr>
              <w:t xml:space="preserve"> </w:t>
            </w:r>
            <w:r w:rsidRPr="00542172">
              <w:rPr>
                <w:rFonts w:ascii="Times New Roman" w:hAnsi="Times New Roman"/>
                <w:spacing w:val="-3"/>
                <w:sz w:val="20"/>
                <w:szCs w:val="20"/>
              </w:rPr>
              <w:t>dosiahnutie súladu s článkom 30 tejto smernice do 14. februára 2014. Tieto opatrenia sa uplatňujú od 15. februára 2014.</w:t>
            </w:r>
          </w:p>
          <w:p w:rsidR="00C167CC" w:rsidRPr="00542172"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r w:rsidRPr="00542172">
              <w:rPr>
                <w:rFonts w:ascii="Times New Roman" w:hAnsi="Times New Roman"/>
                <w:spacing w:val="-3"/>
                <w:sz w:val="20"/>
                <w:szCs w:val="20"/>
              </w:rPr>
              <w:t>Bezodkladne oznámia Komisii znenie týchto ustanovení.</w:t>
            </w:r>
          </w:p>
          <w:p w:rsidR="00C167CC" w:rsidRPr="00542172" w:rsidP="007A5820">
            <w:pPr>
              <w:shd w:val="clear" w:color="auto" w:fill="FFFFFF"/>
              <w:bidi w:val="0"/>
              <w:spacing w:after="0" w:line="240" w:lineRule="auto"/>
              <w:jc w:val="both"/>
              <w:rPr>
                <w:rFonts w:ascii="Times New Roman" w:hAnsi="Times New Roman"/>
                <w:spacing w:val="-3"/>
                <w:sz w:val="20"/>
                <w:szCs w:val="20"/>
              </w:rPr>
            </w:pP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542172">
              <w:rPr>
                <w:rFonts w:ascii="Times New Roman" w:hAnsi="Times New Roman"/>
                <w:spacing w:val="-3"/>
                <w:sz w:val="20"/>
                <w:szCs w:val="20"/>
              </w:rPr>
              <w:t>Členské štáty uvedú priamo v prijatých opatreniach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Č: VIII</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Z: 345/2013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Č: II</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Z: 345/2013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Č: I</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31a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Príloha </w:t>
              <w:br/>
              <w:t>č. 6</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Tento zákon nadobúda účinnosť 1. augusta 2015</w:t>
            </w: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 xml:space="preserve">Tento zákon nadobúda účinnosť 15. februára 2014   </w:t>
            </w: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Týmto zákonom sa preberajú právne záväzné akty Európskej únie uvedené v prílohe č. 3</w:t>
            </w:r>
          </w:p>
          <w:p w:rsidR="00C167CC"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Príloha č. 3 vrátane nadpisu znie:  „ Príloha č. 3</w:t>
            </w:r>
          </w:p>
          <w:p w:rsidR="00C167CC"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Zoznam prebraných právne záväzných aktov Európskej Únie</w:t>
            </w:r>
          </w:p>
          <w:p w:rsidR="00C167CC" w:rsidP="00C167CC">
            <w:pPr>
              <w:pStyle w:val="odsek"/>
              <w:numPr>
                <w:numId w:val="76"/>
              </w:numPr>
              <w:tabs>
                <w:tab w:val="left" w:pos="273"/>
              </w:tabs>
              <w:bidi w:val="0"/>
              <w:spacing w:before="0" w:after="0" w:line="240" w:lineRule="auto"/>
              <w:ind w:left="0" w:firstLine="0"/>
              <w:rPr>
                <w:rFonts w:ascii="Times New Roman" w:hAnsi="Times New Roman"/>
                <w:sz w:val="20"/>
                <w:szCs w:val="20"/>
              </w:rPr>
            </w:pPr>
            <w:r>
              <w:rPr>
                <w:rFonts w:ascii="Times New Roman" w:hAnsi="Times New Roman"/>
                <w:sz w:val="20"/>
                <w:szCs w:val="20"/>
              </w:rPr>
              <w:t>Smernica Rady 96/82/ES z 9. decembra 1996 o kontrole nebezpečenstiev veľkých havárií s prítomnosťou nebezpečných látok (Mimoriadne vydanie Ú. v. EÚ kap. 5/ zv. 2; Ú. v. ES L 10, 14. 1. 1997) v znení smernice Európskeho parlamentu a Rady 2003/105/ES zo 16. decembra 2003 (Mimoriadne vydanie Ú. v. EÚ kap. 5/ zv. 4; Ú. v. ES L 345, 31. 12. 2003),</w:t>
            </w:r>
          </w:p>
          <w:p w:rsidR="00C167CC" w:rsidP="00C167CC">
            <w:pPr>
              <w:pStyle w:val="odsek"/>
              <w:numPr>
                <w:numId w:val="76"/>
              </w:numPr>
              <w:tabs>
                <w:tab w:val="left" w:pos="273"/>
              </w:tabs>
              <w:bidi w:val="0"/>
              <w:spacing w:before="0" w:after="0" w:line="240" w:lineRule="auto"/>
              <w:ind w:left="0" w:firstLine="0"/>
              <w:rPr>
                <w:rFonts w:ascii="Times New Roman" w:hAnsi="Times New Roman"/>
                <w:sz w:val="20"/>
                <w:szCs w:val="20"/>
              </w:rPr>
            </w:pPr>
            <w:r w:rsidRPr="00BD7DC9">
              <w:rPr>
                <w:rFonts w:ascii="Times New Roman" w:hAnsi="Times New Roman"/>
                <w:sz w:val="20"/>
                <w:szCs w:val="20"/>
              </w:rPr>
              <w:t>Smernica Európskeho parlamentu a Rady 2012/18/EÚ zo 4. júla 2012 o kontrole nebezpečenstiev závažných havárií s prítomnosťou nebezpečných látok, ktorou sa mení a dopĺňa a následne zrušuje smernica Rady 96/82/ES (Ú. v. EÚ L 197, 24. 7. 2012).“</w:t>
            </w:r>
            <w:r>
              <w:rPr>
                <w:rFonts w:ascii="Times New Roman" w:hAnsi="Times New Roman"/>
                <w:sz w:val="20"/>
                <w:szCs w:val="20"/>
              </w:rPr>
              <w:t xml:space="preserve"> </w:t>
            </w:r>
          </w:p>
          <w:p w:rsidR="00C167CC" w:rsidP="007A5820">
            <w:pPr>
              <w:pStyle w:val="odsek"/>
              <w:tabs>
                <w:tab w:val="left" w:pos="273"/>
              </w:tabs>
              <w:bidi w:val="0"/>
              <w:spacing w:before="0" w:after="0" w:line="240" w:lineRule="auto"/>
              <w:rPr>
                <w:rFonts w:ascii="Times New Roman" w:hAnsi="Times New Roman"/>
                <w:sz w:val="20"/>
                <w:szCs w:val="20"/>
              </w:rPr>
            </w:pPr>
          </w:p>
          <w:p w:rsidR="00C167CC" w:rsidP="007A5820">
            <w:pPr>
              <w:pStyle w:val="odsek"/>
              <w:tabs>
                <w:tab w:val="left" w:pos="273"/>
              </w:tabs>
              <w:bidi w:val="0"/>
              <w:spacing w:before="0" w:after="0" w:line="240" w:lineRule="auto"/>
              <w:rPr>
                <w:rFonts w:ascii="Times New Roman" w:hAnsi="Times New Roman"/>
                <w:sz w:val="20"/>
                <w:szCs w:val="20"/>
              </w:rPr>
            </w:pPr>
          </w:p>
          <w:p w:rsidR="00C167CC" w:rsidP="007A5820">
            <w:pPr>
              <w:pStyle w:val="odsek"/>
              <w:tabs>
                <w:tab w:val="left" w:pos="273"/>
              </w:tabs>
              <w:bidi w:val="0"/>
              <w:spacing w:before="0" w:after="0" w:line="240" w:lineRule="auto"/>
              <w:rPr>
                <w:rFonts w:ascii="Times New Roman" w:hAnsi="Times New Roman"/>
                <w:sz w:val="20"/>
                <w:szCs w:val="20"/>
              </w:rPr>
            </w:pPr>
          </w:p>
          <w:p w:rsidR="00C167CC" w:rsidRPr="000A2A9D" w:rsidP="007A5820">
            <w:pPr>
              <w:pStyle w:val="ListParagraph"/>
              <w:shd w:val="clear" w:color="auto" w:fill="FFFFFF"/>
              <w:bidi w:val="0"/>
              <w:spacing w:before="240" w:after="0" w:line="240" w:lineRule="auto"/>
              <w:ind w:left="0"/>
              <w:jc w:val="both"/>
              <w:rPr>
                <w:rFonts w:ascii="Times New Roman" w:hAnsi="Times New Roman"/>
                <w:sz w:val="20"/>
                <w:szCs w:val="20"/>
              </w:rPr>
            </w:pPr>
            <w:r w:rsidRPr="000A2A9D">
              <w:rPr>
                <w:rFonts w:ascii="Times New Roman" w:hAnsi="Times New Roman"/>
                <w:sz w:val="20"/>
                <w:szCs w:val="20"/>
              </w:rPr>
              <w:t>ZOZNAM PREBERANÝCH PRÁVNE ZÁVÄZNÝCH AKTOV EURÓPSKEJ ÚNIE</w:t>
            </w:r>
          </w:p>
          <w:p w:rsidR="00C167CC" w:rsidRPr="000A2A9D" w:rsidP="007A5820">
            <w:pPr>
              <w:pStyle w:val="ListParagraph"/>
              <w:shd w:val="clear" w:color="auto" w:fill="FFFFFF"/>
              <w:bidi w:val="0"/>
              <w:spacing w:before="240" w:after="0" w:line="240" w:lineRule="auto"/>
              <w:ind w:left="0"/>
              <w:jc w:val="both"/>
              <w:rPr>
                <w:rFonts w:ascii="Times New Roman" w:hAnsi="Times New Roman"/>
                <w:sz w:val="20"/>
                <w:szCs w:val="20"/>
              </w:rPr>
            </w:pPr>
          </w:p>
          <w:p w:rsidR="00C167CC" w:rsidRPr="00C22A75" w:rsidP="007A5820">
            <w:pPr>
              <w:pStyle w:val="odsek"/>
              <w:bidi w:val="0"/>
              <w:spacing w:before="0" w:after="0" w:line="240" w:lineRule="auto"/>
              <w:ind w:hanging="10"/>
              <w:rPr>
                <w:rFonts w:ascii="Times New Roman" w:hAnsi="Times New Roman"/>
                <w:sz w:val="20"/>
                <w:szCs w:val="20"/>
              </w:rPr>
            </w:pPr>
            <w:r w:rsidRPr="000A2A9D">
              <w:rPr>
                <w:rFonts w:ascii="Times New Roman" w:hAnsi="Times New Roman"/>
                <w:sz w:val="20"/>
                <w:szCs w:val="20"/>
              </w:rPr>
              <w:t>Smernica Európskeho parlamentu a Rady 2012/18/EÚ zo 4. júla 2012 o kontrole nebezpečenstiev závažných havárií s prítomnosťou nebezpečných látok, ktorou sa mení a dopĺňa a následne zrušuje smernica Rady 96/82/ES (Ú. v. EÚ L 197, 24.7.2012).</w:t>
            </w:r>
            <w:r>
              <w:rPr>
                <w:rFonts w:ascii="Times New Roman" w:hAnsi="Times New Roman"/>
                <w:sz w:val="20"/>
                <w:szCs w:val="20"/>
              </w:rPr>
              <w:t xml:space="preserve">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Heading1"/>
              <w:bidi w:val="0"/>
              <w:spacing w:after="0" w:line="240" w:lineRule="auto"/>
              <w:jc w:val="left"/>
              <w:rPr>
                <w:rFonts w:ascii="Times New Roman" w:hAnsi="Times New Roman"/>
                <w:bCs w:val="0"/>
                <w:sz w:val="20"/>
                <w:szCs w:val="20"/>
              </w:rPr>
            </w:pPr>
          </w:p>
          <w:p w:rsidR="00C167CC" w:rsidP="007A5820">
            <w:pPr>
              <w:pStyle w:val="Heading1"/>
              <w:bidi w:val="0"/>
              <w:spacing w:after="0" w:line="240" w:lineRule="auto"/>
              <w:jc w:val="left"/>
              <w:rPr>
                <w:rFonts w:ascii="Times New Roman" w:hAnsi="Times New Roman"/>
                <w:bCs w:val="0"/>
                <w:sz w:val="20"/>
                <w:szCs w:val="20"/>
              </w:rPr>
            </w:pPr>
          </w:p>
          <w:p w:rsidR="00C167CC" w:rsidP="007A5820">
            <w:pPr>
              <w:pStyle w:val="Heading1"/>
              <w:bidi w:val="0"/>
              <w:spacing w:after="0" w:line="240" w:lineRule="auto"/>
              <w:jc w:val="left"/>
              <w:rPr>
                <w:rFonts w:ascii="Times New Roman" w:hAnsi="Times New Roman"/>
                <w:bCs w:val="0"/>
                <w:sz w:val="20"/>
                <w:szCs w:val="20"/>
              </w:rPr>
            </w:pPr>
          </w:p>
          <w:p w:rsidR="00C167CC" w:rsidP="007A5820">
            <w:pPr>
              <w:pStyle w:val="Heading1"/>
              <w:bidi w:val="0"/>
              <w:spacing w:after="0" w:line="240" w:lineRule="auto"/>
              <w:jc w:val="left"/>
              <w:rPr>
                <w:rFonts w:ascii="Times New Roman" w:hAnsi="Times New Roman"/>
                <w:bCs w:val="0"/>
                <w:sz w:val="20"/>
                <w:szCs w:val="20"/>
              </w:rPr>
            </w:pPr>
          </w:p>
          <w:p w:rsidR="00C167CC" w:rsidP="007A5820">
            <w:pPr>
              <w:pStyle w:val="Heading1"/>
              <w:bidi w:val="0"/>
              <w:spacing w:after="0" w:line="240" w:lineRule="auto"/>
              <w:jc w:val="left"/>
              <w:rPr>
                <w:rFonts w:ascii="Times New Roman" w:hAnsi="Times New Roman"/>
                <w:bCs w:val="0"/>
                <w:sz w:val="20"/>
                <w:szCs w:val="20"/>
              </w:rPr>
            </w:pPr>
          </w:p>
          <w:p w:rsidR="00C167CC" w:rsidP="007A5820">
            <w:pPr>
              <w:pStyle w:val="Heading1"/>
              <w:bidi w:val="0"/>
              <w:spacing w:after="0" w:line="240" w:lineRule="auto"/>
              <w:jc w:val="left"/>
              <w:rPr>
                <w:rFonts w:ascii="Times New Roman" w:hAnsi="Times New Roman"/>
                <w:bCs w:val="0"/>
                <w:sz w:val="20"/>
                <w:szCs w:val="20"/>
              </w:rPr>
            </w:pPr>
          </w:p>
          <w:p w:rsidR="00C167CC" w:rsidP="007A5820">
            <w:pPr>
              <w:pStyle w:val="Heading1"/>
              <w:bidi w:val="0"/>
              <w:spacing w:after="0" w:line="240" w:lineRule="auto"/>
              <w:jc w:val="left"/>
              <w:rPr>
                <w:rFonts w:ascii="Times New Roman" w:hAnsi="Times New Roman"/>
                <w:bCs w:val="0"/>
                <w:sz w:val="20"/>
                <w:szCs w:val="20"/>
              </w:rPr>
            </w:pPr>
          </w:p>
          <w:p w:rsidR="00C167CC" w:rsidRPr="00C22A75" w:rsidP="007A5820">
            <w:pPr>
              <w:pStyle w:val="Heading1"/>
              <w:bidi w:val="0"/>
              <w:spacing w:after="0" w:line="240" w:lineRule="auto"/>
              <w:jc w:val="left"/>
              <w:rPr>
                <w:rFonts w:ascii="Times New Roman" w:hAnsi="Times New Roman"/>
                <w:b w:val="0"/>
                <w:bCs w:val="0"/>
                <w:sz w:val="20"/>
                <w:szCs w:val="20"/>
              </w:rPr>
            </w:pPr>
            <w:r>
              <w:rPr>
                <w:rFonts w:ascii="Times New Roman" w:hAnsi="Times New Roman"/>
                <w:bCs w:val="0"/>
                <w:sz w:val="20"/>
                <w:szCs w:val="20"/>
              </w:rPr>
              <w:t xml:space="preserve">Zákon č. 345/2013 zo </w:t>
              <w:br/>
              <w:t xml:space="preserve">16. októbra 2013, ktorým, sa mení a dopĺňa zákon </w:t>
              <w:br/>
              <w:t>č. 261/2002 Z. z. o prevencii závažných priemyselných havárií a o zmene a doplnení niektorých zákonov v znení neskorších predpisov</w:t>
            </w: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31</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542172">
              <w:rPr>
                <w:rFonts w:ascii="Times New Roman" w:hAnsi="Times New Roman"/>
                <w:spacing w:val="-3"/>
                <w:sz w:val="20"/>
                <w:szCs w:val="20"/>
              </w:rPr>
              <w:t>2. Členské štáty oznámia</w:t>
            </w:r>
            <w:r>
              <w:rPr>
                <w:rFonts w:ascii="Times New Roman" w:hAnsi="Times New Roman"/>
                <w:spacing w:val="-3"/>
                <w:sz w:val="20"/>
                <w:szCs w:val="20"/>
              </w:rPr>
              <w:t xml:space="preserve"> Komisii znenie hlavných ustano</w:t>
            </w:r>
            <w:r w:rsidRPr="00542172">
              <w:rPr>
                <w:rFonts w:ascii="Times New Roman" w:hAnsi="Times New Roman"/>
                <w:spacing w:val="-3"/>
                <w:sz w:val="20"/>
                <w:szCs w:val="20"/>
              </w:rPr>
              <w:t>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32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1. </w:t>
            </w:r>
            <w:r w:rsidRPr="00542172">
              <w:rPr>
                <w:rFonts w:ascii="Times New Roman" w:hAnsi="Times New Roman"/>
                <w:spacing w:val="-3"/>
                <w:sz w:val="20"/>
                <w:szCs w:val="20"/>
              </w:rPr>
              <w:t>Smernica 96/82/ES sa zrušuje s účinnosťou od 1. júna 2015.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32</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3965E8" w:rsidP="00C167CC">
            <w:pPr>
              <w:pStyle w:val="ListParagraph"/>
              <w:numPr>
                <w:numId w:val="72"/>
              </w:numPr>
              <w:shd w:val="clear" w:color="auto" w:fill="FFFFFF"/>
              <w:tabs>
                <w:tab w:val="left" w:pos="231"/>
              </w:tabs>
              <w:bidi w:val="0"/>
              <w:spacing w:after="0" w:line="240" w:lineRule="auto"/>
              <w:jc w:val="both"/>
              <w:rPr>
                <w:rFonts w:ascii="Times New Roman" w:hAnsi="Times New Roman"/>
                <w:spacing w:val="-3"/>
                <w:sz w:val="20"/>
                <w:szCs w:val="20"/>
              </w:rPr>
            </w:pPr>
            <w:r w:rsidRPr="003965E8">
              <w:rPr>
                <w:rFonts w:ascii="Times New Roman" w:hAnsi="Times New Roman"/>
                <w:spacing w:val="-3"/>
                <w:sz w:val="20"/>
                <w:szCs w:val="20"/>
              </w:rPr>
              <w:t>Odkazy na zrušenú smernicu sa považujú za odkazy na túto smernicu a znejú v súlade s tabuľkou zhody uvedenou v prílohe VII.</w:t>
            </w:r>
          </w:p>
          <w:p w:rsidR="00C167CC" w:rsidRPr="003965E8" w:rsidP="007A5820">
            <w:pPr>
              <w:shd w:val="clear" w:color="auto" w:fill="FFFFFF"/>
              <w:bidi w:val="0"/>
              <w:spacing w:after="0" w:line="240" w:lineRule="auto"/>
              <w:ind w:left="360"/>
              <w:jc w:val="both"/>
              <w:rPr>
                <w:rFonts w:ascii="Times New Roman" w:hAnsi="Times New Roman"/>
                <w:spacing w:val="-3"/>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33</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shd w:val="clear" w:color="auto" w:fill="FFFFFF"/>
              <w:bidi w:val="0"/>
              <w:spacing w:after="0" w:line="240" w:lineRule="auto"/>
              <w:jc w:val="both"/>
              <w:rPr>
                <w:rFonts w:ascii="Times New Roman" w:hAnsi="Times New Roman"/>
                <w:spacing w:val="-3"/>
                <w:sz w:val="20"/>
                <w:szCs w:val="20"/>
              </w:rPr>
            </w:pPr>
            <w:r w:rsidRPr="00542172">
              <w:rPr>
                <w:rFonts w:ascii="Times New Roman" w:hAnsi="Times New Roman"/>
                <w:spacing w:val="-3"/>
                <w:sz w:val="20"/>
                <w:szCs w:val="20"/>
              </w:rPr>
              <w:t xml:space="preserve">Táto smernica nadobúda účinnosť dvadsiatym dňom po jej uverejnení v </w:t>
            </w:r>
            <w:r w:rsidRPr="00542172">
              <w:rPr>
                <w:rFonts w:ascii="Times New Roman" w:hAnsi="Times New Roman"/>
                <w:i/>
                <w:iCs/>
                <w:spacing w:val="-3"/>
                <w:sz w:val="20"/>
                <w:szCs w:val="20"/>
              </w:rPr>
              <w:t>Úradnom vestníku Európskej únie</w:t>
            </w:r>
            <w:r w:rsidRPr="00542172">
              <w:rPr>
                <w:rFonts w:ascii="Times New Roman" w:hAnsi="Times New Roman"/>
                <w:spacing w:val="-3"/>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Č: 34</w:t>
            </w: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rPr>
                <w:rFonts w:ascii="Times New Roman" w:hAnsi="Times New Roman"/>
                <w:spacing w:val="-3"/>
                <w:sz w:val="20"/>
                <w:szCs w:val="20"/>
              </w:rPr>
            </w:pPr>
            <w:r w:rsidRPr="00542172">
              <w:rPr>
                <w:rFonts w:ascii="Times New Roman" w:hAnsi="Times New Roman"/>
                <w:spacing w:val="-3"/>
                <w:sz w:val="20"/>
                <w:szCs w:val="20"/>
              </w:rPr>
              <w:t>Táto smernica je určená členským štátom.</w:t>
            </w:r>
          </w:p>
          <w:p w:rsidR="00C167CC" w:rsidRPr="00542172" w:rsidP="007A5820">
            <w:pPr>
              <w:shd w:val="clear" w:color="auto" w:fill="FFFFFF"/>
              <w:bidi w:val="0"/>
              <w:spacing w:after="0" w:line="240" w:lineRule="auto"/>
              <w:rPr>
                <w:rFonts w:ascii="Times New Roman" w:hAnsi="Times New Roman"/>
                <w:spacing w:val="-3"/>
                <w:sz w:val="20"/>
                <w:szCs w:val="20"/>
              </w:rPr>
            </w:pPr>
          </w:p>
          <w:p w:rsidR="00C167CC" w:rsidP="007A5820">
            <w:pPr>
              <w:shd w:val="clear" w:color="auto" w:fill="FFFFFF"/>
              <w:bidi w:val="0"/>
              <w:spacing w:after="0" w:line="240" w:lineRule="auto"/>
              <w:rPr>
                <w:rFonts w:ascii="Times New Roman" w:hAnsi="Times New Roman"/>
                <w:spacing w:val="-3"/>
                <w:sz w:val="20"/>
                <w:szCs w:val="20"/>
              </w:rPr>
            </w:pPr>
            <w:r w:rsidRPr="00542172">
              <w:rPr>
                <w:rFonts w:ascii="Times New Roman" w:hAnsi="Times New Roman"/>
                <w:spacing w:val="-3"/>
                <w:sz w:val="20"/>
                <w:szCs w:val="20"/>
              </w:rPr>
              <w:t>V Štrasburgu 4. júla 2012</w:t>
            </w:r>
          </w:p>
          <w:p w:rsidR="00C167CC" w:rsidRPr="00542172" w:rsidP="007A5820">
            <w:pPr>
              <w:shd w:val="clear" w:color="auto" w:fill="FFFFFF"/>
              <w:bidi w:val="0"/>
              <w:spacing w:after="0" w:line="240" w:lineRule="auto"/>
              <w:rPr>
                <w:rFonts w:ascii="Times New Roman" w:hAnsi="Times New Roman"/>
                <w:spacing w:val="-3"/>
                <w:sz w:val="20"/>
                <w:szCs w:val="20"/>
              </w:rPr>
            </w:pPr>
          </w:p>
          <w:p w:rsidR="00C167CC" w:rsidRPr="00542172" w:rsidP="007A5820">
            <w:pPr>
              <w:shd w:val="clear" w:color="auto" w:fill="FFFFFF"/>
              <w:bidi w:val="0"/>
              <w:spacing w:after="0" w:line="240" w:lineRule="auto"/>
              <w:rPr>
                <w:rFonts w:ascii="Times New Roman" w:hAnsi="Times New Roman"/>
                <w:spacing w:val="-3"/>
                <w:sz w:val="20"/>
                <w:szCs w:val="20"/>
              </w:rPr>
            </w:pPr>
            <w:r w:rsidRPr="00542172">
              <w:rPr>
                <w:rFonts w:ascii="Times New Roman" w:hAnsi="Times New Roman"/>
                <w:i/>
                <w:iCs/>
                <w:spacing w:val="-3"/>
                <w:sz w:val="20"/>
                <w:szCs w:val="20"/>
              </w:rPr>
              <w:t>Za Európsky parlament</w:t>
              <w:tab/>
            </w:r>
            <w:r>
              <w:rPr>
                <w:rFonts w:ascii="Times New Roman" w:hAnsi="Times New Roman"/>
                <w:i/>
                <w:iCs/>
                <w:spacing w:val="-3"/>
                <w:sz w:val="20"/>
                <w:szCs w:val="20"/>
              </w:rPr>
              <w:t xml:space="preserve">  </w:t>
            </w:r>
          </w:p>
          <w:p w:rsidR="00C167CC" w:rsidRPr="00542172" w:rsidP="007A5820">
            <w:pPr>
              <w:shd w:val="clear" w:color="auto" w:fill="FFFFFF"/>
              <w:bidi w:val="0"/>
              <w:spacing w:after="0" w:line="240" w:lineRule="auto"/>
              <w:rPr>
                <w:rFonts w:ascii="Times New Roman" w:hAnsi="Times New Roman"/>
                <w:spacing w:val="-3"/>
                <w:sz w:val="20"/>
                <w:szCs w:val="20"/>
              </w:rPr>
            </w:pPr>
            <w:r w:rsidRPr="00542172">
              <w:rPr>
                <w:rFonts w:ascii="Times New Roman" w:hAnsi="Times New Roman"/>
                <w:i/>
                <w:iCs/>
                <w:spacing w:val="-3"/>
                <w:sz w:val="20"/>
                <w:szCs w:val="20"/>
              </w:rPr>
              <w:t>predseda</w:t>
              <w:tab/>
            </w:r>
            <w:r>
              <w:rPr>
                <w:rFonts w:ascii="Times New Roman" w:hAnsi="Times New Roman"/>
                <w:i/>
                <w:iCs/>
                <w:spacing w:val="-3"/>
                <w:sz w:val="20"/>
                <w:szCs w:val="20"/>
              </w:rPr>
              <w:t xml:space="preserve">                 </w:t>
            </w:r>
          </w:p>
          <w:p w:rsidR="00C167CC" w:rsidRPr="00542172" w:rsidP="007A5820">
            <w:pPr>
              <w:shd w:val="clear" w:color="auto" w:fill="FFFFFF"/>
              <w:bidi w:val="0"/>
              <w:spacing w:after="0" w:line="240" w:lineRule="auto"/>
              <w:rPr>
                <w:rFonts w:ascii="Times New Roman" w:hAnsi="Times New Roman"/>
                <w:spacing w:val="-3"/>
                <w:sz w:val="20"/>
                <w:szCs w:val="20"/>
              </w:rPr>
            </w:pPr>
            <w:r>
              <w:rPr>
                <w:rFonts w:ascii="Times New Roman" w:hAnsi="Times New Roman"/>
                <w:spacing w:val="-3"/>
                <w:sz w:val="20"/>
                <w:szCs w:val="20"/>
              </w:rPr>
              <w:t xml:space="preserve">M. SCHULZ  </w:t>
            </w:r>
          </w:p>
          <w:p w:rsidR="00C167CC" w:rsidP="007A5820">
            <w:pPr>
              <w:shd w:val="clear" w:color="auto" w:fill="FFFFFF"/>
              <w:bidi w:val="0"/>
              <w:spacing w:after="0" w:line="240" w:lineRule="auto"/>
              <w:rPr>
                <w:rFonts w:ascii="Times New Roman" w:hAnsi="Times New Roman"/>
                <w:spacing w:val="-3"/>
                <w:sz w:val="20"/>
                <w:szCs w:val="20"/>
              </w:rPr>
            </w:pPr>
          </w:p>
          <w:p w:rsidR="00C167CC" w:rsidP="007A5820">
            <w:pPr>
              <w:shd w:val="clear" w:color="auto" w:fill="FFFFFF"/>
              <w:bidi w:val="0"/>
              <w:spacing w:after="0" w:line="240" w:lineRule="auto"/>
              <w:rPr>
                <w:rFonts w:ascii="Times New Roman" w:hAnsi="Times New Roman"/>
                <w:spacing w:val="-3"/>
                <w:sz w:val="20"/>
                <w:szCs w:val="20"/>
              </w:rPr>
            </w:pPr>
            <w:r w:rsidRPr="00542172">
              <w:rPr>
                <w:rFonts w:ascii="Times New Roman" w:hAnsi="Times New Roman"/>
                <w:i/>
                <w:iCs/>
                <w:spacing w:val="-3"/>
                <w:sz w:val="20"/>
                <w:szCs w:val="20"/>
              </w:rPr>
              <w:t>Za Radu</w:t>
            </w:r>
          </w:p>
          <w:p w:rsidR="00C167CC" w:rsidP="007A5820">
            <w:pPr>
              <w:shd w:val="clear" w:color="auto" w:fill="FFFFFF"/>
              <w:bidi w:val="0"/>
              <w:spacing w:after="0" w:line="240" w:lineRule="auto"/>
              <w:rPr>
                <w:rFonts w:ascii="Times New Roman" w:hAnsi="Times New Roman"/>
                <w:spacing w:val="-3"/>
                <w:sz w:val="20"/>
                <w:szCs w:val="20"/>
              </w:rPr>
            </w:pPr>
            <w:r w:rsidRPr="00542172">
              <w:rPr>
                <w:rFonts w:ascii="Times New Roman" w:hAnsi="Times New Roman"/>
                <w:i/>
                <w:iCs/>
                <w:spacing w:val="-3"/>
                <w:sz w:val="20"/>
                <w:szCs w:val="20"/>
              </w:rPr>
              <w:t>predseda</w:t>
            </w:r>
          </w:p>
          <w:p w:rsidR="00C167CC" w:rsidRPr="00C22A75" w:rsidP="007A5820">
            <w:pPr>
              <w:shd w:val="clear" w:color="auto" w:fill="FFFFFF"/>
              <w:bidi w:val="0"/>
              <w:spacing w:after="0" w:line="240" w:lineRule="auto"/>
              <w:jc w:val="both"/>
              <w:rPr>
                <w:rFonts w:ascii="Times New Roman" w:hAnsi="Times New Roman"/>
                <w:spacing w:val="-3"/>
                <w:sz w:val="20"/>
                <w:szCs w:val="20"/>
              </w:rPr>
            </w:pPr>
            <w:r w:rsidRPr="00542172">
              <w:rPr>
                <w:rFonts w:ascii="Times New Roman" w:hAnsi="Times New Roman"/>
                <w:spacing w:val="-3"/>
                <w:sz w:val="20"/>
                <w:szCs w:val="20"/>
              </w:rPr>
              <w:t>A.D.</w:t>
            </w:r>
            <w:r>
              <w:rPr>
                <w:rFonts w:ascii="Times New Roman" w:hAnsi="Times New Roman"/>
                <w:spacing w:val="-3"/>
                <w:sz w:val="20"/>
                <w:szCs w:val="20"/>
              </w:rPr>
              <w:t xml:space="preserve"> </w:t>
            </w:r>
            <w:r w:rsidRPr="00542172">
              <w:rPr>
                <w:rFonts w:ascii="Times New Roman" w:hAnsi="Times New Roman"/>
                <w:spacing w:val="-3"/>
                <w:sz w:val="20"/>
                <w:szCs w:val="20"/>
              </w:rPr>
              <w:t>MAVROYIANNIS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n. a.</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Príloha I</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762EE6" w:rsidP="007A5820">
            <w:pPr>
              <w:shd w:val="clear" w:color="auto" w:fill="FFFFFF"/>
              <w:bidi w:val="0"/>
              <w:spacing w:after="0" w:line="240" w:lineRule="auto"/>
              <w:rPr>
                <w:rFonts w:ascii="Times New Roman" w:hAnsi="Times New Roman"/>
                <w:b/>
                <w:spacing w:val="-3"/>
                <w:sz w:val="20"/>
                <w:szCs w:val="20"/>
              </w:rPr>
            </w:pPr>
            <w:r w:rsidRPr="00762EE6">
              <w:rPr>
                <w:rFonts w:ascii="Times New Roman" w:hAnsi="Times New Roman"/>
                <w:b/>
                <w:spacing w:val="-3"/>
                <w:sz w:val="20"/>
                <w:szCs w:val="20"/>
              </w:rPr>
              <w:t xml:space="preserve">Nebezpečné látky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700" w:type="dxa"/>
            <w:tcBorders>
              <w:top w:val="single" w:sz="4" w:space="0" w:color="auto"/>
              <w:left w:val="nil"/>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Príloha č. 1</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odsek"/>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7771F1" w:rsidP="007A5820">
            <w:pPr>
              <w:pStyle w:val="Heading1"/>
              <w:bidi w:val="0"/>
              <w:spacing w:after="0" w:line="240" w:lineRule="auto"/>
              <w:jc w:val="left"/>
              <w:rPr>
                <w:rFonts w:ascii="Times New Roman" w:hAnsi="Times New Roman"/>
                <w:bCs w:val="0"/>
                <w:sz w:val="20"/>
                <w:szCs w:val="20"/>
              </w:rPr>
            </w:pPr>
            <w:r w:rsidRPr="007771F1">
              <w:rPr>
                <w:rFonts w:ascii="Times New Roman" w:hAnsi="Times New Roman"/>
                <w:bCs w:val="0"/>
                <w:sz w:val="20"/>
                <w:szCs w:val="20"/>
              </w:rPr>
              <w:t xml:space="preserve">Príloha I Smernice Európskeho parlamentu a Rady 2012/18/EÚ zo 4. júla 2012 o kontrole nebezpečenstiev závažných havárií s prítomnosťou nebezpečných látok, ktorou sa mení a dopĺňa a následne zrušuje smernica Rady 96/82/ES je transponovaná úplne celá bezo zmien. </w:t>
            </w:r>
            <w:r>
              <w:rPr>
                <w:rFonts w:ascii="Times New Roman" w:hAnsi="Times New Roman"/>
                <w:bCs w:val="0"/>
                <w:sz w:val="20"/>
                <w:szCs w:val="20"/>
              </w:rPr>
              <w:t xml:space="preserve">Upravené boli len niektoré názvy nebezpečných látok a to v zmysle platnej chemickej terminológie. </w:t>
            </w:r>
          </w:p>
        </w:tc>
      </w:tr>
      <w:tr>
        <w:tblPrEx>
          <w:tblW w:w="15123" w:type="dxa"/>
          <w:tblInd w:w="-527" w:type="dxa"/>
          <w:tblLayout w:type="fixed"/>
          <w:tblCellMar>
            <w:left w:w="43" w:type="dxa"/>
            <w:right w:w="43" w:type="dxa"/>
          </w:tblCellMar>
        </w:tblPrEx>
        <w:trPr>
          <w:gridAfter w:val="1"/>
          <w:wAfter w:w="74" w:type="dxa"/>
          <w:trHeight w:val="710"/>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774440" w:rsidP="007A5820">
            <w:pPr>
              <w:bidi w:val="0"/>
              <w:spacing w:after="0" w:line="240" w:lineRule="auto"/>
              <w:jc w:val="center"/>
              <w:rPr>
                <w:rFonts w:ascii="Times New Roman" w:hAnsi="Times New Roman"/>
                <w:sz w:val="20"/>
                <w:szCs w:val="20"/>
              </w:rPr>
            </w:pPr>
            <w:r w:rsidRPr="00774440">
              <w:rPr>
                <w:rFonts w:ascii="Times New Roman" w:hAnsi="Times New Roman"/>
                <w:sz w:val="20"/>
                <w:szCs w:val="20"/>
              </w:rPr>
              <w:t>Príloha II</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shd w:val="clear" w:color="auto" w:fill="FFFFFF"/>
              <w:bidi w:val="0"/>
              <w:spacing w:after="0" w:line="240" w:lineRule="auto"/>
              <w:jc w:val="both"/>
              <w:rPr>
                <w:rFonts w:ascii="Times New Roman" w:hAnsi="Times New Roman"/>
                <w:b/>
                <w:spacing w:val="-3"/>
                <w:sz w:val="20"/>
                <w:szCs w:val="20"/>
              </w:rPr>
            </w:pPr>
            <w:r w:rsidRPr="00ED70C3">
              <w:rPr>
                <w:rFonts w:ascii="Times New Roman" w:hAnsi="Times New Roman"/>
                <w:b/>
                <w:spacing w:val="-3"/>
                <w:sz w:val="20"/>
                <w:szCs w:val="20"/>
              </w:rPr>
              <w:t>Minimálne údaje a informácie, ktoré treba zohľadniť v bezpečnostnej správe uvedenej v článku 10</w:t>
            </w:r>
          </w:p>
          <w:p w:rsidR="00C167CC" w:rsidRPr="00ED70C3" w:rsidP="007A5820">
            <w:pPr>
              <w:numPr>
                <w:ilvl w:val="0"/>
                <w:numId w:val="8"/>
              </w:num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Informácie o systéme riadenia a organizácii podniku s ohľadom na prevenciu závažných havárií. Táto informácia obsahuje prvky uvedené v prílohe III.</w:t>
            </w:r>
          </w:p>
          <w:p w:rsidR="00C167CC" w:rsidRPr="00ED70C3" w:rsidP="00C167CC">
            <w:pPr>
              <w:numPr>
                <w:ilvl w:val="0"/>
                <w:numId w:val="8"/>
              </w:num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Prezentácia prostredia podniku:</w:t>
            </w:r>
          </w:p>
          <w:p w:rsidR="00C167CC" w:rsidRPr="00ED70C3"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a) </w:t>
            </w:r>
            <w:r w:rsidRPr="00ED70C3">
              <w:rPr>
                <w:rFonts w:ascii="Times New Roman" w:hAnsi="Times New Roman"/>
                <w:spacing w:val="-3"/>
                <w:sz w:val="20"/>
                <w:szCs w:val="20"/>
              </w:rPr>
              <w:t xml:space="preserve">opis podniku a jeho prostredia </w:t>
            </w:r>
            <w:r>
              <w:rPr>
                <w:rFonts w:ascii="Times New Roman" w:hAnsi="Times New Roman"/>
                <w:spacing w:val="-3"/>
                <w:sz w:val="20"/>
                <w:szCs w:val="20"/>
              </w:rPr>
              <w:t>vrátan</w:t>
            </w:r>
            <w:r w:rsidRPr="00ED70C3">
              <w:rPr>
                <w:rFonts w:ascii="Times New Roman" w:hAnsi="Times New Roman"/>
                <w:spacing w:val="-3"/>
                <w:sz w:val="20"/>
                <w:szCs w:val="20"/>
              </w:rPr>
              <w:t xml:space="preserve">e zemepisného umiestnenia, meteorologických, geologických a </w:t>
            </w:r>
            <w:r>
              <w:rPr>
                <w:rFonts w:ascii="Times New Roman" w:hAnsi="Times New Roman"/>
                <w:spacing w:val="-3"/>
                <w:sz w:val="20"/>
                <w:szCs w:val="20"/>
              </w:rPr>
              <w:t>hydrografic</w:t>
            </w:r>
            <w:r w:rsidRPr="00ED70C3">
              <w:rPr>
                <w:rFonts w:ascii="Times New Roman" w:hAnsi="Times New Roman"/>
                <w:spacing w:val="-3"/>
                <w:sz w:val="20"/>
                <w:szCs w:val="20"/>
              </w:rPr>
              <w:t>kých podmienok a prípadne jeho histórie;</w:t>
            </w:r>
          </w:p>
          <w:p w:rsidR="00C167CC" w:rsidRPr="00ED70C3"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b) </w:t>
            </w:r>
            <w:r w:rsidRPr="00ED70C3">
              <w:rPr>
                <w:rFonts w:ascii="Times New Roman" w:hAnsi="Times New Roman"/>
                <w:spacing w:val="-3"/>
                <w:sz w:val="20"/>
                <w:szCs w:val="20"/>
              </w:rPr>
              <w:t>identifikovanie zariadení a ostatných činností podniku, ktoré by mohli predstavovať nebezpečenstvo vzniku závažnej havárie;</w:t>
            </w:r>
          </w:p>
          <w:p w:rsidR="00C167CC" w:rsidRPr="00ED70C3"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w:t>
            </w:r>
            <w:r w:rsidRPr="00ED70C3">
              <w:rPr>
                <w:rFonts w:ascii="Times New Roman" w:hAnsi="Times New Roman"/>
                <w:spacing w:val="-3"/>
                <w:sz w:val="20"/>
                <w:szCs w:val="20"/>
              </w:rPr>
              <w:t>na základe dostupných informácií identifikácia susedných podnikov, ako aj ďalších pracovísk, ktoré nepatria do rozsahu pôsobnosti tejto smernice, oblastí a vývoja, ktoré by mohli byť zdrojom alebo zvýšiť riziko vzniku závažnej havárie a domino efektu, alebo by mohli zhoršiť ich následky;</w:t>
            </w:r>
          </w:p>
          <w:p w:rsidR="00C167CC" w:rsidRPr="00ED70C3"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d) </w:t>
            </w:r>
            <w:r w:rsidRPr="00ED70C3">
              <w:rPr>
                <w:rFonts w:ascii="Times New Roman" w:hAnsi="Times New Roman"/>
                <w:spacing w:val="-3"/>
                <w:sz w:val="20"/>
                <w:szCs w:val="20"/>
              </w:rPr>
              <w:t>opis oblastí, v ktorých môže dôjsť k závažnej havárii.</w:t>
            </w:r>
          </w:p>
          <w:p w:rsidR="00C167CC" w:rsidRPr="00ED70C3"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3.</w:t>
            </w:r>
            <w:r>
              <w:rPr>
                <w:rFonts w:ascii="Times New Roman" w:hAnsi="Times New Roman"/>
                <w:spacing w:val="-3"/>
                <w:sz w:val="20"/>
                <w:szCs w:val="20"/>
              </w:rPr>
              <w:t xml:space="preserve"> </w:t>
            </w:r>
            <w:r w:rsidRPr="00ED70C3">
              <w:rPr>
                <w:rFonts w:ascii="Times New Roman" w:hAnsi="Times New Roman"/>
                <w:spacing w:val="-3"/>
                <w:sz w:val="20"/>
                <w:szCs w:val="20"/>
              </w:rPr>
              <w:t>Opis zariadenia:</w:t>
            </w:r>
          </w:p>
          <w:p w:rsidR="00C167CC" w:rsidRPr="00ED70C3" w:rsidP="00C167CC">
            <w:pPr>
              <w:numPr>
                <w:ilvl w:val="0"/>
                <w:numId w:val="9"/>
              </w:num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opis hlavných činností a produktov častí podniku, ktoré sú dôležité z hľadiska bezpečnosti, zdrojov rizika závažnej havárie a podmienok, pri ktorých by mohlo dôjsť k takejto závažnej havárii, spolu s opisom navrhovaných preventívnych opatrení;</w:t>
            </w:r>
          </w:p>
          <w:p w:rsidR="00C167CC" w:rsidRPr="00ED70C3" w:rsidP="00C167CC">
            <w:pPr>
              <w:numPr>
                <w:ilvl w:val="0"/>
                <w:numId w:val="9"/>
              </w:num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opis procesov, najmä prevádzkových metód; podľa potreby s prihliadnutím na dostupné informácie o osvedčených postupoch;</w:t>
            </w:r>
          </w:p>
          <w:p w:rsidR="00C167CC" w:rsidRPr="00ED70C3" w:rsidP="00C167CC">
            <w:pPr>
              <w:numPr>
                <w:ilvl w:val="0"/>
                <w:numId w:val="9"/>
              </w:num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opis nebezpečných látok:</w:t>
            </w:r>
          </w:p>
          <w:p w:rsidR="00C167CC" w:rsidRPr="00ED70C3"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i) zoznam nebezpečných látok vrátane:</w:t>
            </w:r>
          </w:p>
          <w:p w:rsidR="00C167CC" w:rsidRPr="00ED70C3" w:rsidP="00C167CC">
            <w:pPr>
              <w:numPr>
                <w:numId w:val="10"/>
              </w:num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identifikácie nebezpečných látok: chemický názov, číslo CAS, názov podľa nomenklatúry IUPAC,</w:t>
            </w:r>
          </w:p>
          <w:p w:rsidR="00C167CC" w:rsidRPr="00ED70C3" w:rsidP="00C167CC">
            <w:pPr>
              <w:numPr>
                <w:numId w:val="10"/>
              </w:num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maximálneho množstva prítomných chemických látok alebo chemických látok pravdepodobne prítomných;</w:t>
            </w:r>
          </w:p>
          <w:p w:rsidR="00C167CC" w:rsidRPr="00ED70C3"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ii) fyzikálne, chemické a toxikologické vlastnosti a nebezpečnosť, ktorú okamžite aj s oneskorením predstavujú pre ľudské zdravie a životné prostredie;</w:t>
            </w:r>
          </w:p>
          <w:p w:rsidR="00C167CC" w:rsidRPr="00ED70C3"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iii) fyzikálne a chemické správanie pri bežných podmienkach používania alebo pri predvídateľných podmienkach havárie.</w:t>
            </w:r>
          </w:p>
          <w:p w:rsidR="00C167CC" w:rsidRPr="00ED70C3"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4.</w:t>
            </w:r>
            <w:r>
              <w:rPr>
                <w:rFonts w:ascii="Times New Roman" w:hAnsi="Times New Roman"/>
                <w:spacing w:val="-3"/>
                <w:sz w:val="20"/>
                <w:szCs w:val="20"/>
              </w:rPr>
              <w:t xml:space="preserve"> </w:t>
            </w:r>
            <w:r w:rsidRPr="00ED70C3">
              <w:rPr>
                <w:rFonts w:ascii="Times New Roman" w:hAnsi="Times New Roman"/>
                <w:spacing w:val="-3"/>
                <w:sz w:val="20"/>
                <w:szCs w:val="20"/>
              </w:rPr>
              <w:t>Určenie a analýza rizík havárie a metódy prevencie:</w:t>
            </w:r>
          </w:p>
          <w:p w:rsidR="00C167CC" w:rsidRPr="00ED70C3"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a)</w:t>
            </w:r>
            <w:r>
              <w:rPr>
                <w:rFonts w:ascii="Times New Roman" w:hAnsi="Times New Roman"/>
                <w:spacing w:val="-3"/>
                <w:sz w:val="20"/>
                <w:szCs w:val="20"/>
              </w:rPr>
              <w:t xml:space="preserve"> </w:t>
            </w:r>
            <w:r w:rsidRPr="00ED70C3">
              <w:rPr>
                <w:rFonts w:ascii="Times New Roman" w:hAnsi="Times New Roman"/>
                <w:spacing w:val="-3"/>
                <w:sz w:val="20"/>
                <w:szCs w:val="20"/>
              </w:rPr>
              <w:t>podrobný opis možných scenárov závažnej havárie a ich pravdepodobnosť alebo podmienky vzniku</w:t>
            </w:r>
            <w:r>
              <w:rPr>
                <w:rFonts w:ascii="Times New Roman" w:hAnsi="Times New Roman"/>
                <w:spacing w:val="-3"/>
                <w:sz w:val="20"/>
                <w:szCs w:val="20"/>
              </w:rPr>
              <w:t xml:space="preserve"> vrátane </w:t>
            </w:r>
            <w:r w:rsidRPr="00ED70C3">
              <w:rPr>
                <w:rFonts w:ascii="Times New Roman" w:hAnsi="Times New Roman"/>
                <w:spacing w:val="-3"/>
                <w:sz w:val="20"/>
                <w:szCs w:val="20"/>
              </w:rPr>
              <w:t>zhrnutia udalostí, ktoré môžu zohrávať významnú úloh</w:t>
            </w:r>
            <w:r>
              <w:rPr>
                <w:rFonts w:ascii="Times New Roman" w:hAnsi="Times New Roman"/>
                <w:spacing w:val="-3"/>
                <w:sz w:val="20"/>
                <w:szCs w:val="20"/>
              </w:rPr>
              <w:t xml:space="preserve">u pri spustení každého z týchto scenárov, bez ohľadu </w:t>
            </w:r>
            <w:r w:rsidRPr="00ED70C3">
              <w:rPr>
                <w:rFonts w:ascii="Times New Roman" w:hAnsi="Times New Roman"/>
                <w:spacing w:val="-3"/>
                <w:sz w:val="20"/>
                <w:szCs w:val="20"/>
              </w:rPr>
              <w:t>na to, či sú príčiny z hľadiska zariadenia interné alebo externé, najmä vrátane:</w:t>
            </w:r>
          </w:p>
          <w:p w:rsidR="00C167CC" w:rsidRPr="00ED70C3"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i) prevádzkových príčin;</w:t>
            </w:r>
          </w:p>
          <w:p w:rsidR="00C167CC" w:rsidRPr="00ED70C3"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ii) externých príčin, napríklad akými sú príčiny v súvislosti s domino efektom, podnikmi, ktoré nepatria do rozsahu pôsobnosti tejto smernice, oblasťami a vývojom, ktoré by mohli spôsobiť závažnú haváriu alebo zvýšiť jej riziko alebo zhoršiť jej následky;</w:t>
            </w:r>
          </w:p>
          <w:p w:rsidR="00C167CC" w:rsidRPr="00ED70C3"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iii) prirodzených príčin, napríklad zemetrasenia alebo povodne;</w:t>
            </w:r>
          </w:p>
          <w:p w:rsidR="00C167CC" w:rsidP="007A5820">
            <w:pPr>
              <w:shd w:val="clear" w:color="auto" w:fill="FFFFFF"/>
              <w:bidi w:val="0"/>
              <w:spacing w:after="0" w:line="240" w:lineRule="auto"/>
              <w:jc w:val="both"/>
              <w:rPr>
                <w:rFonts w:ascii="Times New Roman" w:hAnsi="Times New Roman"/>
                <w:spacing w:val="-3"/>
                <w:sz w:val="20"/>
                <w:szCs w:val="20"/>
              </w:rPr>
            </w:pPr>
            <w:r w:rsidRPr="00ED70C3">
              <w:rPr>
                <w:rFonts w:ascii="Times New Roman" w:hAnsi="Times New Roman"/>
                <w:spacing w:val="-3"/>
                <w:sz w:val="20"/>
                <w:szCs w:val="20"/>
              </w:rPr>
              <w:t>b)</w:t>
            </w:r>
            <w:r>
              <w:rPr>
                <w:rFonts w:ascii="Times New Roman" w:hAnsi="Times New Roman"/>
                <w:spacing w:val="-3"/>
                <w:sz w:val="20"/>
                <w:szCs w:val="20"/>
              </w:rPr>
              <w:t xml:space="preserve"> </w:t>
            </w:r>
            <w:r w:rsidRPr="00ED70C3">
              <w:rPr>
                <w:rFonts w:ascii="Times New Roman" w:hAnsi="Times New Roman"/>
                <w:spacing w:val="-3"/>
                <w:sz w:val="20"/>
                <w:szCs w:val="20"/>
              </w:rPr>
              <w:t>posúdenie rozsahu a závažnosti následkov identifikovaných závažných havárií vrátane máp, snímok</w:t>
            </w:r>
            <w:r>
              <w:rPr>
                <w:rFonts w:ascii="Times New Roman" w:hAnsi="Times New Roman"/>
                <w:spacing w:val="-3"/>
                <w:sz w:val="20"/>
                <w:szCs w:val="20"/>
              </w:rPr>
              <w:t xml:space="preserve"> </w:t>
            </w:r>
            <w:r w:rsidRPr="00ED70C3">
              <w:rPr>
                <w:rFonts w:ascii="Times New Roman" w:hAnsi="Times New Roman"/>
                <w:spacing w:val="-3"/>
                <w:sz w:val="20"/>
                <w:szCs w:val="20"/>
              </w:rPr>
              <w:t>alebo</w:t>
            </w:r>
            <w:r>
              <w:rPr>
                <w:rFonts w:ascii="Times New Roman" w:hAnsi="Times New Roman"/>
                <w:spacing w:val="-3"/>
                <w:sz w:val="20"/>
                <w:szCs w:val="20"/>
              </w:rPr>
              <w:t xml:space="preserve"> prípadne zodpovedajúce </w:t>
            </w:r>
            <w:r w:rsidRPr="00ED70C3">
              <w:rPr>
                <w:rFonts w:ascii="Times New Roman" w:hAnsi="Times New Roman"/>
                <w:spacing w:val="-3"/>
                <w:sz w:val="20"/>
                <w:szCs w:val="20"/>
              </w:rPr>
              <w:t>opisy poukazujúce na oblasti, ktoré môžu byť zasiahnuté haváriami v podniku;</w:t>
            </w:r>
          </w:p>
          <w:p w:rsidR="00C167CC" w:rsidRPr="00774440"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c) prehľad minulých havárií a nehôd s rovnakými použitými látkami a procesmi, zohľadnenie získaných poznatkov </w:t>
            </w:r>
            <w:r w:rsidRPr="00774440">
              <w:rPr>
                <w:rFonts w:ascii="Times New Roman" w:hAnsi="Times New Roman"/>
                <w:spacing w:val="-3"/>
                <w:sz w:val="20"/>
                <w:szCs w:val="20"/>
              </w:rPr>
              <w:t>a výslovný odkaz na konkrétne opatrenia prijaté s cieľom predchádzať takýmto haváriám;</w:t>
            </w:r>
          </w:p>
          <w:p w:rsidR="00C167CC" w:rsidRPr="00774440" w:rsidP="007A5820">
            <w:pPr>
              <w:shd w:val="clear" w:color="auto" w:fill="FFFFFF"/>
              <w:bidi w:val="0"/>
              <w:spacing w:after="0" w:line="240" w:lineRule="auto"/>
              <w:jc w:val="both"/>
              <w:rPr>
                <w:rFonts w:ascii="Times New Roman" w:hAnsi="Times New Roman"/>
                <w:spacing w:val="-3"/>
                <w:sz w:val="20"/>
                <w:szCs w:val="20"/>
              </w:rPr>
            </w:pPr>
            <w:r w:rsidRPr="00774440">
              <w:rPr>
                <w:rFonts w:ascii="Times New Roman" w:hAnsi="Times New Roman"/>
                <w:spacing w:val="-3"/>
                <w:sz w:val="20"/>
                <w:szCs w:val="20"/>
              </w:rPr>
              <w:t>d)</w:t>
            </w:r>
            <w:r>
              <w:rPr>
                <w:rFonts w:ascii="Times New Roman" w:hAnsi="Times New Roman"/>
                <w:spacing w:val="-3"/>
                <w:sz w:val="20"/>
                <w:szCs w:val="20"/>
              </w:rPr>
              <w:t xml:space="preserve"> </w:t>
            </w:r>
            <w:r w:rsidRPr="00774440">
              <w:rPr>
                <w:rFonts w:ascii="Times New Roman" w:hAnsi="Times New Roman"/>
                <w:spacing w:val="-3"/>
                <w:sz w:val="20"/>
                <w:szCs w:val="20"/>
              </w:rPr>
              <w:t>opis technických parametrov a vybavenia, ktoré sa používajú na zaistenie bezpečnosti zariadení.</w:t>
              <w:br/>
              <w:t>5. Opatrenia na ochranu a zásahy s cieľom obmedziť následky závažnej havárie:</w:t>
            </w:r>
          </w:p>
          <w:p w:rsidR="00C167CC" w:rsidRPr="00774440" w:rsidP="00C167CC">
            <w:pPr>
              <w:numPr>
                <w:ilvl w:val="0"/>
                <w:numId w:val="11"/>
              </w:numPr>
              <w:shd w:val="clear" w:color="auto" w:fill="FFFFFF"/>
              <w:bidi w:val="0"/>
              <w:spacing w:after="0" w:line="240" w:lineRule="auto"/>
              <w:jc w:val="both"/>
              <w:rPr>
                <w:rFonts w:ascii="Times New Roman" w:hAnsi="Times New Roman"/>
                <w:spacing w:val="-3"/>
                <w:sz w:val="20"/>
                <w:szCs w:val="20"/>
              </w:rPr>
            </w:pPr>
            <w:r w:rsidRPr="00774440">
              <w:rPr>
                <w:rFonts w:ascii="Times New Roman" w:hAnsi="Times New Roman"/>
                <w:spacing w:val="-3"/>
                <w:sz w:val="20"/>
                <w:szCs w:val="20"/>
              </w:rPr>
              <w:t>opis zariadení inštalovaných v podniku na obmedzenie následkov závažných havárií na ľudské zdravie a životné prostredie, napríklad vrátane systémov detekcie/ochrany, technických prístrojov na obmedzenie rozsahu náhodných únikov (vrátane rozstreku vody, parných bariér, havarijných záchytných nádrží alebo zberných nádrží, uzatváracích ventilov, systémov inertizácie, požiarnych nádrží);</w:t>
            </w:r>
          </w:p>
          <w:p w:rsidR="00C167CC" w:rsidRPr="00774440" w:rsidP="00C167CC">
            <w:pPr>
              <w:numPr>
                <w:ilvl w:val="0"/>
                <w:numId w:val="11"/>
              </w:numPr>
              <w:shd w:val="clear" w:color="auto" w:fill="FFFFFF"/>
              <w:bidi w:val="0"/>
              <w:spacing w:after="0" w:line="240" w:lineRule="auto"/>
              <w:jc w:val="both"/>
              <w:rPr>
                <w:rFonts w:ascii="Times New Roman" w:hAnsi="Times New Roman"/>
                <w:spacing w:val="-3"/>
                <w:sz w:val="20"/>
                <w:szCs w:val="20"/>
              </w:rPr>
            </w:pPr>
            <w:r w:rsidRPr="00774440">
              <w:rPr>
                <w:rFonts w:ascii="Times New Roman" w:hAnsi="Times New Roman"/>
                <w:spacing w:val="-3"/>
                <w:sz w:val="20"/>
                <w:szCs w:val="20"/>
              </w:rPr>
              <w:t>organizácia poplachu a zásahov;</w:t>
            </w:r>
          </w:p>
          <w:p w:rsidR="00C167CC" w:rsidP="00C167CC">
            <w:pPr>
              <w:numPr>
                <w:ilvl w:val="0"/>
                <w:numId w:val="11"/>
              </w:numPr>
              <w:shd w:val="clear" w:color="auto" w:fill="FFFFFF"/>
              <w:bidi w:val="0"/>
              <w:spacing w:after="0" w:line="240" w:lineRule="auto"/>
              <w:jc w:val="both"/>
              <w:rPr>
                <w:rFonts w:ascii="Times New Roman" w:hAnsi="Times New Roman"/>
                <w:spacing w:val="-3"/>
                <w:sz w:val="20"/>
                <w:szCs w:val="20"/>
              </w:rPr>
            </w:pPr>
            <w:r w:rsidRPr="00774440">
              <w:rPr>
                <w:rFonts w:ascii="Times New Roman" w:hAnsi="Times New Roman"/>
                <w:spacing w:val="-3"/>
                <w:sz w:val="20"/>
                <w:szCs w:val="20"/>
              </w:rPr>
              <w:t>opis interných a externých zdrojov, ktoré možno mobilizovať;</w:t>
            </w:r>
          </w:p>
          <w:p w:rsidR="00C167CC" w:rsidRPr="00774440" w:rsidP="00C167CC">
            <w:pPr>
              <w:numPr>
                <w:ilvl w:val="0"/>
                <w:numId w:val="11"/>
              </w:num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popis všetkých technických a netechnických opatrení, ktoré sú významné z hľadiska zníženia dôsledkov závažnej havárie.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RPr="00D5600D" w:rsidP="007A5820">
            <w:pPr>
              <w:bidi w:val="0"/>
              <w:spacing w:after="0" w:line="240" w:lineRule="auto"/>
              <w:jc w:val="center"/>
              <w:rPr>
                <w:rFonts w:ascii="Times New Roman" w:hAnsi="Times New Roman"/>
                <w:sz w:val="20"/>
                <w:szCs w:val="20"/>
              </w:rPr>
            </w:pPr>
            <w:r w:rsidRPr="00D5600D">
              <w:rPr>
                <w:rFonts w:ascii="Times New Roman" w:hAnsi="Times New Roman"/>
                <w:sz w:val="20"/>
                <w:szCs w:val="20"/>
              </w:rPr>
              <w:t>PZPH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8</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r w:rsidRPr="00673080">
              <w:rPr>
                <w:rFonts w:ascii="Times New Roman" w:hAnsi="Times New Roman"/>
                <w:sz w:val="20"/>
                <w:szCs w:val="20"/>
              </w:rPr>
              <w:t>(3)</w:t>
              <w:tab/>
              <w:t xml:space="preserve">Bezpečnostná správa obsahuje </w:t>
            </w:r>
          </w:p>
          <w:p w:rsidR="00C167CC" w:rsidRPr="00673080" w:rsidP="007A5820">
            <w:pPr>
              <w:pStyle w:val="odsek"/>
              <w:tabs>
                <w:tab w:val="left" w:pos="273"/>
              </w:tabs>
              <w:bidi w:val="0"/>
              <w:spacing w:before="0" w:after="0" w:line="240" w:lineRule="auto"/>
              <w:ind w:firstLine="0"/>
              <w:rPr>
                <w:rFonts w:ascii="Times New Roman" w:hAnsi="Times New Roman"/>
                <w:sz w:val="20"/>
                <w:szCs w:val="20"/>
              </w:rPr>
            </w:pPr>
          </w:p>
          <w:p w:rsidR="00C167CC" w:rsidRPr="00673080" w:rsidP="007A5820">
            <w:pPr>
              <w:pStyle w:val="odsek"/>
              <w:tabs>
                <w:tab w:val="left" w:pos="273"/>
              </w:tabs>
              <w:bidi w:val="0"/>
              <w:spacing w:before="0" w:after="0" w:line="240" w:lineRule="auto"/>
              <w:ind w:firstLine="0"/>
              <w:rPr>
                <w:rFonts w:ascii="Times New Roman" w:hAnsi="Times New Roman"/>
                <w:sz w:val="20"/>
                <w:szCs w:val="20"/>
              </w:rPr>
            </w:pPr>
            <w:r w:rsidRPr="00673080">
              <w:rPr>
                <w:rFonts w:ascii="Times New Roman" w:hAnsi="Times New Roman"/>
                <w:sz w:val="20"/>
                <w:szCs w:val="20"/>
              </w:rPr>
              <w:t>a)</w:t>
              <w:tab/>
              <w:t>informácie o organizáciách, ktoré sa podieľali na  vypracovaní bezpečnostnej správy,</w:t>
            </w:r>
          </w:p>
          <w:p w:rsidR="00C167CC" w:rsidRPr="00673080" w:rsidP="007A5820">
            <w:pPr>
              <w:pStyle w:val="odsek"/>
              <w:tabs>
                <w:tab w:val="left" w:pos="273"/>
              </w:tabs>
              <w:bidi w:val="0"/>
              <w:spacing w:before="0" w:after="0" w:line="240" w:lineRule="auto"/>
              <w:ind w:firstLine="0"/>
              <w:rPr>
                <w:rFonts w:ascii="Times New Roman" w:hAnsi="Times New Roman"/>
                <w:sz w:val="20"/>
                <w:szCs w:val="20"/>
              </w:rPr>
            </w:pPr>
            <w:r w:rsidRPr="00673080">
              <w:rPr>
                <w:rFonts w:ascii="Times New Roman" w:hAnsi="Times New Roman"/>
                <w:sz w:val="20"/>
                <w:szCs w:val="20"/>
              </w:rPr>
              <w:t>b)</w:t>
              <w:tab/>
              <w:t>informácie o podniku, jeho umiestnení a zameraní jeho činnosti, ako aj o programe prevencie  a  o bezpečnostnom riadiacom systéme,</w:t>
            </w:r>
          </w:p>
          <w:p w:rsidR="00C167CC" w:rsidRPr="00673080" w:rsidP="007A5820">
            <w:pPr>
              <w:pStyle w:val="odsek"/>
              <w:tabs>
                <w:tab w:val="left" w:pos="273"/>
              </w:tabs>
              <w:bidi w:val="0"/>
              <w:spacing w:before="0" w:after="0" w:line="240" w:lineRule="auto"/>
              <w:ind w:firstLine="0"/>
              <w:rPr>
                <w:rFonts w:ascii="Times New Roman" w:hAnsi="Times New Roman"/>
                <w:sz w:val="20"/>
                <w:szCs w:val="20"/>
              </w:rPr>
            </w:pPr>
            <w:r w:rsidRPr="00673080">
              <w:rPr>
                <w:rFonts w:ascii="Times New Roman" w:hAnsi="Times New Roman"/>
                <w:sz w:val="20"/>
                <w:szCs w:val="20"/>
              </w:rPr>
              <w:t>c)</w:t>
              <w:tab/>
              <w:t xml:space="preserve">opis okolia podniku a životného prostredia, </w:t>
            </w:r>
          </w:p>
          <w:p w:rsidR="00C167CC" w:rsidRPr="00673080" w:rsidP="007A5820">
            <w:pPr>
              <w:pStyle w:val="odsek"/>
              <w:tabs>
                <w:tab w:val="left" w:pos="273"/>
              </w:tabs>
              <w:bidi w:val="0"/>
              <w:spacing w:before="0" w:after="0" w:line="240" w:lineRule="auto"/>
              <w:ind w:firstLine="0"/>
              <w:rPr>
                <w:rFonts w:ascii="Times New Roman" w:hAnsi="Times New Roman"/>
                <w:sz w:val="20"/>
                <w:szCs w:val="20"/>
              </w:rPr>
            </w:pPr>
            <w:r w:rsidRPr="00673080">
              <w:rPr>
                <w:rFonts w:ascii="Times New Roman" w:hAnsi="Times New Roman"/>
                <w:sz w:val="20"/>
                <w:szCs w:val="20"/>
              </w:rPr>
              <w:t>d)</w:t>
              <w:tab/>
              <w:t xml:space="preserve">opis činností a zariadení podniku dôležitých z hľadiska bezpečnosti a opis zdrojov rizík závažných priemyselných havárií, ako aj súpis a opis  nebezpečných látok prítomných v podniku, </w:t>
            </w:r>
          </w:p>
          <w:p w:rsidR="00C167CC" w:rsidRPr="00673080" w:rsidP="007A5820">
            <w:pPr>
              <w:pStyle w:val="odsek"/>
              <w:tabs>
                <w:tab w:val="left" w:pos="273"/>
              </w:tabs>
              <w:bidi w:val="0"/>
              <w:spacing w:before="0" w:after="0" w:line="240" w:lineRule="auto"/>
              <w:ind w:firstLine="0"/>
              <w:rPr>
                <w:rFonts w:ascii="Times New Roman" w:hAnsi="Times New Roman"/>
                <w:sz w:val="20"/>
                <w:szCs w:val="20"/>
              </w:rPr>
            </w:pPr>
            <w:r w:rsidRPr="00673080">
              <w:rPr>
                <w:rFonts w:ascii="Times New Roman" w:hAnsi="Times New Roman"/>
                <w:sz w:val="20"/>
                <w:szCs w:val="20"/>
              </w:rPr>
              <w:t>e)</w:t>
              <w:tab/>
              <w:t>identifikáciu a analýzu rizík závažných priemyselných havárií, ich hodnotenie</w:t>
            </w:r>
            <w:r>
              <w:rPr>
                <w:rFonts w:ascii="Times New Roman" w:hAnsi="Times New Roman"/>
                <w:sz w:val="20"/>
                <w:szCs w:val="20"/>
              </w:rPr>
              <w:t>, posúdenie prijateľnosti</w:t>
            </w:r>
            <w:r w:rsidRPr="00673080">
              <w:rPr>
                <w:rFonts w:ascii="Times New Roman" w:hAnsi="Times New Roman"/>
                <w:sz w:val="20"/>
                <w:szCs w:val="20"/>
              </w:rPr>
              <w:t xml:space="preserve"> a preventívne opatrenia, </w:t>
            </w:r>
          </w:p>
          <w:p w:rsidR="00C167CC" w:rsidRPr="00673080" w:rsidP="007A5820">
            <w:pPr>
              <w:pStyle w:val="odsek"/>
              <w:tabs>
                <w:tab w:val="left" w:pos="273"/>
              </w:tabs>
              <w:bidi w:val="0"/>
              <w:spacing w:before="0" w:after="0" w:line="240" w:lineRule="auto"/>
              <w:ind w:firstLine="0"/>
              <w:rPr>
                <w:rFonts w:ascii="Times New Roman" w:hAnsi="Times New Roman"/>
                <w:sz w:val="20"/>
                <w:szCs w:val="20"/>
              </w:rPr>
            </w:pPr>
            <w:r w:rsidRPr="00673080">
              <w:rPr>
                <w:rFonts w:ascii="Times New Roman" w:hAnsi="Times New Roman"/>
                <w:sz w:val="20"/>
                <w:szCs w:val="20"/>
              </w:rPr>
              <w:t>f)</w:t>
              <w:tab/>
              <w:t xml:space="preserve">opatrenia týkajúce sa pripravenosti na zdolávanie závažných priemyselných havárií a obmedzovanie ich následkov, </w:t>
            </w:r>
          </w:p>
          <w:p w:rsidR="00C167CC" w:rsidP="007A5820">
            <w:pPr>
              <w:pStyle w:val="odsek"/>
              <w:tabs>
                <w:tab w:val="left" w:pos="273"/>
              </w:tabs>
              <w:bidi w:val="0"/>
              <w:spacing w:before="0" w:after="0" w:line="240" w:lineRule="auto"/>
              <w:ind w:firstLine="0"/>
              <w:rPr>
                <w:rFonts w:ascii="Times New Roman" w:hAnsi="Times New Roman"/>
                <w:sz w:val="20"/>
                <w:szCs w:val="20"/>
              </w:rPr>
            </w:pPr>
            <w:r w:rsidRPr="00673080">
              <w:rPr>
                <w:rFonts w:ascii="Times New Roman" w:hAnsi="Times New Roman"/>
                <w:sz w:val="20"/>
                <w:szCs w:val="20"/>
              </w:rPr>
              <w:t>g)</w:t>
              <w:tab/>
              <w:t>mapovú dokumentáciu</w:t>
            </w:r>
            <w:r>
              <w:rPr>
                <w:rFonts w:ascii="Times New Roman" w:hAnsi="Times New Roman"/>
                <w:sz w:val="20"/>
                <w:szCs w:val="20"/>
              </w:rPr>
              <w:t xml:space="preserve"> a situačný plán</w:t>
            </w:r>
            <w:r w:rsidRPr="00673080">
              <w:rPr>
                <w:rFonts w:ascii="Times New Roman" w:hAnsi="Times New Roman"/>
                <w:sz w:val="20"/>
                <w:szCs w:val="20"/>
              </w:rPr>
              <w:t>.</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 xml:space="preserve">(3) </w:t>
            </w:r>
            <w:r w:rsidRPr="00C66737">
              <w:rPr>
                <w:rFonts w:ascii="Times New Roman" w:hAnsi="Times New Roman"/>
                <w:sz w:val="20"/>
                <w:szCs w:val="20"/>
              </w:rPr>
              <w:t>Ministerstvo</w:t>
            </w:r>
            <w:r>
              <w:rPr>
                <w:rFonts w:ascii="Times New Roman" w:hAnsi="Times New Roman"/>
                <w:sz w:val="20"/>
                <w:szCs w:val="20"/>
              </w:rPr>
              <w:t xml:space="preserve"> životného prostredia vydá</w:t>
            </w:r>
            <w:r w:rsidRPr="009865EE">
              <w:rPr>
                <w:rFonts w:ascii="Times New Roman" w:hAnsi="Times New Roman"/>
                <w:sz w:val="20"/>
                <w:szCs w:val="20"/>
              </w:rPr>
              <w:t xml:space="preserve"> všeobecne záväzn</w:t>
            </w:r>
            <w:r>
              <w:rPr>
                <w:rFonts w:ascii="Times New Roman" w:hAnsi="Times New Roman"/>
                <w:sz w:val="20"/>
                <w:szCs w:val="20"/>
              </w:rPr>
              <w:t>ý</w:t>
            </w:r>
            <w:r w:rsidRPr="009865EE">
              <w:rPr>
                <w:rFonts w:ascii="Times New Roman" w:hAnsi="Times New Roman"/>
                <w:sz w:val="20"/>
                <w:szCs w:val="20"/>
              </w:rPr>
              <w:t xml:space="preserve"> právn</w:t>
            </w:r>
            <w:r>
              <w:rPr>
                <w:rFonts w:ascii="Times New Roman" w:hAnsi="Times New Roman"/>
                <w:sz w:val="20"/>
                <w:szCs w:val="20"/>
              </w:rPr>
              <w:t>y</w:t>
            </w:r>
            <w:r w:rsidRPr="009865EE">
              <w:rPr>
                <w:rFonts w:ascii="Times New Roman" w:hAnsi="Times New Roman"/>
                <w:sz w:val="20"/>
                <w:szCs w:val="20"/>
              </w:rPr>
              <w:t xml:space="preserve"> predpis na vykonanie zákona, v ktor</w:t>
            </w:r>
            <w:r>
              <w:rPr>
                <w:rFonts w:ascii="Times New Roman" w:hAnsi="Times New Roman"/>
                <w:sz w:val="20"/>
                <w:szCs w:val="20"/>
              </w:rPr>
              <w:t>om</w:t>
            </w:r>
            <w:r w:rsidRPr="009865EE">
              <w:rPr>
                <w:rFonts w:ascii="Times New Roman" w:hAnsi="Times New Roman"/>
                <w:sz w:val="20"/>
                <w:szCs w:val="20"/>
              </w:rPr>
              <w:t xml:space="preserve"> ustanoví</w:t>
            </w:r>
            <w:r>
              <w:rPr>
                <w:rFonts w:ascii="Times New Roman" w:hAnsi="Times New Roman"/>
                <w:sz w:val="20"/>
                <w:szCs w:val="20"/>
              </w:rPr>
              <w:t xml:space="preserve"> </w:t>
            </w:r>
            <w:r w:rsidRPr="009865EE">
              <w:rPr>
                <w:rFonts w:ascii="Times New Roman" w:hAnsi="Times New Roman"/>
                <w:sz w:val="20"/>
                <w:szCs w:val="20"/>
              </w:rPr>
              <w:t xml:space="preserve">podrobnosti </w:t>
            </w:r>
            <w:r>
              <w:rPr>
                <w:rFonts w:ascii="Times New Roman" w:hAnsi="Times New Roman"/>
                <w:sz w:val="20"/>
                <w:szCs w:val="20"/>
              </w:rPr>
              <w:t>o</w:t>
            </w:r>
          </w:p>
          <w:p w:rsidR="00C167CC" w:rsidRPr="00C22A75" w:rsidP="007A5820">
            <w:pPr>
              <w:pStyle w:val="odsek"/>
              <w:bidi w:val="0"/>
              <w:spacing w:before="0" w:after="0" w:line="240" w:lineRule="auto"/>
              <w:ind w:firstLine="0"/>
              <w:rPr>
                <w:rFonts w:ascii="Times New Roman" w:hAnsi="Times New Roman"/>
                <w:sz w:val="20"/>
                <w:szCs w:val="20"/>
              </w:rPr>
            </w:pPr>
            <w:r>
              <w:rPr>
                <w:rFonts w:ascii="Times New Roman" w:hAnsi="Times New Roman"/>
                <w:sz w:val="20"/>
                <w:szCs w:val="20"/>
              </w:rPr>
              <w:t>d) obsahu a spracúvaní bezpečnostnej správy podľa § 8</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B665A7" w:rsidP="007A5820">
            <w:pPr>
              <w:bidi w:val="0"/>
              <w:spacing w:after="0" w:line="240" w:lineRule="auto"/>
              <w:rPr>
                <w:rFonts w:ascii="Times New Roman" w:hAnsi="Times New Roman"/>
                <w:b/>
                <w:sz w:val="20"/>
                <w:szCs w:val="20"/>
              </w:rPr>
            </w:pPr>
            <w:r w:rsidRPr="00B665A7">
              <w:rPr>
                <w:rFonts w:ascii="Times New Roman" w:hAnsi="Times New Roman"/>
                <w:b/>
                <w:bCs/>
                <w:sz w:val="20"/>
                <w:szCs w:val="20"/>
              </w:rPr>
              <w:t>Vyhláška MŽP SR</w:t>
            </w:r>
            <w:r>
              <w:rPr>
                <w:rFonts w:ascii="Times New Roman" w:hAnsi="Times New Roman"/>
                <w:b/>
                <w:bCs/>
                <w:sz w:val="20"/>
                <w:szCs w:val="20"/>
              </w:rPr>
              <w:t xml:space="preserve"> č. ....../2015</w:t>
            </w:r>
            <w:r w:rsidRPr="00B665A7">
              <w:rPr>
                <w:rFonts w:ascii="Times New Roman" w:hAnsi="Times New Roman"/>
                <w:b/>
                <w:bCs/>
                <w:sz w:val="20"/>
                <w:szCs w:val="20"/>
              </w:rPr>
              <w:t xml:space="preserve">, </w:t>
            </w:r>
            <w:r w:rsidRPr="00B665A7">
              <w:rPr>
                <w:rFonts w:ascii="Times New Roman" w:hAnsi="Times New Roman"/>
                <w:b/>
                <w:sz w:val="20"/>
                <w:szCs w:val="20"/>
              </w:rPr>
              <w:t>ktorou sa vykonáva zákon o prevencii závažných priemyselných havárií a</w:t>
            </w:r>
            <w:r>
              <w:rPr>
                <w:rFonts w:ascii="Times New Roman" w:hAnsi="Times New Roman"/>
                <w:b/>
                <w:sz w:val="20"/>
                <w:szCs w:val="20"/>
              </w:rPr>
              <w:t> o zmene a doplnení n</w:t>
            </w:r>
            <w:r w:rsidRPr="00B665A7">
              <w:rPr>
                <w:rFonts w:ascii="Times New Roman" w:hAnsi="Times New Roman"/>
                <w:b/>
                <w:sz w:val="20"/>
                <w:szCs w:val="20"/>
              </w:rPr>
              <w:t>iektor</w:t>
            </w:r>
            <w:r>
              <w:rPr>
                <w:rFonts w:ascii="Times New Roman" w:hAnsi="Times New Roman"/>
                <w:b/>
                <w:sz w:val="20"/>
                <w:szCs w:val="20"/>
              </w:rPr>
              <w:t xml:space="preserve">ých </w:t>
            </w:r>
            <w:r w:rsidRPr="00B665A7">
              <w:rPr>
                <w:rFonts w:ascii="Times New Roman" w:hAnsi="Times New Roman"/>
                <w:b/>
                <w:sz w:val="20"/>
                <w:szCs w:val="20"/>
              </w:rPr>
              <w:t xml:space="preserve"> zákon</w:t>
            </w:r>
            <w:r>
              <w:rPr>
                <w:rFonts w:ascii="Times New Roman" w:hAnsi="Times New Roman"/>
                <w:b/>
                <w:sz w:val="20"/>
                <w:szCs w:val="20"/>
              </w:rPr>
              <w:t>ov</w:t>
            </w:r>
            <w:r w:rsidRPr="00B665A7">
              <w:rPr>
                <w:rFonts w:ascii="Times New Roman" w:hAnsi="Times New Roman"/>
                <w:b/>
                <w:sz w:val="20"/>
                <w:szCs w:val="20"/>
              </w:rPr>
              <w:t xml:space="preserve"> bude vydaná  na základe splnomocnenia § 2</w:t>
            </w:r>
            <w:r>
              <w:rPr>
                <w:rFonts w:ascii="Times New Roman" w:hAnsi="Times New Roman"/>
                <w:b/>
                <w:sz w:val="20"/>
                <w:szCs w:val="20"/>
              </w:rPr>
              <w:t>2</w:t>
            </w:r>
            <w:r w:rsidRPr="00B665A7">
              <w:rPr>
                <w:rFonts w:ascii="Times New Roman" w:hAnsi="Times New Roman"/>
                <w:b/>
                <w:sz w:val="20"/>
                <w:szCs w:val="20"/>
              </w:rPr>
              <w:t xml:space="preserve"> ods. </w:t>
            </w:r>
            <w:r>
              <w:rPr>
                <w:rFonts w:ascii="Times New Roman" w:hAnsi="Times New Roman"/>
                <w:b/>
                <w:sz w:val="20"/>
                <w:szCs w:val="20"/>
              </w:rPr>
              <w:t>3</w:t>
            </w:r>
            <w:r w:rsidRPr="00B665A7">
              <w:rPr>
                <w:rFonts w:ascii="Times New Roman" w:hAnsi="Times New Roman"/>
                <w:b/>
                <w:sz w:val="20"/>
                <w:szCs w:val="20"/>
              </w:rPr>
              <w:t xml:space="preserve"> </w:t>
            </w:r>
            <w:r>
              <w:rPr>
                <w:rFonts w:ascii="Times New Roman" w:hAnsi="Times New Roman"/>
                <w:b/>
                <w:sz w:val="20"/>
                <w:szCs w:val="20"/>
              </w:rPr>
              <w:t xml:space="preserve">tohto </w:t>
            </w:r>
            <w:r w:rsidRPr="00B665A7">
              <w:rPr>
                <w:rFonts w:ascii="Times New Roman" w:hAnsi="Times New Roman"/>
                <w:b/>
                <w:sz w:val="20"/>
                <w:szCs w:val="20"/>
              </w:rPr>
              <w:t>zákona</w:t>
            </w:r>
            <w:r>
              <w:rPr>
                <w:rFonts w:ascii="Times New Roman" w:hAnsi="Times New Roman"/>
                <w:b/>
                <w:sz w:val="20"/>
                <w:szCs w:val="20"/>
              </w:rPr>
              <w:t>.</w:t>
            </w:r>
            <w:r w:rsidRPr="00B665A7">
              <w:rPr>
                <w:rFonts w:ascii="Times New Roman" w:hAnsi="Times New Roman"/>
                <w:b/>
                <w:sz w:val="20"/>
                <w:szCs w:val="20"/>
              </w:rPr>
              <w:t xml:space="preserve"> </w:t>
            </w:r>
          </w:p>
          <w:p w:rsidR="00C167CC" w:rsidRPr="00B665A7" w:rsidP="007A5820">
            <w:pPr>
              <w:bidi w:val="0"/>
              <w:spacing w:after="0" w:line="240" w:lineRule="auto"/>
              <w:jc w:val="both"/>
              <w:rPr>
                <w:rFonts w:ascii="Times New Roman" w:hAnsi="Times New Roman"/>
                <w:b/>
                <w:sz w:val="20"/>
                <w:szCs w:val="20"/>
              </w:rPr>
            </w:pPr>
          </w:p>
          <w:p w:rsidR="00C167CC" w:rsidP="007A5820">
            <w:pPr>
              <w:pStyle w:val="Heading1"/>
              <w:bidi w:val="0"/>
              <w:spacing w:after="0" w:line="240" w:lineRule="auto"/>
              <w:jc w:val="left"/>
              <w:rPr>
                <w:rFonts w:ascii="Times New Roman" w:hAnsi="Times New Roman"/>
                <w:b w:val="0"/>
                <w:bCs w:val="0"/>
                <w:sz w:val="20"/>
                <w:szCs w:val="20"/>
              </w:rPr>
            </w:pPr>
          </w:p>
          <w:p w:rsidR="00C167CC" w:rsidRPr="00964357" w:rsidP="007A5820">
            <w:pPr>
              <w:tabs>
                <w:tab w:val="left" w:pos="511"/>
                <w:tab w:val="left" w:pos="886"/>
              </w:tabs>
              <w:bidi w:val="0"/>
              <w:spacing w:after="0" w:line="240" w:lineRule="auto"/>
              <w:rPr>
                <w:rFonts w:ascii="Times New Roman" w:hAnsi="Times New Roman"/>
              </w:rPr>
            </w:pPr>
            <w:r w:rsidRPr="00964357">
              <w:rPr>
                <w:rFonts w:ascii="Times New Roman" w:hAnsi="Times New Roman"/>
                <w:b/>
                <w:sz w:val="20"/>
                <w:szCs w:val="20"/>
              </w:rPr>
              <w:t>príloha č. 4</w:t>
            </w:r>
            <w:r w:rsidRPr="00964357">
              <w:rPr>
                <w:rFonts w:ascii="Times New Roman" w:hAnsi="Times New Roman"/>
                <w:sz w:val="20"/>
                <w:szCs w:val="20"/>
              </w:rPr>
              <w:t xml:space="preserve"> </w:t>
            </w:r>
            <w:r>
              <w:rPr>
                <w:rFonts w:ascii="Times New Roman" w:hAnsi="Times New Roman"/>
                <w:sz w:val="20"/>
                <w:szCs w:val="20"/>
              </w:rPr>
              <w:t>–</w:t>
            </w:r>
            <w:r w:rsidRPr="00964357">
              <w:rPr>
                <w:rFonts w:ascii="Times New Roman" w:hAnsi="Times New Roman"/>
                <w:sz w:val="20"/>
                <w:szCs w:val="20"/>
              </w:rPr>
              <w:t xml:space="preserve"> </w:t>
            </w:r>
            <w:r>
              <w:rPr>
                <w:rFonts w:ascii="Times New Roman" w:hAnsi="Times New Roman"/>
                <w:sz w:val="20"/>
                <w:szCs w:val="20"/>
              </w:rPr>
              <w:t>Požiadavky na bezpečnostnú správu</w:t>
            </w:r>
          </w:p>
          <w:p w:rsidR="00C167CC" w:rsidRPr="00964357" w:rsidP="007A5820">
            <w:pPr>
              <w:bidi w:val="0"/>
              <w:spacing w:after="0" w:line="240" w:lineRule="auto"/>
              <w:rPr>
                <w:rFonts w:ascii="Times New Roman" w:hAnsi="Times New Roman"/>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rPr>
                <w:rFonts w:ascii="Times New Roman" w:hAnsi="Times New Roman"/>
                <w:sz w:val="20"/>
                <w:szCs w:val="20"/>
              </w:rPr>
            </w:pPr>
            <w:r>
              <w:rPr>
                <w:rFonts w:ascii="Times New Roman" w:hAnsi="Times New Roman"/>
                <w:sz w:val="20"/>
                <w:szCs w:val="20"/>
              </w:rPr>
              <w:t>Príloha III</w:t>
            </w:r>
          </w:p>
          <w:p w:rsidR="00C167CC" w:rsidRPr="00EE5D28" w:rsidP="007A5820">
            <w:pPr>
              <w:bidi w:val="0"/>
              <w:spacing w:after="0" w:line="240" w:lineRule="auto"/>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5E7BC4" w:rsidP="007A5820">
            <w:pPr>
              <w:shd w:val="clear" w:color="auto" w:fill="FFFFFF"/>
              <w:bidi w:val="0"/>
              <w:spacing w:after="0" w:line="240" w:lineRule="auto"/>
              <w:jc w:val="both"/>
              <w:rPr>
                <w:rFonts w:ascii="Times New Roman" w:hAnsi="Times New Roman"/>
                <w:spacing w:val="-3"/>
                <w:sz w:val="20"/>
                <w:szCs w:val="20"/>
              </w:rPr>
            </w:pPr>
            <w:r w:rsidRPr="005E7BC4">
              <w:rPr>
                <w:rFonts w:ascii="Times New Roman" w:hAnsi="Times New Roman"/>
                <w:b/>
                <w:bCs/>
                <w:spacing w:val="-3"/>
                <w:sz w:val="20"/>
                <w:szCs w:val="20"/>
              </w:rPr>
              <w:t xml:space="preserve">Informácie uvedené v článku 8 ods. </w:t>
            </w:r>
            <w:smartTag w:uri="urn:schemas-microsoft-com:office:smarttags" w:element="metricconverter">
              <w:smartTagPr>
                <w:attr w:name="ProductID" w:val="5 a"/>
              </w:smartTagPr>
              <w:r w:rsidRPr="005E7BC4">
                <w:rPr>
                  <w:rFonts w:ascii="Times New Roman" w:hAnsi="Times New Roman"/>
                  <w:b/>
                  <w:bCs/>
                  <w:spacing w:val="-3"/>
                  <w:sz w:val="20"/>
                  <w:szCs w:val="20"/>
                </w:rPr>
                <w:t>5 a</w:t>
              </w:r>
            </w:smartTag>
            <w:r w:rsidRPr="005E7BC4">
              <w:rPr>
                <w:rFonts w:ascii="Times New Roman" w:hAnsi="Times New Roman"/>
                <w:b/>
                <w:bCs/>
                <w:spacing w:val="-3"/>
                <w:sz w:val="20"/>
                <w:szCs w:val="20"/>
              </w:rPr>
              <w:t xml:space="preserve"> článku 10 o bezpečnostnom riadiacom systéme a organizácii podniku ohľadom na prevenciu závažných havárií</w:t>
            </w:r>
          </w:p>
          <w:p w:rsidR="00C167CC" w:rsidRPr="005E7BC4" w:rsidP="007A5820">
            <w:pPr>
              <w:shd w:val="clear" w:color="auto" w:fill="FFFFFF"/>
              <w:bidi w:val="0"/>
              <w:spacing w:after="0" w:line="240" w:lineRule="auto"/>
              <w:jc w:val="both"/>
              <w:rPr>
                <w:rFonts w:ascii="Times New Roman" w:hAnsi="Times New Roman"/>
                <w:spacing w:val="-3"/>
                <w:sz w:val="20"/>
                <w:szCs w:val="20"/>
              </w:rPr>
            </w:pPr>
            <w:r w:rsidRPr="005E7BC4">
              <w:rPr>
                <w:rFonts w:ascii="Times New Roman" w:hAnsi="Times New Roman"/>
                <w:spacing w:val="-3"/>
                <w:sz w:val="20"/>
                <w:szCs w:val="20"/>
              </w:rPr>
              <w:t>Na účely vykonávania bezpečnostného riadiaceho systému prevádzkovateľa sa zohľadňujú tieto prvky:</w:t>
            </w:r>
          </w:p>
          <w:p w:rsidR="00C167CC" w:rsidRPr="005E7BC4" w:rsidP="00C167CC">
            <w:pPr>
              <w:numPr>
                <w:ilvl w:val="0"/>
                <w:numId w:val="12"/>
              </w:numPr>
              <w:shd w:val="clear" w:color="auto" w:fill="FFFFFF"/>
              <w:bidi w:val="0"/>
              <w:spacing w:after="0" w:line="240" w:lineRule="auto"/>
              <w:jc w:val="both"/>
              <w:rPr>
                <w:rFonts w:ascii="Times New Roman" w:hAnsi="Times New Roman"/>
                <w:spacing w:val="-3"/>
                <w:sz w:val="20"/>
                <w:szCs w:val="20"/>
              </w:rPr>
            </w:pPr>
            <w:r w:rsidRPr="005E7BC4">
              <w:rPr>
                <w:rFonts w:ascii="Times New Roman" w:hAnsi="Times New Roman"/>
                <w:spacing w:val="-3"/>
                <w:sz w:val="20"/>
                <w:szCs w:val="20"/>
              </w:rPr>
              <w:t>bezpečnostný riadiaci systém musí byť primeraný nebezpečnosti, priemyselným činnostiam a zložitosti organizácie podniku a musí byť založený na hodnotení rizík; mal by obsahovať všeobecnú časť, ktorá obsahuje organizačnú štruktúru, povinnosti, prax, postupy, procesy a zdroje na stanovenie a vykonávanie programu prevencie závažných havárií (ďalej len „PPZH);</w:t>
            </w:r>
          </w:p>
          <w:p w:rsidR="00C167CC" w:rsidRPr="005E7BC4" w:rsidP="00C167CC">
            <w:pPr>
              <w:numPr>
                <w:ilvl w:val="0"/>
                <w:numId w:val="12"/>
              </w:numPr>
              <w:shd w:val="clear" w:color="auto" w:fill="FFFFFF"/>
              <w:bidi w:val="0"/>
              <w:spacing w:after="0" w:line="240" w:lineRule="auto"/>
              <w:jc w:val="both"/>
              <w:rPr>
                <w:rFonts w:ascii="Times New Roman" w:hAnsi="Times New Roman"/>
                <w:spacing w:val="-3"/>
                <w:sz w:val="20"/>
                <w:szCs w:val="20"/>
              </w:rPr>
            </w:pPr>
            <w:r w:rsidRPr="005E7BC4">
              <w:rPr>
                <w:rFonts w:ascii="Times New Roman" w:hAnsi="Times New Roman"/>
                <w:spacing w:val="-3"/>
                <w:sz w:val="20"/>
                <w:szCs w:val="20"/>
              </w:rPr>
              <w:t>v rámci bezpečnostného riadiaceho systému je potrebné riešiť tieto otázky:</w:t>
            </w:r>
          </w:p>
          <w:p w:rsidR="00C167CC" w:rsidRPr="005E7BC4" w:rsidP="007A5820">
            <w:pPr>
              <w:shd w:val="clear" w:color="auto" w:fill="FFFFFF"/>
              <w:bidi w:val="0"/>
              <w:spacing w:after="0" w:line="240" w:lineRule="auto"/>
              <w:jc w:val="both"/>
              <w:rPr>
                <w:rFonts w:ascii="Times New Roman" w:hAnsi="Times New Roman"/>
                <w:spacing w:val="-3"/>
                <w:sz w:val="20"/>
                <w:szCs w:val="20"/>
              </w:rPr>
            </w:pPr>
            <w:r w:rsidRPr="005E7BC4">
              <w:rPr>
                <w:rFonts w:ascii="Times New Roman" w:hAnsi="Times New Roman"/>
                <w:spacing w:val="-3"/>
                <w:sz w:val="20"/>
                <w:szCs w:val="20"/>
              </w:rPr>
              <w:t>i) organizácia a zamestnanci – úlohy a povinnosti zamestnancov zapojených do riadenia rizík vzniku závažných havárií na všetkých úrovniach organizácie spolu s opatreniami prijatými na zvýšenie informovanosti o nutnosti nepretržitého zlepšovania. Identifikácia potrieb v oblasti odbornej prípravy takýchto zamestnancov a zabezpečenie takto určenej odbornej prípravy. Zapojenie zamestnancov a zamestnancov subdodávateľov, ktorí pracujú v podniku, ktorí sú dôležití z hľadiska bezpečnosti;</w:t>
            </w:r>
          </w:p>
          <w:p w:rsidR="00C167CC" w:rsidRPr="005E7BC4"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 xml:space="preserve">ii) </w:t>
            </w:r>
            <w:r w:rsidRPr="005E7BC4">
              <w:rPr>
                <w:rFonts w:ascii="Times New Roman" w:hAnsi="Times New Roman"/>
                <w:spacing w:val="-3"/>
                <w:sz w:val="20"/>
                <w:szCs w:val="20"/>
              </w:rPr>
              <w:t>určenie a vyhodnotenie hlavných nebezpečenstiev – prijatie a vykonávanie postupov na systematické určovanie nebezpečnosti vyplývajúcej zo závažných havárií pri bežnej alebo mimoriadnej prevádzke podľa okolností vrátane subdodávateľských činností a posúdenie jej pravdepodobnosti a závažnosti;</w:t>
            </w:r>
          </w:p>
          <w:p w:rsidR="00C167CC" w:rsidRPr="005E7BC4" w:rsidP="007A5820">
            <w:pPr>
              <w:shd w:val="clear" w:color="auto" w:fill="FFFFFF"/>
              <w:bidi w:val="0"/>
              <w:spacing w:after="0" w:line="240" w:lineRule="auto"/>
              <w:jc w:val="both"/>
              <w:rPr>
                <w:rFonts w:ascii="Times New Roman" w:hAnsi="Times New Roman"/>
                <w:spacing w:val="-3"/>
                <w:sz w:val="20"/>
                <w:szCs w:val="20"/>
              </w:rPr>
            </w:pPr>
            <w:r w:rsidRPr="005E7BC4">
              <w:rPr>
                <w:rFonts w:ascii="Times New Roman" w:hAnsi="Times New Roman"/>
                <w:spacing w:val="-3"/>
                <w:sz w:val="20"/>
                <w:szCs w:val="20"/>
              </w:rPr>
              <w:t>iii) prevádzková kontrola – prijatie a vykonávanie postupov a pokynov na bezpečnú prevádzku vrátane údržby procesov a zariadení, systémov včasného varovania a na dočasné zastavenie prevádzky; s prihliadnutím na dostupné informácie o osvedčených postupoch monitorovania a riadenia s cieľom zníženia nebezpečenstva zlyhania systému; riadenie rizík súvisiacich so starnutím zariadení nainštalovaných v podniku a koróziou; zoznam zariadení podniku, stratégie a metodológie monitorovania a riadenia stavu zariadení; príslušné následné opatrenia a akékoľvek potrebné protiopatrenia;</w:t>
            </w:r>
          </w:p>
          <w:p w:rsidR="00C167CC" w:rsidRPr="005E7BC4" w:rsidP="007A5820">
            <w:pPr>
              <w:shd w:val="clear" w:color="auto" w:fill="FFFFFF"/>
              <w:bidi w:val="0"/>
              <w:spacing w:after="0" w:line="240" w:lineRule="auto"/>
              <w:jc w:val="both"/>
              <w:rPr>
                <w:rFonts w:ascii="Times New Roman" w:hAnsi="Times New Roman"/>
                <w:spacing w:val="-3"/>
                <w:sz w:val="20"/>
                <w:szCs w:val="20"/>
              </w:rPr>
            </w:pPr>
            <w:r w:rsidRPr="005E7BC4">
              <w:rPr>
                <w:rFonts w:ascii="Times New Roman" w:hAnsi="Times New Roman"/>
                <w:spacing w:val="-3"/>
                <w:sz w:val="20"/>
                <w:szCs w:val="20"/>
              </w:rPr>
              <w:t>iv) riadenie zmien – prijatie a vykonávanie postupov na plánovanie zmien existujúcich zariadení, procesov alebo skladovacích zariadení alebo na navrhovanie nových;</w:t>
            </w:r>
          </w:p>
          <w:p w:rsidR="00C167CC" w:rsidRPr="005E7BC4" w:rsidP="007A5820">
            <w:pPr>
              <w:shd w:val="clear" w:color="auto" w:fill="FFFFFF"/>
              <w:bidi w:val="0"/>
              <w:spacing w:after="0" w:line="240" w:lineRule="auto"/>
              <w:jc w:val="both"/>
              <w:rPr>
                <w:rFonts w:ascii="Times New Roman" w:hAnsi="Times New Roman"/>
                <w:spacing w:val="-3"/>
                <w:sz w:val="20"/>
                <w:szCs w:val="20"/>
              </w:rPr>
            </w:pPr>
            <w:r w:rsidRPr="005E7BC4">
              <w:rPr>
                <w:rFonts w:ascii="Times New Roman" w:hAnsi="Times New Roman"/>
                <w:spacing w:val="-3"/>
                <w:sz w:val="20"/>
                <w:szCs w:val="20"/>
              </w:rPr>
              <w:t>v) havarijné plánovanie – prijímanie a vykonávanie postupov na určenie predvídateľných havarijných situácií pomocou systematickej analýzy, na vypracovanie, preskúšanie a revíziu havarijných plánov pre prípady mimo-riadnych udalostí a na zabezpečenie osobitnej odbornej prípravy dotknutých zamestnancov. Uvedená odborná príprava sa poskytuje všetkým zamestnancom pracujúcim v podniku vrátane</w:t>
            </w:r>
            <w:r>
              <w:rPr>
                <w:rFonts w:ascii="Times New Roman" w:hAnsi="Times New Roman"/>
                <w:spacing w:val="-3"/>
                <w:sz w:val="20"/>
                <w:szCs w:val="20"/>
              </w:rPr>
              <w:t xml:space="preserve"> príslušných zamestnancov subdo</w:t>
            </w:r>
            <w:r w:rsidRPr="005E7BC4">
              <w:rPr>
                <w:rFonts w:ascii="Times New Roman" w:hAnsi="Times New Roman"/>
                <w:spacing w:val="-3"/>
                <w:sz w:val="20"/>
                <w:szCs w:val="20"/>
              </w:rPr>
              <w:t>dávateľov;</w:t>
            </w:r>
          </w:p>
          <w:p w:rsidR="00C167CC" w:rsidP="007A5820">
            <w:pPr>
              <w:shd w:val="clear" w:color="auto" w:fill="FFFFFF"/>
              <w:bidi w:val="0"/>
              <w:spacing w:after="0" w:line="240" w:lineRule="auto"/>
              <w:jc w:val="both"/>
              <w:rPr>
                <w:rFonts w:ascii="Times New Roman" w:hAnsi="Times New Roman"/>
                <w:spacing w:val="-3"/>
                <w:sz w:val="20"/>
                <w:szCs w:val="20"/>
              </w:rPr>
            </w:pPr>
            <w:r w:rsidRPr="005E7BC4">
              <w:rPr>
                <w:rFonts w:ascii="Times New Roman" w:hAnsi="Times New Roman"/>
                <w:spacing w:val="-3"/>
                <w:sz w:val="20"/>
                <w:szCs w:val="20"/>
              </w:rPr>
              <w:t>vi) monitorovanie plnenia – prijatie a vykonávanie postupov na priebežné posudzovanie plnenia cieľov stanovených prevádzkovateľom v oblasti PPZH a jeho bezpečnostnom riadiacom systéme a m</w:t>
            </w:r>
            <w:r>
              <w:rPr>
                <w:rFonts w:ascii="Times New Roman" w:hAnsi="Times New Roman"/>
                <w:spacing w:val="-3"/>
                <w:sz w:val="20"/>
                <w:szCs w:val="20"/>
              </w:rPr>
              <w:t>echanizmov vyšetrovania a prijí</w:t>
            </w:r>
            <w:r w:rsidRPr="005E7BC4">
              <w:rPr>
                <w:rFonts w:ascii="Times New Roman" w:hAnsi="Times New Roman"/>
                <w:spacing w:val="-3"/>
                <w:sz w:val="20"/>
                <w:szCs w:val="20"/>
              </w:rPr>
              <w:t>mania nápravných opatrení v prípade neplnenia. Tieto postupy sa vzťahujú na systém prevádzkovateľa na oznamovanie závažných havárií alebo prípadov bezprostrednej hrozby závažnej havárie, a najmä tých, pri ktorých zlyhali ochranné opatrenia, a na ich vyšetrovanie a následné opatrenia na základe poznatkov. Postupy by mohli zahŕňať aj ukazovatele výkonu, akými sú napríklad ukazovatele výkonu v oblasti bezpečnosti (SPI) a/alebo iné relevantné ukazovatele;</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vii) audit a hodnotenie – prijatie a vykonávanie postupov periodického a systematického hodnotenia PPZH a účinnosť a vhodnosť bezpečnostného riadiaceho systému</w:t>
            </w:r>
            <w:r w:rsidRPr="005E7BC4">
              <w:rPr>
                <w:rFonts w:ascii="Times New Roman" w:hAnsi="Times New Roman"/>
                <w:spacing w:val="-3"/>
                <w:sz w:val="20"/>
                <w:szCs w:val="20"/>
              </w:rPr>
              <w:t>;</w:t>
            </w:r>
            <w:r>
              <w:rPr>
                <w:rFonts w:ascii="Times New Roman" w:hAnsi="Times New Roman"/>
                <w:spacing w:val="-3"/>
                <w:sz w:val="20"/>
                <w:szCs w:val="20"/>
              </w:rPr>
              <w:t xml:space="preserve"> dokumentované preskúmanie programu a bezpečnostného riadiaceho systému a ich aktualizácia vyšším manažmentom vrátane zváženia a začlenenia potrebných zmien uvedených v rámci auditu a hodnotenia.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7</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23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r w:rsidRPr="00700E3F">
              <w:rPr>
                <w:rFonts w:ascii="Times New Roman" w:hAnsi="Times New Roman"/>
                <w:sz w:val="20"/>
                <w:szCs w:val="20"/>
              </w:rPr>
              <w:t>(2)</w:t>
            </w:r>
            <w:r>
              <w:rPr>
                <w:rFonts w:ascii="Times New Roman" w:hAnsi="Times New Roman"/>
                <w:sz w:val="20"/>
                <w:szCs w:val="20"/>
              </w:rPr>
              <w:t xml:space="preserve"> Prevádzkovateľ vypracuje p</w:t>
            </w:r>
            <w:r w:rsidRPr="00700E3F">
              <w:rPr>
                <w:rFonts w:ascii="Times New Roman" w:hAnsi="Times New Roman"/>
                <w:sz w:val="20"/>
                <w:szCs w:val="20"/>
              </w:rPr>
              <w:t>rogram prevencie s ohľadom na kontrolu nebezpečenstiev závažných priemyselných havárií tak, aby zaručoval vysokú úroveň ochrany zdravia ľudí, životného prostredia a</w:t>
            </w:r>
            <w:r>
              <w:rPr>
                <w:rFonts w:ascii="Times New Roman" w:hAnsi="Times New Roman"/>
                <w:sz w:val="20"/>
                <w:szCs w:val="20"/>
              </w:rPr>
              <w:t> </w:t>
            </w:r>
            <w:r w:rsidRPr="00700E3F">
              <w:rPr>
                <w:rFonts w:ascii="Times New Roman" w:hAnsi="Times New Roman"/>
                <w:sz w:val="20"/>
                <w:szCs w:val="20"/>
              </w:rPr>
              <w:t>majetku</w:t>
            </w:r>
            <w:r>
              <w:rPr>
                <w:rFonts w:ascii="Times New Roman" w:hAnsi="Times New Roman"/>
                <w:sz w:val="20"/>
                <w:szCs w:val="20"/>
              </w:rPr>
              <w:t>.</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700E3F" w:rsidP="007A5820">
            <w:pPr>
              <w:pStyle w:val="odsek"/>
              <w:tabs>
                <w:tab w:val="left" w:pos="273"/>
              </w:tabs>
              <w:bidi w:val="0"/>
              <w:spacing w:before="0" w:after="0" w:line="240" w:lineRule="auto"/>
              <w:ind w:firstLine="0"/>
              <w:rPr>
                <w:rFonts w:ascii="Times New Roman" w:hAnsi="Times New Roman"/>
                <w:sz w:val="20"/>
                <w:szCs w:val="20"/>
              </w:rPr>
            </w:pPr>
            <w:r w:rsidRPr="00700E3F">
              <w:rPr>
                <w:rFonts w:ascii="Times New Roman" w:hAnsi="Times New Roman"/>
                <w:sz w:val="20"/>
                <w:szCs w:val="20"/>
              </w:rPr>
              <w:t>(3)</w:t>
              <w:tab/>
              <w:t>Program prevencie obsahuje</w:t>
            </w:r>
          </w:p>
          <w:p w:rsidR="00C167CC" w:rsidRPr="00700E3F" w:rsidP="007A5820">
            <w:pPr>
              <w:pStyle w:val="odsek"/>
              <w:tabs>
                <w:tab w:val="left" w:pos="273"/>
              </w:tabs>
              <w:bidi w:val="0"/>
              <w:spacing w:before="0" w:after="0" w:line="240" w:lineRule="auto"/>
              <w:ind w:firstLine="0"/>
              <w:rPr>
                <w:rFonts w:ascii="Times New Roman" w:hAnsi="Times New Roman"/>
                <w:sz w:val="20"/>
                <w:szCs w:val="20"/>
              </w:rPr>
            </w:pPr>
            <w:r w:rsidRPr="00700E3F">
              <w:rPr>
                <w:rFonts w:ascii="Times New Roman" w:hAnsi="Times New Roman"/>
                <w:sz w:val="20"/>
                <w:szCs w:val="20"/>
              </w:rPr>
              <w:t>a)</w:t>
              <w:tab/>
              <w:t>ciele a zásady prevencie závažných priemyselných havárií,</w:t>
            </w:r>
          </w:p>
          <w:p w:rsidR="00C167CC" w:rsidP="007A5820">
            <w:pPr>
              <w:pStyle w:val="odsek"/>
              <w:tabs>
                <w:tab w:val="left" w:pos="273"/>
              </w:tabs>
              <w:bidi w:val="0"/>
              <w:spacing w:before="0" w:after="0" w:line="240" w:lineRule="auto"/>
              <w:ind w:firstLine="0"/>
              <w:rPr>
                <w:rFonts w:ascii="Times New Roman" w:hAnsi="Times New Roman"/>
                <w:sz w:val="20"/>
                <w:szCs w:val="20"/>
              </w:rPr>
            </w:pPr>
            <w:r w:rsidRPr="00700E3F">
              <w:rPr>
                <w:rFonts w:ascii="Times New Roman" w:hAnsi="Times New Roman"/>
                <w:sz w:val="20"/>
                <w:szCs w:val="20"/>
              </w:rPr>
              <w:t>b)</w:t>
              <w:tab/>
              <w:t xml:space="preserve">princípy činnosti prevádzkovateľa s ohľadom na ciele a zásady podľa písm. a) vrátane štruktúr,  riadiacich systémov, úloh a zodpovednosti </w:t>
            </w:r>
            <w:r>
              <w:rPr>
                <w:rFonts w:ascii="Times New Roman" w:hAnsi="Times New Roman"/>
                <w:sz w:val="20"/>
                <w:szCs w:val="20"/>
              </w:rPr>
              <w:t>konkrétnych osôb vedenia podniku</w:t>
            </w:r>
            <w:r w:rsidRPr="00700E3F">
              <w:rPr>
                <w:rFonts w:ascii="Times New Roman" w:hAnsi="Times New Roman"/>
                <w:sz w:val="20"/>
                <w:szCs w:val="20"/>
              </w:rPr>
              <w:t xml:space="preserve"> tak, aby sa zaistilo nepretržité zlepšovanie kontroly rizika vedúceho k závažnej  priemyselnej havárii.</w:t>
            </w: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(6) </w:t>
            </w:r>
            <w:r w:rsidRPr="00700E3F">
              <w:rPr>
                <w:rFonts w:ascii="Times New Roman" w:hAnsi="Times New Roman"/>
                <w:sz w:val="20"/>
                <w:szCs w:val="20"/>
              </w:rPr>
              <w:t xml:space="preserve">Prevádzkovateľ zabezpečí plnenie programu prevencie pomocou vhodných prostriedkov, štruktúr a prostredníctvom bezpečnostného riadiaceho systému. Bezpečnostný riadiaci systém musí byť primeraný nebezpečenstvu závažných priemyselných havárií a zložitosti organizácie alebo činností v podniku a musí </w:t>
            </w:r>
            <w:r>
              <w:rPr>
                <w:rFonts w:ascii="Times New Roman" w:hAnsi="Times New Roman"/>
                <w:sz w:val="20"/>
                <w:szCs w:val="20"/>
              </w:rPr>
              <w:t xml:space="preserve">vychádzať z </w:t>
            </w:r>
            <w:r w:rsidRPr="00700E3F">
              <w:rPr>
                <w:rFonts w:ascii="Times New Roman" w:hAnsi="Times New Roman"/>
                <w:sz w:val="20"/>
                <w:szCs w:val="20"/>
              </w:rPr>
              <w:t xml:space="preserve"> posúden</w:t>
            </w:r>
            <w:r>
              <w:rPr>
                <w:rFonts w:ascii="Times New Roman" w:hAnsi="Times New Roman"/>
                <w:sz w:val="20"/>
                <w:szCs w:val="20"/>
              </w:rPr>
              <w:t>ia</w:t>
            </w:r>
            <w:r w:rsidRPr="00700E3F">
              <w:rPr>
                <w:rFonts w:ascii="Times New Roman" w:hAnsi="Times New Roman"/>
                <w:sz w:val="20"/>
                <w:szCs w:val="20"/>
              </w:rPr>
              <w:t xml:space="preserve"> rizika.</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(3) </w:t>
            </w:r>
            <w:r w:rsidRPr="00C66737">
              <w:rPr>
                <w:rFonts w:ascii="Times New Roman" w:hAnsi="Times New Roman"/>
                <w:sz w:val="20"/>
                <w:szCs w:val="20"/>
              </w:rPr>
              <w:t>Ministerstvo</w:t>
            </w:r>
            <w:r>
              <w:rPr>
                <w:rFonts w:ascii="Times New Roman" w:hAnsi="Times New Roman"/>
                <w:sz w:val="20"/>
                <w:szCs w:val="20"/>
              </w:rPr>
              <w:t xml:space="preserve"> životného prostredia vydá</w:t>
            </w:r>
            <w:r w:rsidRPr="009865EE">
              <w:rPr>
                <w:rFonts w:ascii="Times New Roman" w:hAnsi="Times New Roman"/>
                <w:sz w:val="20"/>
                <w:szCs w:val="20"/>
              </w:rPr>
              <w:t xml:space="preserve"> všeobecne záväzn</w:t>
            </w:r>
            <w:r>
              <w:rPr>
                <w:rFonts w:ascii="Times New Roman" w:hAnsi="Times New Roman"/>
                <w:sz w:val="20"/>
                <w:szCs w:val="20"/>
              </w:rPr>
              <w:t>ý</w:t>
            </w:r>
            <w:r w:rsidRPr="009865EE">
              <w:rPr>
                <w:rFonts w:ascii="Times New Roman" w:hAnsi="Times New Roman"/>
                <w:sz w:val="20"/>
                <w:szCs w:val="20"/>
              </w:rPr>
              <w:t xml:space="preserve"> právn</w:t>
            </w:r>
            <w:r>
              <w:rPr>
                <w:rFonts w:ascii="Times New Roman" w:hAnsi="Times New Roman"/>
                <w:sz w:val="20"/>
                <w:szCs w:val="20"/>
              </w:rPr>
              <w:t>y</w:t>
            </w:r>
            <w:r w:rsidRPr="009865EE">
              <w:rPr>
                <w:rFonts w:ascii="Times New Roman" w:hAnsi="Times New Roman"/>
                <w:sz w:val="20"/>
                <w:szCs w:val="20"/>
              </w:rPr>
              <w:t xml:space="preserve"> predpis na vykonanie zákona, v ktor</w:t>
            </w:r>
            <w:r>
              <w:rPr>
                <w:rFonts w:ascii="Times New Roman" w:hAnsi="Times New Roman"/>
                <w:sz w:val="20"/>
                <w:szCs w:val="20"/>
              </w:rPr>
              <w:t>om</w:t>
            </w:r>
            <w:r w:rsidRPr="009865EE">
              <w:rPr>
                <w:rFonts w:ascii="Times New Roman" w:hAnsi="Times New Roman"/>
                <w:sz w:val="20"/>
                <w:szCs w:val="20"/>
              </w:rPr>
              <w:t xml:space="preserve"> ustanoví</w:t>
            </w:r>
            <w:r>
              <w:rPr>
                <w:rFonts w:ascii="Times New Roman" w:hAnsi="Times New Roman"/>
                <w:sz w:val="20"/>
                <w:szCs w:val="20"/>
              </w:rPr>
              <w:t xml:space="preserve"> </w:t>
            </w:r>
            <w:r w:rsidRPr="009865EE">
              <w:rPr>
                <w:rFonts w:ascii="Times New Roman" w:hAnsi="Times New Roman"/>
                <w:sz w:val="20"/>
                <w:szCs w:val="20"/>
              </w:rPr>
              <w:t xml:space="preserve">podrobnosti </w:t>
            </w:r>
            <w:r>
              <w:rPr>
                <w:rFonts w:ascii="Times New Roman" w:hAnsi="Times New Roman"/>
                <w:sz w:val="20"/>
                <w:szCs w:val="20"/>
              </w:rPr>
              <w:t>o</w:t>
            </w:r>
          </w:p>
          <w:p w:rsidR="00C167CC" w:rsidRPr="00C22A75"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c) obsahu a vypracovaní programu prevencie a o bezpečnostnom riadiacom systéme podľa § 7,</w:t>
            </w:r>
            <w:r w:rsidRPr="00C22A75">
              <w:rPr>
                <w:rFonts w:ascii="Times New Roman" w:hAnsi="Times New Roman"/>
                <w:sz w:val="20"/>
                <w:szCs w:val="20"/>
              </w:rPr>
              <w:t xml:space="preserve"> </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B665A7" w:rsidP="007A5820">
            <w:pPr>
              <w:bidi w:val="0"/>
              <w:spacing w:after="0" w:line="240" w:lineRule="auto"/>
              <w:rPr>
                <w:rFonts w:ascii="Times New Roman" w:hAnsi="Times New Roman"/>
                <w:b/>
                <w:sz w:val="20"/>
                <w:szCs w:val="20"/>
              </w:rPr>
            </w:pPr>
            <w:r w:rsidRPr="00B665A7">
              <w:rPr>
                <w:rFonts w:ascii="Times New Roman" w:hAnsi="Times New Roman"/>
                <w:b/>
                <w:bCs/>
                <w:sz w:val="20"/>
                <w:szCs w:val="20"/>
              </w:rPr>
              <w:t>Vyhláška MŽP SR</w:t>
            </w:r>
            <w:r>
              <w:rPr>
                <w:rFonts w:ascii="Times New Roman" w:hAnsi="Times New Roman"/>
                <w:b/>
                <w:bCs/>
                <w:sz w:val="20"/>
                <w:szCs w:val="20"/>
              </w:rPr>
              <w:t xml:space="preserve"> č. ....../2015</w:t>
            </w:r>
            <w:r w:rsidRPr="00B665A7">
              <w:rPr>
                <w:rFonts w:ascii="Times New Roman" w:hAnsi="Times New Roman"/>
                <w:b/>
                <w:bCs/>
                <w:sz w:val="20"/>
                <w:szCs w:val="20"/>
              </w:rPr>
              <w:t xml:space="preserve">, </w:t>
            </w:r>
            <w:r w:rsidRPr="00B665A7">
              <w:rPr>
                <w:rFonts w:ascii="Times New Roman" w:hAnsi="Times New Roman"/>
                <w:b/>
                <w:sz w:val="20"/>
                <w:szCs w:val="20"/>
              </w:rPr>
              <w:t>ktorou sa vykonáva zákon o prevencii závažných priemyselných havárií a</w:t>
            </w:r>
            <w:r>
              <w:rPr>
                <w:rFonts w:ascii="Times New Roman" w:hAnsi="Times New Roman"/>
                <w:b/>
                <w:sz w:val="20"/>
                <w:szCs w:val="20"/>
              </w:rPr>
              <w:t> ktorým sa menia a dopĺňajú</w:t>
            </w:r>
            <w:r w:rsidRPr="00B665A7">
              <w:rPr>
                <w:rFonts w:ascii="Times New Roman" w:hAnsi="Times New Roman"/>
                <w:b/>
                <w:sz w:val="20"/>
                <w:szCs w:val="20"/>
              </w:rPr>
              <w:t xml:space="preserve"> niektor</w:t>
            </w:r>
            <w:r>
              <w:rPr>
                <w:rFonts w:ascii="Times New Roman" w:hAnsi="Times New Roman"/>
                <w:b/>
                <w:sz w:val="20"/>
                <w:szCs w:val="20"/>
              </w:rPr>
              <w:t>é</w:t>
            </w:r>
            <w:r w:rsidRPr="00B665A7">
              <w:rPr>
                <w:rFonts w:ascii="Times New Roman" w:hAnsi="Times New Roman"/>
                <w:b/>
                <w:sz w:val="20"/>
                <w:szCs w:val="20"/>
              </w:rPr>
              <w:t xml:space="preserve"> zák</w:t>
            </w:r>
            <w:r>
              <w:rPr>
                <w:rFonts w:ascii="Times New Roman" w:hAnsi="Times New Roman"/>
                <w:b/>
                <w:sz w:val="20"/>
                <w:szCs w:val="20"/>
              </w:rPr>
              <w:t>o</w:t>
            </w:r>
            <w:r w:rsidRPr="00B665A7">
              <w:rPr>
                <w:rFonts w:ascii="Times New Roman" w:hAnsi="Times New Roman"/>
                <w:b/>
                <w:sz w:val="20"/>
                <w:szCs w:val="20"/>
              </w:rPr>
              <w:t>n</w:t>
            </w:r>
            <w:r>
              <w:rPr>
                <w:rFonts w:ascii="Times New Roman" w:hAnsi="Times New Roman"/>
                <w:b/>
                <w:sz w:val="20"/>
                <w:szCs w:val="20"/>
              </w:rPr>
              <w:t>y</w:t>
            </w:r>
            <w:r w:rsidRPr="00B665A7">
              <w:rPr>
                <w:rFonts w:ascii="Times New Roman" w:hAnsi="Times New Roman"/>
                <w:b/>
                <w:sz w:val="20"/>
                <w:szCs w:val="20"/>
              </w:rPr>
              <w:t xml:space="preserve"> bude vydaná  na základe splnomocnenia § 21 ods. 2 písm. c) </w:t>
            </w:r>
            <w:r>
              <w:rPr>
                <w:rFonts w:ascii="Times New Roman" w:hAnsi="Times New Roman"/>
                <w:b/>
                <w:sz w:val="20"/>
                <w:szCs w:val="20"/>
              </w:rPr>
              <w:t xml:space="preserve">tohto </w:t>
            </w:r>
            <w:r w:rsidRPr="00B665A7">
              <w:rPr>
                <w:rFonts w:ascii="Times New Roman" w:hAnsi="Times New Roman"/>
                <w:b/>
                <w:sz w:val="20"/>
                <w:szCs w:val="20"/>
              </w:rPr>
              <w:t>zákona</w:t>
            </w:r>
            <w:r>
              <w:rPr>
                <w:rFonts w:ascii="Times New Roman" w:hAnsi="Times New Roman"/>
                <w:b/>
                <w:sz w:val="20"/>
                <w:szCs w:val="20"/>
              </w:rPr>
              <w:t>.</w:t>
            </w:r>
            <w:r w:rsidRPr="00B665A7">
              <w:rPr>
                <w:rFonts w:ascii="Times New Roman" w:hAnsi="Times New Roman"/>
                <w:b/>
                <w:sz w:val="20"/>
                <w:szCs w:val="20"/>
              </w:rPr>
              <w:t xml:space="preserve"> </w:t>
            </w:r>
          </w:p>
          <w:p w:rsidR="00C167CC" w:rsidRPr="00B665A7" w:rsidP="007A5820">
            <w:pPr>
              <w:bidi w:val="0"/>
              <w:spacing w:after="0" w:line="240" w:lineRule="auto"/>
              <w:jc w:val="both"/>
              <w:rPr>
                <w:rFonts w:ascii="Times New Roman" w:hAnsi="Times New Roman"/>
                <w:b/>
                <w:sz w:val="20"/>
                <w:szCs w:val="20"/>
              </w:rPr>
            </w:pPr>
          </w:p>
          <w:p w:rsidR="00C167CC" w:rsidP="007A5820">
            <w:pPr>
              <w:pStyle w:val="Heading1"/>
              <w:bidi w:val="0"/>
              <w:spacing w:after="0" w:line="240" w:lineRule="auto"/>
              <w:jc w:val="left"/>
              <w:rPr>
                <w:rFonts w:ascii="Times New Roman" w:hAnsi="Times New Roman"/>
                <w:b w:val="0"/>
                <w:bCs w:val="0"/>
                <w:sz w:val="20"/>
                <w:szCs w:val="20"/>
              </w:rPr>
            </w:pPr>
            <w:r>
              <w:rPr>
                <w:rFonts w:ascii="Times New Roman" w:hAnsi="Times New Roman"/>
                <w:b w:val="0"/>
                <w:bCs w:val="0"/>
                <w:sz w:val="20"/>
                <w:szCs w:val="20"/>
              </w:rPr>
              <w:t>Príloha k vyhláške:</w:t>
            </w:r>
          </w:p>
          <w:p w:rsidR="00C167CC" w:rsidRPr="00964357" w:rsidP="007A5820">
            <w:pPr>
              <w:bidi w:val="0"/>
              <w:spacing w:after="0" w:line="240" w:lineRule="auto"/>
              <w:jc w:val="both"/>
              <w:rPr>
                <w:rFonts w:ascii="Times New Roman" w:hAnsi="Times New Roman"/>
                <w:sz w:val="20"/>
                <w:szCs w:val="20"/>
              </w:rPr>
            </w:pPr>
            <w:r w:rsidRPr="00964357">
              <w:rPr>
                <w:rFonts w:ascii="Times New Roman" w:hAnsi="Times New Roman"/>
                <w:b/>
                <w:sz w:val="20"/>
                <w:szCs w:val="20"/>
              </w:rPr>
              <w:t>príloha č. 3</w:t>
            </w:r>
            <w:r w:rsidRPr="00964357">
              <w:rPr>
                <w:rFonts w:ascii="Times New Roman" w:hAnsi="Times New Roman"/>
                <w:sz w:val="20"/>
                <w:szCs w:val="20"/>
              </w:rPr>
              <w:t xml:space="preserve"> - </w:t>
            </w:r>
            <w:r>
              <w:rPr>
                <w:rFonts w:ascii="Times New Roman" w:hAnsi="Times New Roman"/>
                <w:sz w:val="20"/>
                <w:szCs w:val="20"/>
              </w:rPr>
              <w:t>P</w:t>
            </w:r>
            <w:r w:rsidRPr="00964357">
              <w:rPr>
                <w:rFonts w:ascii="Times New Roman" w:hAnsi="Times New Roman"/>
                <w:sz w:val="20"/>
                <w:szCs w:val="20"/>
              </w:rPr>
              <w:t>ožiadavky na bezpečnostný riadiaci systém</w:t>
            </w:r>
          </w:p>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Príloha IV</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5747FB" w:rsidP="007A5820">
            <w:p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b/>
                <w:bCs/>
                <w:spacing w:val="-3"/>
                <w:sz w:val="20"/>
                <w:szCs w:val="20"/>
              </w:rPr>
              <w:t>Údaje a informácie, ktoré musia obsahovať havarijné plány uvedené v článku 12</w:t>
            </w:r>
          </w:p>
          <w:p w:rsidR="00C167CC" w:rsidRPr="005747FB" w:rsidP="007A5820">
            <w:p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1.</w:t>
            </w:r>
            <w:r>
              <w:rPr>
                <w:rFonts w:ascii="Times New Roman" w:hAnsi="Times New Roman"/>
                <w:spacing w:val="-3"/>
                <w:sz w:val="20"/>
                <w:szCs w:val="20"/>
              </w:rPr>
              <w:t xml:space="preserve"> </w:t>
            </w:r>
            <w:r w:rsidRPr="005747FB">
              <w:rPr>
                <w:rFonts w:ascii="Times New Roman" w:hAnsi="Times New Roman"/>
                <w:spacing w:val="-3"/>
                <w:sz w:val="20"/>
                <w:szCs w:val="20"/>
              </w:rPr>
              <w:t>Vnútorné havarijné plány:</w:t>
            </w:r>
          </w:p>
          <w:p w:rsidR="00C167CC" w:rsidRPr="005747FB" w:rsidP="00C167CC">
            <w:pPr>
              <w:numPr>
                <w:ilvl w:val="0"/>
                <w:numId w:val="13"/>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Mená alebo funkcie osôb oprávnených na nastavenie havarijných postupov a osoby zodpovednej za riadenie a koordináciu zmierňujúcich opatrení na pracovisku.</w:t>
            </w:r>
          </w:p>
          <w:p w:rsidR="00C167CC" w:rsidRPr="005747FB" w:rsidP="00C167CC">
            <w:pPr>
              <w:numPr>
                <w:ilvl w:val="0"/>
                <w:numId w:val="13"/>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Meno alebo funkcia kontaktnej osoby, ktorá zodpovedá za vonkajší havarijný plán.</w:t>
            </w:r>
          </w:p>
          <w:p w:rsidR="00C167CC" w:rsidRPr="005747FB" w:rsidP="00C167CC">
            <w:pPr>
              <w:numPr>
                <w:ilvl w:val="0"/>
                <w:numId w:val="13"/>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V prípade predvídateľných podmienok alebo udalostí, ktoré by mohli byť významné z hľadiska vzniku závažnej havárie, popis opatrenia, ktoré by malo byť prijaté s cieľom kontrolovať podmienky alebo udalosti a obmedziť ich následky, vrátane opisu dostupného bezpečnostného vybavenia a prostriedkov.</w:t>
            </w:r>
          </w:p>
          <w:p w:rsidR="00C167CC" w:rsidRPr="005747FB" w:rsidP="00C167CC">
            <w:pPr>
              <w:numPr>
                <w:ilvl w:val="0"/>
                <w:numId w:val="13"/>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Opatrenia na obmedzenie rizík pre osoby na pracovisku vrátane spôsobov vydávania výstrah a očakávaného správania osôb po vydaní výstrahy.</w:t>
            </w:r>
          </w:p>
          <w:p w:rsidR="00C167CC" w:rsidRPr="005747FB" w:rsidP="00C167CC">
            <w:pPr>
              <w:numPr>
                <w:ilvl w:val="0"/>
                <w:numId w:val="13"/>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Opatrenia na zabezpečenie včasného varovania orgánu zodpovedného za aktiváciu vonkajšieho havarijného plánu v prípade havárie, typ informácií, ktoré by mali byť uvedené v počiatočnom varovaní, a opatrenia na poskytnutie podrobnejších informácií, keď budú k dispozícii.</w:t>
            </w:r>
          </w:p>
          <w:p w:rsidR="00C167CC" w:rsidRPr="005747FB" w:rsidP="00C167CC">
            <w:pPr>
              <w:numPr>
                <w:ilvl w:val="0"/>
                <w:numId w:val="13"/>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V prípade potreby opatrenia na prípravu personálu na činnosti, ktorých vykonávanie sa bude od neho očakávať, a podľa potreby koordinácia tejto činnosti so záchrannými službami nepatriacimi podniku.</w:t>
            </w:r>
          </w:p>
          <w:p w:rsidR="00C167CC" w:rsidRPr="005747FB" w:rsidP="00C167CC">
            <w:pPr>
              <w:numPr>
                <w:ilvl w:val="0"/>
                <w:numId w:val="13"/>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Opatrenia na poskytnutie pomoci pri zmierňovaní následkov mimo podniku.</w:t>
            </w: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P="007A5820">
            <w:pPr>
              <w:shd w:val="clear" w:color="auto" w:fill="FFFFFF"/>
              <w:bidi w:val="0"/>
              <w:spacing w:after="0" w:line="240" w:lineRule="auto"/>
              <w:jc w:val="both"/>
              <w:rPr>
                <w:rFonts w:ascii="Times New Roman" w:hAnsi="Times New Roman"/>
                <w:spacing w:val="-3"/>
                <w:sz w:val="20"/>
                <w:szCs w:val="20"/>
              </w:rPr>
            </w:pPr>
          </w:p>
          <w:p w:rsidR="00C167CC" w:rsidRPr="005747FB" w:rsidP="007A5820">
            <w:p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2.</w:t>
            </w:r>
            <w:r>
              <w:rPr>
                <w:rFonts w:ascii="Times New Roman" w:hAnsi="Times New Roman"/>
                <w:spacing w:val="-3"/>
                <w:sz w:val="20"/>
                <w:szCs w:val="20"/>
              </w:rPr>
              <w:t xml:space="preserve"> </w:t>
            </w:r>
            <w:r w:rsidRPr="005747FB">
              <w:rPr>
                <w:rFonts w:ascii="Times New Roman" w:hAnsi="Times New Roman"/>
                <w:spacing w:val="-3"/>
                <w:sz w:val="20"/>
                <w:szCs w:val="20"/>
              </w:rPr>
              <w:t>Vonkajšie havarijné plány:</w:t>
            </w:r>
          </w:p>
          <w:p w:rsidR="00C167CC" w:rsidRPr="005747FB" w:rsidP="00C167CC">
            <w:pPr>
              <w:numPr>
                <w:ilvl w:val="0"/>
                <w:numId w:val="14"/>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Mená alebo funkcie osôb oprávnených zahájiť havarijné postupy a osôb oprávnených riadiť a koordinovať opatrenia mimo podniku.</w:t>
            </w:r>
          </w:p>
          <w:p w:rsidR="00C167CC" w:rsidRPr="005747FB" w:rsidP="00C167CC">
            <w:pPr>
              <w:numPr>
                <w:ilvl w:val="0"/>
                <w:numId w:val="14"/>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Opatrenia na získanie včasného varovania pred haváriou a poplašné a výstražné postupy.</w:t>
            </w:r>
          </w:p>
          <w:p w:rsidR="00C167CC" w:rsidRPr="005747FB" w:rsidP="00C167CC">
            <w:pPr>
              <w:numPr>
                <w:ilvl w:val="0"/>
                <w:numId w:val="14"/>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Opatrenia na koordináciu prostriedkov potrebných na vykonanie vonkajšieho havarijného plánu.</w:t>
            </w:r>
          </w:p>
          <w:p w:rsidR="00C167CC" w:rsidRPr="005747FB" w:rsidP="00C167CC">
            <w:pPr>
              <w:numPr>
                <w:ilvl w:val="0"/>
                <w:numId w:val="14"/>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Opatrenia na poskytnutie pomoci pri zmierňovaní následkov v podniku.</w:t>
            </w:r>
          </w:p>
          <w:p w:rsidR="00C167CC" w:rsidRPr="005747FB" w:rsidP="00C167CC">
            <w:pPr>
              <w:numPr>
                <w:ilvl w:val="0"/>
                <w:numId w:val="14"/>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Opatrenia na zmierňovanie následkov mimo podniku vrátane opatrení potrebných na zvládnutie možných scenárov závažných havárií uvedených v bezpečnostnej správe a vzhľadom k možným domino efektom vrátane tých, ktoré by mali vplyv na životné prostredie.</w:t>
            </w:r>
          </w:p>
          <w:p w:rsidR="00C167CC" w:rsidP="00C167CC">
            <w:pPr>
              <w:numPr>
                <w:ilvl w:val="0"/>
                <w:numId w:val="14"/>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Opatrenia na poskytnutie osobitných informácií verejnosti a všetkým susedným podnikom alebo pracoviskám, ktoré nepatria do rozsahu pôsobnosti tejto smernice, v súlade s článkom 9, ktoré sa týkajú havárie a žiaduceho správania.</w:t>
            </w:r>
          </w:p>
          <w:p w:rsidR="00C167CC" w:rsidRPr="00C22A75"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g) Opatrenia na poskytnutie informácií záchranným službám iných členských štátov v prípade závažnej havárie s možnými cezhraničnými účinkami.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r>
              <w:rPr>
                <w:rFonts w:ascii="Times New Roman" w:hAnsi="Times New Roman"/>
                <w:sz w:val="20"/>
                <w:szCs w:val="20"/>
              </w:rPr>
              <w:t>CO</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10</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O: 2 </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8A1E9F" w:rsidP="007A5820">
            <w:pPr>
              <w:bidi w:val="0"/>
              <w:spacing w:after="0" w:line="240" w:lineRule="auto"/>
              <w:jc w:val="center"/>
              <w:rPr>
                <w:rFonts w:ascii="Times New Roman" w:hAnsi="Times New Roman"/>
                <w:sz w:val="20"/>
                <w:szCs w:val="20"/>
              </w:rPr>
            </w:pPr>
            <w:r w:rsidRPr="008A1E9F">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i</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j</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3 c</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 1</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 3</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 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B:4</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B:6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267AEB" w:rsidP="007A5820">
            <w:pPr>
              <w:bidi w:val="0"/>
              <w:spacing w:after="0" w:line="240" w:lineRule="auto"/>
              <w:jc w:val="center"/>
              <w:rPr>
                <w:rFonts w:ascii="Times New Roman" w:hAnsi="Times New Roman"/>
                <w:sz w:val="20"/>
                <w:szCs w:val="20"/>
              </w:rPr>
            </w:pPr>
          </w:p>
          <w:p w:rsidR="00C167CC" w:rsidRPr="00267AEB" w:rsidP="007A5820">
            <w:pPr>
              <w:bidi w:val="0"/>
              <w:spacing w:after="0" w:line="240" w:lineRule="auto"/>
              <w:jc w:val="center"/>
              <w:rPr>
                <w:rFonts w:ascii="Times New Roman" w:hAnsi="Times New Roman"/>
                <w:sz w:val="20"/>
                <w:szCs w:val="20"/>
              </w:rPr>
            </w:pPr>
          </w:p>
          <w:p w:rsidR="00C167CC" w:rsidRPr="00267AEB" w:rsidP="007A5820">
            <w:pPr>
              <w:bidi w:val="0"/>
              <w:spacing w:after="0" w:line="240" w:lineRule="auto"/>
              <w:jc w:val="center"/>
              <w:rPr>
                <w:rFonts w:ascii="Times New Roman" w:hAnsi="Times New Roman"/>
                <w:sz w:val="20"/>
                <w:szCs w:val="20"/>
              </w:rPr>
            </w:pPr>
          </w:p>
          <w:p w:rsidR="00C167CC" w:rsidRPr="00267AEB"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sidRPr="00267AEB">
              <w:rPr>
                <w:rFonts w:ascii="Times New Roman" w:hAnsi="Times New Roman"/>
                <w:sz w:val="20"/>
                <w:szCs w:val="20"/>
              </w:rPr>
              <w:t xml:space="preserve"> </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p>
          <w:p w:rsidR="00C167CC" w:rsidRPr="00FF4710"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505F66">
              <w:rPr>
                <w:rFonts w:ascii="Times New Roman" w:hAnsi="Times New Roman"/>
                <w:sz w:val="20"/>
                <w:szCs w:val="20"/>
              </w:rPr>
              <w:t xml:space="preserve">Vnútorný havarijný plán obsahuje </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a) meno, priezvisko a </w:t>
            </w:r>
            <w:r w:rsidRPr="00505F66">
              <w:rPr>
                <w:rFonts w:ascii="Times New Roman" w:hAnsi="Times New Roman"/>
                <w:sz w:val="20"/>
                <w:szCs w:val="20"/>
              </w:rPr>
              <w:t>funkci</w:t>
            </w:r>
            <w:r>
              <w:rPr>
                <w:rFonts w:ascii="Times New Roman" w:hAnsi="Times New Roman"/>
                <w:sz w:val="20"/>
                <w:szCs w:val="20"/>
              </w:rPr>
              <w:t xml:space="preserve">u osôb </w:t>
            </w:r>
            <w:r w:rsidRPr="00505F66">
              <w:rPr>
                <w:rFonts w:ascii="Times New Roman" w:hAnsi="Times New Roman"/>
                <w:sz w:val="20"/>
                <w:szCs w:val="20"/>
              </w:rPr>
              <w:t>zodpovedných z</w:t>
            </w:r>
            <w:r>
              <w:rPr>
                <w:rFonts w:ascii="Times New Roman" w:hAnsi="Times New Roman"/>
                <w:sz w:val="20"/>
                <w:szCs w:val="20"/>
              </w:rPr>
              <w:t xml:space="preserve">a určenie havarijných postupov a </w:t>
            </w:r>
            <w:r w:rsidRPr="00505F66">
              <w:rPr>
                <w:rFonts w:ascii="Times New Roman" w:hAnsi="Times New Roman"/>
                <w:sz w:val="20"/>
                <w:szCs w:val="20"/>
              </w:rPr>
              <w:t xml:space="preserve">za koordináciu prác </w:t>
            </w:r>
            <w:r>
              <w:rPr>
                <w:rFonts w:ascii="Times New Roman" w:hAnsi="Times New Roman"/>
                <w:sz w:val="20"/>
                <w:szCs w:val="20"/>
              </w:rPr>
              <w:t xml:space="preserve">pri                </w:t>
            </w:r>
            <w:r w:rsidRPr="00505F66">
              <w:rPr>
                <w:rFonts w:ascii="Times New Roman" w:hAnsi="Times New Roman"/>
                <w:sz w:val="20"/>
                <w:szCs w:val="20"/>
              </w:rPr>
              <w:t xml:space="preserve"> zdolávaní závažnej priemyselnej havárie a za zmierňovanie ich následkov v podniku,</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b) </w:t>
            </w:r>
            <w:r w:rsidRPr="00505F66">
              <w:rPr>
                <w:rFonts w:ascii="Times New Roman" w:hAnsi="Times New Roman"/>
                <w:sz w:val="20"/>
                <w:szCs w:val="20"/>
              </w:rPr>
              <w:t>identifikačné údaje príslušného orgánu, ktorý vypracúva plán</w:t>
            </w:r>
            <w:r>
              <w:rPr>
                <w:rFonts w:ascii="Times New Roman" w:hAnsi="Times New Roman"/>
                <w:sz w:val="20"/>
                <w:szCs w:val="20"/>
              </w:rPr>
              <w:t xml:space="preserve"> ochrany obyvateľstva</w:t>
            </w:r>
            <w:r w:rsidRPr="00505F66">
              <w:rPr>
                <w:rFonts w:ascii="Times New Roman" w:hAnsi="Times New Roman"/>
                <w:sz w:val="20"/>
                <w:szCs w:val="20"/>
              </w:rPr>
              <w:t xml:space="preserve">, prípadne </w:t>
            </w:r>
            <w:r>
              <w:rPr>
                <w:rFonts w:ascii="Times New Roman" w:hAnsi="Times New Roman"/>
                <w:sz w:val="20"/>
                <w:szCs w:val="20"/>
              </w:rPr>
              <w:t xml:space="preserve">meno, priezvisko a funkciu zodpovedných </w:t>
            </w:r>
            <w:r w:rsidRPr="00505F66">
              <w:rPr>
                <w:rFonts w:ascii="Times New Roman" w:hAnsi="Times New Roman"/>
                <w:sz w:val="20"/>
                <w:szCs w:val="20"/>
              </w:rPr>
              <w:t xml:space="preserve">osôb, </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c) </w:t>
            </w:r>
            <w:r w:rsidRPr="00505F66">
              <w:rPr>
                <w:rFonts w:ascii="Times New Roman" w:hAnsi="Times New Roman"/>
                <w:sz w:val="20"/>
                <w:szCs w:val="20"/>
              </w:rPr>
              <w:t>mechanizmy na výstrahu a varovanie ohrozených osôb, ako aj na vyrozumenie a zvolanie osôb, príslušných orgánov vrátane príslušného orgánu štátnej správy uvedenom v § 2</w:t>
            </w:r>
            <w:r>
              <w:rPr>
                <w:rFonts w:ascii="Times New Roman" w:hAnsi="Times New Roman"/>
                <w:sz w:val="20"/>
                <w:szCs w:val="20"/>
              </w:rPr>
              <w:t>3</w:t>
            </w:r>
            <w:r w:rsidRPr="00505F66">
              <w:rPr>
                <w:rFonts w:ascii="Times New Roman" w:hAnsi="Times New Roman"/>
                <w:sz w:val="20"/>
                <w:szCs w:val="20"/>
              </w:rPr>
              <w:t xml:space="preserve"> ods. 1 písm. f) a iných subjektov zúčastnených na zdolávaní závažnej priemyselnej havárie a na obmedzovaní jej následkov, </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d) </w:t>
            </w:r>
            <w:r w:rsidRPr="00505F66">
              <w:rPr>
                <w:rFonts w:ascii="Times New Roman" w:hAnsi="Times New Roman"/>
                <w:sz w:val="20"/>
                <w:szCs w:val="20"/>
              </w:rPr>
              <w:t>scenáre reprezentatívnych druhov závažných priemyselných havárií a súbory opatrení na ich efektívne zdolanie a obmedzenie ich následkov vrátane určenia zón ohrozenia, opisu potrebného materiálneho, personálneho a iného vybavenia a použiteľných  zásahových prostriedkov,</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e) </w:t>
            </w:r>
            <w:r w:rsidRPr="00505F66">
              <w:rPr>
                <w:rFonts w:ascii="Times New Roman" w:hAnsi="Times New Roman"/>
                <w:sz w:val="20"/>
                <w:szCs w:val="20"/>
              </w:rPr>
              <w:t xml:space="preserve">preventívne technické, organizačné a bezpečnostné opatrenia minimalizujúce, alebo aspoň potláčajúce možnosti vzniku domino efektu pri závažnej priemyselnej havárii, </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f) </w:t>
            </w:r>
            <w:r w:rsidRPr="00505F66">
              <w:rPr>
                <w:rFonts w:ascii="Times New Roman" w:hAnsi="Times New Roman"/>
                <w:sz w:val="20"/>
                <w:szCs w:val="20"/>
              </w:rPr>
              <w:t>opatrenia na zabezpečenie</w:t>
            </w:r>
            <w:r>
              <w:rPr>
                <w:rFonts w:ascii="Times New Roman" w:hAnsi="Times New Roman"/>
                <w:sz w:val="20"/>
                <w:szCs w:val="20"/>
              </w:rPr>
              <w:t xml:space="preserve"> ukrytia,</w:t>
            </w:r>
            <w:r w:rsidRPr="00505F66">
              <w:rPr>
                <w:rFonts w:ascii="Times New Roman" w:hAnsi="Times New Roman"/>
                <w:sz w:val="20"/>
                <w:szCs w:val="20"/>
              </w:rPr>
              <w:t xml:space="preserve"> evakuácie alebo iného spôsobu ochrany ohrozených osôb,</w:t>
            </w:r>
          </w:p>
          <w:p w:rsidR="00C167CC" w:rsidRPr="00B54B75" w:rsidP="007A5820">
            <w:pPr>
              <w:shd w:val="clear" w:color="auto" w:fill="FFFFFF"/>
              <w:tabs>
                <w:tab w:val="left" w:pos="273"/>
              </w:tabs>
              <w:autoSpaceDE/>
              <w:autoSpaceDN/>
              <w:bidi w:val="0"/>
              <w:spacing w:after="0" w:line="240" w:lineRule="auto"/>
              <w:jc w:val="both"/>
              <w:rPr>
                <w:rFonts w:ascii="Times New Roman" w:hAnsi="Times New Roman"/>
                <w:sz w:val="20"/>
                <w:szCs w:val="20"/>
              </w:rPr>
            </w:pPr>
            <w:r>
              <w:rPr>
                <w:rFonts w:ascii="Times New Roman" w:hAnsi="Times New Roman"/>
                <w:sz w:val="20"/>
                <w:szCs w:val="20"/>
              </w:rPr>
              <w:t xml:space="preserve">g) </w:t>
            </w:r>
            <w:r w:rsidRPr="00B54B75">
              <w:rPr>
                <w:rFonts w:ascii="Times New Roman" w:hAnsi="Times New Roman"/>
                <w:sz w:val="20"/>
                <w:szCs w:val="20"/>
              </w:rPr>
              <w:t>opatrenia na zabezpečenie súčinnosti s postupmi príslušných orgánov  verejnej správy a iných subjektov na území podniku a podľa potreby aj mimo neho,</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h)</w:t>
            </w:r>
            <w:r w:rsidRPr="00505F66">
              <w:rPr>
                <w:rFonts w:ascii="Times New Roman" w:hAnsi="Times New Roman"/>
                <w:sz w:val="20"/>
                <w:szCs w:val="20"/>
              </w:rPr>
              <w:t>opatrenia na poskytnutie pomoci pri zmierňovaní následkov závažnej priemyselnej havárie mimo podniku,</w:t>
            </w:r>
          </w:p>
          <w:p w:rsidR="00C167CC" w:rsidRPr="00505F66" w:rsidP="007A5820">
            <w:pPr>
              <w:pStyle w:val="ListParagraph"/>
              <w:shd w:val="clear" w:color="auto" w:fill="FFFFFF"/>
              <w:tabs>
                <w:tab w:val="left" w:pos="273"/>
              </w:tabs>
              <w:autoSpaceDE/>
              <w:autoSpaceDN/>
              <w:bidi w:val="0"/>
              <w:spacing w:after="0" w:line="240" w:lineRule="auto"/>
              <w:ind w:left="0"/>
              <w:jc w:val="both"/>
              <w:rPr>
                <w:rFonts w:ascii="Times New Roman" w:hAnsi="Times New Roman"/>
                <w:sz w:val="20"/>
                <w:szCs w:val="20"/>
              </w:rPr>
            </w:pPr>
            <w:r>
              <w:rPr>
                <w:rFonts w:ascii="Times New Roman" w:hAnsi="Times New Roman"/>
                <w:sz w:val="20"/>
                <w:szCs w:val="20"/>
              </w:rPr>
              <w:t xml:space="preserve">i) opatrenia na zmiernenie </w:t>
            </w:r>
            <w:r w:rsidRPr="00505F66">
              <w:rPr>
                <w:rFonts w:ascii="Times New Roman" w:hAnsi="Times New Roman"/>
                <w:sz w:val="20"/>
                <w:szCs w:val="20"/>
              </w:rPr>
              <w:t> následkov závažnej priemyselnej havárie na súvisiacu dopravnú, technickú a inžiniersku infraštruktúru, sídelné útvary a významné krajinné prvky a chránené územia</w:t>
            </w:r>
            <w:r>
              <w:rPr>
                <w:rFonts w:ascii="Times New Roman" w:hAnsi="Times New Roman"/>
                <w:sz w:val="20"/>
                <w:szCs w:val="20"/>
              </w:rPr>
              <w:t>,</w:t>
            </w:r>
          </w:p>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j) </w:t>
            </w:r>
            <w:r w:rsidRPr="00505F66">
              <w:rPr>
                <w:rFonts w:ascii="Times New Roman" w:hAnsi="Times New Roman"/>
                <w:sz w:val="20"/>
                <w:szCs w:val="20"/>
              </w:rPr>
              <w:t>spôsob školenia a výcviku podnikových útvarov, služieb a zamestnancov o činnostiach, ktoré sa od nich</w:t>
            </w:r>
            <w:r>
              <w:rPr>
                <w:rFonts w:ascii="Times New Roman" w:hAnsi="Times New Roman"/>
                <w:sz w:val="20"/>
                <w:szCs w:val="20"/>
              </w:rPr>
              <w:t xml:space="preserve"> </w:t>
            </w:r>
            <w:r w:rsidRPr="00505F66">
              <w:rPr>
                <w:rFonts w:ascii="Times New Roman" w:hAnsi="Times New Roman"/>
                <w:sz w:val="20"/>
                <w:szCs w:val="20"/>
              </w:rPr>
              <w:t>očakávajú, vrátane súčinnosti s príslušnými orgánmi verejnej správy a inými subjektmi.</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P="007A5820">
            <w:pPr>
              <w:bidi w:val="0"/>
              <w:spacing w:after="0" w:line="240" w:lineRule="auto"/>
              <w:jc w:val="both"/>
              <w:rPr>
                <w:rFonts w:ascii="Times New Roman" w:hAnsi="Times New Roman"/>
                <w:sz w:val="20"/>
                <w:szCs w:val="20"/>
              </w:rPr>
            </w:pPr>
            <w:r w:rsidRPr="00AB74EC">
              <w:rPr>
                <w:rFonts w:ascii="Times New Roman" w:hAnsi="Times New Roman"/>
                <w:sz w:val="20"/>
                <w:szCs w:val="20"/>
              </w:rPr>
              <w:t xml:space="preserve"> </w:t>
            </w:r>
          </w:p>
          <w:p w:rsidR="00C167CC" w:rsidRPr="000A2170" w:rsidP="007A5820">
            <w:pPr>
              <w:widowControl w:val="0"/>
              <w:tabs>
                <w:tab w:val="left" w:pos="284"/>
                <w:tab w:val="left" w:pos="709"/>
              </w:tabs>
              <w:suppressAutoHyphens/>
              <w:bidi w:val="0"/>
              <w:spacing w:after="0" w:line="240" w:lineRule="auto"/>
              <w:jc w:val="both"/>
              <w:rPr>
                <w:rFonts w:ascii="Times New Roman" w:hAnsi="Times New Roman"/>
                <w:sz w:val="20"/>
                <w:szCs w:val="20"/>
              </w:rPr>
            </w:pPr>
            <w:r>
              <w:rPr>
                <w:rFonts w:ascii="Times New Roman" w:hAnsi="Times New Roman"/>
                <w:sz w:val="20"/>
                <w:szCs w:val="20"/>
              </w:rPr>
              <w:t>(1) Plá</w:t>
            </w:r>
            <w:r w:rsidRPr="000A2170">
              <w:rPr>
                <w:rFonts w:ascii="Times New Roman" w:hAnsi="Times New Roman"/>
                <w:sz w:val="20"/>
                <w:szCs w:val="20"/>
              </w:rPr>
              <w:t>n ochrany obyvateľstva obsahuje najmä</w:t>
            </w:r>
          </w:p>
          <w:p w:rsidR="00C167CC" w:rsidRPr="000A2170" w:rsidP="007A5820">
            <w:pPr>
              <w:widowControl w:val="0"/>
              <w:tabs>
                <w:tab w:val="left" w:pos="284"/>
                <w:tab w:val="left" w:pos="709"/>
              </w:tabs>
              <w:suppressAutoHyphens/>
              <w:bidi w:val="0"/>
              <w:spacing w:after="0" w:line="240" w:lineRule="auto"/>
              <w:jc w:val="both"/>
              <w:rPr>
                <w:rFonts w:ascii="Times New Roman" w:hAnsi="Times New Roman"/>
                <w:sz w:val="20"/>
                <w:szCs w:val="20"/>
              </w:rPr>
            </w:pPr>
            <w:r w:rsidRPr="000A2170">
              <w:rPr>
                <w:rFonts w:ascii="Times New Roman" w:hAnsi="Times New Roman"/>
                <w:sz w:val="20"/>
                <w:szCs w:val="20"/>
              </w:rPr>
              <w:t>a) závery a odporúčania  analýzy územia z hľadiska vzniku možných mimoriadnych udalostí,</w:t>
            </w:r>
          </w:p>
          <w:p w:rsidR="00C167CC" w:rsidP="007A5820">
            <w:pPr>
              <w:widowControl w:val="0"/>
              <w:tabs>
                <w:tab w:val="left" w:pos="284"/>
                <w:tab w:val="left" w:pos="709"/>
              </w:tabs>
              <w:suppressAutoHyphens/>
              <w:bidi w:val="0"/>
              <w:spacing w:after="0" w:line="240" w:lineRule="auto"/>
              <w:jc w:val="both"/>
              <w:rPr>
                <w:rFonts w:ascii="Times New Roman" w:hAnsi="Times New Roman"/>
                <w:sz w:val="20"/>
                <w:szCs w:val="20"/>
              </w:rPr>
            </w:pPr>
            <w:r w:rsidRPr="000A2170">
              <w:rPr>
                <w:rFonts w:ascii="Times New Roman" w:hAnsi="Times New Roman"/>
                <w:sz w:val="20"/>
                <w:szCs w:val="20"/>
              </w:rPr>
              <w:t>b) plán</w:t>
            </w:r>
          </w:p>
          <w:p w:rsidR="00C167CC" w:rsidRPr="00AB74EC" w:rsidP="007A5820">
            <w:pPr>
              <w:widowControl w:val="0"/>
              <w:tabs>
                <w:tab w:val="left" w:pos="284"/>
                <w:tab w:val="left" w:pos="709"/>
              </w:tabs>
              <w:suppressAutoHyphens/>
              <w:bidi w:val="0"/>
              <w:spacing w:after="0" w:line="240" w:lineRule="auto"/>
              <w:ind w:firstLine="273"/>
              <w:jc w:val="both"/>
              <w:rPr>
                <w:rFonts w:ascii="Times New Roman" w:hAnsi="Times New Roman"/>
                <w:sz w:val="20"/>
                <w:szCs w:val="20"/>
              </w:rPr>
            </w:pPr>
            <w:r w:rsidRPr="00AB74EC">
              <w:rPr>
                <w:rFonts w:ascii="Times New Roman" w:hAnsi="Times New Roman"/>
                <w:sz w:val="20"/>
                <w:szCs w:val="20"/>
              </w:rPr>
              <w:t>1. evakuácie,</w:t>
            </w:r>
          </w:p>
          <w:p w:rsidR="00C167CC" w:rsidRPr="00AB74EC" w:rsidP="007A5820">
            <w:pPr>
              <w:widowControl w:val="0"/>
              <w:tabs>
                <w:tab w:val="left" w:pos="426"/>
              </w:tabs>
              <w:suppressAutoHyphens/>
              <w:bidi w:val="0"/>
              <w:spacing w:after="0" w:line="240" w:lineRule="auto"/>
              <w:ind w:firstLine="273"/>
              <w:jc w:val="both"/>
              <w:rPr>
                <w:rFonts w:ascii="Times New Roman" w:hAnsi="Times New Roman"/>
                <w:sz w:val="20"/>
                <w:szCs w:val="20"/>
              </w:rPr>
            </w:pPr>
            <w:r w:rsidRPr="00AB74EC">
              <w:rPr>
                <w:rFonts w:ascii="Times New Roman" w:hAnsi="Times New Roman"/>
                <w:sz w:val="20"/>
                <w:szCs w:val="20"/>
              </w:rPr>
              <w:t>2. ukrytia,</w:t>
            </w:r>
          </w:p>
          <w:p w:rsidR="00C167CC" w:rsidRPr="00AB74EC" w:rsidP="007A5820">
            <w:pPr>
              <w:widowControl w:val="0"/>
              <w:tabs>
                <w:tab w:val="left" w:pos="567"/>
              </w:tabs>
              <w:suppressAutoHyphens/>
              <w:bidi w:val="0"/>
              <w:spacing w:after="0" w:line="240" w:lineRule="auto"/>
              <w:ind w:left="557" w:hanging="284"/>
              <w:jc w:val="both"/>
              <w:rPr>
                <w:rFonts w:ascii="Times New Roman" w:hAnsi="Times New Roman"/>
                <w:sz w:val="20"/>
                <w:szCs w:val="20"/>
              </w:rPr>
            </w:pPr>
            <w:r w:rsidRPr="00AB74EC">
              <w:rPr>
                <w:rFonts w:ascii="Times New Roman" w:hAnsi="Times New Roman"/>
                <w:sz w:val="20"/>
                <w:szCs w:val="20"/>
              </w:rPr>
              <w:t>3. materiálno-technického zabezpečenia jednotiek civilnej ochrany,</w:t>
            </w:r>
          </w:p>
          <w:p w:rsidR="00C167CC" w:rsidRPr="00AB74EC" w:rsidP="007A5820">
            <w:pPr>
              <w:widowControl w:val="0"/>
              <w:tabs>
                <w:tab w:val="left" w:pos="709"/>
              </w:tabs>
              <w:suppressAutoHyphens/>
              <w:bidi w:val="0"/>
              <w:spacing w:after="0" w:line="240" w:lineRule="auto"/>
              <w:ind w:firstLine="273"/>
              <w:jc w:val="both"/>
              <w:rPr>
                <w:rFonts w:ascii="Times New Roman" w:hAnsi="Times New Roman"/>
                <w:sz w:val="20"/>
                <w:szCs w:val="20"/>
              </w:rPr>
            </w:pPr>
            <w:r w:rsidRPr="00AB74EC">
              <w:rPr>
                <w:rFonts w:ascii="Times New Roman" w:hAnsi="Times New Roman"/>
                <w:sz w:val="20"/>
                <w:szCs w:val="20"/>
              </w:rPr>
              <w:t>4. prípravy na civilnú ochranu,</w:t>
            </w:r>
          </w:p>
          <w:p w:rsidR="00C167CC" w:rsidP="007A5820">
            <w:pPr>
              <w:widowControl w:val="0"/>
              <w:tabs>
                <w:tab w:val="left" w:pos="426"/>
              </w:tabs>
              <w:suppressAutoHyphens/>
              <w:bidi w:val="0"/>
              <w:spacing w:after="0" w:line="240" w:lineRule="auto"/>
              <w:jc w:val="both"/>
              <w:rPr>
                <w:rFonts w:ascii="Times New Roman" w:hAnsi="Times New Roman"/>
                <w:sz w:val="20"/>
                <w:szCs w:val="20"/>
              </w:rPr>
            </w:pPr>
          </w:p>
          <w:p w:rsidR="00C167CC" w:rsidRPr="00AB74EC" w:rsidP="007A5820">
            <w:pPr>
              <w:widowControl w:val="0"/>
              <w:tabs>
                <w:tab w:val="left" w:pos="426"/>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c) dokumentáciu</w:t>
            </w:r>
          </w:p>
          <w:p w:rsidR="00C167CC" w:rsidRPr="00AB74EC" w:rsidP="007A5820">
            <w:pPr>
              <w:widowControl w:val="0"/>
              <w:tabs>
                <w:tab w:val="left" w:pos="567"/>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1. riadenia záchranných prác pre jednotlivé mimoriadne udalosti a koordinácie síl a prostriedkov využiteľných počas mimoriadnej udalosti s uvedením mena, priezviska a funkcie oprávnenej osoby na riadenie záchranných prác,</w:t>
            </w:r>
          </w:p>
          <w:p w:rsidR="00C167CC" w:rsidRPr="00AB74EC" w:rsidP="007A5820">
            <w:pPr>
              <w:widowControl w:val="0"/>
              <w:tabs>
                <w:tab w:val="left" w:pos="284"/>
                <w:tab w:val="left" w:pos="709"/>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2. opatrení varovania obyvateľstva a vyrozumenia osôb,</w:t>
            </w:r>
          </w:p>
          <w:p w:rsidR="00C167CC" w:rsidRPr="00AB74EC" w:rsidP="007A5820">
            <w:pPr>
              <w:widowControl w:val="0"/>
              <w:tabs>
                <w:tab w:val="left" w:pos="567"/>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3. protiradiačných opatrení,</w:t>
            </w:r>
          </w:p>
          <w:p w:rsidR="00C167CC" w:rsidRPr="00AB74EC" w:rsidP="007A5820">
            <w:pPr>
              <w:widowControl w:val="0"/>
              <w:tabs>
                <w:tab w:val="left" w:pos="567"/>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4. protichemických opatrení vrátane opatrení na zvládnutie možných scenárov závažnej priemyselnej havárie uvedených v bezpečnostnej správe a vzhľadom na možný domino efekt, ako aj opatrenia havarijnej pripravenosti,</w:t>
            </w:r>
          </w:p>
          <w:p w:rsidR="00C167CC" w:rsidRPr="00AB74EC" w:rsidP="007A5820">
            <w:pPr>
              <w:widowControl w:val="0"/>
              <w:tabs>
                <w:tab w:val="left" w:pos="567"/>
              </w:tabs>
              <w:suppressAutoHyphens/>
              <w:bidi w:val="0"/>
              <w:spacing w:after="0" w:line="240" w:lineRule="auto"/>
              <w:jc w:val="both"/>
              <w:rPr>
                <w:rFonts w:ascii="Times New Roman" w:hAnsi="Times New Roman"/>
                <w:sz w:val="20"/>
                <w:szCs w:val="20"/>
              </w:rPr>
            </w:pPr>
            <w:r w:rsidRPr="00AB74EC">
              <w:rPr>
                <w:rFonts w:ascii="Times New Roman" w:hAnsi="Times New Roman"/>
                <w:sz w:val="20"/>
                <w:szCs w:val="20"/>
              </w:rPr>
              <w:t>5. protibiologických opatrení,</w:t>
            </w:r>
          </w:p>
          <w:p w:rsidR="00C167CC" w:rsidP="007A5820">
            <w:pPr>
              <w:pStyle w:val="odsek"/>
              <w:tabs>
                <w:tab w:val="left" w:pos="273"/>
              </w:tabs>
              <w:bidi w:val="0"/>
              <w:spacing w:before="0" w:after="0" w:line="240" w:lineRule="auto"/>
              <w:ind w:firstLine="0"/>
              <w:rPr>
                <w:rFonts w:ascii="Times New Roman" w:hAnsi="Times New Roman"/>
                <w:sz w:val="20"/>
                <w:szCs w:val="20"/>
              </w:rPr>
            </w:pPr>
            <w:r w:rsidRPr="00AB74EC">
              <w:rPr>
                <w:rFonts w:ascii="Times New Roman" w:hAnsi="Times New Roman"/>
                <w:sz w:val="20"/>
                <w:szCs w:val="20"/>
              </w:rPr>
              <w:t>6. núdzového zásobovania a núdzového ubytovania.“.</w:t>
            </w:r>
          </w:p>
          <w:p w:rsidR="00C167CC" w:rsidRPr="00C22A75" w:rsidP="007A5820">
            <w:pPr>
              <w:pStyle w:val="odsek"/>
              <w:tabs>
                <w:tab w:val="left" w:pos="273"/>
              </w:tabs>
              <w:bidi w:val="0"/>
              <w:spacing w:before="0" w:after="0" w:line="240" w:lineRule="auto"/>
              <w:ind w:hanging="1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Heading1"/>
              <w:bidi w:val="0"/>
              <w:spacing w:after="0" w:line="240" w:lineRule="auto"/>
              <w:jc w:val="left"/>
              <w:rPr>
                <w:rFonts w:ascii="Times New Roman" w:hAnsi="Times New Roman"/>
                <w:b w:val="0"/>
                <w:bCs w:val="0"/>
                <w:sz w:val="20"/>
                <w:szCs w:val="20"/>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jc w:val="both"/>
              <w:rPr>
                <w:rFonts w:ascii="Times New Roman" w:hAnsi="Times New Roman"/>
                <w:b/>
                <w:sz w:val="20"/>
                <w:szCs w:val="20"/>
              </w:rPr>
            </w:pPr>
          </w:p>
          <w:p w:rsidR="00C167CC" w:rsidP="007A5820">
            <w:pPr>
              <w:bidi w:val="0"/>
              <w:spacing w:after="0" w:line="240" w:lineRule="auto"/>
              <w:jc w:val="both"/>
              <w:rPr>
                <w:rFonts w:ascii="Times New Roman" w:hAnsi="Times New Roman"/>
                <w:b/>
                <w:sz w:val="20"/>
                <w:szCs w:val="20"/>
              </w:rPr>
            </w:pPr>
          </w:p>
          <w:p w:rsidR="00C167CC" w:rsidP="007A5820">
            <w:pPr>
              <w:bidi w:val="0"/>
              <w:spacing w:after="0" w:line="240" w:lineRule="auto"/>
              <w:jc w:val="both"/>
              <w:rPr>
                <w:rFonts w:ascii="Times New Roman" w:hAnsi="Times New Roman"/>
                <w:b/>
                <w:sz w:val="20"/>
                <w:szCs w:val="20"/>
              </w:rPr>
            </w:pPr>
          </w:p>
          <w:p w:rsidR="00C167CC" w:rsidP="007A5820">
            <w:pPr>
              <w:bidi w:val="0"/>
              <w:spacing w:after="0" w:line="240" w:lineRule="auto"/>
              <w:jc w:val="both"/>
              <w:rPr>
                <w:rFonts w:ascii="Times New Roman" w:hAnsi="Times New Roman"/>
                <w:b/>
                <w:sz w:val="20"/>
                <w:szCs w:val="20"/>
              </w:rPr>
            </w:pPr>
          </w:p>
          <w:p w:rsidR="00C167CC" w:rsidP="007A5820">
            <w:pPr>
              <w:bidi w:val="0"/>
              <w:spacing w:after="0" w:line="240" w:lineRule="auto"/>
              <w:jc w:val="both"/>
              <w:rPr>
                <w:rFonts w:ascii="Times New Roman" w:hAnsi="Times New Roman"/>
                <w:b/>
                <w:sz w:val="20"/>
                <w:szCs w:val="20"/>
              </w:rPr>
            </w:pPr>
          </w:p>
          <w:p w:rsidR="00C167CC" w:rsidRPr="00915183" w:rsidP="007A5820">
            <w:pPr>
              <w:bidi w:val="0"/>
              <w:spacing w:after="0" w:line="240" w:lineRule="auto"/>
              <w:jc w:val="both"/>
              <w:rPr>
                <w:rFonts w:ascii="Times New Roman" w:hAnsi="Times New Roman"/>
                <w:b/>
                <w:sz w:val="20"/>
                <w:szCs w:val="20"/>
              </w:rPr>
            </w:pPr>
          </w:p>
          <w:p w:rsidR="00C167CC" w:rsidRPr="00915183" w:rsidP="007A5820">
            <w:pPr>
              <w:bidi w:val="0"/>
              <w:spacing w:after="0" w:line="240" w:lineRule="auto"/>
              <w:jc w:val="both"/>
              <w:rPr>
                <w:rFonts w:ascii="Times New Roman" w:hAnsi="Times New Roman"/>
                <w:b/>
                <w:sz w:val="20"/>
                <w:szCs w:val="20"/>
              </w:rPr>
            </w:pPr>
            <w:r w:rsidRPr="00915183">
              <w:rPr>
                <w:rFonts w:ascii="Times New Roman" w:hAnsi="Times New Roman"/>
                <w:b/>
                <w:sz w:val="20"/>
                <w:szCs w:val="20"/>
              </w:rPr>
              <w:t xml:space="preserve">Vyhláška MV SR </w:t>
            </w:r>
            <w:r>
              <w:rPr>
                <w:rFonts w:ascii="Times New Roman" w:hAnsi="Times New Roman"/>
                <w:b/>
                <w:sz w:val="20"/>
                <w:szCs w:val="20"/>
              </w:rPr>
              <w:br/>
            </w:r>
            <w:r w:rsidRPr="00915183">
              <w:rPr>
                <w:rFonts w:ascii="Times New Roman" w:hAnsi="Times New Roman"/>
                <w:b/>
                <w:sz w:val="20"/>
                <w:szCs w:val="20"/>
              </w:rPr>
              <w:t xml:space="preserve">č. 533/2006 </w:t>
            </w:r>
          </w:p>
          <w:p w:rsidR="00C167CC" w:rsidRPr="00915183" w:rsidP="007A5820">
            <w:pPr>
              <w:bidi w:val="0"/>
              <w:spacing w:after="0" w:line="240" w:lineRule="auto"/>
              <w:jc w:val="both"/>
              <w:rPr>
                <w:rFonts w:ascii="Times New Roman" w:hAnsi="Times New Roman"/>
                <w:b/>
                <w:sz w:val="20"/>
                <w:szCs w:val="20"/>
              </w:rPr>
            </w:pPr>
            <w:r w:rsidRPr="00915183">
              <w:rPr>
                <w:rFonts w:ascii="Times New Roman" w:hAnsi="Times New Roman"/>
                <w:b/>
                <w:sz w:val="20"/>
                <w:szCs w:val="20"/>
              </w:rPr>
              <w:t xml:space="preserve">o podrobnostiach o ochrane obyvateľstva pred účinkami nebezpečných látok  </w:t>
            </w:r>
          </w:p>
          <w:p w:rsidR="00C167CC" w:rsidP="007A5820">
            <w:pPr>
              <w:bidi w:val="0"/>
              <w:spacing w:after="0" w:line="240" w:lineRule="auto"/>
              <w:jc w:val="both"/>
              <w:rPr>
                <w:rFonts w:ascii="Times New Roman" w:hAnsi="Times New Roman"/>
              </w:rPr>
            </w:pPr>
          </w:p>
          <w:p w:rsidR="00C167CC" w:rsidP="007A5820">
            <w:pPr>
              <w:bidi w:val="0"/>
              <w:spacing w:after="0" w:line="240" w:lineRule="auto"/>
              <w:jc w:val="both"/>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P="007A5820">
            <w:pPr>
              <w:bidi w:val="0"/>
              <w:spacing w:after="0" w:line="240" w:lineRule="auto"/>
              <w:rPr>
                <w:rFonts w:ascii="Times New Roman" w:hAnsi="Times New Roman"/>
              </w:rPr>
            </w:pPr>
          </w:p>
          <w:p w:rsidR="00C167CC" w:rsidRPr="002559D3" w:rsidP="007A5820">
            <w:pPr>
              <w:bidi w:val="0"/>
              <w:spacing w:after="0" w:line="240" w:lineRule="auto"/>
              <w:rPr>
                <w:rFonts w:ascii="Times New Roman" w:hAnsi="Times New Roman"/>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Príloha V</w:t>
            </w:r>
          </w:p>
          <w:p w:rsidR="00C167CC" w:rsidRPr="00EE5D28" w:rsidP="007A5820">
            <w:pPr>
              <w:bidi w:val="0"/>
              <w:spacing w:after="0" w:line="240" w:lineRule="auto"/>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5747FB" w:rsidP="007A5820">
            <w:p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b/>
                <w:bCs/>
                <w:spacing w:val="-3"/>
                <w:sz w:val="20"/>
                <w:szCs w:val="20"/>
              </w:rPr>
              <w:t xml:space="preserve">Informácie pre verejnosť podľa článku 14 ods. </w:t>
            </w:r>
            <w:smartTag w:uri="urn:schemas-microsoft-com:office:smarttags" w:element="metricconverter">
              <w:smartTagPr>
                <w:attr w:name="ProductID" w:val="1 a"/>
              </w:smartTagPr>
              <w:r w:rsidRPr="005747FB">
                <w:rPr>
                  <w:rFonts w:ascii="Times New Roman" w:hAnsi="Times New Roman"/>
                  <w:b/>
                  <w:bCs/>
                  <w:spacing w:val="-3"/>
                  <w:sz w:val="20"/>
                  <w:szCs w:val="20"/>
                </w:rPr>
                <w:t>1 a</w:t>
              </w:r>
            </w:smartTag>
            <w:r w:rsidRPr="005747FB">
              <w:rPr>
                <w:rFonts w:ascii="Times New Roman" w:hAnsi="Times New Roman"/>
                <w:b/>
                <w:bCs/>
                <w:spacing w:val="-3"/>
                <w:sz w:val="20"/>
                <w:szCs w:val="20"/>
              </w:rPr>
              <w:t xml:space="preserve"> článku 14 ods. 2 písm. a)</w:t>
            </w:r>
          </w:p>
          <w:p w:rsidR="00C167CC" w:rsidRPr="005747FB" w:rsidP="007A5820">
            <w:p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ČASŤ 1</w:t>
            </w:r>
          </w:p>
          <w:p w:rsidR="00C167CC" w:rsidRPr="005747FB" w:rsidP="007A5820">
            <w:p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V</w:t>
            </w:r>
            <w:r>
              <w:rPr>
                <w:rFonts w:ascii="Times New Roman" w:hAnsi="Times New Roman"/>
                <w:spacing w:val="-3"/>
                <w:sz w:val="20"/>
                <w:szCs w:val="20"/>
              </w:rPr>
              <w:t xml:space="preserve"> </w:t>
            </w:r>
            <w:r w:rsidRPr="005747FB">
              <w:rPr>
                <w:rFonts w:ascii="Times New Roman" w:hAnsi="Times New Roman"/>
                <w:spacing w:val="-3"/>
                <w:sz w:val="20"/>
                <w:szCs w:val="20"/>
              </w:rPr>
              <w:t>prípade všetkých podnikov, na ktoré sa vzťahuje táto smernica:</w:t>
            </w:r>
          </w:p>
          <w:p w:rsidR="00C167CC" w:rsidRPr="005747FB" w:rsidP="00C167CC">
            <w:pPr>
              <w:numPr>
                <w:ilvl w:val="0"/>
                <w:numId w:val="15"/>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Meno alebo obchodný názov prevádzkovateľa a úplná adresa príslušného podniku.</w:t>
            </w:r>
          </w:p>
          <w:p w:rsidR="00C167CC" w:rsidRPr="005747FB" w:rsidP="00C167CC">
            <w:pPr>
              <w:numPr>
                <w:ilvl w:val="0"/>
                <w:numId w:val="15"/>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 xml:space="preserve">Potvrdenie, že podnik sa riadi predpismi a/alebo správnymi opatreniami na vykonávanie tejto smernice a že </w:t>
            </w:r>
            <w:r>
              <w:rPr>
                <w:rFonts w:ascii="Times New Roman" w:hAnsi="Times New Roman"/>
                <w:spacing w:val="-3"/>
                <w:sz w:val="20"/>
                <w:szCs w:val="20"/>
              </w:rPr>
              <w:t>ozná</w:t>
            </w:r>
            <w:r w:rsidRPr="005747FB">
              <w:rPr>
                <w:rFonts w:ascii="Times New Roman" w:hAnsi="Times New Roman"/>
                <w:spacing w:val="-3"/>
                <w:sz w:val="20"/>
                <w:szCs w:val="20"/>
              </w:rPr>
              <w:t>menie podľa článku 7 ods. 1 alebo bezpečnostná správa podľa článku 10 ods. 1 boli predložené príslušnému orgánu.</w:t>
            </w:r>
          </w:p>
          <w:p w:rsidR="00C167CC" w:rsidRPr="005747FB" w:rsidP="00C167CC">
            <w:pPr>
              <w:numPr>
                <w:ilvl w:val="0"/>
                <w:numId w:val="15"/>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Jednoduché vysvetlenie, aká činnosť alebo činnosti sa vykonávajú v podniku.</w:t>
            </w:r>
          </w:p>
          <w:p w:rsidR="00C167CC" w:rsidRPr="005747FB" w:rsidP="00C167CC">
            <w:pPr>
              <w:numPr>
                <w:ilvl w:val="0"/>
                <w:numId w:val="15"/>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Všeobecné názvy alebo v prípade nebezpečných látok, na ktoré sa vzťahuje časť 1 prílohy I, druhové názvy alebo klasifikácia nebezpečnosti príslušných nebezpečných látok používaných v podniku, ktoré by mohli mať za následok vznik závažnej havárie, s jednoduchým uvedením ich základných nebezpečných vlastností.</w:t>
            </w:r>
          </w:p>
          <w:p w:rsidR="00C167CC" w:rsidRPr="005747FB" w:rsidP="00C167CC">
            <w:pPr>
              <w:numPr>
                <w:ilvl w:val="0"/>
                <w:numId w:val="15"/>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Všeobecné informácie o tom, ako bude dotknutá verejnosť v prípade potreby varovaná; zodpovedajúce informácie o vhodnom správaní v prípade závažnej havárie alebo odkaz na miesto, kde sú ti</w:t>
            </w:r>
            <w:r>
              <w:rPr>
                <w:rFonts w:ascii="Times New Roman" w:hAnsi="Times New Roman"/>
                <w:spacing w:val="-3"/>
                <w:sz w:val="20"/>
                <w:szCs w:val="20"/>
              </w:rPr>
              <w:t>eto informácie prístupné v elek</w:t>
            </w:r>
            <w:r w:rsidRPr="005747FB">
              <w:rPr>
                <w:rFonts w:ascii="Times New Roman" w:hAnsi="Times New Roman"/>
                <w:spacing w:val="-3"/>
                <w:sz w:val="20"/>
                <w:szCs w:val="20"/>
              </w:rPr>
              <w:t>tronickej podobe.</w:t>
            </w:r>
          </w:p>
          <w:p w:rsidR="00C167CC" w:rsidRPr="005747FB" w:rsidP="00C167CC">
            <w:pPr>
              <w:numPr>
                <w:ilvl w:val="0"/>
                <w:numId w:val="15"/>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Dátum poslednej prehliadky v podniku v súlade s článkom 20 ods. 4 alebo odkaz na miesto, kde sú uvedené informácie prístupné v elektronickej podobe; informácie o tom, kde možno na požiadanie získať podrobnejšie informácie o kontrole a súvisiacom pláne kontrol v súlade s požiadavkami článku 22.</w:t>
            </w:r>
          </w:p>
          <w:p w:rsidR="00C167CC" w:rsidP="00C167CC">
            <w:pPr>
              <w:numPr>
                <w:ilvl w:val="0"/>
                <w:numId w:val="15"/>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Podrobnosti o tom, kde možno získať ďalšie relevantné informácie, v súlade s požiadavkami článku 22.</w:t>
            </w:r>
          </w:p>
          <w:p w:rsidR="00C167CC" w:rsidRPr="005747FB" w:rsidP="007A5820">
            <w:pPr>
              <w:shd w:val="clear" w:color="auto" w:fill="FFFFFF"/>
              <w:bidi w:val="0"/>
              <w:spacing w:after="0" w:line="240" w:lineRule="auto"/>
              <w:jc w:val="both"/>
              <w:rPr>
                <w:rFonts w:ascii="Times New Roman" w:hAnsi="Times New Roman"/>
                <w:spacing w:val="-3"/>
                <w:sz w:val="20"/>
                <w:szCs w:val="20"/>
              </w:rPr>
            </w:pPr>
          </w:p>
          <w:p w:rsidR="00C167CC" w:rsidRPr="005747FB" w:rsidP="007A5820">
            <w:p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ČASŤ 2</w:t>
            </w:r>
          </w:p>
          <w:p w:rsidR="00C167CC" w:rsidRPr="005747FB" w:rsidP="007A5820">
            <w:p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V</w:t>
            </w:r>
            <w:r>
              <w:rPr>
                <w:rFonts w:ascii="Times New Roman" w:hAnsi="Times New Roman"/>
                <w:spacing w:val="-3"/>
                <w:sz w:val="20"/>
                <w:szCs w:val="20"/>
              </w:rPr>
              <w:t xml:space="preserve"> </w:t>
            </w:r>
            <w:r w:rsidRPr="005747FB">
              <w:rPr>
                <w:rFonts w:ascii="Times New Roman" w:hAnsi="Times New Roman"/>
                <w:spacing w:val="-3"/>
                <w:sz w:val="20"/>
                <w:szCs w:val="20"/>
              </w:rPr>
              <w:t>prípade podnikov vyššej úrovne okrem informácií uvedených v časti 1 tejto prílohy aj:</w:t>
            </w:r>
          </w:p>
          <w:p w:rsidR="00C167CC" w:rsidRPr="005747FB" w:rsidP="00C167CC">
            <w:pPr>
              <w:numPr>
                <w:ilvl w:val="0"/>
                <w:numId w:val="16"/>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Všeobecné informácie týkajúce sa povahy nebezpečnosti závažnej havárie vrátane jej možných účinkov na ľudské zdravie a životné prostredie a súhrnných údajov o hlavných typoch scenárov závažných havárií a kontrolných opatreniach na ich riešenie.</w:t>
            </w:r>
          </w:p>
          <w:p w:rsidR="00C167CC" w:rsidRPr="005747FB" w:rsidP="00C167CC">
            <w:pPr>
              <w:numPr>
                <w:ilvl w:val="0"/>
                <w:numId w:val="16"/>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Doklad, že prevádzkovateľ má povinnosť vykonať zodpovedajúce opatrenia v podniku, najmä zabezpečiť kontakt so záchrannými službami, s cieľom zvládnuť závažnú haváriu a minimalizovať jej účinky.</w:t>
            </w:r>
          </w:p>
          <w:p w:rsidR="00C167CC" w:rsidP="00C167CC">
            <w:pPr>
              <w:numPr>
                <w:ilvl w:val="0"/>
                <w:numId w:val="16"/>
              </w:numPr>
              <w:shd w:val="clear" w:color="auto" w:fill="FFFFFF"/>
              <w:bidi w:val="0"/>
              <w:spacing w:after="0" w:line="240" w:lineRule="auto"/>
              <w:jc w:val="both"/>
              <w:rPr>
                <w:rFonts w:ascii="Times New Roman" w:hAnsi="Times New Roman"/>
                <w:spacing w:val="-3"/>
                <w:sz w:val="20"/>
                <w:szCs w:val="20"/>
              </w:rPr>
            </w:pPr>
            <w:r w:rsidRPr="005747FB">
              <w:rPr>
                <w:rFonts w:ascii="Times New Roman" w:hAnsi="Times New Roman"/>
                <w:spacing w:val="-3"/>
                <w:sz w:val="20"/>
                <w:szCs w:val="20"/>
              </w:rPr>
              <w:t>Príslušné informácie z vonkajšieho havarijného plánu, ktorý bol vypracovaný s cieľom zvládnuť akékoľvek účinky havárie mimo podniku. Mal by zahŕňať odporúčania, ako dodržiavať pokyny alebo príkazy záchranných služieb v čase havárie.</w:t>
            </w:r>
          </w:p>
          <w:p w:rsidR="00C167CC" w:rsidRPr="000F5929" w:rsidP="00C167CC">
            <w:pPr>
              <w:numPr>
                <w:ilvl w:val="0"/>
                <w:numId w:val="16"/>
              </w:num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V prípade potreby informácie o tom, či sa podnik nachádza v blízkosti územia iného členského štátu a existuje možnosť vzniku závažnej havárie s cezhraničnými účinkami podľa Dohovoru Európskej hospodárskej komisie Organizácie spojených národov o cezhraničných účinkoch priemyselných havárií.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P="007A5820">
            <w:pPr>
              <w:bidi w:val="0"/>
              <w:spacing w:after="0" w:line="240" w:lineRule="auto"/>
              <w:rPr>
                <w:rFonts w:ascii="Times New Roman" w:hAnsi="Times New Roman"/>
                <w:sz w:val="20"/>
                <w:szCs w:val="20"/>
              </w:rPr>
            </w:pPr>
          </w:p>
          <w:p w:rsidR="00C167CC" w:rsidRPr="00EE5D28" w:rsidP="007A5820">
            <w:pPr>
              <w:bidi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15</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Príloha č.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g</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P:e</w:t>
            </w: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(2) </w:t>
            </w:r>
            <w:r w:rsidRPr="000A6CAA">
              <w:rPr>
                <w:rFonts w:ascii="Times New Roman" w:hAnsi="Times New Roman"/>
                <w:sz w:val="20"/>
                <w:szCs w:val="20"/>
              </w:rPr>
              <w:t>Prevádzkovateľ</w:t>
            </w:r>
            <w:r>
              <w:rPr>
                <w:rFonts w:ascii="Times New Roman" w:hAnsi="Times New Roman"/>
                <w:sz w:val="20"/>
                <w:szCs w:val="20"/>
              </w:rPr>
              <w:t xml:space="preserve"> je povinný</w:t>
            </w:r>
            <w:r w:rsidRPr="000A6CAA">
              <w:rPr>
                <w:rFonts w:ascii="Times New Roman" w:hAnsi="Times New Roman"/>
                <w:sz w:val="20"/>
                <w:szCs w:val="20"/>
              </w:rPr>
              <w:t xml:space="preserve"> zabezpeč</w:t>
            </w:r>
            <w:r>
              <w:rPr>
                <w:rFonts w:ascii="Times New Roman" w:hAnsi="Times New Roman"/>
                <w:sz w:val="20"/>
                <w:szCs w:val="20"/>
              </w:rPr>
              <w:t>iť</w:t>
            </w:r>
            <w:r w:rsidRPr="000A6CAA">
              <w:rPr>
                <w:rFonts w:ascii="Times New Roman" w:hAnsi="Times New Roman"/>
                <w:sz w:val="20"/>
                <w:szCs w:val="20"/>
              </w:rPr>
              <w:t xml:space="preserve"> trvalý prístup verejnosti k informáciám podľa prílohy č. 2</w:t>
            </w:r>
            <w:r>
              <w:rPr>
                <w:rFonts w:ascii="Times New Roman" w:hAnsi="Times New Roman"/>
                <w:sz w:val="20"/>
                <w:szCs w:val="20"/>
              </w:rPr>
              <w:t xml:space="preserve">. Prevádzkovateľ si zvolí formu trvalého prístupu verejnosti k informáciám, pričom je povinný zároveň zabezpečiť tento prístup </w:t>
            </w:r>
            <w:r w:rsidRPr="000A6CAA">
              <w:rPr>
                <w:rFonts w:ascii="Times New Roman" w:hAnsi="Times New Roman"/>
                <w:sz w:val="20"/>
                <w:szCs w:val="20"/>
              </w:rPr>
              <w:t>elektronicky</w:t>
            </w:r>
            <w:r>
              <w:rPr>
                <w:rFonts w:ascii="Times New Roman" w:hAnsi="Times New Roman"/>
                <w:sz w:val="20"/>
                <w:szCs w:val="20"/>
              </w:rPr>
              <w:t xml:space="preserve"> na svojom webovom sídle</w:t>
            </w:r>
            <w:r w:rsidRPr="000A6CAA">
              <w:rPr>
                <w:rFonts w:ascii="Times New Roman" w:hAnsi="Times New Roman"/>
                <w:sz w:val="20"/>
                <w:szCs w:val="20"/>
              </w:rPr>
              <w:t xml:space="preserve">. Tieto informácie prevádzkovateľ aktualizuje, najmä pri zmenách podľa § </w:t>
            </w:r>
            <w:r>
              <w:rPr>
                <w:rFonts w:ascii="Times New Roman" w:hAnsi="Times New Roman"/>
                <w:sz w:val="20"/>
                <w:szCs w:val="20"/>
              </w:rPr>
              <w:t>5</w:t>
            </w:r>
            <w:r w:rsidRPr="000A6CAA">
              <w:rPr>
                <w:rFonts w:ascii="Times New Roman" w:hAnsi="Times New Roman"/>
                <w:sz w:val="20"/>
                <w:szCs w:val="20"/>
              </w:rPr>
              <w:t xml:space="preserve"> ods. </w:t>
            </w:r>
            <w:r>
              <w:rPr>
                <w:rFonts w:ascii="Times New Roman" w:hAnsi="Times New Roman"/>
                <w:sz w:val="20"/>
                <w:szCs w:val="20"/>
              </w:rPr>
              <w:t>4</w:t>
            </w:r>
            <w:r w:rsidRPr="000A6CAA">
              <w:rPr>
                <w:rFonts w:ascii="Times New Roman" w:hAnsi="Times New Roman"/>
                <w:sz w:val="20"/>
                <w:szCs w:val="20"/>
              </w:rPr>
              <w:t xml:space="preserve">, § </w:t>
            </w:r>
            <w:r>
              <w:rPr>
                <w:rFonts w:ascii="Times New Roman" w:hAnsi="Times New Roman"/>
                <w:sz w:val="20"/>
                <w:szCs w:val="20"/>
              </w:rPr>
              <w:t>7</w:t>
            </w:r>
            <w:r w:rsidRPr="000A6CAA">
              <w:rPr>
                <w:rFonts w:ascii="Times New Roman" w:hAnsi="Times New Roman"/>
                <w:sz w:val="20"/>
                <w:szCs w:val="20"/>
              </w:rPr>
              <w:t xml:space="preserve"> ods. </w:t>
            </w:r>
            <w:r>
              <w:rPr>
                <w:rFonts w:ascii="Times New Roman" w:hAnsi="Times New Roman"/>
                <w:sz w:val="20"/>
                <w:szCs w:val="20"/>
              </w:rPr>
              <w:t>8</w:t>
            </w:r>
            <w:r w:rsidRPr="000A6CAA">
              <w:rPr>
                <w:rFonts w:ascii="Times New Roman" w:hAnsi="Times New Roman"/>
                <w:sz w:val="20"/>
                <w:szCs w:val="20"/>
              </w:rPr>
              <w:t xml:space="preserve"> a § </w:t>
            </w:r>
            <w:r>
              <w:rPr>
                <w:rFonts w:ascii="Times New Roman" w:hAnsi="Times New Roman"/>
                <w:sz w:val="20"/>
                <w:szCs w:val="20"/>
              </w:rPr>
              <w:t>8</w:t>
            </w:r>
            <w:r w:rsidRPr="000A6CAA">
              <w:rPr>
                <w:rFonts w:ascii="Times New Roman" w:hAnsi="Times New Roman"/>
                <w:sz w:val="20"/>
                <w:szCs w:val="20"/>
              </w:rPr>
              <w:t xml:space="preserve"> ods. </w:t>
            </w:r>
            <w:r>
              <w:rPr>
                <w:rFonts w:ascii="Times New Roman" w:hAnsi="Times New Roman"/>
                <w:sz w:val="20"/>
                <w:szCs w:val="20"/>
              </w:rPr>
              <w:t>9</w:t>
            </w:r>
            <w:r w:rsidRPr="000A6CAA">
              <w:rPr>
                <w:rFonts w:ascii="Times New Roman" w:hAnsi="Times New Roman"/>
                <w:sz w:val="20"/>
                <w:szCs w:val="20"/>
              </w:rPr>
              <w:t>.</w:t>
            </w:r>
          </w:p>
          <w:p w:rsidR="00C167CC" w:rsidP="007A5820">
            <w:pPr>
              <w:pStyle w:val="odsek"/>
              <w:tabs>
                <w:tab w:val="left" w:pos="273"/>
              </w:tabs>
              <w:bidi w:val="0"/>
              <w:spacing w:before="0" w:after="0" w:line="240" w:lineRule="auto"/>
              <w:rPr>
                <w:rFonts w:ascii="Times New Roman" w:hAnsi="Times New Roman"/>
                <w:sz w:val="20"/>
                <w:szCs w:val="20"/>
              </w:rPr>
            </w:pP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Informácia pre verejnosť podľa § 1</w:t>
            </w:r>
            <w:r>
              <w:rPr>
                <w:rFonts w:ascii="Times New Roman" w:hAnsi="Times New Roman"/>
                <w:sz w:val="20"/>
                <w:szCs w:val="20"/>
              </w:rPr>
              <w:t>5</w:t>
            </w:r>
            <w:r w:rsidRPr="008F7A5D">
              <w:rPr>
                <w:rFonts w:ascii="Times New Roman" w:hAnsi="Times New Roman"/>
                <w:sz w:val="20"/>
                <w:szCs w:val="20"/>
              </w:rPr>
              <w:t xml:space="preserve"> odsek </w:t>
            </w:r>
            <w:r>
              <w:rPr>
                <w:rFonts w:ascii="Times New Roman" w:hAnsi="Times New Roman"/>
                <w:sz w:val="20"/>
                <w:szCs w:val="20"/>
              </w:rPr>
              <w:t>2</w:t>
            </w:r>
            <w:r w:rsidRPr="008F7A5D">
              <w:rPr>
                <w:rFonts w:ascii="Times New Roman" w:hAnsi="Times New Roman"/>
                <w:sz w:val="20"/>
                <w:szCs w:val="20"/>
              </w:rPr>
              <w:t xml:space="preserve"> a </w:t>
            </w:r>
            <w:r>
              <w:rPr>
                <w:rFonts w:ascii="Times New Roman" w:hAnsi="Times New Roman"/>
                <w:sz w:val="20"/>
                <w:szCs w:val="20"/>
              </w:rPr>
              <w:t>3</w:t>
            </w:r>
            <w:r w:rsidRPr="008F7A5D">
              <w:rPr>
                <w:rFonts w:ascii="Times New Roman" w:hAnsi="Times New Roman"/>
                <w:sz w:val="20"/>
                <w:szCs w:val="20"/>
              </w:rPr>
              <w:t xml:space="preserve"> obsahuje:</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(1)</w:t>
              <w:tab/>
            </w:r>
            <w:r>
              <w:rPr>
                <w:rFonts w:ascii="Times New Roman" w:hAnsi="Times New Roman"/>
                <w:sz w:val="20"/>
                <w:szCs w:val="20"/>
              </w:rPr>
              <w:t>ak ide o</w:t>
            </w:r>
            <w:r w:rsidRPr="008F7A5D">
              <w:rPr>
                <w:rFonts w:ascii="Times New Roman" w:hAnsi="Times New Roman"/>
                <w:sz w:val="20"/>
                <w:szCs w:val="20"/>
              </w:rPr>
              <w:t xml:space="preserve"> podnik kategórie A</w:t>
            </w:r>
            <w:r>
              <w:rPr>
                <w:rFonts w:ascii="Times New Roman" w:hAnsi="Times New Roman"/>
                <w:sz w:val="20"/>
                <w:szCs w:val="20"/>
              </w:rPr>
              <w:t> </w:t>
            </w:r>
            <w:r w:rsidRPr="008F7A5D">
              <w:rPr>
                <w:rFonts w:ascii="Times New Roman" w:hAnsi="Times New Roman"/>
                <w:sz w:val="20"/>
                <w:szCs w:val="20"/>
              </w:rPr>
              <w:t>a</w:t>
            </w:r>
            <w:r>
              <w:rPr>
                <w:rFonts w:ascii="Times New Roman" w:hAnsi="Times New Roman"/>
                <w:sz w:val="20"/>
                <w:szCs w:val="20"/>
              </w:rPr>
              <w:t>lebo o</w:t>
            </w:r>
            <w:r w:rsidRPr="008F7A5D">
              <w:rPr>
                <w:rFonts w:ascii="Times New Roman" w:hAnsi="Times New Roman"/>
                <w:sz w:val="20"/>
                <w:szCs w:val="20"/>
              </w:rPr>
              <w:t xml:space="preserve"> podnik kategórie B</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a)</w:t>
              <w:tab/>
              <w:t xml:space="preserve">názov a </w:t>
            </w:r>
            <w:r>
              <w:rPr>
                <w:rFonts w:ascii="Times New Roman" w:hAnsi="Times New Roman"/>
                <w:sz w:val="20"/>
                <w:szCs w:val="20"/>
              </w:rPr>
              <w:t>a</w:t>
            </w:r>
            <w:r w:rsidRPr="008F7A5D">
              <w:rPr>
                <w:rFonts w:ascii="Times New Roman" w:hAnsi="Times New Roman"/>
                <w:sz w:val="20"/>
                <w:szCs w:val="20"/>
              </w:rPr>
              <w:t>dresu podniku,</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b)</w:t>
              <w:tab/>
              <w:t>obchodné meno a sídlo prevádzkovateľa,</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c)</w:t>
              <w:tab/>
              <w:t xml:space="preserve">informácie o splnení požiadaviek podľa § </w:t>
            </w:r>
            <w:r>
              <w:rPr>
                <w:rFonts w:ascii="Times New Roman" w:hAnsi="Times New Roman"/>
                <w:sz w:val="20"/>
                <w:szCs w:val="20"/>
              </w:rPr>
              <w:t>5</w:t>
            </w:r>
            <w:r w:rsidRPr="008F7A5D">
              <w:rPr>
                <w:rFonts w:ascii="Times New Roman" w:hAnsi="Times New Roman"/>
                <w:sz w:val="20"/>
                <w:szCs w:val="20"/>
              </w:rPr>
              <w:t>,</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d)</w:t>
              <w:tab/>
              <w:t>informácie o súčasnej činnosti podniku,</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e)</w:t>
              <w:tab/>
              <w:t>informácie o nebezpečných látkach prítomných v podniku vrátane ich všeobecného názvu a podľa potreby aj ich klasifikáciu s uvedením ich základných nebezpečných vlastností,</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f)</w:t>
              <w:tab/>
              <w:t>všeobecné informácie o spôsobe varovania verejnosti</w:t>
            </w:r>
            <w:r>
              <w:rPr>
                <w:rFonts w:ascii="Times New Roman" w:hAnsi="Times New Roman"/>
                <w:sz w:val="20"/>
                <w:szCs w:val="20"/>
              </w:rPr>
              <w:t>, ktorá môže byť dotknutá závažnou priemyselnou haváriou</w:t>
            </w:r>
            <w:r w:rsidRPr="008F7A5D">
              <w:rPr>
                <w:rFonts w:ascii="Times New Roman" w:hAnsi="Times New Roman"/>
                <w:sz w:val="20"/>
                <w:szCs w:val="20"/>
              </w:rPr>
              <w:t xml:space="preserve">, o jej vhodnom správaní </w:t>
            </w:r>
            <w:r>
              <w:rPr>
                <w:rFonts w:ascii="Times New Roman" w:hAnsi="Times New Roman"/>
                <w:sz w:val="20"/>
                <w:szCs w:val="20"/>
              </w:rPr>
              <w:t>ak ide o</w:t>
            </w:r>
            <w:r w:rsidRPr="008F7A5D">
              <w:rPr>
                <w:rFonts w:ascii="Times New Roman" w:hAnsi="Times New Roman"/>
                <w:sz w:val="20"/>
                <w:szCs w:val="20"/>
              </w:rPr>
              <w:t xml:space="preserve"> závažn</w:t>
            </w:r>
            <w:r>
              <w:rPr>
                <w:rFonts w:ascii="Times New Roman" w:hAnsi="Times New Roman"/>
                <w:sz w:val="20"/>
                <w:szCs w:val="20"/>
              </w:rPr>
              <w:t>ú</w:t>
            </w:r>
            <w:r w:rsidRPr="008F7A5D">
              <w:rPr>
                <w:rFonts w:ascii="Times New Roman" w:hAnsi="Times New Roman"/>
                <w:sz w:val="20"/>
                <w:szCs w:val="20"/>
              </w:rPr>
              <w:t xml:space="preserve"> priemyseln</w:t>
            </w:r>
            <w:r>
              <w:rPr>
                <w:rFonts w:ascii="Times New Roman" w:hAnsi="Times New Roman"/>
                <w:sz w:val="20"/>
                <w:szCs w:val="20"/>
              </w:rPr>
              <w:t>ú</w:t>
            </w:r>
            <w:r w:rsidRPr="008F7A5D">
              <w:rPr>
                <w:rFonts w:ascii="Times New Roman" w:hAnsi="Times New Roman"/>
                <w:sz w:val="20"/>
                <w:szCs w:val="20"/>
              </w:rPr>
              <w:t xml:space="preserve"> havári</w:t>
            </w:r>
            <w:r>
              <w:rPr>
                <w:rFonts w:ascii="Times New Roman" w:hAnsi="Times New Roman"/>
                <w:sz w:val="20"/>
                <w:szCs w:val="20"/>
              </w:rPr>
              <w:t>u</w:t>
            </w:r>
            <w:r w:rsidRPr="008F7A5D">
              <w:rPr>
                <w:rFonts w:ascii="Times New Roman" w:hAnsi="Times New Roman"/>
                <w:sz w:val="20"/>
                <w:szCs w:val="20"/>
              </w:rPr>
              <w:t xml:space="preserve"> alebo odkaz na miesto, kde sú tieto informácie dostupné elektronicky,</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g)</w:t>
              <w:tab/>
              <w:t xml:space="preserve">dátum </w:t>
            </w:r>
            <w:r>
              <w:rPr>
                <w:rFonts w:ascii="Times New Roman" w:hAnsi="Times New Roman"/>
                <w:sz w:val="20"/>
                <w:szCs w:val="20"/>
              </w:rPr>
              <w:t>poslednej</w:t>
            </w:r>
            <w:r w:rsidRPr="008F7A5D">
              <w:rPr>
                <w:rFonts w:ascii="Times New Roman" w:hAnsi="Times New Roman"/>
                <w:sz w:val="20"/>
                <w:szCs w:val="20"/>
              </w:rPr>
              <w:t xml:space="preserve"> kontroly podniku podľa § 2</w:t>
            </w:r>
            <w:r>
              <w:rPr>
                <w:rFonts w:ascii="Times New Roman" w:hAnsi="Times New Roman"/>
                <w:sz w:val="20"/>
                <w:szCs w:val="20"/>
              </w:rPr>
              <w:t>4</w:t>
            </w:r>
            <w:r w:rsidRPr="008F7A5D">
              <w:rPr>
                <w:rFonts w:ascii="Times New Roman" w:hAnsi="Times New Roman"/>
                <w:sz w:val="20"/>
                <w:szCs w:val="20"/>
              </w:rPr>
              <w:t xml:space="preserve"> alebo odkaz na miesto, kde sú tieto informácie dostupné elektronicky,</w:t>
            </w:r>
          </w:p>
          <w:p w:rsidR="00C167CC"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h)</w:t>
              <w:tab/>
              <w:t>údaje o tom, kde možno získať podrobnejšie informácie v súlade s § 1</w:t>
            </w:r>
            <w:r>
              <w:rPr>
                <w:rFonts w:ascii="Times New Roman" w:hAnsi="Times New Roman"/>
                <w:sz w:val="20"/>
                <w:szCs w:val="20"/>
              </w:rPr>
              <w:t>5</w:t>
            </w:r>
            <w:r w:rsidRPr="008F7A5D">
              <w:rPr>
                <w:rFonts w:ascii="Times New Roman" w:hAnsi="Times New Roman"/>
                <w:sz w:val="20"/>
                <w:szCs w:val="20"/>
              </w:rPr>
              <w:t xml:space="preserve"> ods. </w:t>
            </w:r>
            <w:r>
              <w:rPr>
                <w:rFonts w:ascii="Times New Roman" w:hAnsi="Times New Roman"/>
                <w:sz w:val="20"/>
                <w:szCs w:val="20"/>
              </w:rPr>
              <w:t>8</w:t>
            </w:r>
            <w:r w:rsidRPr="008F7A5D">
              <w:rPr>
                <w:rFonts w:ascii="Times New Roman" w:hAnsi="Times New Roman"/>
                <w:sz w:val="20"/>
                <w:szCs w:val="20"/>
              </w:rPr>
              <w:t xml:space="preserve"> a </w:t>
            </w:r>
            <w:r>
              <w:rPr>
                <w:rFonts w:ascii="Times New Roman" w:hAnsi="Times New Roman"/>
                <w:sz w:val="20"/>
                <w:szCs w:val="20"/>
              </w:rPr>
              <w:t>9</w:t>
            </w:r>
            <w:r w:rsidRPr="008F7A5D">
              <w:rPr>
                <w:rFonts w:ascii="Times New Roman" w:hAnsi="Times New Roman"/>
                <w:sz w:val="20"/>
                <w:szCs w:val="20"/>
              </w:rPr>
              <w:t>,  vrátane odkazu na Informačný systém prevencie závažných priemyselných havárií</w:t>
            </w:r>
            <w:r>
              <w:rPr>
                <w:rFonts w:ascii="Times New Roman" w:hAnsi="Times New Roman"/>
                <w:sz w:val="20"/>
                <w:szCs w:val="20"/>
              </w:rPr>
              <w:t>.</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(2)</w:t>
              <w:tab/>
            </w:r>
            <w:r>
              <w:rPr>
                <w:rFonts w:ascii="Times New Roman" w:hAnsi="Times New Roman"/>
                <w:sz w:val="20"/>
                <w:szCs w:val="20"/>
              </w:rPr>
              <w:t xml:space="preserve">ak ide o </w:t>
            </w:r>
            <w:r w:rsidRPr="008F7A5D">
              <w:rPr>
                <w:rFonts w:ascii="Times New Roman" w:hAnsi="Times New Roman"/>
                <w:sz w:val="20"/>
                <w:szCs w:val="20"/>
              </w:rPr>
              <w:t xml:space="preserve"> podnik kategórie B okrem informácií uvedených v odseku 1 aj</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a)</w:t>
              <w:tab/>
              <w:t>všeobecné informácie týkajúce sa charakteru nebezpečenstva závažných priemyselných havárií vrátane ich možných účinkov na zdravie ľudí, životné prostredie a  súhrnných údajov o hlavných typoch scenárov závažných priemyselných havárií a opatreniach na ich zdolanie,</w:t>
            </w:r>
          </w:p>
          <w:p w:rsidR="00C167CC" w:rsidP="007A5820">
            <w:pPr>
              <w:pStyle w:val="odsek"/>
              <w:tabs>
                <w:tab w:val="left" w:pos="273"/>
              </w:tabs>
              <w:bidi w:val="0"/>
              <w:spacing w:before="0" w:after="0" w:line="240" w:lineRule="auto"/>
              <w:ind w:firstLine="0"/>
              <w:rPr>
                <w:rFonts w:ascii="Times New Roman" w:hAnsi="Times New Roman"/>
                <w:sz w:val="20"/>
                <w:szCs w:val="20"/>
              </w:rPr>
            </w:pPr>
            <w:r w:rsidRPr="008F7A5D">
              <w:rPr>
                <w:rFonts w:ascii="Times New Roman" w:hAnsi="Times New Roman"/>
                <w:sz w:val="20"/>
                <w:szCs w:val="20"/>
              </w:rPr>
              <w:t>b)</w:t>
              <w:tab/>
              <w:t xml:space="preserve">informácie o </w:t>
            </w:r>
            <w:r>
              <w:rPr>
                <w:rFonts w:ascii="Times New Roman" w:hAnsi="Times New Roman"/>
                <w:sz w:val="20"/>
                <w:szCs w:val="20"/>
              </w:rPr>
              <w:t>s</w:t>
            </w:r>
            <w:r w:rsidRPr="008F7A5D">
              <w:rPr>
                <w:rFonts w:ascii="Times New Roman" w:hAnsi="Times New Roman"/>
                <w:sz w:val="20"/>
                <w:szCs w:val="20"/>
              </w:rPr>
              <w:t xml:space="preserve">plnení </w:t>
            </w:r>
            <w:r>
              <w:rPr>
                <w:rFonts w:ascii="Times New Roman" w:hAnsi="Times New Roman"/>
                <w:sz w:val="20"/>
                <w:szCs w:val="20"/>
              </w:rPr>
              <w:t>požiadaviek</w:t>
            </w:r>
            <w:r w:rsidRPr="008F7A5D">
              <w:rPr>
                <w:rFonts w:ascii="Times New Roman" w:hAnsi="Times New Roman"/>
                <w:sz w:val="20"/>
                <w:szCs w:val="20"/>
              </w:rPr>
              <w:t xml:space="preserve"> vyplývajúcich z §</w:t>
            </w:r>
            <w:r>
              <w:rPr>
                <w:rFonts w:ascii="Times New Roman" w:hAnsi="Times New Roman"/>
                <w:sz w:val="20"/>
                <w:szCs w:val="20"/>
              </w:rPr>
              <w:t xml:space="preserve"> 8,</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c) informácie  o plnení povinností vyplývajúcich z osobitného predpisu a informácie o</w:t>
            </w:r>
            <w:r w:rsidRPr="008F7A5D">
              <w:rPr>
                <w:rFonts w:ascii="Times New Roman" w:hAnsi="Times New Roman"/>
                <w:sz w:val="20"/>
                <w:szCs w:val="20"/>
              </w:rPr>
              <w:t xml:space="preserve"> postupe základných zložiek integrovaného záchranného systému a ostatných zložiek integrovaného záchranného systému </w:t>
            </w:r>
            <w:r>
              <w:rPr>
                <w:rFonts w:ascii="Times New Roman" w:hAnsi="Times New Roman"/>
                <w:sz w:val="20"/>
                <w:szCs w:val="20"/>
              </w:rPr>
              <w:t>osobitného predpisu.</w:t>
            </w:r>
          </w:p>
          <w:p w:rsidR="00C167CC" w:rsidRPr="008F7A5D"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d) </w:t>
            </w:r>
            <w:r w:rsidRPr="008F7A5D">
              <w:rPr>
                <w:rFonts w:ascii="Times New Roman" w:hAnsi="Times New Roman"/>
                <w:sz w:val="20"/>
                <w:szCs w:val="20"/>
              </w:rPr>
              <w:t>informácie z</w:t>
            </w:r>
            <w:r>
              <w:rPr>
                <w:rFonts w:ascii="Times New Roman" w:hAnsi="Times New Roman"/>
                <w:sz w:val="20"/>
                <w:szCs w:val="20"/>
              </w:rPr>
              <w:t> </w:t>
            </w:r>
            <w:r w:rsidRPr="008F7A5D">
              <w:rPr>
                <w:rFonts w:ascii="Times New Roman" w:hAnsi="Times New Roman"/>
                <w:sz w:val="20"/>
                <w:szCs w:val="20"/>
              </w:rPr>
              <w:t>plánu</w:t>
            </w:r>
            <w:r>
              <w:rPr>
                <w:rFonts w:ascii="Times New Roman" w:hAnsi="Times New Roman"/>
                <w:sz w:val="20"/>
                <w:szCs w:val="20"/>
              </w:rPr>
              <w:t xml:space="preserve"> ochrany obyvateľstva </w:t>
            </w:r>
            <w:r w:rsidRPr="008F7A5D">
              <w:rPr>
                <w:rFonts w:ascii="Times New Roman" w:hAnsi="Times New Roman"/>
                <w:sz w:val="20"/>
                <w:szCs w:val="20"/>
              </w:rPr>
              <w:t>,</w:t>
            </w:r>
          </w:p>
          <w:p w:rsidR="00C167CC" w:rsidRPr="00C22A75"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 xml:space="preserve">e) </w:t>
            </w:r>
            <w:r w:rsidRPr="008F7A5D">
              <w:rPr>
                <w:rFonts w:ascii="Times New Roman" w:hAnsi="Times New Roman"/>
                <w:sz w:val="20"/>
                <w:szCs w:val="20"/>
              </w:rPr>
              <w:t>informácie o prípadných cezhraničných účinkoch závažných priemyselných havárií.</w:t>
            </w: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r>
        <w:tblPrEx>
          <w:tblW w:w="15123" w:type="dxa"/>
          <w:tblInd w:w="-527" w:type="dxa"/>
          <w:tblLayout w:type="fixed"/>
          <w:tblCellMar>
            <w:left w:w="43" w:type="dxa"/>
            <w:right w:w="43" w:type="dxa"/>
          </w:tblCellMar>
        </w:tblPrEx>
        <w:trPr>
          <w:gridAfter w:val="1"/>
          <w:wAfter w:w="74" w:type="dxa"/>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Príloha VI</w:t>
            </w:r>
          </w:p>
          <w:p w:rsidR="00C167CC" w:rsidRPr="00EE5D28" w:rsidP="007A5820">
            <w:pPr>
              <w:bidi w:val="0"/>
              <w:spacing w:after="0" w:line="240" w:lineRule="auto"/>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I</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O: II</w:t>
            </w:r>
          </w:p>
        </w:tc>
        <w:tc>
          <w:tcPr>
            <w:tcW w:w="4028" w:type="dxa"/>
            <w:tcBorders>
              <w:top w:val="single" w:sz="4" w:space="0" w:color="auto"/>
              <w:left w:val="single" w:sz="4" w:space="0" w:color="auto"/>
              <w:bottom w:val="single" w:sz="4" w:space="0" w:color="auto"/>
              <w:right w:val="single" w:sz="4" w:space="0" w:color="auto"/>
            </w:tcBorders>
            <w:textDirection w:val="lrTb"/>
            <w:vAlign w:val="top"/>
          </w:tcPr>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b/>
                <w:bCs/>
                <w:spacing w:val="-3"/>
                <w:sz w:val="20"/>
                <w:szCs w:val="20"/>
              </w:rPr>
              <w:t>Kritériá hlásenia závažnej havárie Komisii podľa článku 18 ods. 1</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I.</w:t>
            </w:r>
            <w:r>
              <w:rPr>
                <w:rFonts w:ascii="Times New Roman" w:hAnsi="Times New Roman"/>
                <w:spacing w:val="-3"/>
                <w:sz w:val="20"/>
                <w:szCs w:val="20"/>
              </w:rPr>
              <w:t xml:space="preserve"> </w:t>
            </w:r>
            <w:r w:rsidRPr="000F5929">
              <w:rPr>
                <w:rFonts w:ascii="Times New Roman" w:hAnsi="Times New Roman"/>
                <w:spacing w:val="-3"/>
                <w:sz w:val="20"/>
                <w:szCs w:val="20"/>
              </w:rPr>
              <w:t>Každá závažná havária podľa odseku 1 alebo havária, ktorá má aspoň jeden z následkov uvedených</w:t>
            </w:r>
            <w:r>
              <w:rPr>
                <w:rFonts w:ascii="Times New Roman" w:hAnsi="Times New Roman"/>
                <w:spacing w:val="-3"/>
                <w:sz w:val="20"/>
                <w:szCs w:val="20"/>
              </w:rPr>
              <w:t xml:space="preserve"> </w:t>
            </w:r>
            <w:r w:rsidRPr="000F5929">
              <w:rPr>
                <w:rFonts w:ascii="Times New Roman" w:hAnsi="Times New Roman"/>
                <w:spacing w:val="-3"/>
                <w:sz w:val="20"/>
                <w:szCs w:val="20"/>
              </w:rPr>
              <w:t>v</w:t>
            </w:r>
            <w:r>
              <w:rPr>
                <w:rFonts w:ascii="Times New Roman" w:hAnsi="Times New Roman"/>
                <w:spacing w:val="-3"/>
                <w:sz w:val="20"/>
                <w:szCs w:val="20"/>
              </w:rPr>
              <w:t> </w:t>
            </w:r>
            <w:r w:rsidRPr="000F5929">
              <w:rPr>
                <w:rFonts w:ascii="Times New Roman" w:hAnsi="Times New Roman"/>
                <w:spacing w:val="-3"/>
                <w:sz w:val="20"/>
                <w:szCs w:val="20"/>
              </w:rPr>
              <w:t>odsekoch</w:t>
            </w:r>
            <w:r>
              <w:rPr>
                <w:rFonts w:ascii="Times New Roman" w:hAnsi="Times New Roman"/>
                <w:spacing w:val="-3"/>
                <w:sz w:val="20"/>
                <w:szCs w:val="20"/>
              </w:rPr>
              <w:t xml:space="preserve"> </w:t>
            </w:r>
            <w:r w:rsidRPr="000F5929">
              <w:rPr>
                <w:rFonts w:ascii="Times New Roman" w:hAnsi="Times New Roman"/>
                <w:spacing w:val="-3"/>
                <w:sz w:val="20"/>
                <w:szCs w:val="20"/>
              </w:rPr>
              <w:t>2,</w:t>
            </w:r>
            <w:r>
              <w:rPr>
                <w:rFonts w:ascii="Times New Roman" w:hAnsi="Times New Roman"/>
                <w:spacing w:val="-3"/>
                <w:sz w:val="20"/>
                <w:szCs w:val="20"/>
              </w:rPr>
              <w:t xml:space="preserve"> </w:t>
            </w:r>
            <w:r w:rsidRPr="000F5929">
              <w:rPr>
                <w:rFonts w:ascii="Times New Roman" w:hAnsi="Times New Roman"/>
                <w:spacing w:val="-3"/>
                <w:sz w:val="20"/>
                <w:szCs w:val="20"/>
              </w:rPr>
              <w:t>3</w:t>
            </w:r>
            <w:r>
              <w:rPr>
                <w:rFonts w:ascii="Times New Roman" w:hAnsi="Times New Roman"/>
                <w:spacing w:val="-3"/>
                <w:sz w:val="20"/>
                <w:szCs w:val="20"/>
              </w:rPr>
              <w:t xml:space="preserve">, 4 </w:t>
            </w:r>
            <w:r w:rsidRPr="000F5929">
              <w:rPr>
                <w:rFonts w:ascii="Times New Roman" w:hAnsi="Times New Roman"/>
                <w:spacing w:val="-3"/>
                <w:sz w:val="20"/>
                <w:szCs w:val="20"/>
              </w:rPr>
              <w:t>a 5, sa musí oznámiť Komisii.</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1.</w:t>
            </w:r>
            <w:r>
              <w:rPr>
                <w:rFonts w:ascii="Times New Roman" w:hAnsi="Times New Roman"/>
                <w:spacing w:val="-3"/>
                <w:sz w:val="20"/>
                <w:szCs w:val="20"/>
              </w:rPr>
              <w:t xml:space="preserve"> </w:t>
            </w:r>
            <w:r w:rsidRPr="000F5929">
              <w:rPr>
                <w:rFonts w:ascii="Times New Roman" w:hAnsi="Times New Roman"/>
                <w:spacing w:val="-3"/>
                <w:sz w:val="20"/>
                <w:szCs w:val="20"/>
              </w:rPr>
              <w:t>Dotknuté nebezpečné látky</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Akýkoľvek požiar alebo výbuch alebo náhodný únik nebezpečnej látky v množstve minimálne 5 % z kvalifikačného množstva stanoveného v stĺpci 3 časti 1 alebo v stĺpci 3 časti 2 prílohy I.</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2.</w:t>
            </w:r>
            <w:r>
              <w:rPr>
                <w:rFonts w:ascii="Times New Roman" w:hAnsi="Times New Roman"/>
                <w:spacing w:val="-3"/>
                <w:sz w:val="20"/>
                <w:szCs w:val="20"/>
              </w:rPr>
              <w:t xml:space="preserve"> </w:t>
            </w:r>
            <w:r w:rsidRPr="000F5929">
              <w:rPr>
                <w:rFonts w:ascii="Times New Roman" w:hAnsi="Times New Roman"/>
                <w:spacing w:val="-3"/>
                <w:sz w:val="20"/>
                <w:szCs w:val="20"/>
              </w:rPr>
              <w:t>Zranenie osôb a poškodenie nehnuteľností:</w:t>
            </w:r>
          </w:p>
          <w:p w:rsidR="00C167CC" w:rsidRPr="000F5929" w:rsidP="00C167CC">
            <w:pPr>
              <w:numPr>
                <w:ilvl w:val="0"/>
                <w:numId w:val="17"/>
              </w:num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smrť;</w:t>
            </w:r>
          </w:p>
          <w:p w:rsidR="00C167CC" w:rsidRPr="000F5929" w:rsidP="00C167CC">
            <w:pPr>
              <w:numPr>
                <w:ilvl w:val="0"/>
                <w:numId w:val="17"/>
              </w:num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zranenie šiestich osôb v podniku a ich hospitalizácia minimálne na 24 hodín;</w:t>
            </w:r>
          </w:p>
          <w:p w:rsidR="00C167CC" w:rsidRPr="000F5929" w:rsidP="00C167CC">
            <w:pPr>
              <w:numPr>
                <w:ilvl w:val="0"/>
                <w:numId w:val="17"/>
              </w:num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hospitalizácia jednej osoby mimo podniku minimálne na 24 hodín;</w:t>
            </w:r>
          </w:p>
          <w:p w:rsidR="00C167CC" w:rsidRPr="000F5929" w:rsidP="00C167CC">
            <w:pPr>
              <w:numPr>
                <w:ilvl w:val="0"/>
                <w:numId w:val="17"/>
              </w:num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poškodenie a znefunkčnenie obydlia(-í) mimo podniku v dôsledku havárie;</w:t>
            </w:r>
          </w:p>
          <w:p w:rsidR="00C167CC" w:rsidRPr="000F5929" w:rsidP="00C167CC">
            <w:pPr>
              <w:numPr>
                <w:ilvl w:val="0"/>
                <w:numId w:val="17"/>
              </w:num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evakuácia alebo obmedzenie pohybu osôb počas viac ako 2 hodín (osoby × hodiny): ak je hodnota aspoň 500;</w:t>
            </w:r>
          </w:p>
          <w:p w:rsidR="00C167CC" w:rsidRPr="000F5929" w:rsidP="00C167CC">
            <w:pPr>
              <w:numPr>
                <w:ilvl w:val="0"/>
                <w:numId w:val="17"/>
              </w:num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prerušenie dodávky pitnej vody, elektrickej energie, plynu alebo telefonického spojenia počas viac ako 2 hodín (osoby × hodiny): ak je hodnota aspoň 1 000.</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3.</w:t>
            </w:r>
            <w:r>
              <w:rPr>
                <w:rFonts w:ascii="Times New Roman" w:hAnsi="Times New Roman"/>
                <w:spacing w:val="-3"/>
                <w:sz w:val="20"/>
                <w:szCs w:val="20"/>
              </w:rPr>
              <w:t xml:space="preserve"> </w:t>
            </w:r>
            <w:r w:rsidRPr="000F5929">
              <w:rPr>
                <w:rFonts w:ascii="Times New Roman" w:hAnsi="Times New Roman"/>
                <w:spacing w:val="-3"/>
                <w:sz w:val="20"/>
                <w:szCs w:val="20"/>
              </w:rPr>
              <w:t>Bezprostredné poškodenie životného prostredia:</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a)</w:t>
            </w:r>
            <w:r>
              <w:rPr>
                <w:rFonts w:ascii="Times New Roman" w:hAnsi="Times New Roman"/>
                <w:spacing w:val="-3"/>
                <w:sz w:val="20"/>
                <w:szCs w:val="20"/>
              </w:rPr>
              <w:t xml:space="preserve"> </w:t>
            </w:r>
            <w:r w:rsidRPr="000F5929">
              <w:rPr>
                <w:rFonts w:ascii="Times New Roman" w:hAnsi="Times New Roman"/>
                <w:spacing w:val="-3"/>
                <w:sz w:val="20"/>
                <w:szCs w:val="20"/>
              </w:rPr>
              <w:t>trvalé alebo dlhodobé poškodenie suchozemských biotopov:</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 xml:space="preserve">i) </w:t>
            </w:r>
            <w:smartTag w:uri="urn:schemas-microsoft-com:office:smarttags" w:element="metricconverter">
              <w:smartTagPr>
                <w:attr w:name="ProductID" w:val="0,5 ha"/>
              </w:smartTagPr>
              <w:r w:rsidRPr="000F5929">
                <w:rPr>
                  <w:rFonts w:ascii="Times New Roman" w:hAnsi="Times New Roman"/>
                  <w:spacing w:val="-3"/>
                  <w:sz w:val="20"/>
                  <w:szCs w:val="20"/>
                </w:rPr>
                <w:t>0,5 ha</w:t>
              </w:r>
            </w:smartTag>
            <w:r w:rsidRPr="000F5929">
              <w:rPr>
                <w:rFonts w:ascii="Times New Roman" w:hAnsi="Times New Roman"/>
                <w:spacing w:val="-3"/>
                <w:sz w:val="20"/>
                <w:szCs w:val="20"/>
              </w:rPr>
              <w:t xml:space="preserve"> alebo viac biotopu významného z hľadiska životného prostredia, </w:t>
            </w:r>
            <w:r>
              <w:rPr>
                <w:rFonts w:ascii="Times New Roman" w:hAnsi="Times New Roman"/>
                <w:spacing w:val="-3"/>
                <w:sz w:val="20"/>
                <w:szCs w:val="20"/>
              </w:rPr>
              <w:t>ktorý je chránený právnymi pred</w:t>
            </w:r>
            <w:r w:rsidRPr="000F5929">
              <w:rPr>
                <w:rFonts w:ascii="Times New Roman" w:hAnsi="Times New Roman"/>
                <w:spacing w:val="-3"/>
                <w:sz w:val="20"/>
                <w:szCs w:val="20"/>
              </w:rPr>
              <w:t>pismi;</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ii) 10 alebo viac hektárov rozšírenejšieho biotopu vrátane poľnohospodárskej pôdy;</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b)</w:t>
            </w:r>
            <w:r>
              <w:rPr>
                <w:rFonts w:ascii="Times New Roman" w:hAnsi="Times New Roman"/>
                <w:spacing w:val="-3"/>
                <w:sz w:val="20"/>
                <w:szCs w:val="20"/>
              </w:rPr>
              <w:t xml:space="preserve"> </w:t>
            </w:r>
            <w:r w:rsidRPr="000F5929">
              <w:rPr>
                <w:rFonts w:ascii="Times New Roman" w:hAnsi="Times New Roman"/>
                <w:spacing w:val="-3"/>
                <w:sz w:val="20"/>
                <w:szCs w:val="20"/>
              </w:rPr>
              <w:t>značné alebo dlhodobé poškodenie sladkovodných a morských biotopov:</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 xml:space="preserve">i) </w:t>
            </w:r>
            <w:smartTag w:uri="urn:schemas-microsoft-com:office:smarttags" w:element="metricconverter">
              <w:smartTagPr>
                <w:attr w:name="ProductID" w:val="10 km"/>
              </w:smartTagPr>
              <w:r w:rsidRPr="000F5929">
                <w:rPr>
                  <w:rFonts w:ascii="Times New Roman" w:hAnsi="Times New Roman"/>
                  <w:spacing w:val="-3"/>
                  <w:sz w:val="20"/>
                  <w:szCs w:val="20"/>
                </w:rPr>
                <w:t>10 km</w:t>
              </w:r>
            </w:smartTag>
            <w:r w:rsidRPr="000F5929">
              <w:rPr>
                <w:rFonts w:ascii="Times New Roman" w:hAnsi="Times New Roman"/>
                <w:spacing w:val="-3"/>
                <w:sz w:val="20"/>
                <w:szCs w:val="20"/>
              </w:rPr>
              <w:t xml:space="preserve"> alebo viac rieky alebo kanála;</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 xml:space="preserve">ii) </w:t>
            </w:r>
            <w:smartTag w:uri="urn:schemas-microsoft-com:office:smarttags" w:element="metricconverter">
              <w:smartTagPr>
                <w:attr w:name="ProductID" w:val="1 ha"/>
              </w:smartTagPr>
              <w:r w:rsidRPr="000F5929">
                <w:rPr>
                  <w:rFonts w:ascii="Times New Roman" w:hAnsi="Times New Roman"/>
                  <w:spacing w:val="-3"/>
                  <w:sz w:val="20"/>
                  <w:szCs w:val="20"/>
                </w:rPr>
                <w:t>1 ha</w:t>
              </w:r>
            </w:smartTag>
            <w:r w:rsidRPr="000F5929">
              <w:rPr>
                <w:rFonts w:ascii="Times New Roman" w:hAnsi="Times New Roman"/>
                <w:spacing w:val="-3"/>
                <w:sz w:val="20"/>
                <w:szCs w:val="20"/>
              </w:rPr>
              <w:t xml:space="preserve"> alebo viac jazera alebo rybníka;</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 xml:space="preserve">iii) </w:t>
            </w:r>
            <w:smartTag w:uri="urn:schemas-microsoft-com:office:smarttags" w:element="metricconverter">
              <w:smartTagPr>
                <w:attr w:name="ProductID" w:val="2 ha"/>
              </w:smartTagPr>
              <w:r w:rsidRPr="000F5929">
                <w:rPr>
                  <w:rFonts w:ascii="Times New Roman" w:hAnsi="Times New Roman"/>
                  <w:spacing w:val="-3"/>
                  <w:sz w:val="20"/>
                  <w:szCs w:val="20"/>
                </w:rPr>
                <w:t>2 ha</w:t>
              </w:r>
            </w:smartTag>
            <w:r w:rsidRPr="000F5929">
              <w:rPr>
                <w:rFonts w:ascii="Times New Roman" w:hAnsi="Times New Roman"/>
                <w:spacing w:val="-3"/>
                <w:sz w:val="20"/>
                <w:szCs w:val="20"/>
              </w:rPr>
              <w:t xml:space="preserve"> alebo viac ústia;</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 xml:space="preserve">iv) </w:t>
            </w:r>
            <w:smartTag w:uri="urn:schemas-microsoft-com:office:smarttags" w:element="metricconverter">
              <w:smartTagPr>
                <w:attr w:name="ProductID" w:val="2 ha"/>
              </w:smartTagPr>
              <w:r w:rsidRPr="000F5929">
                <w:rPr>
                  <w:rFonts w:ascii="Times New Roman" w:hAnsi="Times New Roman"/>
                  <w:spacing w:val="-3"/>
                  <w:sz w:val="20"/>
                  <w:szCs w:val="20"/>
                </w:rPr>
                <w:t>2 ha</w:t>
              </w:r>
            </w:smartTag>
            <w:r w:rsidRPr="000F5929">
              <w:rPr>
                <w:rFonts w:ascii="Times New Roman" w:hAnsi="Times New Roman"/>
                <w:spacing w:val="-3"/>
                <w:sz w:val="20"/>
                <w:szCs w:val="20"/>
              </w:rPr>
              <w:t xml:space="preserve"> alebo viac pobrežia alebo otvoreného mora;</w:t>
            </w:r>
          </w:p>
          <w:p w:rsidR="00C167CC" w:rsidRPr="000F5929" w:rsidP="007A5820">
            <w:pPr>
              <w:shd w:val="clear" w:color="auto" w:fill="FFFFFF"/>
              <w:bidi w:val="0"/>
              <w:spacing w:after="0" w:line="240" w:lineRule="auto"/>
              <w:rPr>
                <w:rFonts w:ascii="Times New Roman" w:hAnsi="Times New Roman"/>
                <w:spacing w:val="-3"/>
                <w:sz w:val="20"/>
                <w:szCs w:val="20"/>
              </w:rPr>
            </w:pPr>
            <w:r w:rsidRPr="000F5929">
              <w:rPr>
                <w:rFonts w:ascii="Times New Roman" w:hAnsi="Times New Roman"/>
                <w:spacing w:val="-3"/>
                <w:sz w:val="20"/>
                <w:szCs w:val="20"/>
              </w:rPr>
              <w:t>c)závažné</w:t>
            </w:r>
            <w:r>
              <w:rPr>
                <w:rFonts w:ascii="Times New Roman" w:hAnsi="Times New Roman"/>
                <w:spacing w:val="-3"/>
                <w:sz w:val="20"/>
                <w:szCs w:val="20"/>
              </w:rPr>
              <w:t xml:space="preserve"> </w:t>
            </w:r>
            <w:r w:rsidRPr="000F5929">
              <w:rPr>
                <w:rFonts w:ascii="Times New Roman" w:hAnsi="Times New Roman"/>
                <w:spacing w:val="-3"/>
                <w:sz w:val="20"/>
                <w:szCs w:val="20"/>
              </w:rPr>
              <w:t>poškodenie</w:t>
            </w:r>
            <w:r>
              <w:rPr>
                <w:rFonts w:ascii="Times New Roman" w:hAnsi="Times New Roman"/>
                <w:spacing w:val="-3"/>
                <w:sz w:val="20"/>
                <w:szCs w:val="20"/>
              </w:rPr>
              <w:t xml:space="preserve"> </w:t>
            </w:r>
            <w:r w:rsidRPr="000F5929">
              <w:rPr>
                <w:rFonts w:ascii="Times New Roman" w:hAnsi="Times New Roman"/>
                <w:spacing w:val="-3"/>
                <w:sz w:val="20"/>
                <w:szCs w:val="20"/>
              </w:rPr>
              <w:t>vodonosnej</w:t>
            </w:r>
            <w:r>
              <w:rPr>
                <w:rFonts w:ascii="Times New Roman" w:hAnsi="Times New Roman"/>
                <w:spacing w:val="-3"/>
                <w:sz w:val="20"/>
                <w:szCs w:val="20"/>
              </w:rPr>
              <w:t xml:space="preserve"> </w:t>
            </w:r>
            <w:r w:rsidRPr="000F5929">
              <w:rPr>
                <w:rFonts w:ascii="Times New Roman" w:hAnsi="Times New Roman"/>
                <w:spacing w:val="-3"/>
                <w:sz w:val="20"/>
                <w:szCs w:val="20"/>
              </w:rPr>
              <w:t>vrstvy</w:t>
            </w:r>
            <w:r>
              <w:rPr>
                <w:rFonts w:ascii="Times New Roman" w:hAnsi="Times New Roman"/>
                <w:spacing w:val="-3"/>
                <w:sz w:val="20"/>
                <w:szCs w:val="20"/>
              </w:rPr>
              <w:t xml:space="preserve"> </w:t>
            </w:r>
            <w:r w:rsidRPr="000F5929">
              <w:rPr>
                <w:rFonts w:ascii="Times New Roman" w:hAnsi="Times New Roman"/>
                <w:spacing w:val="-3"/>
                <w:sz w:val="20"/>
                <w:szCs w:val="20"/>
              </w:rPr>
              <w:t>alebo</w:t>
            </w:r>
            <w:r>
              <w:rPr>
                <w:rFonts w:ascii="Times New Roman" w:hAnsi="Times New Roman"/>
                <w:spacing w:val="-3"/>
                <w:sz w:val="20"/>
                <w:szCs w:val="20"/>
              </w:rPr>
              <w:t xml:space="preserve"> </w:t>
            </w:r>
            <w:r w:rsidRPr="000F5929">
              <w:rPr>
                <w:rFonts w:ascii="Times New Roman" w:hAnsi="Times New Roman"/>
                <w:spacing w:val="-3"/>
                <w:sz w:val="20"/>
                <w:szCs w:val="20"/>
              </w:rPr>
              <w:t>podzemných</w:t>
            </w:r>
            <w:r>
              <w:rPr>
                <w:rFonts w:ascii="Times New Roman" w:hAnsi="Times New Roman"/>
                <w:spacing w:val="-3"/>
                <w:sz w:val="20"/>
                <w:szCs w:val="20"/>
              </w:rPr>
              <w:t xml:space="preserve"> vôd:</w:t>
            </w:r>
            <w:r w:rsidRPr="000F5929">
              <w:rPr>
                <w:rFonts w:ascii="Times New Roman" w:hAnsi="Times New Roman"/>
                <w:spacing w:val="-3"/>
                <w:sz w:val="20"/>
                <w:szCs w:val="20"/>
              </w:rPr>
              <w:br/>
              <w:t>1 ha alebo viac.</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4.</w:t>
            </w:r>
            <w:r>
              <w:rPr>
                <w:rFonts w:ascii="Times New Roman" w:hAnsi="Times New Roman"/>
                <w:spacing w:val="-3"/>
                <w:sz w:val="20"/>
                <w:szCs w:val="20"/>
              </w:rPr>
              <w:t xml:space="preserve"> </w:t>
            </w:r>
            <w:r w:rsidRPr="000F5929">
              <w:rPr>
                <w:rFonts w:ascii="Times New Roman" w:hAnsi="Times New Roman"/>
                <w:spacing w:val="-3"/>
                <w:sz w:val="20"/>
                <w:szCs w:val="20"/>
              </w:rPr>
              <w:t>Poškodenie majetku:</w:t>
            </w:r>
          </w:p>
          <w:p w:rsidR="00C167CC" w:rsidRPr="000F5929" w:rsidP="00C167CC">
            <w:pPr>
              <w:numPr>
                <w:ilvl w:val="0"/>
                <w:numId w:val="18"/>
              </w:num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poškodenie majetku v podniku: aspoň 2 000 000 EUR;</w:t>
            </w:r>
          </w:p>
          <w:p w:rsidR="00C167CC" w:rsidRPr="000F5929" w:rsidP="00C167CC">
            <w:pPr>
              <w:numPr>
                <w:ilvl w:val="0"/>
                <w:numId w:val="18"/>
              </w:num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poškodenie majetku mimo podniku: aspoň 500 000 EUR.</w:t>
            </w:r>
          </w:p>
          <w:p w:rsidR="00C167CC" w:rsidRPr="000F5929"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5.</w:t>
            </w:r>
            <w:r>
              <w:rPr>
                <w:rFonts w:ascii="Times New Roman" w:hAnsi="Times New Roman"/>
                <w:spacing w:val="-3"/>
                <w:sz w:val="20"/>
                <w:szCs w:val="20"/>
              </w:rPr>
              <w:t xml:space="preserve"> </w:t>
            </w:r>
            <w:r w:rsidRPr="000F5929">
              <w:rPr>
                <w:rFonts w:ascii="Times New Roman" w:hAnsi="Times New Roman"/>
                <w:spacing w:val="-3"/>
                <w:sz w:val="20"/>
                <w:szCs w:val="20"/>
              </w:rPr>
              <w:t>Poškodenie v cezhraničnom meradle</w:t>
            </w:r>
          </w:p>
          <w:p w:rsidR="00C167CC" w:rsidP="007A5820">
            <w:pPr>
              <w:shd w:val="clear" w:color="auto" w:fill="FFFFFF"/>
              <w:bidi w:val="0"/>
              <w:spacing w:after="0" w:line="240" w:lineRule="auto"/>
              <w:jc w:val="both"/>
              <w:rPr>
                <w:rFonts w:ascii="Times New Roman" w:hAnsi="Times New Roman"/>
                <w:spacing w:val="-3"/>
                <w:sz w:val="20"/>
                <w:szCs w:val="20"/>
              </w:rPr>
            </w:pPr>
            <w:r w:rsidRPr="000F5929">
              <w:rPr>
                <w:rFonts w:ascii="Times New Roman" w:hAnsi="Times New Roman"/>
                <w:spacing w:val="-3"/>
                <w:sz w:val="20"/>
                <w:szCs w:val="20"/>
              </w:rPr>
              <w:t>Každá závažná havária s prítomnosťou nebezpečných látok s následkami mimo územia dotknutého členského štátu.</w:t>
            </w:r>
          </w:p>
          <w:p w:rsidR="00C167CC" w:rsidP="007A5820">
            <w:pPr>
              <w:shd w:val="clear" w:color="auto" w:fill="FFFFFF"/>
              <w:bidi w:val="0"/>
              <w:spacing w:after="0" w:line="240" w:lineRule="auto"/>
              <w:jc w:val="both"/>
              <w:rPr>
                <w:rFonts w:ascii="Times New Roman" w:hAnsi="Times New Roman"/>
                <w:spacing w:val="-3"/>
                <w:sz w:val="20"/>
                <w:szCs w:val="20"/>
              </w:rPr>
            </w:pPr>
          </w:p>
          <w:p w:rsidR="00C167CC" w:rsidRPr="000F5929" w:rsidP="007A5820">
            <w:pPr>
              <w:shd w:val="clear" w:color="auto" w:fill="FFFFFF"/>
              <w:bidi w:val="0"/>
              <w:spacing w:after="0" w:line="240" w:lineRule="auto"/>
              <w:jc w:val="both"/>
              <w:rPr>
                <w:rFonts w:ascii="Times New Roman" w:hAnsi="Times New Roman"/>
                <w:spacing w:val="-3"/>
                <w:sz w:val="20"/>
                <w:szCs w:val="20"/>
              </w:rPr>
            </w:pPr>
            <w:r>
              <w:rPr>
                <w:rFonts w:ascii="Times New Roman" w:hAnsi="Times New Roman"/>
                <w:spacing w:val="-3"/>
                <w:sz w:val="20"/>
                <w:szCs w:val="20"/>
              </w:rPr>
              <w:t>II. Komisii by sa mali oznámiť havárie alebo prípady bezprostrednej hrozby havárie, ktoré členské štáty považujú za technicky zaujímavé z hľadiska prevencie závažných havárií a obmedzenia ich následkov, a ktoré nespĺňajú vyššie uvedené kvantitatívne kritéria.</w:t>
            </w:r>
          </w:p>
          <w:p w:rsidR="00C167CC" w:rsidRPr="00C22A75" w:rsidP="007A5820">
            <w:pPr>
              <w:shd w:val="clear" w:color="auto" w:fill="FFFFFF"/>
              <w:bidi w:val="0"/>
              <w:spacing w:after="0" w:line="240" w:lineRule="auto"/>
              <w:jc w:val="both"/>
              <w:rPr>
                <w:rFonts w:ascii="Times New Roman" w:hAnsi="Times New Roman"/>
                <w:spacing w:val="-3"/>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p>
        </w:tc>
        <w:tc>
          <w:tcPr>
            <w:tcW w:w="700" w:type="dxa"/>
            <w:tcBorders>
              <w:top w:val="single" w:sz="4" w:space="0" w:color="auto"/>
              <w:left w:val="nil"/>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PZPH</w:t>
            </w:r>
          </w:p>
          <w:p w:rsidR="00C167CC" w:rsidRPr="00EE5D28" w:rsidP="007A5820">
            <w:pPr>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17</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6</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Príloha č. 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2</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d</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e</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f</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 xml:space="preserve"> </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3</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c</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4</w:t>
            </w: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a</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P: b</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O: 5</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r>
              <w:rPr>
                <w:rFonts w:ascii="Times New Roman" w:hAnsi="Times New Roman"/>
                <w:sz w:val="20"/>
                <w:szCs w:val="20"/>
              </w:rPr>
              <w:t>V 1</w:t>
            </w: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P="007A5820">
            <w:pPr>
              <w:bidi w:val="0"/>
              <w:spacing w:after="0" w:line="240" w:lineRule="auto"/>
              <w:jc w:val="center"/>
              <w:rPr>
                <w:rFonts w:ascii="Times New Roman" w:hAnsi="Times New Roman"/>
                <w:sz w:val="20"/>
                <w:szCs w:val="20"/>
              </w:rPr>
            </w:pPr>
          </w:p>
          <w:p w:rsidR="00C167CC" w:rsidRPr="00EE5D28" w:rsidP="007A5820">
            <w:pPr>
              <w:bidi w:val="0"/>
              <w:spacing w:after="0" w:line="240" w:lineRule="auto"/>
              <w:jc w:val="center"/>
              <w:rPr>
                <w:rFonts w:ascii="Times New Roman" w:hAnsi="Times New Roman"/>
                <w:sz w:val="20"/>
                <w:szCs w:val="20"/>
              </w:rPr>
            </w:pPr>
          </w:p>
        </w:tc>
        <w:tc>
          <w:tcPr>
            <w:tcW w:w="4569" w:type="dxa"/>
            <w:tcBorders>
              <w:top w:val="single" w:sz="4" w:space="0" w:color="auto"/>
              <w:left w:val="single" w:sz="4" w:space="0" w:color="auto"/>
              <w:bottom w:val="single" w:sz="4" w:space="0" w:color="auto"/>
              <w:right w:val="single" w:sz="4" w:space="0" w:color="auto"/>
            </w:tcBorders>
            <w:textDirection w:val="lrTb"/>
            <w:vAlign w:val="top"/>
          </w:tcPr>
          <w:p w:rsidR="00C167CC" w:rsidP="007A5820">
            <w:pPr>
              <w:pStyle w:val="odsek"/>
              <w:tabs>
                <w:tab w:val="left" w:pos="273"/>
              </w:tabs>
              <w:bidi w:val="0"/>
              <w:spacing w:before="0" w:after="0" w:line="240" w:lineRule="auto"/>
              <w:ind w:firstLine="0"/>
              <w:rPr>
                <w:rFonts w:ascii="Times New Roman" w:hAnsi="Times New Roman"/>
                <w:sz w:val="20"/>
                <w:szCs w:val="20"/>
              </w:rPr>
            </w:pPr>
            <w:r>
              <w:rPr>
                <w:rFonts w:ascii="Times New Roman" w:hAnsi="Times New Roman"/>
                <w:sz w:val="20"/>
                <w:szCs w:val="20"/>
              </w:rPr>
              <w:t>(6) A</w:t>
            </w:r>
            <w:r w:rsidRPr="008520E6">
              <w:rPr>
                <w:rFonts w:ascii="Times New Roman" w:hAnsi="Times New Roman"/>
                <w:sz w:val="20"/>
                <w:szCs w:val="20"/>
              </w:rPr>
              <w:t>k závažná priemyselná havária spĺňa aspoň jedno z kritérií podľa prílohy č. 3, ministerstvo</w:t>
            </w:r>
            <w:r>
              <w:rPr>
                <w:rFonts w:ascii="Times New Roman" w:hAnsi="Times New Roman"/>
                <w:sz w:val="20"/>
                <w:szCs w:val="20"/>
              </w:rPr>
              <w:t xml:space="preserve"> životného prostredia </w:t>
            </w:r>
            <w:r w:rsidRPr="008520E6">
              <w:rPr>
                <w:rFonts w:ascii="Times New Roman" w:hAnsi="Times New Roman"/>
                <w:sz w:val="20"/>
                <w:szCs w:val="20"/>
              </w:rPr>
              <w:t xml:space="preserve">informácie o závažnej priemyselnej havárii poskytne Európskej komisii najneskôr do </w:t>
            </w:r>
            <w:r>
              <w:rPr>
                <w:rFonts w:ascii="Times New Roman" w:hAnsi="Times New Roman"/>
                <w:sz w:val="20"/>
                <w:szCs w:val="20"/>
              </w:rPr>
              <w:t>jedného</w:t>
            </w:r>
            <w:r w:rsidRPr="008520E6">
              <w:rPr>
                <w:rFonts w:ascii="Times New Roman" w:hAnsi="Times New Roman"/>
                <w:sz w:val="20"/>
                <w:szCs w:val="20"/>
              </w:rPr>
              <w:t xml:space="preserve"> roka odo dňa jej vzniku. Informácie </w:t>
            </w:r>
            <w:r>
              <w:rPr>
                <w:rFonts w:ascii="Times New Roman" w:hAnsi="Times New Roman"/>
                <w:sz w:val="20"/>
                <w:szCs w:val="20"/>
              </w:rPr>
              <w:t xml:space="preserve">o závažnej priemyselnej havárií </w:t>
            </w:r>
            <w:r w:rsidRPr="008520E6">
              <w:rPr>
                <w:rFonts w:ascii="Times New Roman" w:hAnsi="Times New Roman"/>
                <w:sz w:val="20"/>
                <w:szCs w:val="20"/>
              </w:rPr>
              <w:t xml:space="preserve">obsahujú </w:t>
            </w:r>
          </w:p>
          <w:p w:rsidR="00C167CC" w:rsidRPr="008520E6" w:rsidP="007A5820">
            <w:pPr>
              <w:pStyle w:val="odsek"/>
              <w:tabs>
                <w:tab w:val="left" w:pos="273"/>
              </w:tabs>
              <w:bidi w:val="0"/>
              <w:spacing w:before="0" w:after="0" w:line="240" w:lineRule="auto"/>
              <w:ind w:firstLine="0"/>
              <w:rPr>
                <w:rFonts w:ascii="Times New Roman" w:hAnsi="Times New Roman"/>
                <w:sz w:val="20"/>
                <w:szCs w:val="20"/>
              </w:rPr>
            </w:pPr>
            <w:r w:rsidRPr="008520E6">
              <w:rPr>
                <w:rFonts w:ascii="Times New Roman" w:hAnsi="Times New Roman"/>
                <w:sz w:val="20"/>
                <w:szCs w:val="20"/>
              </w:rPr>
              <w:t>a)</w:t>
              <w:tab/>
              <w:t>identifikačné údaje ministerstva</w:t>
            </w:r>
            <w:r>
              <w:rPr>
                <w:rFonts w:ascii="Times New Roman" w:hAnsi="Times New Roman"/>
                <w:sz w:val="20"/>
                <w:szCs w:val="20"/>
              </w:rPr>
              <w:t xml:space="preserve"> životného prostredia</w:t>
            </w:r>
            <w:r w:rsidRPr="008520E6">
              <w:rPr>
                <w:rFonts w:ascii="Times New Roman" w:hAnsi="Times New Roman"/>
                <w:sz w:val="20"/>
                <w:szCs w:val="20"/>
              </w:rPr>
              <w:t>,</w:t>
            </w:r>
          </w:p>
          <w:p w:rsidR="00C167CC" w:rsidRPr="008520E6" w:rsidP="007A5820">
            <w:pPr>
              <w:pStyle w:val="odsek"/>
              <w:tabs>
                <w:tab w:val="left" w:pos="273"/>
              </w:tabs>
              <w:bidi w:val="0"/>
              <w:spacing w:before="0" w:after="0" w:line="240" w:lineRule="auto"/>
              <w:ind w:firstLine="0"/>
              <w:rPr>
                <w:rFonts w:ascii="Times New Roman" w:hAnsi="Times New Roman"/>
                <w:sz w:val="20"/>
                <w:szCs w:val="20"/>
              </w:rPr>
            </w:pPr>
            <w:r w:rsidRPr="008520E6">
              <w:rPr>
                <w:rFonts w:ascii="Times New Roman" w:hAnsi="Times New Roman"/>
                <w:sz w:val="20"/>
                <w:szCs w:val="20"/>
              </w:rPr>
              <w:t>b)</w:t>
              <w:tab/>
              <w:t xml:space="preserve">dátum a čas závažnej priemyselnej havárie vrátane identifikačných údajov podniku a prevádzkovateľa, </w:t>
            </w:r>
          </w:p>
          <w:p w:rsidR="00C167CC" w:rsidRPr="008520E6" w:rsidP="007A5820">
            <w:pPr>
              <w:pStyle w:val="odsek"/>
              <w:tabs>
                <w:tab w:val="left" w:pos="273"/>
              </w:tabs>
              <w:bidi w:val="0"/>
              <w:spacing w:before="0" w:after="0" w:line="240" w:lineRule="auto"/>
              <w:ind w:firstLine="0"/>
              <w:rPr>
                <w:rFonts w:ascii="Times New Roman" w:hAnsi="Times New Roman"/>
                <w:sz w:val="20"/>
                <w:szCs w:val="20"/>
              </w:rPr>
            </w:pPr>
            <w:r w:rsidRPr="008520E6">
              <w:rPr>
                <w:rFonts w:ascii="Times New Roman" w:hAnsi="Times New Roman"/>
                <w:sz w:val="20"/>
                <w:szCs w:val="20"/>
              </w:rPr>
              <w:t>c)</w:t>
              <w:tab/>
              <w:t>stručný opis závažnej priemyselnej havárie vrátane uvedenia nebezpečných látok prítomných pri závažnej priemyselnej havárii a bezprostre</w:t>
            </w:r>
            <w:r>
              <w:rPr>
                <w:rFonts w:ascii="Times New Roman" w:hAnsi="Times New Roman"/>
                <w:sz w:val="20"/>
                <w:szCs w:val="20"/>
              </w:rPr>
              <w:t xml:space="preserve">dných účinkov na zdravie ľudí, </w:t>
            </w:r>
            <w:r w:rsidRPr="008520E6">
              <w:rPr>
                <w:rFonts w:ascii="Times New Roman" w:hAnsi="Times New Roman"/>
                <w:sz w:val="20"/>
                <w:szCs w:val="20"/>
              </w:rPr>
              <w:t>životné prostredie</w:t>
            </w:r>
            <w:r>
              <w:rPr>
                <w:rFonts w:ascii="Times New Roman" w:hAnsi="Times New Roman"/>
                <w:sz w:val="20"/>
                <w:szCs w:val="20"/>
              </w:rPr>
              <w:t xml:space="preserve"> a majetok</w:t>
            </w:r>
            <w:r w:rsidRPr="008520E6">
              <w:rPr>
                <w:rFonts w:ascii="Times New Roman" w:hAnsi="Times New Roman"/>
                <w:sz w:val="20"/>
                <w:szCs w:val="20"/>
              </w:rPr>
              <w:t>,</w:t>
            </w:r>
          </w:p>
          <w:p w:rsidR="00C167CC" w:rsidRPr="008520E6" w:rsidP="007A5820">
            <w:pPr>
              <w:pStyle w:val="odsek"/>
              <w:tabs>
                <w:tab w:val="left" w:pos="273"/>
              </w:tabs>
              <w:bidi w:val="0"/>
              <w:spacing w:before="0" w:after="0" w:line="240" w:lineRule="auto"/>
              <w:ind w:firstLine="0"/>
              <w:rPr>
                <w:rFonts w:ascii="Times New Roman" w:hAnsi="Times New Roman"/>
                <w:sz w:val="20"/>
                <w:szCs w:val="20"/>
              </w:rPr>
            </w:pPr>
            <w:r w:rsidRPr="008520E6">
              <w:rPr>
                <w:rFonts w:ascii="Times New Roman" w:hAnsi="Times New Roman"/>
                <w:sz w:val="20"/>
                <w:szCs w:val="20"/>
              </w:rPr>
              <w:t>d)</w:t>
              <w:tab/>
              <w:t>stručný opis prijatých havarijných opatrení a opatrení na zamedzenie opakovania sa závažnej priemyselnej havárie,</w:t>
            </w:r>
          </w:p>
          <w:p w:rsidR="00C167CC" w:rsidP="007A5820">
            <w:pPr>
              <w:pStyle w:val="odsek"/>
              <w:tabs>
                <w:tab w:val="left" w:pos="273"/>
              </w:tabs>
              <w:bidi w:val="0"/>
              <w:spacing w:before="0" w:after="0" w:line="240" w:lineRule="auto"/>
              <w:ind w:firstLine="0"/>
              <w:rPr>
                <w:rFonts w:ascii="Times New Roman" w:hAnsi="Times New Roman"/>
                <w:sz w:val="20"/>
                <w:szCs w:val="20"/>
              </w:rPr>
            </w:pPr>
            <w:r w:rsidRPr="008520E6">
              <w:rPr>
                <w:rFonts w:ascii="Times New Roman" w:hAnsi="Times New Roman"/>
                <w:sz w:val="20"/>
                <w:szCs w:val="20"/>
              </w:rPr>
              <w:t>e)</w:t>
              <w:tab/>
              <w:t xml:space="preserve">výsledky vlastných analýz a odporúčaní.   </w:t>
            </w: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p>
          <w:p w:rsidR="00C167CC" w:rsidP="007A5820">
            <w:pPr>
              <w:pStyle w:val="odsek"/>
              <w:bidi w:val="0"/>
              <w:spacing w:before="0" w:after="0" w:line="240" w:lineRule="auto"/>
              <w:ind w:firstLine="0"/>
              <w:rPr>
                <w:rFonts w:ascii="Times New Roman" w:hAnsi="Times New Roman"/>
                <w:sz w:val="20"/>
                <w:szCs w:val="20"/>
              </w:rPr>
            </w:pPr>
            <w:r w:rsidRPr="00364792">
              <w:rPr>
                <w:rFonts w:ascii="Times New Roman" w:hAnsi="Times New Roman"/>
                <w:sz w:val="20"/>
                <w:szCs w:val="20"/>
              </w:rPr>
              <w:t xml:space="preserve">Každú závažnú priemyselnú haváriu podľa odseku 1 alebo ktorá </w:t>
            </w:r>
            <w:r>
              <w:rPr>
                <w:rFonts w:ascii="Times New Roman" w:hAnsi="Times New Roman"/>
                <w:sz w:val="20"/>
                <w:szCs w:val="20"/>
              </w:rPr>
              <w:t>má</w:t>
            </w:r>
            <w:r w:rsidRPr="00364792">
              <w:rPr>
                <w:rFonts w:ascii="Times New Roman" w:hAnsi="Times New Roman"/>
                <w:sz w:val="20"/>
                <w:szCs w:val="20"/>
              </w:rPr>
              <w:t xml:space="preserve"> aspoň jed</w:t>
            </w:r>
            <w:r>
              <w:rPr>
                <w:rFonts w:ascii="Times New Roman" w:hAnsi="Times New Roman"/>
                <w:sz w:val="20"/>
                <w:szCs w:val="20"/>
              </w:rPr>
              <w:t>en</w:t>
            </w:r>
            <w:r w:rsidRPr="00364792">
              <w:rPr>
                <w:rFonts w:ascii="Times New Roman" w:hAnsi="Times New Roman"/>
                <w:sz w:val="20"/>
                <w:szCs w:val="20"/>
              </w:rPr>
              <w:t xml:space="preserve"> z </w:t>
            </w:r>
            <w:r>
              <w:rPr>
                <w:rFonts w:ascii="Times New Roman" w:hAnsi="Times New Roman"/>
                <w:sz w:val="20"/>
                <w:szCs w:val="20"/>
              </w:rPr>
              <w:t>následkov</w:t>
            </w:r>
            <w:r w:rsidRPr="00364792">
              <w:rPr>
                <w:rFonts w:ascii="Times New Roman" w:hAnsi="Times New Roman"/>
                <w:sz w:val="20"/>
                <w:szCs w:val="20"/>
              </w:rPr>
              <w:t xml:space="preserve"> uvedených v odsekoch 2 až 5 ministerstvo oznámi Európskej komisii.</w:t>
            </w:r>
          </w:p>
          <w:p w:rsidR="00C167CC" w:rsidRPr="00364792" w:rsidP="007A5820">
            <w:pPr>
              <w:pStyle w:val="odsek"/>
              <w:tabs>
                <w:tab w:val="left" w:pos="415"/>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(1)</w:t>
              <w:tab/>
              <w:t>Nebezpečné látky</w:t>
            </w:r>
          </w:p>
          <w:p w:rsidR="00C167CC" w:rsidRPr="00364792" w:rsidP="007A5820">
            <w:pPr>
              <w:pStyle w:val="odsek"/>
              <w:bidi w:val="0"/>
              <w:spacing w:before="0" w:after="0" w:line="240" w:lineRule="auto"/>
              <w:ind w:firstLine="0"/>
              <w:rPr>
                <w:rFonts w:ascii="Times New Roman" w:hAnsi="Times New Roman"/>
                <w:sz w:val="20"/>
                <w:szCs w:val="20"/>
              </w:rPr>
            </w:pPr>
            <w:r w:rsidRPr="00364792">
              <w:rPr>
                <w:rFonts w:ascii="Times New Roman" w:hAnsi="Times New Roman"/>
                <w:sz w:val="20"/>
                <w:szCs w:val="20"/>
              </w:rPr>
              <w:t>Akýkoľvek únik, požiar alebo výbuch nebezpečnej látky v množstve najmenej 5 % z prahovej hodnoty uvedenej v</w:t>
            </w:r>
            <w:r>
              <w:rPr>
                <w:rFonts w:ascii="Times New Roman" w:hAnsi="Times New Roman"/>
                <w:sz w:val="20"/>
                <w:szCs w:val="20"/>
              </w:rPr>
              <w:t xml:space="preserve"> treťom </w:t>
            </w:r>
            <w:r w:rsidRPr="00364792">
              <w:rPr>
                <w:rFonts w:ascii="Times New Roman" w:hAnsi="Times New Roman"/>
                <w:sz w:val="20"/>
                <w:szCs w:val="20"/>
              </w:rPr>
              <w:t xml:space="preserve">stĺpci  </w:t>
            </w:r>
            <w:r>
              <w:rPr>
                <w:rFonts w:ascii="Times New Roman" w:hAnsi="Times New Roman"/>
                <w:sz w:val="20"/>
                <w:szCs w:val="20"/>
              </w:rPr>
              <w:t xml:space="preserve">prvej </w:t>
            </w:r>
            <w:r w:rsidRPr="00364792">
              <w:rPr>
                <w:rFonts w:ascii="Times New Roman" w:hAnsi="Times New Roman"/>
                <w:sz w:val="20"/>
                <w:szCs w:val="20"/>
              </w:rPr>
              <w:t xml:space="preserve">časti    alebo </w:t>
            </w:r>
            <w:r>
              <w:rPr>
                <w:rFonts w:ascii="Times New Roman" w:hAnsi="Times New Roman"/>
                <w:sz w:val="20"/>
                <w:szCs w:val="20"/>
              </w:rPr>
              <w:t xml:space="preserve">treťom </w:t>
            </w:r>
            <w:r w:rsidRPr="00364792">
              <w:rPr>
                <w:rFonts w:ascii="Times New Roman" w:hAnsi="Times New Roman"/>
                <w:sz w:val="20"/>
                <w:szCs w:val="20"/>
              </w:rPr>
              <w:t xml:space="preserve">stĺpci </w:t>
            </w:r>
            <w:r>
              <w:rPr>
                <w:rFonts w:ascii="Times New Roman" w:hAnsi="Times New Roman"/>
                <w:sz w:val="20"/>
                <w:szCs w:val="20"/>
              </w:rPr>
              <w:t>druhej</w:t>
            </w:r>
            <w:r w:rsidRPr="00364792">
              <w:rPr>
                <w:rFonts w:ascii="Times New Roman" w:hAnsi="Times New Roman"/>
                <w:sz w:val="20"/>
                <w:szCs w:val="20"/>
              </w:rPr>
              <w:t xml:space="preserve"> časti  prílohy č. 1.</w:t>
            </w:r>
          </w:p>
          <w:p w:rsidR="00C167CC" w:rsidRPr="00364792" w:rsidP="007A5820">
            <w:pPr>
              <w:pStyle w:val="odsek"/>
              <w:tabs>
                <w:tab w:val="left" w:pos="131"/>
                <w:tab w:val="left" w:pos="273"/>
                <w:tab w:val="left" w:pos="415"/>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(2)</w:t>
              <w:tab/>
              <w:t>Zranenie osôb a poškodenie nehnuteľností:</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a)</w:t>
              <w:tab/>
              <w:t>smrť osoby,</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b)</w:t>
              <w:tab/>
              <w:t>zranenie najmenej šiestich osôb v podniku a ich hospitalizácia minimálne na 24 hodín,</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c)</w:t>
              <w:tab/>
              <w:t>zranenie aspoň jednej osoby mimo územia podniku a jej hospitalizácia minimálne na 24 hodín</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d)</w:t>
              <w:tab/>
              <w:t>poškodenie aspoň jedného obydlia mimo územia podniku, ktoré sa stalo následkom havárie neobývateľným,</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e)</w:t>
              <w:tab/>
              <w:t xml:space="preserve">nutnosť evakuácie alebo ukrytia osôb na čas dlhší ako dve hodiny, ak celkový súčin (počet osôb x hodiny) </w:t>
            </w:r>
            <w:r>
              <w:rPr>
                <w:rFonts w:ascii="Times New Roman" w:hAnsi="Times New Roman"/>
                <w:sz w:val="20"/>
                <w:szCs w:val="20"/>
              </w:rPr>
              <w:t>e</w:t>
            </w:r>
            <w:r w:rsidRPr="005D43F1">
              <w:rPr>
                <w:rFonts w:ascii="Times New Roman" w:hAnsi="Times New Roman"/>
                <w:sz w:val="20"/>
                <w:szCs w:val="20"/>
              </w:rPr>
              <w:t>)</w:t>
              <w:tab/>
              <w:t>nutnosť evakuácie alebo ukrytia osôb na čas dlhší ako dve hodiny, ak celkový súčin (počet osôb x hodiny) je najmenej 500,</w:t>
            </w:r>
          </w:p>
          <w:p w:rsidR="00C167CC"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f)</w:t>
              <w:tab/>
              <w:t>prerušenie dodávky pitnej vody, elektrickej energie, plynu alebo telefonického spojenia na čas dlhší ako dve hodiny, ak celkový súčin (počet osôb x hodiny) je najmenej 1</w:t>
            </w:r>
            <w:r>
              <w:rPr>
                <w:rFonts w:ascii="Times New Roman" w:hAnsi="Times New Roman"/>
                <w:sz w:val="20"/>
                <w:szCs w:val="20"/>
              </w:rPr>
              <w:t> </w:t>
            </w:r>
            <w:r w:rsidRPr="00364792">
              <w:rPr>
                <w:rFonts w:ascii="Times New Roman" w:hAnsi="Times New Roman"/>
                <w:sz w:val="20"/>
                <w:szCs w:val="20"/>
              </w:rPr>
              <w:t>000.</w:t>
            </w:r>
          </w:p>
          <w:p w:rsidR="00C167CC" w:rsidP="007A5820">
            <w:pPr>
              <w:pStyle w:val="odsek"/>
              <w:tabs>
                <w:tab w:val="left" w:pos="273"/>
              </w:tabs>
              <w:bidi w:val="0"/>
              <w:spacing w:before="0" w:after="0" w:line="240" w:lineRule="auto"/>
              <w:ind w:firstLine="0"/>
              <w:rPr>
                <w:rFonts w:ascii="Times New Roman" w:hAnsi="Times New Roman"/>
                <w:sz w:val="20"/>
                <w:szCs w:val="20"/>
              </w:rPr>
            </w:pP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(3)</w:t>
              <w:tab/>
              <w:t>Bezprostredné poškodenie životného prostredia</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a)</w:t>
              <w:tab/>
              <w:t>trvalé alebo dlhotrvajúce poškodenie prírodného biotopu (suchozemského) s rozlohou najmenej</w:t>
            </w:r>
          </w:p>
          <w:p w:rsidR="00C167CC" w:rsidRPr="00364792" w:rsidP="007A5820">
            <w:pPr>
              <w:pStyle w:val="odsek"/>
              <w:tabs>
                <w:tab w:val="left" w:pos="557"/>
              </w:tabs>
              <w:bidi w:val="0"/>
              <w:spacing w:before="0" w:after="0" w:line="240" w:lineRule="auto"/>
              <w:ind w:left="557" w:hanging="284"/>
              <w:rPr>
                <w:rFonts w:ascii="Times New Roman" w:hAnsi="Times New Roman"/>
                <w:sz w:val="20"/>
                <w:szCs w:val="20"/>
              </w:rPr>
            </w:pPr>
            <w:r w:rsidRPr="00364792">
              <w:rPr>
                <w:rFonts w:ascii="Times New Roman" w:hAnsi="Times New Roman"/>
                <w:sz w:val="20"/>
                <w:szCs w:val="20"/>
              </w:rPr>
              <w:t>1.</w:t>
              <w:tab/>
              <w:t xml:space="preserve">0,5 ha  </w:t>
            </w:r>
            <w:r>
              <w:rPr>
                <w:rFonts w:ascii="Times New Roman" w:hAnsi="Times New Roman"/>
                <w:sz w:val="20"/>
                <w:szCs w:val="20"/>
              </w:rPr>
              <w:t>ak ide o</w:t>
            </w:r>
            <w:r w:rsidRPr="00364792">
              <w:rPr>
                <w:rFonts w:ascii="Times New Roman" w:hAnsi="Times New Roman"/>
                <w:sz w:val="20"/>
                <w:szCs w:val="20"/>
              </w:rPr>
              <w:t xml:space="preserve"> prírodn</w:t>
            </w:r>
            <w:r>
              <w:rPr>
                <w:rFonts w:ascii="Times New Roman" w:hAnsi="Times New Roman"/>
                <w:sz w:val="20"/>
                <w:szCs w:val="20"/>
              </w:rPr>
              <w:t>ý</w:t>
            </w:r>
            <w:r w:rsidRPr="00364792">
              <w:rPr>
                <w:rFonts w:ascii="Times New Roman" w:hAnsi="Times New Roman"/>
                <w:sz w:val="20"/>
                <w:szCs w:val="20"/>
              </w:rPr>
              <w:t xml:space="preserve"> biotop európskeho významu a prírodn</w:t>
            </w:r>
            <w:r>
              <w:rPr>
                <w:rFonts w:ascii="Times New Roman" w:hAnsi="Times New Roman"/>
                <w:sz w:val="20"/>
                <w:szCs w:val="20"/>
              </w:rPr>
              <w:t>ý</w:t>
            </w:r>
            <w:r w:rsidRPr="00364792">
              <w:rPr>
                <w:rFonts w:ascii="Times New Roman" w:hAnsi="Times New Roman"/>
                <w:sz w:val="20"/>
                <w:szCs w:val="20"/>
              </w:rPr>
              <w:t xml:space="preserve"> biotopu národného významu,</w:t>
            </w:r>
          </w:p>
          <w:p w:rsidR="00C167CC" w:rsidRPr="00364792" w:rsidP="007A5820">
            <w:pPr>
              <w:pStyle w:val="odsek"/>
              <w:tabs>
                <w:tab w:val="left" w:pos="557"/>
              </w:tabs>
              <w:bidi w:val="0"/>
              <w:spacing w:before="0" w:after="0" w:line="240" w:lineRule="auto"/>
              <w:ind w:left="557" w:hanging="284"/>
              <w:rPr>
                <w:rFonts w:ascii="Times New Roman" w:hAnsi="Times New Roman"/>
                <w:sz w:val="20"/>
                <w:szCs w:val="20"/>
              </w:rPr>
            </w:pPr>
            <w:r w:rsidRPr="00364792">
              <w:rPr>
                <w:rFonts w:ascii="Times New Roman" w:hAnsi="Times New Roman"/>
                <w:sz w:val="20"/>
                <w:szCs w:val="20"/>
              </w:rPr>
              <w:t>2.</w:t>
              <w:tab/>
              <w:t xml:space="preserve">10 ha </w:t>
            </w:r>
            <w:r>
              <w:rPr>
                <w:rFonts w:ascii="Times New Roman" w:hAnsi="Times New Roman"/>
                <w:sz w:val="20"/>
                <w:szCs w:val="20"/>
              </w:rPr>
              <w:t xml:space="preserve">ak ide o </w:t>
            </w:r>
            <w:r w:rsidRPr="00364792">
              <w:rPr>
                <w:rFonts w:ascii="Times New Roman" w:hAnsi="Times New Roman"/>
                <w:sz w:val="20"/>
                <w:szCs w:val="20"/>
              </w:rPr>
              <w:t xml:space="preserve"> rozptýlený prírodný biotop vrátane poľnohospodárskej pôdy,</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b)</w:t>
              <w:tab/>
              <w:t>závažné alebo dlhotrvajúce poškodenie prírodného biotopu (vodného) s rozlohou najmenej</w:t>
            </w:r>
          </w:p>
          <w:p w:rsidR="00C167CC" w:rsidRPr="00364792" w:rsidP="007A5820">
            <w:pPr>
              <w:pStyle w:val="odsek"/>
              <w:tabs>
                <w:tab w:val="left" w:pos="273"/>
                <w:tab w:val="left" w:pos="557"/>
              </w:tabs>
              <w:bidi w:val="0"/>
              <w:spacing w:before="0" w:after="0" w:line="240" w:lineRule="auto"/>
              <w:ind w:firstLine="273"/>
              <w:rPr>
                <w:rFonts w:ascii="Times New Roman" w:hAnsi="Times New Roman"/>
                <w:sz w:val="20"/>
                <w:szCs w:val="20"/>
              </w:rPr>
            </w:pPr>
            <w:r w:rsidRPr="00364792">
              <w:rPr>
                <w:rFonts w:ascii="Times New Roman" w:hAnsi="Times New Roman"/>
                <w:sz w:val="20"/>
                <w:szCs w:val="20"/>
              </w:rPr>
              <w:t>1.</w:t>
              <w:tab/>
              <w:t>10 km rieky alebo kanálu,</w:t>
            </w:r>
          </w:p>
          <w:p w:rsidR="00C167CC" w:rsidRPr="00364792" w:rsidP="007A5820">
            <w:pPr>
              <w:pStyle w:val="odsek"/>
              <w:tabs>
                <w:tab w:val="left" w:pos="273"/>
                <w:tab w:val="left" w:pos="557"/>
              </w:tabs>
              <w:bidi w:val="0"/>
              <w:spacing w:before="0" w:after="0" w:line="240" w:lineRule="auto"/>
              <w:ind w:firstLine="273"/>
              <w:rPr>
                <w:rFonts w:ascii="Times New Roman" w:hAnsi="Times New Roman"/>
                <w:sz w:val="20"/>
                <w:szCs w:val="20"/>
              </w:rPr>
            </w:pPr>
            <w:r w:rsidRPr="00364792">
              <w:rPr>
                <w:rFonts w:ascii="Times New Roman" w:hAnsi="Times New Roman"/>
                <w:sz w:val="20"/>
                <w:szCs w:val="20"/>
              </w:rPr>
              <w:t>2.</w:t>
              <w:tab/>
              <w:t>1 ha jazera, rybníka alebo vodnej nádrže,</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c)</w:t>
              <w:tab/>
              <w:t xml:space="preserve">závažné poškodenie alebo znečistenie vodonosnej vrstvy (kolektora) alebo podzemnej vody s rozlohou najmenej 1 ha. </w:t>
            </w:r>
          </w:p>
          <w:p w:rsidR="00C167CC" w:rsidRPr="00364792" w:rsidP="007A5820">
            <w:pPr>
              <w:pStyle w:val="odsek"/>
              <w:tabs>
                <w:tab w:val="left" w:pos="273"/>
                <w:tab w:val="left" w:pos="415"/>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 xml:space="preserve"> (4)</w:t>
              <w:tab/>
              <w:t>Škoda na majetku</w:t>
            </w:r>
          </w:p>
          <w:p w:rsidR="00C167CC" w:rsidRPr="00364792" w:rsidP="007A5820">
            <w:pPr>
              <w:pStyle w:val="odsek"/>
              <w:tabs>
                <w:tab w:val="left" w:pos="273"/>
              </w:tabs>
              <w:bidi w:val="0"/>
              <w:spacing w:before="0" w:after="0" w:line="240" w:lineRule="auto"/>
              <w:ind w:left="557" w:hanging="284"/>
              <w:rPr>
                <w:rFonts w:ascii="Times New Roman" w:hAnsi="Times New Roman"/>
                <w:sz w:val="20"/>
                <w:szCs w:val="20"/>
              </w:rPr>
            </w:pPr>
            <w:r w:rsidRPr="00364792">
              <w:rPr>
                <w:rFonts w:ascii="Times New Roman" w:hAnsi="Times New Roman"/>
                <w:sz w:val="20"/>
                <w:szCs w:val="20"/>
              </w:rPr>
              <w:t>a)</w:t>
              <w:tab/>
              <w:t>škody na majetku v podniku najmenej 2 000 000 EUR</w:t>
            </w:r>
          </w:p>
          <w:p w:rsidR="00C167CC" w:rsidRPr="00364792" w:rsidP="007A5820">
            <w:pPr>
              <w:pStyle w:val="odsek"/>
              <w:tabs>
                <w:tab w:val="left" w:pos="273"/>
              </w:tabs>
              <w:bidi w:val="0"/>
              <w:spacing w:before="0" w:after="0" w:line="240" w:lineRule="auto"/>
              <w:ind w:left="557" w:hanging="284"/>
              <w:rPr>
                <w:rFonts w:ascii="Times New Roman" w:hAnsi="Times New Roman"/>
                <w:sz w:val="20"/>
                <w:szCs w:val="20"/>
              </w:rPr>
            </w:pPr>
            <w:r w:rsidRPr="00364792">
              <w:rPr>
                <w:rFonts w:ascii="Times New Roman" w:hAnsi="Times New Roman"/>
                <w:sz w:val="20"/>
                <w:szCs w:val="20"/>
              </w:rPr>
              <w:t>b)</w:t>
              <w:tab/>
              <w:t>škody na majetku mimo podniku najmenej 500 000 EUR</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(5)</w:t>
              <w:tab/>
              <w:t>Cezhraničné účinky</w:t>
            </w:r>
          </w:p>
          <w:p w:rsidR="00C167CC" w:rsidRPr="00364792" w:rsidP="007A5820">
            <w:pPr>
              <w:pStyle w:val="odsek"/>
              <w:tabs>
                <w:tab w:val="left" w:pos="0"/>
                <w:tab w:val="left" w:pos="273"/>
                <w:tab w:val="left" w:pos="722"/>
              </w:tabs>
              <w:bidi w:val="0"/>
              <w:spacing w:before="0" w:after="0" w:line="240" w:lineRule="auto"/>
              <w:ind w:left="273" w:firstLine="0"/>
              <w:rPr>
                <w:rFonts w:ascii="Times New Roman" w:hAnsi="Times New Roman"/>
                <w:sz w:val="20"/>
                <w:szCs w:val="20"/>
              </w:rPr>
            </w:pPr>
            <w:r w:rsidRPr="00364792">
              <w:rPr>
                <w:rFonts w:ascii="Times New Roman" w:hAnsi="Times New Roman"/>
                <w:sz w:val="20"/>
                <w:szCs w:val="20"/>
              </w:rPr>
              <w:t>Každá závažná priemyselná havária s prítomnosťou nebezpečných látok s cezhraničnými účinkami</w:t>
            </w:r>
            <w:r>
              <w:rPr>
                <w:rFonts w:ascii="Times New Roman" w:hAnsi="Times New Roman"/>
                <w:sz w:val="20"/>
                <w:szCs w:val="20"/>
              </w:rPr>
              <w:t>.</w:t>
            </w:r>
          </w:p>
          <w:p w:rsidR="00C167CC" w:rsidRPr="00364792" w:rsidP="007A5820">
            <w:pPr>
              <w:pStyle w:val="odsek"/>
              <w:tabs>
                <w:tab w:val="left" w:pos="273"/>
              </w:tabs>
              <w:bidi w:val="0"/>
              <w:spacing w:before="0" w:after="0" w:line="240" w:lineRule="auto"/>
              <w:ind w:firstLine="0"/>
              <w:rPr>
                <w:rFonts w:ascii="Times New Roman" w:hAnsi="Times New Roman"/>
                <w:sz w:val="20"/>
                <w:szCs w:val="20"/>
              </w:rPr>
            </w:pPr>
            <w:r w:rsidRPr="00364792">
              <w:rPr>
                <w:rFonts w:ascii="Times New Roman" w:hAnsi="Times New Roman"/>
                <w:sz w:val="20"/>
                <w:szCs w:val="20"/>
              </w:rPr>
              <w:t>Ministerstvo</w:t>
            </w:r>
            <w:r>
              <w:rPr>
                <w:rFonts w:ascii="Times New Roman" w:hAnsi="Times New Roman"/>
                <w:sz w:val="20"/>
                <w:szCs w:val="20"/>
              </w:rPr>
              <w:t xml:space="preserve"> životného prostredia</w:t>
            </w:r>
            <w:r w:rsidRPr="00364792">
              <w:rPr>
                <w:rFonts w:ascii="Times New Roman" w:hAnsi="Times New Roman"/>
                <w:sz w:val="20"/>
                <w:szCs w:val="20"/>
              </w:rPr>
              <w:t xml:space="preserve"> môže Európskej komisii oznámiť aj závažné priemyselné havárie alebo prípady, keď takmer došlo k závažnej priemyselnej havárii,  ktoré nespĺňanú vyššie uvedené kritériá, ale považuj</w:t>
            </w:r>
            <w:r>
              <w:rPr>
                <w:rFonts w:ascii="Times New Roman" w:hAnsi="Times New Roman"/>
                <w:sz w:val="20"/>
                <w:szCs w:val="20"/>
              </w:rPr>
              <w:t>e</w:t>
            </w:r>
            <w:r w:rsidRPr="00364792">
              <w:rPr>
                <w:rFonts w:ascii="Times New Roman" w:hAnsi="Times New Roman"/>
                <w:sz w:val="20"/>
                <w:szCs w:val="20"/>
              </w:rPr>
              <w:t xml:space="preserve"> ich za technicky zaujímavé z hľadiska prevencie závažných priemyselných havárií a obmedzovania ich následkov.  </w:t>
            </w:r>
          </w:p>
          <w:p w:rsidR="00C167CC" w:rsidRPr="00C22A75" w:rsidP="007A5820">
            <w:pPr>
              <w:pStyle w:val="odsek"/>
              <w:tabs>
                <w:tab w:val="left" w:pos="273"/>
              </w:tabs>
              <w:bidi w:val="0"/>
              <w:spacing w:before="0" w:after="0" w:line="240" w:lineRule="auto"/>
              <w:ind w:firstLine="0"/>
              <w:rPr>
                <w:rFonts w:ascii="Times New Roman" w:hAnsi="Times New Roman"/>
                <w:sz w:val="20"/>
                <w:szCs w:val="20"/>
              </w:rPr>
            </w:pPr>
          </w:p>
        </w:tc>
        <w:tc>
          <w:tcPr>
            <w:tcW w:w="757" w:type="dxa"/>
            <w:tcBorders>
              <w:top w:val="single" w:sz="4" w:space="0" w:color="auto"/>
              <w:left w:val="single" w:sz="4" w:space="0" w:color="auto"/>
              <w:bottom w:val="single" w:sz="4" w:space="0" w:color="auto"/>
              <w:right w:val="single" w:sz="4" w:space="0" w:color="auto"/>
            </w:tcBorders>
            <w:textDirection w:val="lrTb"/>
            <w:vAlign w:val="top"/>
          </w:tcPr>
          <w:p w:rsidR="00C167CC" w:rsidRPr="00EE5D28" w:rsidP="007A5820">
            <w:pPr>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2523" w:type="dxa"/>
            <w:tcBorders>
              <w:top w:val="single" w:sz="4" w:space="0" w:color="auto"/>
              <w:left w:val="single" w:sz="4" w:space="0" w:color="auto"/>
              <w:bottom w:val="single" w:sz="4" w:space="0" w:color="auto"/>
              <w:right w:val="single" w:sz="4" w:space="0" w:color="auto"/>
            </w:tcBorders>
            <w:textDirection w:val="lrTb"/>
            <w:vAlign w:val="top"/>
          </w:tcPr>
          <w:p w:rsidR="00C167CC" w:rsidRPr="00C22A75" w:rsidP="007A5820">
            <w:pPr>
              <w:pStyle w:val="Heading1"/>
              <w:bidi w:val="0"/>
              <w:spacing w:after="0" w:line="240" w:lineRule="auto"/>
              <w:jc w:val="left"/>
              <w:rPr>
                <w:rFonts w:ascii="Times New Roman" w:hAnsi="Times New Roman"/>
                <w:b w:val="0"/>
                <w:bCs w:val="0"/>
                <w:sz w:val="20"/>
                <w:szCs w:val="20"/>
              </w:rPr>
            </w:pPr>
          </w:p>
        </w:tc>
      </w:tr>
    </w:tbl>
    <w:p w:rsidR="00C167CC" w:rsidRPr="00EE5D28" w:rsidP="00C167CC">
      <w:pPr>
        <w:bidi w:val="0"/>
        <w:ind w:left="360" w:hanging="360"/>
        <w:rPr>
          <w:rFonts w:ascii="Times New Roman" w:hAnsi="Times New Roman"/>
          <w:sz w:val="20"/>
          <w:szCs w:val="20"/>
        </w:rPr>
      </w:pPr>
      <w:r w:rsidRPr="00EE5D28">
        <w:rPr>
          <w:rFonts w:ascii="Times New Roman" w:hAnsi="Times New Roman"/>
          <w:sz w:val="20"/>
          <w:szCs w:val="20"/>
        </w:rPr>
        <w:t>*    členenie smernice je vecou gestora</w:t>
      </w:r>
    </w:p>
    <w:p w:rsidR="00C167CC" w:rsidRPr="00EE5D28" w:rsidP="00C167CC">
      <w:pPr>
        <w:bidi w:val="0"/>
        <w:rPr>
          <w:rFonts w:ascii="Times New Roman" w:hAnsi="Times New Roman"/>
          <w:sz w:val="20"/>
          <w:szCs w:val="20"/>
        </w:rPr>
      </w:pPr>
      <w:r w:rsidRPr="00EE5D28">
        <w:rPr>
          <w:rFonts w:ascii="Times New Roman" w:hAnsi="Times New Roman"/>
          <w:sz w:val="20"/>
          <w:szCs w:val="20"/>
        </w:rPr>
        <w:t>** dátum účinnosti zapíšte vo formáte dd/mm/rrrr, napr. 17/07/2005</w:t>
      </w:r>
    </w:p>
    <w:p w:rsidR="00C167CC" w:rsidRPr="00EE5D28" w:rsidP="00C167CC">
      <w:pPr>
        <w:bidi w:val="0"/>
        <w:rPr>
          <w:rFonts w:ascii="Times New Roman" w:hAnsi="Times New Roman"/>
          <w:sz w:val="20"/>
          <w:szCs w:val="20"/>
        </w:rPr>
      </w:pPr>
      <w:r w:rsidRPr="00EE5D28">
        <w:rPr>
          <w:rFonts w:ascii="Times New Roman" w:hAnsi="Times New Roman"/>
          <w:sz w:val="20"/>
          <w:szCs w:val="20"/>
        </w:rPr>
        <w:t>LEGENDA:</w:t>
      </w:r>
    </w:p>
    <w:tbl>
      <w:tblPr>
        <w:tblStyle w:val="TableNormal"/>
        <w:tblW w:w="15730" w:type="dxa"/>
        <w:tblCellMar>
          <w:left w:w="70" w:type="dxa"/>
          <w:right w:w="70" w:type="dxa"/>
        </w:tblCellMar>
      </w:tblPr>
      <w:tblGrid>
        <w:gridCol w:w="2410"/>
        <w:gridCol w:w="4140"/>
        <w:gridCol w:w="2410"/>
        <w:gridCol w:w="677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C167CC" w:rsidRPr="00EE5D28" w:rsidP="007A5820">
            <w:pPr>
              <w:pStyle w:val="Normlny"/>
              <w:autoSpaceDE/>
              <w:autoSpaceDN/>
              <w:bidi w:val="0"/>
              <w:spacing w:after="60" w:line="240" w:lineRule="auto"/>
              <w:rPr>
                <w:rFonts w:ascii="Times New Roman" w:hAnsi="Times New Roman"/>
                <w:lang w:eastAsia="sk-SK"/>
              </w:rPr>
            </w:pPr>
            <w:r w:rsidRPr="00EE5D28">
              <w:rPr>
                <w:rFonts w:ascii="Times New Roman" w:hAnsi="Times New Roman"/>
                <w:lang w:eastAsia="sk-SK"/>
              </w:rPr>
              <w:t>V stĺpci (1):</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Č – článok</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O – odsek</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V – veta</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P – písmeno (číslo)</w:t>
            </w:r>
          </w:p>
          <w:p w:rsidR="00C167CC" w:rsidRPr="00EE5D28" w:rsidP="007A5820">
            <w:pPr>
              <w:bidi w:val="0"/>
              <w:spacing w:after="0" w:line="240" w:lineRule="auto"/>
              <w:rPr>
                <w:rFonts w:ascii="Times New Roman" w:hAnsi="Times New Roman"/>
                <w:sz w:val="20"/>
                <w:szCs w:val="20"/>
              </w:rPr>
            </w:pPr>
          </w:p>
        </w:tc>
        <w:tc>
          <w:tcPr>
            <w:tcW w:w="4140" w:type="dxa"/>
            <w:tcBorders>
              <w:top w:val="nil"/>
              <w:left w:val="nil"/>
              <w:bottom w:val="nil"/>
              <w:right w:val="nil"/>
            </w:tcBorders>
            <w:textDirection w:val="lrTb"/>
            <w:vAlign w:val="top"/>
          </w:tcPr>
          <w:p w:rsidR="00C167CC" w:rsidRPr="00EE5D28" w:rsidP="007A5820">
            <w:pPr>
              <w:pStyle w:val="Normlny"/>
              <w:autoSpaceDE/>
              <w:autoSpaceDN/>
              <w:bidi w:val="0"/>
              <w:spacing w:after="60" w:line="240" w:lineRule="auto"/>
              <w:rPr>
                <w:rFonts w:ascii="Times New Roman" w:hAnsi="Times New Roman"/>
                <w:lang w:eastAsia="sk-SK"/>
              </w:rPr>
            </w:pPr>
            <w:r w:rsidRPr="00EE5D28">
              <w:rPr>
                <w:rFonts w:ascii="Times New Roman" w:hAnsi="Times New Roman"/>
                <w:lang w:eastAsia="sk-SK"/>
              </w:rPr>
              <w:t>V stĺpci (3):</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N – bežná transpozícia</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O – transpozícia s možnosťou voľby</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D – transpozícia podľa úvahy (dobrovoľná)</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n.</w:t>
            </w:r>
            <w:r>
              <w:rPr>
                <w:rFonts w:ascii="Times New Roman" w:hAnsi="Times New Roman"/>
                <w:sz w:val="20"/>
                <w:szCs w:val="20"/>
              </w:rPr>
              <w:t xml:space="preserve"> </w:t>
            </w:r>
            <w:r w:rsidRPr="00EE5D28">
              <w:rPr>
                <w:rFonts w:ascii="Times New Roman" w:hAnsi="Times New Roman"/>
                <w:sz w:val="20"/>
                <w:szCs w:val="20"/>
              </w:rPr>
              <w:t>a. – transpozícia sa neuskutočňuje</w:t>
            </w:r>
          </w:p>
        </w:tc>
        <w:tc>
          <w:tcPr>
            <w:tcW w:w="2410" w:type="dxa"/>
            <w:tcBorders>
              <w:top w:val="nil"/>
              <w:left w:val="nil"/>
              <w:bottom w:val="nil"/>
              <w:right w:val="nil"/>
            </w:tcBorders>
            <w:textDirection w:val="lrTb"/>
            <w:vAlign w:val="top"/>
          </w:tcPr>
          <w:p w:rsidR="00C167CC" w:rsidRPr="00EE5D28" w:rsidP="007A5820">
            <w:pPr>
              <w:pStyle w:val="Normlny"/>
              <w:autoSpaceDE/>
              <w:autoSpaceDN/>
              <w:bidi w:val="0"/>
              <w:spacing w:after="60" w:line="240" w:lineRule="auto"/>
              <w:rPr>
                <w:rFonts w:ascii="Times New Roman" w:hAnsi="Times New Roman"/>
                <w:lang w:eastAsia="sk-SK"/>
              </w:rPr>
            </w:pPr>
            <w:r w:rsidRPr="00EE5D28">
              <w:rPr>
                <w:rFonts w:ascii="Times New Roman" w:hAnsi="Times New Roman"/>
                <w:lang w:eastAsia="sk-SK"/>
              </w:rPr>
              <w:t>V stĺpci (5):</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Č – článok</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 – paragraf</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O – odsek</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V – veta</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P – písmeno (číslo)</w:t>
            </w:r>
          </w:p>
        </w:tc>
        <w:tc>
          <w:tcPr>
            <w:tcW w:w="6770" w:type="dxa"/>
            <w:tcBorders>
              <w:top w:val="nil"/>
              <w:left w:val="nil"/>
              <w:bottom w:val="nil"/>
              <w:right w:val="nil"/>
            </w:tcBorders>
            <w:textDirection w:val="lrTb"/>
            <w:vAlign w:val="top"/>
          </w:tcPr>
          <w:p w:rsidR="00C167CC" w:rsidRPr="00EE5D28" w:rsidP="007A5820">
            <w:pPr>
              <w:pStyle w:val="Normlny"/>
              <w:autoSpaceDE/>
              <w:autoSpaceDN/>
              <w:bidi w:val="0"/>
              <w:spacing w:after="60" w:line="240" w:lineRule="auto"/>
              <w:rPr>
                <w:rFonts w:ascii="Times New Roman" w:hAnsi="Times New Roman"/>
                <w:lang w:eastAsia="sk-SK"/>
              </w:rPr>
            </w:pPr>
            <w:r w:rsidRPr="00EE5D28">
              <w:rPr>
                <w:rFonts w:ascii="Times New Roman" w:hAnsi="Times New Roman"/>
                <w:lang w:eastAsia="sk-SK"/>
              </w:rPr>
              <w:t>V stĺpci (7):</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Ú – úplná zhoda</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Č – čiastočná zhoda</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R – rozpor (v príp., že zatiaľ nedošlo k transp., ale príde k nej v budúcnosti</w:t>
            </w:r>
          </w:p>
          <w:p w:rsidR="00C167CC" w:rsidRPr="00EE5D28" w:rsidP="007A5820">
            <w:pPr>
              <w:bidi w:val="0"/>
              <w:spacing w:after="0" w:line="240" w:lineRule="auto"/>
              <w:rPr>
                <w:rFonts w:ascii="Times New Roman" w:hAnsi="Times New Roman"/>
                <w:sz w:val="20"/>
                <w:szCs w:val="20"/>
              </w:rPr>
            </w:pPr>
            <w:r w:rsidRPr="00EE5D28">
              <w:rPr>
                <w:rFonts w:ascii="Times New Roman" w:hAnsi="Times New Roman"/>
                <w:sz w:val="20"/>
                <w:szCs w:val="20"/>
              </w:rPr>
              <w:t>N – neaplikovateľné</w:t>
            </w:r>
          </w:p>
        </w:tc>
      </w:tr>
    </w:tbl>
    <w:p w:rsidR="00C167CC" w:rsidRPr="00EE5D28" w:rsidP="00C167CC">
      <w:pPr>
        <w:bidi w:val="0"/>
        <w:rPr>
          <w:rFonts w:ascii="Times New Roman" w:hAnsi="Times New Roman"/>
          <w:sz w:val="20"/>
          <w:szCs w:val="20"/>
        </w:rPr>
      </w:pPr>
    </w:p>
    <w:p w:rsidR="00C167CC" w:rsidRPr="00EE5D28" w:rsidP="00C167CC">
      <w:pPr>
        <w:bidi w:val="0"/>
        <w:rPr>
          <w:rFonts w:ascii="Times New Roman" w:hAnsi="Times New Roman"/>
        </w:rPr>
      </w:pPr>
    </w:p>
    <w:p w:rsidR="00C167CC" w:rsidRPr="00EE5D28" w:rsidP="00C167CC">
      <w:pPr>
        <w:bidi w:val="0"/>
        <w:rPr>
          <w:rFonts w:ascii="Times New Roman" w:hAnsi="Times New Roman"/>
        </w:rPr>
      </w:pPr>
    </w:p>
    <w:p w:rsidR="00C167CC" w:rsidP="00C167CC">
      <w:pPr>
        <w:bidi w:val="0"/>
        <w:rPr>
          <w:rFonts w:ascii="Times New Roman" w:hAnsi="Times New Roman"/>
        </w:rPr>
      </w:pPr>
    </w:p>
    <w:p w:rsidR="0045614F">
      <w:pPr>
        <w:bidi w:val="0"/>
        <w:rPr>
          <w:rFonts w:ascii="Times New Roman" w:hAnsi="Times New Roman"/>
        </w:rPr>
      </w:pPr>
    </w:p>
    <w:sectPr w:rsidSect="00347882">
      <w:footerReference w:type="default" r:id="rId4"/>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Times New Roman"/>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altName w:val="Times New Roman"/>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Nirmala UI">
    <w:panose1 w:val="020B0502040204020203"/>
    <w:charset w:val="00"/>
    <w:family w:val="swiss"/>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amp;quot">
    <w:altName w:val="Times New Roman"/>
    <w:panose1 w:val="00000000000000000000"/>
    <w:charset w:val="00"/>
    <w:family w:val="auto"/>
    <w:pitch w:val="variable"/>
    <w:sig w:usb0="00000000" w:usb1="00000000" w:usb2="00000000" w:usb3="00000000" w:csb0="00000001" w:csb1="00000000"/>
  </w:font>
  <w:font w:name="&amp;amp">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17"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Imprint MT Shadow">
    <w:panose1 w:val="04020605060303030202"/>
    <w:charset w:val="00"/>
    <w:family w:val="decorative"/>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w Cen MT Condensed Extra Bold">
    <w:panose1 w:val="020B0803020202020204"/>
    <w:charset w:val="EE"/>
    <w:family w:val="swiss"/>
    <w:pitch w:val="variable"/>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Lucida Sans">
    <w:panose1 w:val="020B0602030504020204"/>
    <w:charset w:val="00"/>
    <w:family w:val="swiss"/>
    <w:pitch w:val="variable"/>
    <w:sig w:usb0="00000000" w:usb1="00000000" w:usb2="00000000" w:usb3="00000000" w:csb0="00000001"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ITCBookmanEE">
    <w:panose1 w:val="00000000000000000000"/>
    <w:charset w:val="EE"/>
    <w:family w:val="auto"/>
    <w:pitch w:val="default"/>
    <w:sig w:usb0="00000000" w:usb1="00000000" w:usb2="00000000" w:usb3="00000000" w:csb0="00000002"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Bold-Identity-H">
    <w:altName w:val="Arial Unicode MS"/>
    <w:panose1 w:val="00000000000000000000"/>
    <w:charset w:val="80"/>
    <w:family w:val="auto"/>
    <w:pitch w:val="default"/>
    <w:sig w:usb0="00000000" w:usb1="00000000" w:usb2="00000000" w:usb3="00000000" w:csb0="00020000" w:csb1="00000000"/>
  </w:font>
  <w:font w:name="ITCBookmanEE-Bold">
    <w:panose1 w:val="00000000000000000000"/>
    <w:charset w:val="EE"/>
    <w:family w:val="auto"/>
    <w:pitch w:val="default"/>
    <w:sig w:usb0="00000000" w:usb1="00000000" w:usb2="00000000" w:usb3="00000000" w:csb0="00000002" w:csb1="00000000"/>
  </w:font>
  <w:font w:name="Univers">
    <w:panose1 w:val="00000000000000000000"/>
    <w:charset w:val="00"/>
    <w:family w:val="swiss"/>
    <w:pitch w:val="variable"/>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C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07CBC">
      <w:rPr>
        <w:rFonts w:ascii="Times New Roman" w:hAnsi="Times New Roman"/>
        <w:noProof/>
      </w:rPr>
      <w:t>2</w:t>
    </w:r>
    <w:r>
      <w:rPr>
        <w:rFonts w:ascii="Times New Roman" w:hAnsi="Times New Roman"/>
      </w:rPr>
      <w:fldChar w:fldCharType="end"/>
    </w:r>
  </w:p>
  <w:p w:rsidR="008A1E9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5660BDC"/>
    <w:lvl w:ilvl="0">
      <w:start w:val="0"/>
      <w:numFmt w:val="bullet"/>
      <w:lvlText w:val="*"/>
      <w:lvlJc w:val="left"/>
    </w:lvl>
  </w:abstractNum>
  <w:abstractNum w:abstractNumId="1">
    <w:nsid w:val="007B2E88"/>
    <w:multiLevelType w:val="hybridMultilevel"/>
    <w:tmpl w:val="BDBA4414"/>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5B3FF8"/>
    <w:multiLevelType w:val="hybridMultilevel"/>
    <w:tmpl w:val="9D30C134"/>
    <w:lvl w:ilvl="0">
      <w:start w:val="5"/>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5245B10"/>
    <w:multiLevelType w:val="hybridMultilevel"/>
    <w:tmpl w:val="2B0E31A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
    <w:nsid w:val="05EC69D8"/>
    <w:multiLevelType w:val="hybridMultilevel"/>
    <w:tmpl w:val="E182F0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6A35DED"/>
    <w:multiLevelType w:val="hybridMultilevel"/>
    <w:tmpl w:val="0A2A4926"/>
    <w:lvl w:ilvl="0">
      <w:start w:val="2"/>
      <w:numFmt w:val="decimal"/>
      <w:lvlText w:val="(%1)"/>
      <w:lvlJc w:val="left"/>
      <w:pPr>
        <w:ind w:left="720" w:hanging="360"/>
      </w:pPr>
      <w:rPr>
        <w:rFonts w:cs="Times New Roman" w:hint="default"/>
        <w:strike w:val="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A523D7"/>
    <w:multiLevelType w:val="hybridMultilevel"/>
    <w:tmpl w:val="4734F7F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
    <w:nsid w:val="074461E8"/>
    <w:multiLevelType w:val="hybridMultilevel"/>
    <w:tmpl w:val="05A60206"/>
    <w:lvl w:ilvl="0">
      <w:start w:val="5"/>
      <w:numFmt w:val="lowerLetter"/>
      <w:lvlText w:val="%1)"/>
      <w:lvlJc w:val="left"/>
      <w:pPr>
        <w:ind w:left="1004" w:hanging="360"/>
      </w:pPr>
      <w:rPr>
        <w:rFonts w:ascii="Calibri" w:hAnsi="Calibri"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7591924"/>
    <w:multiLevelType w:val="hybridMultilevel"/>
    <w:tmpl w:val="476C6472"/>
    <w:lvl w:ilvl="0">
      <w:start w:val="2"/>
      <w:numFmt w:val="lowerLetter"/>
      <w:lvlText w:val="%1)"/>
      <w:lvlJc w:val="left"/>
      <w:pPr>
        <w:ind w:left="135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8140E08"/>
    <w:multiLevelType w:val="hybridMultilevel"/>
    <w:tmpl w:val="E0BE98C6"/>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82B0097"/>
    <w:multiLevelType w:val="hybridMultilevel"/>
    <w:tmpl w:val="97B2F7F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1">
    <w:nsid w:val="090525C7"/>
    <w:multiLevelType w:val="hybridMultilevel"/>
    <w:tmpl w:val="E87A223C"/>
    <w:lvl w:ilvl="0">
      <w:start w:val="2"/>
      <w:numFmt w:val="decimal"/>
      <w:lvlText w:val="(%1)"/>
      <w:lvlJc w:val="left"/>
      <w:pPr>
        <w:ind w:left="135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91756E3"/>
    <w:multiLevelType w:val="hybridMultilevel"/>
    <w:tmpl w:val="00447734"/>
    <w:lvl w:ilvl="0">
      <w:start w:val="1"/>
      <w:numFmt w:val="lowerLetter"/>
      <w:lvlText w:val="%1)"/>
      <w:lvlJc w:val="left"/>
      <w:pPr>
        <w:ind w:left="1200" w:hanging="360"/>
      </w:pPr>
      <w:rPr>
        <w:rFonts w:cs="Times New Roman"/>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13">
    <w:nsid w:val="094960A9"/>
    <w:multiLevelType w:val="hybridMultilevel"/>
    <w:tmpl w:val="201AC7E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A3B2FB8"/>
    <w:multiLevelType w:val="hybridMultilevel"/>
    <w:tmpl w:val="A132A5A2"/>
    <w:lvl w:ilvl="0">
      <w:start w:val="1"/>
      <w:numFmt w:val="decimal"/>
      <w:lvlText w:val="(%1)"/>
      <w:lvlJc w:val="left"/>
      <w:pPr>
        <w:ind w:left="644"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A4E7B19"/>
    <w:multiLevelType w:val="hybridMultilevel"/>
    <w:tmpl w:val="7F4C0306"/>
    <w:lvl w:ilvl="0">
      <w:start w:val="1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A895667"/>
    <w:multiLevelType w:val="singleLevel"/>
    <w:tmpl w:val="95E0580A"/>
    <w:lvl w:ilvl="0">
      <w:start w:val="1"/>
      <w:numFmt w:val="lowerLetter"/>
      <w:lvlText w:val="%1)"/>
      <w:legacy w:legacy="1" w:legacySpace="0" w:legacyIndent="211"/>
      <w:lvlJc w:val="left"/>
      <w:rPr>
        <w:rFonts w:ascii="Times New Roman" w:hAnsi="Times New Roman" w:cs="Times New Roman" w:hint="default"/>
        <w:rtl w:val="0"/>
        <w:cs w:val="0"/>
      </w:rPr>
    </w:lvl>
  </w:abstractNum>
  <w:abstractNum w:abstractNumId="17">
    <w:nsid w:val="0D0224FA"/>
    <w:multiLevelType w:val="hybridMultilevel"/>
    <w:tmpl w:val="942A950A"/>
    <w:lvl w:ilvl="0">
      <w:start w:val="1"/>
      <w:numFmt w:val="decimal"/>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18">
    <w:nsid w:val="0D3F68AC"/>
    <w:multiLevelType w:val="hybridMultilevel"/>
    <w:tmpl w:val="9D8233D2"/>
    <w:lvl w:ilvl="0">
      <w:start w:val="1"/>
      <w:numFmt w:val="lowerLetter"/>
      <w:lvlText w:val="%1)"/>
      <w:lvlJc w:val="left"/>
      <w:pPr>
        <w:ind w:left="1200" w:hanging="360"/>
      </w:pPr>
      <w:rPr>
        <w:rFonts w:cs="Times New Roman"/>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19">
    <w:nsid w:val="0E5F0028"/>
    <w:multiLevelType w:val="singleLevel"/>
    <w:tmpl w:val="4C7ED69C"/>
    <w:lvl w:ilvl="0">
      <w:start w:val="1"/>
      <w:numFmt w:val="decimal"/>
      <w:lvlText w:val="%1."/>
      <w:legacy w:legacy="1" w:legacySpace="0" w:legacyIndent="211"/>
      <w:lvlJc w:val="left"/>
      <w:rPr>
        <w:rFonts w:ascii="Times New Roman" w:hAnsi="Times New Roman" w:cs="Times New Roman" w:hint="default"/>
        <w:rtl w:val="0"/>
        <w:cs w:val="0"/>
      </w:rPr>
    </w:lvl>
  </w:abstractNum>
  <w:abstractNum w:abstractNumId="20">
    <w:nsid w:val="11B04829"/>
    <w:multiLevelType w:val="hybridMultilevel"/>
    <w:tmpl w:val="FEC69BE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1">
    <w:nsid w:val="125F703A"/>
    <w:multiLevelType w:val="hybridMultilevel"/>
    <w:tmpl w:val="484CE25A"/>
    <w:lvl w:ilvl="0">
      <w:start w:val="3"/>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2B25966"/>
    <w:multiLevelType w:val="singleLevel"/>
    <w:tmpl w:val="89F28FC0"/>
    <w:lvl w:ilvl="0">
      <w:start w:val="1"/>
      <w:numFmt w:val="lowerLetter"/>
      <w:lvlText w:val="%1)"/>
      <w:legacy w:legacy="1" w:legacySpace="0" w:legacyIndent="216"/>
      <w:lvlJc w:val="left"/>
      <w:rPr>
        <w:rFonts w:ascii="Times New Roman" w:hAnsi="Times New Roman" w:cs="Times New Roman" w:hint="default"/>
        <w:rtl w:val="0"/>
        <w:cs w:val="0"/>
      </w:rPr>
    </w:lvl>
  </w:abstractNum>
  <w:abstractNum w:abstractNumId="23">
    <w:nsid w:val="15867CAF"/>
    <w:multiLevelType w:val="hybridMultilevel"/>
    <w:tmpl w:val="4DA2C6EC"/>
    <w:lvl w:ilvl="0">
      <w:start w:val="9"/>
      <w:numFmt w:val="lowerLetter"/>
      <w:lvlText w:val="%1)"/>
      <w:lvlJc w:val="left"/>
      <w:pPr>
        <w:ind w:left="100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99D5B26"/>
    <w:multiLevelType w:val="hybridMultilevel"/>
    <w:tmpl w:val="220C7F8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5">
    <w:nsid w:val="1CD84B4F"/>
    <w:multiLevelType w:val="singleLevel"/>
    <w:tmpl w:val="77BE544C"/>
    <w:lvl w:ilvl="0">
      <w:start w:val="1"/>
      <w:numFmt w:val="lowerLetter"/>
      <w:lvlText w:val="%1)"/>
      <w:legacy w:legacy="1" w:legacySpace="0" w:legacyIndent="240"/>
      <w:lvlJc w:val="left"/>
      <w:rPr>
        <w:rFonts w:ascii="Times New Roman" w:hAnsi="Times New Roman" w:cs="Times New Roman" w:hint="default"/>
        <w:rtl w:val="0"/>
        <w:cs w:val="0"/>
      </w:rPr>
    </w:lvl>
  </w:abstractNum>
  <w:abstractNum w:abstractNumId="26">
    <w:nsid w:val="1D0E6794"/>
    <w:multiLevelType w:val="singleLevel"/>
    <w:tmpl w:val="95E0580A"/>
    <w:lvl w:ilvl="0">
      <w:start w:val="1"/>
      <w:numFmt w:val="lowerLetter"/>
      <w:lvlText w:val="%1)"/>
      <w:legacy w:legacy="1" w:legacySpace="0" w:legacyIndent="211"/>
      <w:lvlJc w:val="left"/>
      <w:rPr>
        <w:rFonts w:ascii="Times New Roman" w:hAnsi="Times New Roman" w:cs="Times New Roman" w:hint="default"/>
        <w:rtl w:val="0"/>
        <w:cs w:val="0"/>
      </w:rPr>
    </w:lvl>
  </w:abstractNum>
  <w:abstractNum w:abstractNumId="27">
    <w:nsid w:val="1D156282"/>
    <w:multiLevelType w:val="hybridMultilevel"/>
    <w:tmpl w:val="F0A21F7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208963AE"/>
    <w:multiLevelType w:val="hybridMultilevel"/>
    <w:tmpl w:val="C8D2BB70"/>
    <w:lvl w:ilvl="0">
      <w:start w:val="5"/>
      <w:numFmt w:val="decimal"/>
      <w:lvlText w:val="%1)"/>
      <w:lvlJc w:val="left"/>
      <w:pPr>
        <w:ind w:left="1070" w:hanging="360"/>
      </w:pPr>
      <w:rPr>
        <w:rFonts w:cs="Times New Roman" w:hint="default"/>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9">
    <w:nsid w:val="212E0F62"/>
    <w:multiLevelType w:val="hybridMultilevel"/>
    <w:tmpl w:val="C74EAAE8"/>
    <w:lvl w:ilvl="0">
      <w:start w:val="7"/>
      <w:numFmt w:val="decimal"/>
      <w:lvlText w:val="%1)"/>
      <w:lvlJc w:val="left"/>
      <w:pPr>
        <w:ind w:left="107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21917949"/>
    <w:multiLevelType w:val="singleLevel"/>
    <w:tmpl w:val="77BE544C"/>
    <w:lvl w:ilvl="0">
      <w:start w:val="1"/>
      <w:numFmt w:val="lowerLetter"/>
      <w:lvlText w:val="%1)"/>
      <w:legacy w:legacy="1" w:legacySpace="0" w:legacyIndent="240"/>
      <w:lvlJc w:val="left"/>
      <w:rPr>
        <w:rFonts w:ascii="Times New Roman" w:hAnsi="Times New Roman" w:cs="Times New Roman" w:hint="default"/>
        <w:rtl w:val="0"/>
        <w:cs w:val="0"/>
      </w:rPr>
    </w:lvl>
  </w:abstractNum>
  <w:abstractNum w:abstractNumId="31">
    <w:nsid w:val="226A7985"/>
    <w:multiLevelType w:val="singleLevel"/>
    <w:tmpl w:val="BC5CCA98"/>
    <w:lvl w:ilvl="0">
      <w:start w:val="1"/>
      <w:numFmt w:val="decimal"/>
      <w:lvlText w:val="%1."/>
      <w:lvlJc w:val="left"/>
      <w:rPr>
        <w:rFonts w:ascii="Times New Roman" w:hAnsi="Times New Roman" w:cs="Times New Roman" w:hint="default"/>
        <w:rtl w:val="0"/>
        <w:cs w:val="0"/>
      </w:rPr>
    </w:lvl>
  </w:abstractNum>
  <w:abstractNum w:abstractNumId="32">
    <w:nsid w:val="22ED0A23"/>
    <w:multiLevelType w:val="hybridMultilevel"/>
    <w:tmpl w:val="02D64EE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3">
    <w:nsid w:val="235F2B68"/>
    <w:multiLevelType w:val="hybridMultilevel"/>
    <w:tmpl w:val="D2162A62"/>
    <w:lvl w:ilvl="0">
      <w:start w:val="2"/>
      <w:numFmt w:val="decimal"/>
      <w:lvlText w:val="(%1)"/>
      <w:lvlJc w:val="left"/>
      <w:pPr>
        <w:ind w:left="135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44B7FCE"/>
    <w:multiLevelType w:val="hybridMultilevel"/>
    <w:tmpl w:val="B954818E"/>
    <w:lvl w:ilvl="0">
      <w:start w:val="2"/>
      <w:numFmt w:val="lowerLetter"/>
      <w:lvlText w:val="%1)"/>
      <w:lvlJc w:val="left"/>
      <w:pPr>
        <w:ind w:left="100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59A2C58"/>
    <w:multiLevelType w:val="hybridMultilevel"/>
    <w:tmpl w:val="C302973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6">
    <w:nsid w:val="261F3C04"/>
    <w:multiLevelType w:val="hybridMultilevel"/>
    <w:tmpl w:val="70D4EA92"/>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28D10F73"/>
    <w:multiLevelType w:val="hybridMultilevel"/>
    <w:tmpl w:val="17580A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A554115"/>
    <w:multiLevelType w:val="hybridMultilevel"/>
    <w:tmpl w:val="DAC42D42"/>
    <w:lvl w:ilvl="0">
      <w:start w:val="1"/>
      <w:numFmt w:val="lowerLetter"/>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9">
    <w:nsid w:val="2C184CB1"/>
    <w:multiLevelType w:val="singleLevel"/>
    <w:tmpl w:val="89F28FC0"/>
    <w:lvl w:ilvl="0">
      <w:start w:val="1"/>
      <w:numFmt w:val="lowerLetter"/>
      <w:lvlText w:val="%1)"/>
      <w:legacy w:legacy="1" w:legacySpace="0" w:legacyIndent="216"/>
      <w:lvlJc w:val="left"/>
      <w:rPr>
        <w:rFonts w:ascii="Times New Roman" w:hAnsi="Times New Roman" w:cs="Times New Roman" w:hint="default"/>
        <w:rtl w:val="0"/>
        <w:cs w:val="0"/>
      </w:rPr>
    </w:lvl>
  </w:abstractNum>
  <w:abstractNum w:abstractNumId="40">
    <w:nsid w:val="2FE651AC"/>
    <w:multiLevelType w:val="hybridMultilevel"/>
    <w:tmpl w:val="B6D82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34462DE5"/>
    <w:multiLevelType w:val="hybridMultilevel"/>
    <w:tmpl w:val="37B2156C"/>
    <w:lvl w:ilvl="0">
      <w:start w:val="5"/>
      <w:numFmt w:val="decimal"/>
      <w:lvlText w:val="%1)"/>
      <w:lvlJc w:val="left"/>
      <w:pPr>
        <w:ind w:left="107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35AD7E3F"/>
    <w:multiLevelType w:val="hybridMultilevel"/>
    <w:tmpl w:val="FCBEAA06"/>
    <w:lvl w:ilvl="0">
      <w:start w:val="8"/>
      <w:numFmt w:val="lowerLetter"/>
      <w:lvlText w:val="%1)"/>
      <w:lvlJc w:val="left"/>
      <w:pPr>
        <w:ind w:left="114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35C744D8"/>
    <w:multiLevelType w:val="hybridMultilevel"/>
    <w:tmpl w:val="A2728C04"/>
    <w:lvl w:ilvl="0">
      <w:start w:val="3"/>
      <w:numFmt w:val="decimal"/>
      <w:lvlText w:val="(%1)"/>
      <w:lvlJc w:val="left"/>
      <w:pPr>
        <w:ind w:left="720" w:hanging="360"/>
      </w:pPr>
      <w:rPr>
        <w:rFonts w:cs="Times New Roman" w:hint="default"/>
        <w:strike w:val="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374A48B9"/>
    <w:multiLevelType w:val="singleLevel"/>
    <w:tmpl w:val="B8AAFFE4"/>
    <w:lvl w:ilvl="0">
      <w:start w:val="4"/>
      <w:numFmt w:val="lowerLetter"/>
      <w:lvlText w:val="%1)"/>
      <w:legacy w:legacy="1" w:legacySpace="0" w:legacyIndent="240"/>
      <w:lvlJc w:val="left"/>
      <w:rPr>
        <w:rFonts w:ascii="Times New Roman" w:hAnsi="Times New Roman" w:cs="Times New Roman" w:hint="default"/>
        <w:rtl w:val="0"/>
        <w:cs w:val="0"/>
      </w:rPr>
    </w:lvl>
  </w:abstractNum>
  <w:abstractNum w:abstractNumId="45">
    <w:nsid w:val="381427F2"/>
    <w:multiLevelType w:val="singleLevel"/>
    <w:tmpl w:val="4C7ED69C"/>
    <w:lvl w:ilvl="0">
      <w:start w:val="1"/>
      <w:numFmt w:val="decimal"/>
      <w:lvlText w:val="%1."/>
      <w:legacy w:legacy="1" w:legacySpace="0" w:legacyIndent="211"/>
      <w:lvlJc w:val="left"/>
      <w:rPr>
        <w:rFonts w:ascii="Times New Roman" w:hAnsi="Times New Roman" w:cs="Times New Roman" w:hint="default"/>
        <w:rtl w:val="0"/>
        <w:cs w:val="0"/>
      </w:rPr>
    </w:lvl>
  </w:abstractNum>
  <w:abstractNum w:abstractNumId="46">
    <w:nsid w:val="39A352ED"/>
    <w:multiLevelType w:val="hybridMultilevel"/>
    <w:tmpl w:val="244037AC"/>
    <w:lvl w:ilvl="0">
      <w:start w:val="3"/>
      <w:numFmt w:val="decimal"/>
      <w:lvlText w:val="(%1)"/>
      <w:lvlJc w:val="left"/>
      <w:pPr>
        <w:ind w:left="1506" w:hanging="360"/>
      </w:pPr>
      <w:rPr>
        <w:rFonts w:cs="Times New Roman" w:hint="default"/>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3DCA2C30"/>
    <w:multiLevelType w:val="hybridMultilevel"/>
    <w:tmpl w:val="CFC0A9A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8">
    <w:nsid w:val="3EE635FD"/>
    <w:multiLevelType w:val="hybridMultilevel"/>
    <w:tmpl w:val="D50232FE"/>
    <w:lvl w:ilvl="0">
      <w:start w:val="12"/>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40C05615"/>
    <w:multiLevelType w:val="hybridMultilevel"/>
    <w:tmpl w:val="72325A5E"/>
    <w:lvl w:ilvl="0">
      <w:start w:val="1"/>
      <w:numFmt w:val="lowerLetter"/>
      <w:lvlText w:val="%1)"/>
      <w:lvlJc w:val="left"/>
      <w:pPr>
        <w:ind w:left="1350" w:hanging="360"/>
      </w:pPr>
      <w:rPr>
        <w:rFonts w:cs="Times New Roman"/>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50">
    <w:nsid w:val="42EE568A"/>
    <w:multiLevelType w:val="singleLevel"/>
    <w:tmpl w:val="77BE544C"/>
    <w:lvl w:ilvl="0">
      <w:start w:val="1"/>
      <w:numFmt w:val="lowerLetter"/>
      <w:lvlText w:val="%1)"/>
      <w:legacy w:legacy="1" w:legacySpace="0" w:legacyIndent="240"/>
      <w:lvlJc w:val="left"/>
      <w:rPr>
        <w:rFonts w:ascii="Times New Roman" w:hAnsi="Times New Roman" w:cs="Times New Roman" w:hint="default"/>
        <w:rtl w:val="0"/>
        <w:cs w:val="0"/>
      </w:rPr>
    </w:lvl>
  </w:abstractNum>
  <w:abstractNum w:abstractNumId="51">
    <w:nsid w:val="43890E21"/>
    <w:multiLevelType w:val="hybridMultilevel"/>
    <w:tmpl w:val="78A82D06"/>
    <w:lvl w:ilvl="0">
      <w:start w:val="2"/>
      <w:numFmt w:val="decimal"/>
      <w:lvlText w:val="(%1)"/>
      <w:lvlJc w:val="left"/>
      <w:pPr>
        <w:ind w:left="720" w:hanging="360"/>
      </w:pPr>
      <w:rPr>
        <w:rFonts w:cs="Times New Roman" w:hint="default"/>
        <w:strike w:val="0"/>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43A560E8"/>
    <w:multiLevelType w:val="hybridMultilevel"/>
    <w:tmpl w:val="D3F4D632"/>
    <w:lvl w:ilvl="0">
      <w:start w:val="4"/>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44604DF7"/>
    <w:multiLevelType w:val="hybridMultilevel"/>
    <w:tmpl w:val="A1D29C66"/>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4">
    <w:nsid w:val="449D1011"/>
    <w:multiLevelType w:val="singleLevel"/>
    <w:tmpl w:val="89F28FC0"/>
    <w:lvl w:ilvl="0">
      <w:start w:val="1"/>
      <w:numFmt w:val="lowerLetter"/>
      <w:lvlText w:val="%1)"/>
      <w:legacy w:legacy="1" w:legacySpace="0" w:legacyIndent="216"/>
      <w:lvlJc w:val="left"/>
      <w:rPr>
        <w:rFonts w:ascii="Times New Roman" w:hAnsi="Times New Roman" w:cs="Times New Roman" w:hint="default"/>
        <w:rtl w:val="0"/>
        <w:cs w:val="0"/>
      </w:rPr>
    </w:lvl>
  </w:abstractNum>
  <w:abstractNum w:abstractNumId="55">
    <w:nsid w:val="44BB734A"/>
    <w:multiLevelType w:val="hybridMultilevel"/>
    <w:tmpl w:val="78F60F9E"/>
    <w:lvl w:ilvl="0">
      <w:start w:val="1"/>
      <w:numFmt w:val="lowerLetter"/>
      <w:lvlText w:val="%1)"/>
      <w:lvlJc w:val="left"/>
      <w:pPr>
        <w:ind w:left="1440" w:hanging="360"/>
      </w:pPr>
      <w:rPr>
        <w:rFonts w:cs="Times New Roman"/>
        <w:sz w:val="20"/>
        <w:szCs w:val="20"/>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6">
    <w:nsid w:val="4511727F"/>
    <w:multiLevelType w:val="hybridMultilevel"/>
    <w:tmpl w:val="609E2248"/>
    <w:lvl w:ilvl="0">
      <w:start w:val="1"/>
      <w:numFmt w:val="decimal"/>
      <w:lvlText w:val="(%1)"/>
      <w:lvlJc w:val="left"/>
      <w:pPr>
        <w:ind w:left="18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47752313"/>
    <w:multiLevelType w:val="hybridMultilevel"/>
    <w:tmpl w:val="3A1EE2AE"/>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488C607D"/>
    <w:multiLevelType w:val="hybridMultilevel"/>
    <w:tmpl w:val="CA7A4024"/>
    <w:lvl w:ilvl="0">
      <w:start w:val="4"/>
      <w:numFmt w:val="lowerLetter"/>
      <w:lvlText w:val="%1)"/>
      <w:lvlJc w:val="left"/>
      <w:pPr>
        <w:ind w:left="114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48D02543"/>
    <w:multiLevelType w:val="singleLevel"/>
    <w:tmpl w:val="89F28FC0"/>
    <w:lvl w:ilvl="0">
      <w:start w:val="1"/>
      <w:numFmt w:val="lowerLetter"/>
      <w:lvlText w:val="%1)"/>
      <w:legacy w:legacy="1" w:legacySpace="0" w:legacyIndent="216"/>
      <w:lvlJc w:val="left"/>
      <w:rPr>
        <w:rFonts w:ascii="Times New Roman" w:hAnsi="Times New Roman" w:cs="Times New Roman" w:hint="default"/>
        <w:rtl w:val="0"/>
        <w:cs w:val="0"/>
      </w:rPr>
    </w:lvl>
  </w:abstractNum>
  <w:abstractNum w:abstractNumId="60">
    <w:nsid w:val="49870E83"/>
    <w:multiLevelType w:val="hybridMultilevel"/>
    <w:tmpl w:val="C012FDB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1">
    <w:nsid w:val="4AF02B38"/>
    <w:multiLevelType w:val="hybridMultilevel"/>
    <w:tmpl w:val="5DDC1C38"/>
    <w:lvl w:ilvl="0">
      <w:start w:val="7"/>
      <w:numFmt w:val="lowerLetter"/>
      <w:lvlText w:val="%1)"/>
      <w:lvlJc w:val="left"/>
      <w:pPr>
        <w:ind w:left="1004" w:hanging="360"/>
      </w:pPr>
      <w:rPr>
        <w:rFonts w:ascii="Calibri" w:hAnsi="Calibri"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4C3013CE"/>
    <w:multiLevelType w:val="hybridMultilevel"/>
    <w:tmpl w:val="6EA64A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4FF9425C"/>
    <w:multiLevelType w:val="hybridMultilevel"/>
    <w:tmpl w:val="DA6038BE"/>
    <w:lvl w:ilvl="0">
      <w:start w:val="4"/>
      <w:numFmt w:val="lowerLetter"/>
      <w:lvlText w:val="%1)"/>
      <w:lvlJc w:val="left"/>
      <w:pPr>
        <w:ind w:left="1004"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51057499"/>
    <w:multiLevelType w:val="hybridMultilevel"/>
    <w:tmpl w:val="CADCD2F2"/>
    <w:lvl w:ilvl="0">
      <w:start w:val="4"/>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523C2193"/>
    <w:multiLevelType w:val="hybridMultilevel"/>
    <w:tmpl w:val="82C069EE"/>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524F5D95"/>
    <w:multiLevelType w:val="singleLevel"/>
    <w:tmpl w:val="77BE544C"/>
    <w:lvl w:ilvl="0">
      <w:start w:val="1"/>
      <w:numFmt w:val="lowerLetter"/>
      <w:lvlText w:val="%1)"/>
      <w:legacy w:legacy="1" w:legacySpace="0" w:legacyIndent="240"/>
      <w:lvlJc w:val="left"/>
      <w:rPr>
        <w:rFonts w:ascii="Times New Roman" w:hAnsi="Times New Roman" w:cs="Times New Roman" w:hint="default"/>
        <w:rtl w:val="0"/>
        <w:cs w:val="0"/>
      </w:rPr>
    </w:lvl>
  </w:abstractNum>
  <w:abstractNum w:abstractNumId="67">
    <w:nsid w:val="529201FD"/>
    <w:multiLevelType w:val="hybridMultilevel"/>
    <w:tmpl w:val="0A581A98"/>
    <w:lvl w:ilvl="0">
      <w:start w:val="3"/>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548B23B4"/>
    <w:multiLevelType w:val="singleLevel"/>
    <w:tmpl w:val="77BE544C"/>
    <w:lvl w:ilvl="0">
      <w:start w:val="1"/>
      <w:numFmt w:val="lowerLetter"/>
      <w:lvlText w:val="%1)"/>
      <w:legacy w:legacy="1" w:legacySpace="0" w:legacyIndent="240"/>
      <w:lvlJc w:val="left"/>
      <w:rPr>
        <w:rFonts w:ascii="Times New Roman" w:hAnsi="Times New Roman" w:cs="Times New Roman" w:hint="default"/>
        <w:rtl w:val="0"/>
        <w:cs w:val="0"/>
      </w:rPr>
    </w:lvl>
  </w:abstractNum>
  <w:abstractNum w:abstractNumId="69">
    <w:nsid w:val="54D944F3"/>
    <w:multiLevelType w:val="hybridMultilevel"/>
    <w:tmpl w:val="AA504684"/>
    <w:lvl w:ilvl="0">
      <w:start w:val="2"/>
      <w:numFmt w:val="decimal"/>
      <w:lvlText w:val="(%1)"/>
      <w:lvlJc w:val="left"/>
      <w:pPr>
        <w:ind w:left="150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54DC4A9E"/>
    <w:multiLevelType w:val="hybridMultilevel"/>
    <w:tmpl w:val="B38EEC3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1">
    <w:nsid w:val="573B3519"/>
    <w:multiLevelType w:val="hybridMultilevel"/>
    <w:tmpl w:val="246C9DD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2">
    <w:nsid w:val="57871CB5"/>
    <w:multiLevelType w:val="hybridMultilevel"/>
    <w:tmpl w:val="DC8EB550"/>
    <w:lvl w:ilvl="0">
      <w:start w:val="2"/>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58726571"/>
    <w:multiLevelType w:val="hybridMultilevel"/>
    <w:tmpl w:val="D942434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4">
    <w:nsid w:val="59FE3090"/>
    <w:multiLevelType w:val="hybridMultilevel"/>
    <w:tmpl w:val="7528EB1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5B021B76"/>
    <w:multiLevelType w:val="hybridMultilevel"/>
    <w:tmpl w:val="758290F0"/>
    <w:lvl w:ilvl="0">
      <w:start w:val="2"/>
      <w:numFmt w:val="decimal"/>
      <w:lvlText w:val="(%1)"/>
      <w:lvlJc w:val="left"/>
      <w:pPr>
        <w:ind w:left="114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5B034F73"/>
    <w:multiLevelType w:val="hybridMultilevel"/>
    <w:tmpl w:val="946EEB7E"/>
    <w:lvl w:ilvl="0">
      <w:start w:val="4"/>
      <w:numFmt w:val="decimal"/>
      <w:lvlText w:val="(%1)"/>
      <w:lvlJc w:val="left"/>
      <w:pPr>
        <w:ind w:left="1440" w:hanging="360"/>
      </w:pPr>
      <w:rPr>
        <w:rFonts w:cs="Times New Roman" w:hint="default"/>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5D0F4F0B"/>
    <w:multiLevelType w:val="hybridMultilevel"/>
    <w:tmpl w:val="DD102A4C"/>
    <w:lvl w:ilvl="0">
      <w:start w:val="2"/>
      <w:numFmt w:val="decimal"/>
      <w:lvlText w:val="(%1)"/>
      <w:lvlJc w:val="left"/>
      <w:pPr>
        <w:ind w:left="644"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5D90217A"/>
    <w:multiLevelType w:val="hybridMultilevel"/>
    <w:tmpl w:val="DF8A3F2E"/>
    <w:lvl w:ilvl="0">
      <w:start w:val="1"/>
      <w:numFmt w:val="decimal"/>
      <w:lvlText w:val="%1)"/>
      <w:lvlJc w:val="left"/>
      <w:pPr>
        <w:ind w:left="107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5DD866F3"/>
    <w:multiLevelType w:val="hybridMultilevel"/>
    <w:tmpl w:val="917844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62C86E31"/>
    <w:multiLevelType w:val="singleLevel"/>
    <w:tmpl w:val="77BE544C"/>
    <w:lvl w:ilvl="0">
      <w:start w:val="1"/>
      <w:numFmt w:val="lowerLetter"/>
      <w:lvlText w:val="%1)"/>
      <w:legacy w:legacy="1" w:legacySpace="0" w:legacyIndent="240"/>
      <w:lvlJc w:val="left"/>
      <w:rPr>
        <w:rFonts w:ascii="Times New Roman" w:hAnsi="Times New Roman" w:cs="Times New Roman" w:hint="default"/>
        <w:rtl w:val="0"/>
        <w:cs w:val="0"/>
      </w:rPr>
    </w:lvl>
  </w:abstractNum>
  <w:abstractNum w:abstractNumId="81">
    <w:nsid w:val="648F0528"/>
    <w:multiLevelType w:val="hybridMultilevel"/>
    <w:tmpl w:val="0B32C98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2">
    <w:nsid w:val="652C0F73"/>
    <w:multiLevelType w:val="hybridMultilevel"/>
    <w:tmpl w:val="DA6012B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3">
    <w:nsid w:val="65B05D7D"/>
    <w:multiLevelType w:val="hybridMultilevel"/>
    <w:tmpl w:val="EC62FE54"/>
    <w:lvl w:ilvl="0">
      <w:start w:val="1"/>
      <w:numFmt w:val="lowerLetter"/>
      <w:lvlText w:val="%1)"/>
      <w:lvlJc w:val="left"/>
      <w:pPr>
        <w:ind w:left="644" w:hanging="360"/>
      </w:pPr>
      <w:rPr>
        <w:rFonts w:cs="Times New Roman"/>
        <w:rtl w:val="0"/>
        <w:cs w:val="0"/>
      </w:rPr>
    </w:lvl>
    <w:lvl w:ilvl="1">
      <w:start w:val="1"/>
      <w:numFmt w:val="lowerLetter"/>
      <w:lvlText w:val="%2."/>
      <w:lvlJc w:val="left"/>
      <w:pPr>
        <w:ind w:left="1920" w:hanging="360"/>
      </w:pPr>
      <w:rPr>
        <w:rFonts w:cs="Times New Roman"/>
        <w:rtl w:val="0"/>
        <w:cs w:val="0"/>
      </w:rPr>
    </w:lvl>
    <w:lvl w:ilvl="2">
      <w:start w:val="1"/>
      <w:numFmt w:val="lowerRoman"/>
      <w:lvlText w:val="%3."/>
      <w:lvlJc w:val="right"/>
      <w:pPr>
        <w:ind w:left="2640" w:hanging="180"/>
      </w:pPr>
      <w:rPr>
        <w:rFonts w:cs="Times New Roman"/>
        <w:rtl w:val="0"/>
        <w:cs w:val="0"/>
      </w:rPr>
    </w:lvl>
    <w:lvl w:ilvl="3">
      <w:start w:val="1"/>
      <w:numFmt w:val="decimal"/>
      <w:lvlText w:val="%4."/>
      <w:lvlJc w:val="left"/>
      <w:pPr>
        <w:ind w:left="3360" w:hanging="360"/>
      </w:pPr>
      <w:rPr>
        <w:rFonts w:cs="Times New Roman"/>
        <w:rtl w:val="0"/>
        <w:cs w:val="0"/>
      </w:rPr>
    </w:lvl>
    <w:lvl w:ilvl="4">
      <w:start w:val="1"/>
      <w:numFmt w:val="lowerLetter"/>
      <w:lvlText w:val="%5."/>
      <w:lvlJc w:val="left"/>
      <w:pPr>
        <w:ind w:left="4080" w:hanging="360"/>
      </w:pPr>
      <w:rPr>
        <w:rFonts w:cs="Times New Roman"/>
        <w:rtl w:val="0"/>
        <w:cs w:val="0"/>
      </w:rPr>
    </w:lvl>
    <w:lvl w:ilvl="5">
      <w:start w:val="1"/>
      <w:numFmt w:val="lowerRoman"/>
      <w:lvlText w:val="%6."/>
      <w:lvlJc w:val="right"/>
      <w:pPr>
        <w:ind w:left="4800" w:hanging="180"/>
      </w:pPr>
      <w:rPr>
        <w:rFonts w:cs="Times New Roman"/>
        <w:rtl w:val="0"/>
        <w:cs w:val="0"/>
      </w:rPr>
    </w:lvl>
    <w:lvl w:ilvl="6">
      <w:start w:val="1"/>
      <w:numFmt w:val="decimal"/>
      <w:lvlText w:val="%7."/>
      <w:lvlJc w:val="left"/>
      <w:pPr>
        <w:ind w:left="5520" w:hanging="360"/>
      </w:pPr>
      <w:rPr>
        <w:rFonts w:cs="Times New Roman"/>
        <w:rtl w:val="0"/>
        <w:cs w:val="0"/>
      </w:rPr>
    </w:lvl>
    <w:lvl w:ilvl="7">
      <w:start w:val="1"/>
      <w:numFmt w:val="lowerLetter"/>
      <w:lvlText w:val="%8."/>
      <w:lvlJc w:val="left"/>
      <w:pPr>
        <w:ind w:left="6240" w:hanging="360"/>
      </w:pPr>
      <w:rPr>
        <w:rFonts w:cs="Times New Roman"/>
        <w:rtl w:val="0"/>
        <w:cs w:val="0"/>
      </w:rPr>
    </w:lvl>
    <w:lvl w:ilvl="8">
      <w:start w:val="1"/>
      <w:numFmt w:val="lowerRoman"/>
      <w:lvlText w:val="%9."/>
      <w:lvlJc w:val="right"/>
      <w:pPr>
        <w:ind w:left="6960" w:hanging="180"/>
      </w:pPr>
      <w:rPr>
        <w:rFonts w:cs="Times New Roman"/>
        <w:rtl w:val="0"/>
        <w:cs w:val="0"/>
      </w:rPr>
    </w:lvl>
  </w:abstractNum>
  <w:abstractNum w:abstractNumId="84">
    <w:nsid w:val="65C61CD4"/>
    <w:multiLevelType w:val="hybridMultilevel"/>
    <w:tmpl w:val="4844C5B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6DA47BA8"/>
    <w:multiLevelType w:val="hybridMultilevel"/>
    <w:tmpl w:val="48F2CB62"/>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6F5022E0"/>
    <w:multiLevelType w:val="singleLevel"/>
    <w:tmpl w:val="95E0580A"/>
    <w:lvl w:ilvl="0">
      <w:start w:val="1"/>
      <w:numFmt w:val="lowerLetter"/>
      <w:lvlText w:val="%1)"/>
      <w:legacy w:legacy="1" w:legacySpace="0" w:legacyIndent="211"/>
      <w:lvlJc w:val="left"/>
      <w:rPr>
        <w:rFonts w:ascii="Times New Roman" w:hAnsi="Times New Roman" w:cs="Times New Roman" w:hint="default"/>
        <w:rtl w:val="0"/>
        <w:cs w:val="0"/>
      </w:rPr>
    </w:lvl>
  </w:abstractNum>
  <w:abstractNum w:abstractNumId="87">
    <w:nsid w:val="704A1B50"/>
    <w:multiLevelType w:val="hybridMultilevel"/>
    <w:tmpl w:val="1616C16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8">
    <w:nsid w:val="70A669B1"/>
    <w:multiLevelType w:val="hybridMultilevel"/>
    <w:tmpl w:val="1DBC3E8C"/>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9">
    <w:nsid w:val="722D6C3A"/>
    <w:multiLevelType w:val="hybridMultilevel"/>
    <w:tmpl w:val="5D82ABEE"/>
    <w:lvl w:ilvl="0">
      <w:start w:val="2"/>
      <w:numFmt w:val="decimal"/>
      <w:lvlText w:val="(%1)"/>
      <w:lvlJc w:val="left"/>
      <w:pPr>
        <w:ind w:left="644"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76BD78B3"/>
    <w:multiLevelType w:val="hybridMultilevel"/>
    <w:tmpl w:val="6AAE1DA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1">
    <w:nsid w:val="7C080A28"/>
    <w:multiLevelType w:val="hybridMultilevel"/>
    <w:tmpl w:val="CA3883EC"/>
    <w:lvl w:ilvl="0">
      <w:start w:val="1"/>
      <w:numFmt w:val="lowerLetter"/>
      <w:lvlText w:val="%1)"/>
      <w:lvlJc w:val="left"/>
      <w:pPr>
        <w:ind w:left="1571" w:hanging="360"/>
      </w:pPr>
      <w:rPr>
        <w:rFonts w:cs="Times New Roman"/>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92">
    <w:nsid w:val="7EE60E89"/>
    <w:multiLevelType w:val="hybridMultilevel"/>
    <w:tmpl w:val="7C5A0450"/>
    <w:lvl w:ilvl="0">
      <w:start w:val="6"/>
      <w:numFmt w:val="decimal"/>
      <w:lvlText w:val="%1."/>
      <w:lvlJc w:val="left"/>
      <w:pPr>
        <w:ind w:left="1146"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4"/>
  </w:num>
  <w:num w:numId="2">
    <w:abstractNumId w:val="50"/>
  </w:num>
  <w:num w:numId="3">
    <w:abstractNumId w:val="80"/>
  </w:num>
  <w:num w:numId="4">
    <w:abstractNumId w:val="30"/>
  </w:num>
  <w:num w:numId="5">
    <w:abstractNumId w:val="25"/>
  </w:num>
  <w:num w:numId="6">
    <w:abstractNumId w:val="68"/>
  </w:num>
  <w:num w:numId="7">
    <w:abstractNumId w:val="66"/>
  </w:num>
  <w:num w:numId="8">
    <w:abstractNumId w:val="31"/>
  </w:num>
  <w:num w:numId="9">
    <w:abstractNumId w:val="22"/>
  </w:num>
  <w:num w:numId="10">
    <w:abstractNumId w:val="0"/>
    <w:lvlOverride w:ilvl="0">
      <w:lvl w:ilvl="0">
        <w:start w:val="0"/>
        <w:numFmt w:val="bullet"/>
        <w:lvlText w:val="—"/>
        <w:legacy w:legacy="1" w:legacySpace="0" w:legacyIndent="245"/>
        <w:lvlJc w:val="left"/>
        <w:rPr>
          <w:rFonts w:ascii="Times New Roman" w:hAnsi="Times New Roman" w:hint="default"/>
        </w:rPr>
      </w:lvl>
    </w:lvlOverride>
  </w:num>
  <w:num w:numId="11">
    <w:abstractNumId w:val="16"/>
  </w:num>
  <w:num w:numId="12">
    <w:abstractNumId w:val="54"/>
  </w:num>
  <w:num w:numId="13">
    <w:abstractNumId w:val="26"/>
  </w:num>
  <w:num w:numId="14">
    <w:abstractNumId w:val="86"/>
  </w:num>
  <w:num w:numId="15">
    <w:abstractNumId w:val="45"/>
  </w:num>
  <w:num w:numId="16">
    <w:abstractNumId w:val="19"/>
  </w:num>
  <w:num w:numId="17">
    <w:abstractNumId w:val="39"/>
  </w:num>
  <w:num w:numId="18">
    <w:abstractNumId w:val="59"/>
  </w:num>
  <w:num w:numId="19">
    <w:abstractNumId w:val="27"/>
  </w:num>
  <w:num w:numId="20">
    <w:abstractNumId w:val="10"/>
  </w:num>
  <w:num w:numId="21">
    <w:abstractNumId w:val="28"/>
  </w:num>
  <w:num w:numId="22">
    <w:abstractNumId w:val="78"/>
  </w:num>
  <w:num w:numId="23">
    <w:abstractNumId w:val="38"/>
  </w:num>
  <w:num w:numId="24">
    <w:abstractNumId w:val="41"/>
  </w:num>
  <w:num w:numId="25">
    <w:abstractNumId w:val="63"/>
  </w:num>
  <w:num w:numId="26">
    <w:abstractNumId w:val="57"/>
  </w:num>
  <w:num w:numId="27">
    <w:abstractNumId w:val="34"/>
  </w:num>
  <w:num w:numId="28">
    <w:abstractNumId w:val="7"/>
  </w:num>
  <w:num w:numId="29">
    <w:abstractNumId w:val="49"/>
  </w:num>
  <w:num w:numId="30">
    <w:abstractNumId w:val="83"/>
  </w:num>
  <w:num w:numId="31">
    <w:abstractNumId w:val="9"/>
  </w:num>
  <w:num w:numId="32">
    <w:abstractNumId w:val="52"/>
  </w:num>
  <w:num w:numId="33">
    <w:abstractNumId w:val="89"/>
  </w:num>
  <w:num w:numId="34">
    <w:abstractNumId w:val="14"/>
  </w:num>
  <w:num w:numId="35">
    <w:abstractNumId w:val="77"/>
  </w:num>
  <w:num w:numId="36">
    <w:abstractNumId w:val="71"/>
  </w:num>
  <w:num w:numId="37">
    <w:abstractNumId w:val="12"/>
  </w:num>
  <w:num w:numId="38">
    <w:abstractNumId w:val="79"/>
  </w:num>
  <w:num w:numId="39">
    <w:abstractNumId w:val="70"/>
  </w:num>
  <w:num w:numId="40">
    <w:abstractNumId w:val="5"/>
  </w:num>
  <w:num w:numId="41">
    <w:abstractNumId w:val="58"/>
  </w:num>
  <w:num w:numId="42">
    <w:abstractNumId w:val="20"/>
  </w:num>
  <w:num w:numId="43">
    <w:abstractNumId w:val="37"/>
  </w:num>
  <w:num w:numId="44">
    <w:abstractNumId w:val="55"/>
  </w:num>
  <w:num w:numId="45">
    <w:abstractNumId w:val="48"/>
  </w:num>
  <w:num w:numId="46">
    <w:abstractNumId w:val="76"/>
  </w:num>
  <w:num w:numId="47">
    <w:abstractNumId w:val="13"/>
  </w:num>
  <w:num w:numId="48">
    <w:abstractNumId w:val="84"/>
  </w:num>
  <w:num w:numId="49">
    <w:abstractNumId w:val="18"/>
  </w:num>
  <w:num w:numId="50">
    <w:abstractNumId w:val="65"/>
  </w:num>
  <w:num w:numId="51">
    <w:abstractNumId w:val="47"/>
  </w:num>
  <w:num w:numId="52">
    <w:abstractNumId w:val="17"/>
  </w:num>
  <w:num w:numId="53">
    <w:abstractNumId w:val="90"/>
  </w:num>
  <w:num w:numId="54">
    <w:abstractNumId w:val="73"/>
  </w:num>
  <w:num w:numId="55">
    <w:abstractNumId w:val="75"/>
  </w:num>
  <w:num w:numId="56">
    <w:abstractNumId w:val="91"/>
  </w:num>
  <w:num w:numId="57">
    <w:abstractNumId w:val="82"/>
  </w:num>
  <w:num w:numId="58">
    <w:abstractNumId w:val="88"/>
  </w:num>
  <w:num w:numId="59">
    <w:abstractNumId w:val="3"/>
  </w:num>
  <w:num w:numId="60">
    <w:abstractNumId w:val="85"/>
  </w:num>
  <w:num w:numId="61">
    <w:abstractNumId w:val="1"/>
  </w:num>
  <w:num w:numId="62">
    <w:abstractNumId w:val="35"/>
  </w:num>
  <w:num w:numId="63">
    <w:abstractNumId w:val="6"/>
  </w:num>
  <w:num w:numId="64">
    <w:abstractNumId w:val="21"/>
  </w:num>
  <w:num w:numId="65">
    <w:abstractNumId w:val="40"/>
  </w:num>
  <w:num w:numId="66">
    <w:abstractNumId w:val="53"/>
  </w:num>
  <w:num w:numId="67">
    <w:abstractNumId w:val="72"/>
  </w:num>
  <w:num w:numId="68">
    <w:abstractNumId w:val="87"/>
  </w:num>
  <w:num w:numId="69">
    <w:abstractNumId w:val="32"/>
  </w:num>
  <w:num w:numId="70">
    <w:abstractNumId w:val="64"/>
  </w:num>
  <w:num w:numId="71">
    <w:abstractNumId w:val="36"/>
  </w:num>
  <w:num w:numId="72">
    <w:abstractNumId w:val="56"/>
  </w:num>
  <w:num w:numId="73">
    <w:abstractNumId w:val="8"/>
  </w:num>
  <w:num w:numId="74">
    <w:abstractNumId w:val="42"/>
  </w:num>
  <w:num w:numId="75">
    <w:abstractNumId w:val="46"/>
  </w:num>
  <w:num w:numId="76">
    <w:abstractNumId w:val="4"/>
  </w:num>
  <w:num w:numId="77">
    <w:abstractNumId w:val="67"/>
  </w:num>
  <w:num w:numId="78">
    <w:abstractNumId w:val="92"/>
  </w:num>
  <w:num w:numId="79">
    <w:abstractNumId w:val="81"/>
  </w:num>
  <w:num w:numId="80">
    <w:abstractNumId w:val="60"/>
  </w:num>
  <w:num w:numId="81">
    <w:abstractNumId w:val="24"/>
  </w:num>
  <w:num w:numId="82">
    <w:abstractNumId w:val="29"/>
  </w:num>
  <w:num w:numId="83">
    <w:abstractNumId w:val="61"/>
  </w:num>
  <w:num w:numId="84">
    <w:abstractNumId w:val="23"/>
  </w:num>
  <w:num w:numId="85">
    <w:abstractNumId w:val="11"/>
  </w:num>
  <w:num w:numId="86">
    <w:abstractNumId w:val="33"/>
  </w:num>
  <w:num w:numId="87">
    <w:abstractNumId w:val="51"/>
  </w:num>
  <w:num w:numId="88">
    <w:abstractNumId w:val="43"/>
  </w:num>
  <w:num w:numId="89">
    <w:abstractNumId w:val="2"/>
  </w:num>
  <w:num w:numId="90">
    <w:abstractNumId w:val="15"/>
  </w:num>
  <w:num w:numId="91">
    <w:abstractNumId w:val="69"/>
  </w:num>
  <w:num w:numId="92">
    <w:abstractNumId w:val="74"/>
  </w:num>
  <w:num w:numId="93">
    <w:abstractNumId w:val="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doNotTrackMoves/>
  <w:defaultTabStop w:val="708"/>
  <w:hyphenationZone w:val="425"/>
  <w:characterSpacingControl w:val="doNotCompress"/>
  <w:compat/>
  <w:rsids>
    <w:rsidRoot w:val="00C167CC"/>
    <w:rsid w:val="0001562B"/>
    <w:rsid w:val="000354B9"/>
    <w:rsid w:val="00036D02"/>
    <w:rsid w:val="00040BC3"/>
    <w:rsid w:val="00051CEE"/>
    <w:rsid w:val="00053B5D"/>
    <w:rsid w:val="000561F2"/>
    <w:rsid w:val="000827F7"/>
    <w:rsid w:val="00096B04"/>
    <w:rsid w:val="000A2170"/>
    <w:rsid w:val="000A2A9D"/>
    <w:rsid w:val="000A6CAA"/>
    <w:rsid w:val="000C7AB7"/>
    <w:rsid w:val="000F2985"/>
    <w:rsid w:val="000F5929"/>
    <w:rsid w:val="000F5DED"/>
    <w:rsid w:val="00101B89"/>
    <w:rsid w:val="001076D8"/>
    <w:rsid w:val="00114132"/>
    <w:rsid w:val="00134D62"/>
    <w:rsid w:val="0014264D"/>
    <w:rsid w:val="00160194"/>
    <w:rsid w:val="001704E1"/>
    <w:rsid w:val="001729F4"/>
    <w:rsid w:val="001753B6"/>
    <w:rsid w:val="00180CC2"/>
    <w:rsid w:val="0018412D"/>
    <w:rsid w:val="001D1121"/>
    <w:rsid w:val="001F4C2E"/>
    <w:rsid w:val="001F6454"/>
    <w:rsid w:val="00212E42"/>
    <w:rsid w:val="0022585E"/>
    <w:rsid w:val="00235DF8"/>
    <w:rsid w:val="00244A7D"/>
    <w:rsid w:val="00244F8B"/>
    <w:rsid w:val="00246805"/>
    <w:rsid w:val="00246DD9"/>
    <w:rsid w:val="002559D3"/>
    <w:rsid w:val="00267AEB"/>
    <w:rsid w:val="00295B2A"/>
    <w:rsid w:val="002A35F9"/>
    <w:rsid w:val="002C5547"/>
    <w:rsid w:val="002E255E"/>
    <w:rsid w:val="00305DE6"/>
    <w:rsid w:val="0031361C"/>
    <w:rsid w:val="00327EA4"/>
    <w:rsid w:val="00347882"/>
    <w:rsid w:val="00364792"/>
    <w:rsid w:val="0036527F"/>
    <w:rsid w:val="003965E8"/>
    <w:rsid w:val="003A079C"/>
    <w:rsid w:val="003A2F46"/>
    <w:rsid w:val="003A3B01"/>
    <w:rsid w:val="003B6B61"/>
    <w:rsid w:val="003D6EF2"/>
    <w:rsid w:val="003E72EE"/>
    <w:rsid w:val="003F51C2"/>
    <w:rsid w:val="00422B10"/>
    <w:rsid w:val="00423DA2"/>
    <w:rsid w:val="00437CEE"/>
    <w:rsid w:val="0044309F"/>
    <w:rsid w:val="004438DB"/>
    <w:rsid w:val="00445A71"/>
    <w:rsid w:val="00452B5A"/>
    <w:rsid w:val="0045614F"/>
    <w:rsid w:val="004717B0"/>
    <w:rsid w:val="00476FAC"/>
    <w:rsid w:val="004E127C"/>
    <w:rsid w:val="004F2E4E"/>
    <w:rsid w:val="00505F66"/>
    <w:rsid w:val="00507FE2"/>
    <w:rsid w:val="00523CE5"/>
    <w:rsid w:val="00532079"/>
    <w:rsid w:val="00534777"/>
    <w:rsid w:val="0053501B"/>
    <w:rsid w:val="00542172"/>
    <w:rsid w:val="005747FB"/>
    <w:rsid w:val="00576EC3"/>
    <w:rsid w:val="00587198"/>
    <w:rsid w:val="005919CF"/>
    <w:rsid w:val="005D43F1"/>
    <w:rsid w:val="005D760F"/>
    <w:rsid w:val="005D7CCE"/>
    <w:rsid w:val="005E7BC4"/>
    <w:rsid w:val="005F1005"/>
    <w:rsid w:val="005F2A7C"/>
    <w:rsid w:val="00602157"/>
    <w:rsid w:val="0060531F"/>
    <w:rsid w:val="006067C0"/>
    <w:rsid w:val="00612FCF"/>
    <w:rsid w:val="00614482"/>
    <w:rsid w:val="00617360"/>
    <w:rsid w:val="00622BDD"/>
    <w:rsid w:val="0062769F"/>
    <w:rsid w:val="006439CB"/>
    <w:rsid w:val="00651ADC"/>
    <w:rsid w:val="00652260"/>
    <w:rsid w:val="00664552"/>
    <w:rsid w:val="00664C5A"/>
    <w:rsid w:val="00673080"/>
    <w:rsid w:val="00677A2B"/>
    <w:rsid w:val="00686588"/>
    <w:rsid w:val="006C631F"/>
    <w:rsid w:val="006C6642"/>
    <w:rsid w:val="006D750A"/>
    <w:rsid w:val="006F4083"/>
    <w:rsid w:val="00700E3F"/>
    <w:rsid w:val="007230B4"/>
    <w:rsid w:val="00762EE6"/>
    <w:rsid w:val="00765241"/>
    <w:rsid w:val="00767EC4"/>
    <w:rsid w:val="00774440"/>
    <w:rsid w:val="00775622"/>
    <w:rsid w:val="007771F1"/>
    <w:rsid w:val="0079191D"/>
    <w:rsid w:val="00797FF0"/>
    <w:rsid w:val="007A5820"/>
    <w:rsid w:val="007C3A51"/>
    <w:rsid w:val="007D1B8A"/>
    <w:rsid w:val="007E787B"/>
    <w:rsid w:val="00807CBC"/>
    <w:rsid w:val="00822D68"/>
    <w:rsid w:val="00826FAE"/>
    <w:rsid w:val="00836C50"/>
    <w:rsid w:val="008436AA"/>
    <w:rsid w:val="008520E6"/>
    <w:rsid w:val="00881260"/>
    <w:rsid w:val="008A1E9F"/>
    <w:rsid w:val="008A38E2"/>
    <w:rsid w:val="008B4E34"/>
    <w:rsid w:val="008E425F"/>
    <w:rsid w:val="008F2C0A"/>
    <w:rsid w:val="008F7A5D"/>
    <w:rsid w:val="00915183"/>
    <w:rsid w:val="00916E04"/>
    <w:rsid w:val="00930D74"/>
    <w:rsid w:val="00942D72"/>
    <w:rsid w:val="0094397B"/>
    <w:rsid w:val="00964357"/>
    <w:rsid w:val="00967E19"/>
    <w:rsid w:val="009865EE"/>
    <w:rsid w:val="009A3634"/>
    <w:rsid w:val="009B7107"/>
    <w:rsid w:val="009E3596"/>
    <w:rsid w:val="00A24996"/>
    <w:rsid w:val="00A3190A"/>
    <w:rsid w:val="00A44472"/>
    <w:rsid w:val="00A84E16"/>
    <w:rsid w:val="00A91CD3"/>
    <w:rsid w:val="00AB3FB3"/>
    <w:rsid w:val="00AB74EC"/>
    <w:rsid w:val="00AB7F09"/>
    <w:rsid w:val="00AE7D3A"/>
    <w:rsid w:val="00B451AF"/>
    <w:rsid w:val="00B51EBC"/>
    <w:rsid w:val="00B54B75"/>
    <w:rsid w:val="00B665A7"/>
    <w:rsid w:val="00BA594C"/>
    <w:rsid w:val="00BB1BF0"/>
    <w:rsid w:val="00BC2DFC"/>
    <w:rsid w:val="00BD7DC9"/>
    <w:rsid w:val="00BE3563"/>
    <w:rsid w:val="00C01ED6"/>
    <w:rsid w:val="00C167CC"/>
    <w:rsid w:val="00C21884"/>
    <w:rsid w:val="00C22A75"/>
    <w:rsid w:val="00C338F8"/>
    <w:rsid w:val="00C448EE"/>
    <w:rsid w:val="00C53C08"/>
    <w:rsid w:val="00C61F1C"/>
    <w:rsid w:val="00C66737"/>
    <w:rsid w:val="00C76177"/>
    <w:rsid w:val="00C805E4"/>
    <w:rsid w:val="00CA22F0"/>
    <w:rsid w:val="00CB50AD"/>
    <w:rsid w:val="00CD1E14"/>
    <w:rsid w:val="00CE1F09"/>
    <w:rsid w:val="00CF0161"/>
    <w:rsid w:val="00CF08DB"/>
    <w:rsid w:val="00D0123C"/>
    <w:rsid w:val="00D04819"/>
    <w:rsid w:val="00D1220F"/>
    <w:rsid w:val="00D5600D"/>
    <w:rsid w:val="00D65E6A"/>
    <w:rsid w:val="00D932E8"/>
    <w:rsid w:val="00D97C6D"/>
    <w:rsid w:val="00DC6B60"/>
    <w:rsid w:val="00DD4D16"/>
    <w:rsid w:val="00E04624"/>
    <w:rsid w:val="00E10B2E"/>
    <w:rsid w:val="00E112FF"/>
    <w:rsid w:val="00E21C1C"/>
    <w:rsid w:val="00E2504D"/>
    <w:rsid w:val="00E30442"/>
    <w:rsid w:val="00E438FA"/>
    <w:rsid w:val="00E47523"/>
    <w:rsid w:val="00E62CC1"/>
    <w:rsid w:val="00E74E17"/>
    <w:rsid w:val="00EA1D8F"/>
    <w:rsid w:val="00EA55BE"/>
    <w:rsid w:val="00ED70C3"/>
    <w:rsid w:val="00EE0C2C"/>
    <w:rsid w:val="00EE5D28"/>
    <w:rsid w:val="00EE6986"/>
    <w:rsid w:val="00EF0987"/>
    <w:rsid w:val="00EF46C8"/>
    <w:rsid w:val="00F210E8"/>
    <w:rsid w:val="00F24F66"/>
    <w:rsid w:val="00F25F2F"/>
    <w:rsid w:val="00F40C0E"/>
    <w:rsid w:val="00F44785"/>
    <w:rsid w:val="00F641BC"/>
    <w:rsid w:val="00F76D10"/>
    <w:rsid w:val="00F77EDC"/>
    <w:rsid w:val="00F9798B"/>
    <w:rsid w:val="00FB21D2"/>
    <w:rsid w:val="00FB5C47"/>
    <w:rsid w:val="00FC49CF"/>
    <w:rsid w:val="00FF4710"/>
    <w:rsid w:val="00FF6F8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7CC"/>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C167CC"/>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167CC"/>
    <w:rPr>
      <w:rFonts w:ascii="Times New Roman" w:hAnsi="Times New Roman" w:cs="Times New Roman"/>
      <w:b/>
      <w:bCs/>
      <w:sz w:val="24"/>
      <w:szCs w:val="24"/>
      <w:rtl w:val="0"/>
      <w:cs w:val="0"/>
      <w:lang w:val="x-none" w:eastAsia="sk-SK"/>
    </w:rPr>
  </w:style>
  <w:style w:type="paragraph" w:styleId="BodyTextIndent">
    <w:name w:val="Body Text Indent"/>
    <w:basedOn w:val="Normal"/>
    <w:link w:val="ZarkazkladnhotextuChar"/>
    <w:uiPriority w:val="99"/>
    <w:rsid w:val="00C167CC"/>
    <w:pPr>
      <w:autoSpaceDE/>
      <w:autoSpaceDN/>
      <w:spacing w:after="240"/>
      <w:jc w:val="center"/>
    </w:pPr>
    <w:rPr>
      <w:b/>
      <w:bCs/>
      <w:sz w:val="28"/>
      <w:szCs w:val="28"/>
    </w:rPr>
  </w:style>
  <w:style w:type="character" w:customStyle="1" w:styleId="ZarkazkladnhotextuChar">
    <w:name w:val="Zarážka základného textu Char"/>
    <w:basedOn w:val="DefaultParagraphFont"/>
    <w:link w:val="BodyTextIndent"/>
    <w:uiPriority w:val="99"/>
    <w:locked/>
    <w:rsid w:val="00C167CC"/>
    <w:rPr>
      <w:rFonts w:ascii="Times New Roman" w:hAnsi="Times New Roman" w:cs="Times New Roman"/>
      <w:b/>
      <w:bCs/>
      <w:sz w:val="28"/>
      <w:szCs w:val="28"/>
      <w:rtl w:val="0"/>
      <w:cs w:val="0"/>
      <w:lang w:val="x-none" w:eastAsia="sk-SK"/>
    </w:rPr>
  </w:style>
  <w:style w:type="paragraph" w:customStyle="1" w:styleId="Normlny">
    <w:name w:val="_Normálny"/>
    <w:basedOn w:val="Normal"/>
    <w:rsid w:val="00C167CC"/>
    <w:pPr>
      <w:jc w:val="left"/>
    </w:pPr>
    <w:rPr>
      <w:sz w:val="20"/>
      <w:szCs w:val="20"/>
      <w:lang w:eastAsia="en-US"/>
    </w:rPr>
  </w:style>
  <w:style w:type="paragraph" w:customStyle="1" w:styleId="odsek">
    <w:name w:val="odsek"/>
    <w:basedOn w:val="Normal"/>
    <w:rsid w:val="00C167CC"/>
    <w:pPr>
      <w:keepNext/>
      <w:autoSpaceDE/>
      <w:autoSpaceDN/>
      <w:spacing w:before="60" w:after="60"/>
      <w:ind w:firstLine="709"/>
      <w:jc w:val="both"/>
    </w:pPr>
  </w:style>
  <w:style w:type="paragraph" w:customStyle="1" w:styleId="tl10ptPodaokraja">
    <w:name w:val="Štýl 10 pt Podľa okraja"/>
    <w:basedOn w:val="Normal"/>
    <w:rsid w:val="00C167CC"/>
    <w:pPr>
      <w:keepNext/>
      <w:jc w:val="both"/>
    </w:pPr>
    <w:rPr>
      <w:sz w:val="20"/>
      <w:szCs w:val="20"/>
    </w:rPr>
  </w:style>
  <w:style w:type="paragraph" w:styleId="Title">
    <w:name w:val="Title"/>
    <w:basedOn w:val="Normal"/>
    <w:link w:val="NzovChar"/>
    <w:uiPriority w:val="10"/>
    <w:qFormat/>
    <w:rsid w:val="00C167CC"/>
    <w:pPr>
      <w:autoSpaceDE/>
      <w:autoSpaceDN/>
      <w:jc w:val="center"/>
    </w:pPr>
    <w:rPr>
      <w:rFonts w:ascii="Arial" w:hAnsi="Arial" w:cs="Arial"/>
      <w:b/>
      <w:bCs/>
      <w:lang w:eastAsia="cs-CZ"/>
    </w:rPr>
  </w:style>
  <w:style w:type="character" w:customStyle="1" w:styleId="NzovChar">
    <w:name w:val="Názov Char"/>
    <w:basedOn w:val="DefaultParagraphFont"/>
    <w:link w:val="Title"/>
    <w:uiPriority w:val="10"/>
    <w:locked/>
    <w:rsid w:val="00C167CC"/>
    <w:rPr>
      <w:rFonts w:ascii="Arial" w:hAnsi="Arial" w:cs="Arial"/>
      <w:b/>
      <w:bCs/>
      <w:sz w:val="24"/>
      <w:szCs w:val="24"/>
      <w:rtl w:val="0"/>
      <w:cs w:val="0"/>
      <w:lang w:val="x-none" w:eastAsia="cs-CZ"/>
    </w:rPr>
  </w:style>
  <w:style w:type="paragraph" w:customStyle="1" w:styleId="Default">
    <w:name w:val="Default"/>
    <w:rsid w:val="00C167CC"/>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ListParagraph">
    <w:name w:val="List Paragraph"/>
    <w:basedOn w:val="Normal"/>
    <w:uiPriority w:val="34"/>
    <w:qFormat/>
    <w:rsid w:val="00C167CC"/>
    <w:pPr>
      <w:ind w:left="720"/>
      <w:contextualSpacing/>
      <w:jc w:val="left"/>
    </w:pPr>
  </w:style>
  <w:style w:type="paragraph" w:styleId="NoSpacing">
    <w:name w:val="No Spacing"/>
    <w:uiPriority w:val="1"/>
    <w:qFormat/>
    <w:rsid w:val="00C167CC"/>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FootnoteText">
    <w:name w:val="footnote text"/>
    <w:basedOn w:val="Normal"/>
    <w:link w:val="TextpoznmkypodiarouChar"/>
    <w:uiPriority w:val="99"/>
    <w:unhideWhenUsed/>
    <w:rsid w:val="00C167CC"/>
    <w:pPr>
      <w:autoSpaceDE/>
      <w:autoSpaceDN/>
      <w:jc w:val="left"/>
    </w:pPr>
    <w:rPr>
      <w:rFonts w:ascii="Calibri" w:hAnsi="Calibri"/>
      <w:sz w:val="20"/>
      <w:szCs w:val="20"/>
      <w:lang w:eastAsia="en-US"/>
    </w:rPr>
  </w:style>
  <w:style w:type="character" w:customStyle="1" w:styleId="TextpoznmkypodiarouChar">
    <w:name w:val="Text poznámky pod čiarou Char"/>
    <w:basedOn w:val="DefaultParagraphFont"/>
    <w:link w:val="FootnoteText"/>
    <w:uiPriority w:val="99"/>
    <w:locked/>
    <w:rsid w:val="00C167CC"/>
    <w:rPr>
      <w:rFonts w:ascii="Calibri" w:hAnsi="Calibri" w:cs="Times New Roman"/>
      <w:sz w:val="20"/>
      <w:szCs w:val="20"/>
      <w:rtl w:val="0"/>
      <w:cs w:val="0"/>
    </w:rPr>
  </w:style>
  <w:style w:type="character" w:styleId="FootnoteReference">
    <w:name w:val="footnote reference"/>
    <w:basedOn w:val="DefaultParagraphFont"/>
    <w:uiPriority w:val="99"/>
    <w:semiHidden/>
    <w:unhideWhenUsed/>
    <w:rsid w:val="00C167CC"/>
    <w:rPr>
      <w:rFonts w:cs="Times New Roman"/>
      <w:vertAlign w:val="superscript"/>
      <w:rtl w:val="0"/>
      <w:cs w:val="0"/>
    </w:rPr>
  </w:style>
  <w:style w:type="paragraph" w:styleId="Subtitle">
    <w:name w:val="Subtitle"/>
    <w:basedOn w:val="Normal"/>
    <w:next w:val="Normal"/>
    <w:link w:val="PodtitulChar"/>
    <w:uiPriority w:val="99"/>
    <w:qFormat/>
    <w:rsid w:val="00C167CC"/>
    <w:pPr>
      <w:numPr>
        <w:ilvl w:val="1"/>
      </w:numPr>
      <w:autoSpaceDE/>
      <w:autoSpaceDN/>
      <w:spacing w:after="200" w:line="276" w:lineRule="auto"/>
      <w:jc w:val="left"/>
    </w:pPr>
    <w:rPr>
      <w:rFonts w:ascii="Cambria" w:hAnsi="Cambria"/>
      <w:i/>
      <w:iCs/>
      <w:color w:val="4F81BD"/>
      <w:spacing w:val="15"/>
      <w:lang w:eastAsia="en-US"/>
    </w:rPr>
  </w:style>
  <w:style w:type="character" w:customStyle="1" w:styleId="PodtitulChar">
    <w:name w:val="Podtitul Char"/>
    <w:basedOn w:val="DefaultParagraphFont"/>
    <w:link w:val="Subtitle"/>
    <w:uiPriority w:val="99"/>
    <w:locked/>
    <w:rsid w:val="00C167CC"/>
    <w:rPr>
      <w:rFonts w:ascii="Cambria" w:hAnsi="Cambria" w:cs="Times New Roman"/>
      <w:i/>
      <w:iCs/>
      <w:color w:val="4F81BD"/>
      <w:spacing w:val="15"/>
      <w:sz w:val="24"/>
      <w:szCs w:val="24"/>
      <w:rtl w:val="0"/>
      <w:cs w:val="0"/>
    </w:rPr>
  </w:style>
  <w:style w:type="paragraph" w:styleId="Header">
    <w:name w:val="header"/>
    <w:basedOn w:val="Normal"/>
    <w:link w:val="HlavikaChar"/>
    <w:uiPriority w:val="99"/>
    <w:unhideWhenUsed/>
    <w:rsid w:val="00C167CC"/>
    <w:pPr>
      <w:tabs>
        <w:tab w:val="center" w:pos="4536"/>
        <w:tab w:val="right" w:pos="9072"/>
      </w:tabs>
      <w:jc w:val="left"/>
    </w:pPr>
  </w:style>
  <w:style w:type="character" w:customStyle="1" w:styleId="HlavikaChar">
    <w:name w:val="Hlavička Char"/>
    <w:basedOn w:val="DefaultParagraphFont"/>
    <w:link w:val="Header"/>
    <w:uiPriority w:val="99"/>
    <w:locked/>
    <w:rsid w:val="00C167CC"/>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C167CC"/>
    <w:pPr>
      <w:tabs>
        <w:tab w:val="center" w:pos="4536"/>
        <w:tab w:val="right" w:pos="9072"/>
      </w:tabs>
      <w:jc w:val="left"/>
    </w:pPr>
  </w:style>
  <w:style w:type="character" w:customStyle="1" w:styleId="PtaChar">
    <w:name w:val="Päta Char"/>
    <w:basedOn w:val="DefaultParagraphFont"/>
    <w:link w:val="Footer"/>
    <w:uiPriority w:val="99"/>
    <w:locked/>
    <w:rsid w:val="00C167CC"/>
    <w:rPr>
      <w:rFonts w:ascii="Times New Roman" w:hAnsi="Times New Roman" w:cs="Times New Roman"/>
      <w:sz w:val="24"/>
      <w:szCs w:val="24"/>
      <w:rtl w:val="0"/>
      <w:cs w:val="0"/>
      <w:lang w:val="x-none" w:eastAsia="sk-SK"/>
    </w:rPr>
  </w:style>
  <w:style w:type="paragraph" w:styleId="CommentText">
    <w:name w:val="annotation text"/>
    <w:basedOn w:val="Normal"/>
    <w:link w:val="TextkomentraChar"/>
    <w:uiPriority w:val="99"/>
    <w:semiHidden/>
    <w:unhideWhenUsed/>
    <w:rsid w:val="00C167CC"/>
    <w:pPr>
      <w:jc w:val="left"/>
    </w:pPr>
    <w:rPr>
      <w:sz w:val="20"/>
      <w:szCs w:val="20"/>
    </w:rPr>
  </w:style>
  <w:style w:type="character" w:customStyle="1" w:styleId="TextkomentraChar">
    <w:name w:val="Text komentára Char"/>
    <w:basedOn w:val="DefaultParagraphFont"/>
    <w:link w:val="CommentText"/>
    <w:uiPriority w:val="99"/>
    <w:semiHidden/>
    <w:locked/>
    <w:rsid w:val="00C167CC"/>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rsid w:val="00C167CC"/>
    <w:pPr>
      <w:autoSpaceDE/>
      <w:autoSpaceDN/>
      <w:spacing w:after="200"/>
      <w:jc w:val="left"/>
    </w:pPr>
    <w:rPr>
      <w:rFonts w:ascii="Calibri" w:hAnsi="Calibri"/>
      <w:b/>
      <w:bCs/>
      <w:lang w:eastAsia="en-US"/>
    </w:rPr>
  </w:style>
  <w:style w:type="character" w:customStyle="1" w:styleId="PredmetkomentraChar">
    <w:name w:val="Predmet komentára Char"/>
    <w:basedOn w:val="TextkomentraChar"/>
    <w:link w:val="CommentSubject"/>
    <w:uiPriority w:val="99"/>
    <w:semiHidden/>
    <w:locked/>
    <w:rsid w:val="00C167CC"/>
    <w:rPr>
      <w:rFonts w:ascii="Calibri" w:hAnsi="Calibri"/>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59</Pages>
  <Words>22101</Words>
  <Characters>125980</Characters>
  <Application>Microsoft Office Word</Application>
  <DocSecurity>0</DocSecurity>
  <Lines>0</Lines>
  <Paragraphs>0</Paragraphs>
  <ScaleCrop>false</ScaleCrop>
  <Company/>
  <LinksUpToDate>false</LinksUpToDate>
  <CharactersWithSpaces>147786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Katrlík Radovan</dc:creator>
  <cp:lastModifiedBy>Katrlík Radovan</cp:lastModifiedBy>
  <cp:revision>2</cp:revision>
  <cp:lastPrinted>2015-02-18T16:06:00Z</cp:lastPrinted>
  <dcterms:created xsi:type="dcterms:W3CDTF">2015-02-18T16:06:00Z</dcterms:created>
  <dcterms:modified xsi:type="dcterms:W3CDTF">2015-02-18T16:06:00Z</dcterms:modified>
</cp:coreProperties>
</file>