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76B4" w:rsidRPr="00347B31" w:rsidP="008C50CC">
      <w:pPr>
        <w:autoSpaceDE/>
        <w:bidi w:val="0"/>
        <w:ind w:left="360"/>
        <w:jc w:val="center"/>
        <w:rPr>
          <w:rFonts w:ascii="Times New Roman" w:hAnsi="Times New Roman"/>
          <w:b/>
          <w:sz w:val="32"/>
          <w:szCs w:val="32"/>
        </w:rPr>
      </w:pPr>
      <w:r w:rsidRPr="00347B31">
        <w:rPr>
          <w:rFonts w:ascii="Times New Roman" w:hAnsi="Times New Roman"/>
          <w:b/>
          <w:sz w:val="32"/>
          <w:szCs w:val="32"/>
        </w:rPr>
        <w:t>TABUĽKA ZHODY</w:t>
      </w:r>
    </w:p>
    <w:p w:rsidR="008776B4" w:rsidRPr="00347B31" w:rsidP="008C50CC">
      <w:pPr>
        <w:autoSpaceDE/>
        <w:bidi w:val="0"/>
        <w:ind w:left="360"/>
        <w:jc w:val="center"/>
        <w:rPr>
          <w:rFonts w:ascii="Times New Roman" w:hAnsi="Times New Roman"/>
          <w:b/>
          <w:sz w:val="32"/>
          <w:szCs w:val="32"/>
        </w:rPr>
      </w:pPr>
      <w:r w:rsidRPr="00347B31">
        <w:rPr>
          <w:rFonts w:ascii="Times New Roman" w:hAnsi="Times New Roman"/>
          <w:b/>
          <w:sz w:val="32"/>
          <w:szCs w:val="32"/>
        </w:rPr>
        <w:t>právneho predpisu s právom Európskej únie</w:t>
      </w:r>
    </w:p>
    <w:p w:rsidR="0006705B" w:rsidRPr="00347B31" w:rsidP="008C50CC">
      <w:pPr>
        <w:autoSpaceDE/>
        <w:bidi w:val="0"/>
        <w:ind w:left="360"/>
        <w:jc w:val="both"/>
        <w:rPr>
          <w:rFonts w:ascii="Times New Roman" w:hAnsi="Times New Roman"/>
          <w:b/>
          <w:sz w:val="20"/>
          <w:szCs w:val="20"/>
        </w:rPr>
      </w:pPr>
    </w:p>
    <w:tbl>
      <w:tblPr>
        <w:tblStyle w:val="TableNormal"/>
        <w:tblW w:w="14813" w:type="dxa"/>
        <w:tblInd w:w="-595" w:type="dxa"/>
        <w:tblLayout w:type="fixed"/>
        <w:tblCellMar>
          <w:left w:w="43" w:type="dxa"/>
          <w:right w:w="43" w:type="dxa"/>
        </w:tblCellMar>
      </w:tblPr>
      <w:tblGrid>
        <w:gridCol w:w="638"/>
        <w:gridCol w:w="4962"/>
        <w:gridCol w:w="708"/>
        <w:gridCol w:w="993"/>
        <w:gridCol w:w="567"/>
        <w:gridCol w:w="5103"/>
        <w:gridCol w:w="708"/>
        <w:gridCol w:w="1134"/>
      </w:tblGrid>
      <w:tr>
        <w:tblPrEx>
          <w:tblW w:w="14813" w:type="dxa"/>
          <w:tblInd w:w="-595" w:type="dxa"/>
          <w:tblLayout w:type="fixed"/>
          <w:tblCellMar>
            <w:left w:w="43" w:type="dxa"/>
            <w:right w:w="43" w:type="dxa"/>
          </w:tblCellMar>
        </w:tblPrEx>
        <w:trPr>
          <w:cantSplit/>
          <w:trHeight w:val="567"/>
        </w:trPr>
        <w:tc>
          <w:tcPr>
            <w:tcW w:w="6308" w:type="dxa"/>
            <w:gridSpan w:val="3"/>
            <w:tcBorders>
              <w:top w:val="single" w:sz="4" w:space="0" w:color="000000"/>
              <w:left w:val="single" w:sz="4" w:space="0" w:color="000000"/>
              <w:bottom w:val="single" w:sz="4" w:space="0" w:color="000000"/>
              <w:right w:val="none" w:sz="0" w:space="0" w:color="auto"/>
            </w:tcBorders>
            <w:textDirection w:val="lrTb"/>
            <w:vAlign w:val="top"/>
          </w:tcPr>
          <w:p w:rsidR="00710131" w:rsidRPr="00787580" w:rsidP="008C50CC">
            <w:pPr>
              <w:bidi w:val="0"/>
              <w:jc w:val="both"/>
              <w:rPr>
                <w:rFonts w:ascii="Times New Roman" w:hAnsi="Times New Roman"/>
                <w:sz w:val="22"/>
              </w:rPr>
            </w:pPr>
            <w:bookmarkStart w:id="0" w:name="content"/>
            <w:r w:rsidRPr="00787580">
              <w:rPr>
                <w:rFonts w:ascii="Times New Roman" w:hAnsi="Times New Roman"/>
                <w:sz w:val="22"/>
              </w:rPr>
              <w:t>Smernica Európskeho parlamentu a Rady 2013/32/EÚ z  26. júna 2013 o spoločných konaniach o poskytovaní a odnímaní medzinárodnej ochrany</w:t>
            </w:r>
          </w:p>
          <w:p w:rsidR="0006705B" w:rsidRPr="00347B31" w:rsidP="008C50CC">
            <w:pPr>
              <w:bidi w:val="0"/>
              <w:jc w:val="both"/>
              <w:rPr>
                <w:rFonts w:ascii="Times New Roman" w:hAnsi="Times New Roman"/>
                <w:b/>
                <w:sz w:val="20"/>
                <w:szCs w:val="20"/>
              </w:rPr>
            </w:pPr>
            <w:bookmarkEnd w:id="0"/>
          </w:p>
        </w:tc>
        <w:tc>
          <w:tcPr>
            <w:tcW w:w="8505" w:type="dxa"/>
            <w:gridSpan w:val="5"/>
            <w:tcBorders>
              <w:top w:val="single" w:sz="4" w:space="0" w:color="000000"/>
              <w:left w:val="single" w:sz="4" w:space="0" w:color="000000"/>
              <w:bottom w:val="single" w:sz="4" w:space="0" w:color="000000"/>
              <w:right w:val="single" w:sz="4" w:space="0" w:color="000000"/>
            </w:tcBorders>
            <w:textDirection w:val="lrTb"/>
            <w:vAlign w:val="top"/>
          </w:tcPr>
          <w:p w:rsidR="003E6E6C" w:rsidRPr="003E6E6C" w:rsidP="008C50CC">
            <w:pPr>
              <w:numPr>
                <w:numId w:val="41"/>
              </w:numPr>
              <w:bidi w:val="0"/>
              <w:ind w:hanging="720"/>
              <w:jc w:val="both"/>
              <w:rPr>
                <w:rFonts w:ascii="Times New Roman" w:hAnsi="Times New Roman"/>
                <w:sz w:val="20"/>
                <w:szCs w:val="20"/>
              </w:rPr>
            </w:pPr>
            <w:r w:rsidRPr="00347B31" w:rsidR="005D2F00">
              <w:rPr>
                <w:rFonts w:ascii="Times New Roman" w:hAnsi="Times New Roman"/>
                <w:sz w:val="20"/>
                <w:szCs w:val="20"/>
              </w:rPr>
              <w:t>N</w:t>
            </w:r>
            <w:r w:rsidRPr="00347B31" w:rsidR="00373AD3">
              <w:rPr>
                <w:rFonts w:ascii="Times New Roman" w:hAnsi="Times New Roman"/>
                <w:sz w:val="20"/>
                <w:szCs w:val="20"/>
              </w:rPr>
              <w:t>ávrh zákona</w:t>
            </w:r>
            <w:r w:rsidRPr="00347B31" w:rsidR="000E326A">
              <w:rPr>
                <w:rFonts w:ascii="Times New Roman" w:hAnsi="Times New Roman"/>
                <w:bCs/>
                <w:sz w:val="20"/>
                <w:szCs w:val="20"/>
              </w:rPr>
              <w:t xml:space="preserve">, ktorým sa mení a dopĺňa zákon č. </w:t>
            </w:r>
            <w:r w:rsidRPr="00347B31" w:rsidR="000E326A">
              <w:rPr>
                <w:rFonts w:ascii="Times New Roman" w:hAnsi="Times New Roman"/>
                <w:sz w:val="20"/>
                <w:szCs w:val="20"/>
              </w:rPr>
              <w:t>480/2002 Z. z. o azyle a o zmene a doplnení niektorých zákonov a ktorým sa menia a dopĺňajú niektoré zákony (ďalej len „návrh zákona</w:t>
            </w:r>
            <w:r w:rsidRPr="00347B31" w:rsidR="005D2F00">
              <w:rPr>
                <w:rFonts w:ascii="Times New Roman" w:hAnsi="Times New Roman"/>
                <w:sz w:val="20"/>
                <w:szCs w:val="20"/>
              </w:rPr>
              <w:t>)</w:t>
            </w:r>
            <w:r w:rsidRPr="003E6E6C">
              <w:rPr>
                <w:rFonts w:ascii="Times New Roman" w:hAnsi="Times New Roman"/>
                <w:sz w:val="20"/>
                <w:szCs w:val="20"/>
              </w:rPr>
              <w:t xml:space="preserve"> je v texte predmetnej tabuľky zvýraznené tučným písmom</w:t>
            </w:r>
          </w:p>
          <w:p w:rsidR="003E6E6C" w:rsidRPr="003E6E6C" w:rsidP="008C50CC">
            <w:pPr>
              <w:numPr>
                <w:numId w:val="41"/>
              </w:numPr>
              <w:bidi w:val="0"/>
              <w:ind w:hanging="720"/>
              <w:jc w:val="both"/>
              <w:rPr>
                <w:rFonts w:ascii="Times New Roman" w:hAnsi="Times New Roman"/>
                <w:sz w:val="20"/>
                <w:szCs w:val="20"/>
              </w:rPr>
            </w:pPr>
            <w:r w:rsidRPr="003E6E6C">
              <w:rPr>
                <w:rFonts w:ascii="Times New Roman" w:hAnsi="Times New Roman"/>
                <w:sz w:val="20"/>
                <w:szCs w:val="20"/>
              </w:rPr>
              <w:t>Zákon č. 480/2002 Z. z. o azyle a o zmene a doplnení niektorých zákonov v znení neskorších predpisov</w:t>
            </w:r>
          </w:p>
          <w:p w:rsidR="00040379" w:rsidP="008C50CC">
            <w:pPr>
              <w:numPr>
                <w:numId w:val="41"/>
              </w:numPr>
              <w:bidi w:val="0"/>
              <w:ind w:hanging="720"/>
              <w:jc w:val="both"/>
              <w:rPr>
                <w:rFonts w:ascii="Times New Roman" w:hAnsi="Times New Roman"/>
                <w:sz w:val="20"/>
                <w:szCs w:val="20"/>
              </w:rPr>
            </w:pPr>
            <w:r w:rsidRPr="003E6E6C" w:rsidR="003E6E6C">
              <w:rPr>
                <w:rFonts w:ascii="Times New Roman" w:hAnsi="Times New Roman"/>
                <w:sz w:val="20"/>
                <w:szCs w:val="20"/>
              </w:rPr>
              <w:t xml:space="preserve">Zákon č. 404/2011 Z. z. o pobyte cudzincov a o zmene a doplnení niektorých </w:t>
            </w:r>
            <w:r w:rsidRPr="00FD313B">
              <w:rPr>
                <w:rFonts w:ascii="Times New Roman" w:hAnsi="Times New Roman"/>
                <w:sz w:val="20"/>
                <w:szCs w:val="20"/>
              </w:rPr>
              <w:t>v znení neskorších predpisov</w:t>
            </w:r>
            <w:r w:rsidRPr="003E6E6C">
              <w:rPr>
                <w:rFonts w:ascii="Times New Roman" w:hAnsi="Times New Roman"/>
                <w:sz w:val="20"/>
                <w:szCs w:val="20"/>
              </w:rPr>
              <w:t xml:space="preserve"> </w:t>
            </w:r>
          </w:p>
          <w:p w:rsidR="003E6E6C" w:rsidRPr="003E6E6C" w:rsidP="008C50CC">
            <w:pPr>
              <w:numPr>
                <w:numId w:val="41"/>
              </w:numPr>
              <w:bidi w:val="0"/>
              <w:ind w:hanging="720"/>
              <w:jc w:val="both"/>
              <w:rPr>
                <w:rFonts w:ascii="Times New Roman" w:hAnsi="Times New Roman"/>
                <w:sz w:val="20"/>
                <w:szCs w:val="20"/>
              </w:rPr>
            </w:pPr>
            <w:r w:rsidRPr="003E6E6C">
              <w:rPr>
                <w:rFonts w:ascii="Times New Roman" w:hAnsi="Times New Roman"/>
                <w:sz w:val="20"/>
                <w:szCs w:val="20"/>
              </w:rPr>
              <w:t>Zákon č. 400/2009 Z. z. o štátnej službe a o zmene a doplnení niektorých zákonov v znení neskorších predpisov</w:t>
            </w:r>
          </w:p>
          <w:p w:rsidR="003E6E6C" w:rsidRPr="003E6E6C" w:rsidP="008C50CC">
            <w:pPr>
              <w:numPr>
                <w:numId w:val="41"/>
              </w:numPr>
              <w:bidi w:val="0"/>
              <w:ind w:hanging="720"/>
              <w:jc w:val="both"/>
              <w:rPr>
                <w:rFonts w:ascii="Times New Roman" w:hAnsi="Times New Roman"/>
                <w:sz w:val="20"/>
                <w:szCs w:val="20"/>
              </w:rPr>
            </w:pPr>
            <w:r w:rsidRPr="003E6E6C">
              <w:rPr>
                <w:rFonts w:ascii="Times New Roman" w:hAnsi="Times New Roman"/>
                <w:sz w:val="20"/>
                <w:szCs w:val="20"/>
              </w:rPr>
              <w:t>Zákon č. 552/2003 Z. z. o výkone práce vo verejnom záujme v znení neskorších predpisov</w:t>
            </w:r>
          </w:p>
          <w:p w:rsidR="003E6E6C" w:rsidP="008C50CC">
            <w:pPr>
              <w:numPr>
                <w:numId w:val="41"/>
              </w:numPr>
              <w:bidi w:val="0"/>
              <w:ind w:hanging="720"/>
              <w:jc w:val="both"/>
              <w:rPr>
                <w:rFonts w:ascii="Times New Roman" w:hAnsi="Times New Roman"/>
                <w:sz w:val="20"/>
                <w:szCs w:val="20"/>
              </w:rPr>
            </w:pPr>
            <w:r w:rsidRPr="003E6E6C">
              <w:rPr>
                <w:rFonts w:ascii="Times New Roman" w:hAnsi="Times New Roman"/>
                <w:sz w:val="20"/>
                <w:szCs w:val="20"/>
              </w:rPr>
              <w:t>Zákon č. 36/2005 Z. z. o rodine a o zmene a doplnení niektorých zákonov v znení neskorších predpisov</w:t>
            </w:r>
          </w:p>
          <w:p w:rsidR="006B56F8" w:rsidRPr="006B56F8" w:rsidP="008C50CC">
            <w:pPr>
              <w:numPr>
                <w:numId w:val="41"/>
              </w:numPr>
              <w:bidi w:val="0"/>
              <w:ind w:hanging="720"/>
              <w:jc w:val="both"/>
              <w:rPr>
                <w:rFonts w:ascii="Times New Roman" w:hAnsi="Times New Roman"/>
                <w:bCs/>
                <w:sz w:val="20"/>
                <w:szCs w:val="20"/>
              </w:rPr>
            </w:pPr>
            <w:r w:rsidRPr="006B56F8" w:rsidR="004850BD">
              <w:rPr>
                <w:rFonts w:ascii="Times New Roman" w:hAnsi="Times New Roman"/>
                <w:sz w:val="20"/>
                <w:szCs w:val="20"/>
              </w:rPr>
              <w:t>Zákon č. 71/1967 Zb.</w:t>
            </w:r>
            <w:r w:rsidRPr="006B56F8">
              <w:rPr>
                <w:rFonts w:ascii="Times New Roman" w:hAnsi="Times New Roman"/>
                <w:sz w:val="20"/>
                <w:szCs w:val="20"/>
              </w:rPr>
              <w:t xml:space="preserve"> </w:t>
            </w:r>
            <w:r w:rsidRPr="006B56F8">
              <w:rPr>
                <w:rFonts w:ascii="Times New Roman" w:hAnsi="Times New Roman"/>
                <w:bCs/>
                <w:sz w:val="20"/>
                <w:szCs w:val="20"/>
              </w:rPr>
              <w:t>o správnom konaní (správny poriadok)</w:t>
            </w:r>
            <w:r w:rsidRPr="00FD313B" w:rsidR="00040379">
              <w:rPr>
                <w:rFonts w:ascii="Times New Roman" w:hAnsi="Times New Roman"/>
                <w:sz w:val="20"/>
                <w:szCs w:val="20"/>
              </w:rPr>
              <w:t xml:space="preserve"> v znení neskorších predpisov</w:t>
            </w:r>
          </w:p>
          <w:p w:rsidR="006B56F8" w:rsidRPr="006B56F8" w:rsidP="008C50CC">
            <w:pPr>
              <w:numPr>
                <w:numId w:val="41"/>
              </w:numPr>
              <w:bidi w:val="0"/>
              <w:ind w:hanging="720"/>
              <w:jc w:val="both"/>
              <w:rPr>
                <w:rFonts w:ascii="Times New Roman" w:hAnsi="Times New Roman"/>
                <w:bCs/>
                <w:sz w:val="20"/>
                <w:szCs w:val="20"/>
              </w:rPr>
            </w:pPr>
            <w:r w:rsidRPr="006B56F8" w:rsidR="004850BD">
              <w:rPr>
                <w:rFonts w:ascii="Times New Roman" w:hAnsi="Times New Roman"/>
                <w:sz w:val="20"/>
                <w:szCs w:val="20"/>
              </w:rPr>
              <w:t>Zákon č. 99/1963 Zb.</w:t>
            </w:r>
            <w:r w:rsidRPr="006B56F8">
              <w:rPr>
                <w:rFonts w:ascii="Times New Roman" w:hAnsi="Times New Roman"/>
                <w:sz w:val="20"/>
                <w:szCs w:val="20"/>
              </w:rPr>
              <w:t xml:space="preserve"> </w:t>
            </w:r>
            <w:r w:rsidRPr="006B56F8">
              <w:rPr>
                <w:rFonts w:ascii="Times New Roman" w:hAnsi="Times New Roman"/>
                <w:bCs/>
                <w:sz w:val="20"/>
                <w:szCs w:val="20"/>
              </w:rPr>
              <w:t>Občiansky súdny poriadok</w:t>
            </w:r>
            <w:r w:rsidRPr="00FD313B" w:rsidR="00040379">
              <w:rPr>
                <w:rFonts w:ascii="Times New Roman" w:hAnsi="Times New Roman"/>
                <w:sz w:val="20"/>
                <w:szCs w:val="20"/>
              </w:rPr>
              <w:t xml:space="preserve"> v znení neskorších predpisov</w:t>
            </w:r>
          </w:p>
          <w:p w:rsidR="004850BD" w:rsidP="008C50CC">
            <w:pPr>
              <w:numPr>
                <w:numId w:val="41"/>
              </w:numPr>
              <w:bidi w:val="0"/>
              <w:ind w:hanging="720"/>
              <w:jc w:val="both"/>
              <w:rPr>
                <w:rFonts w:ascii="Times New Roman" w:hAnsi="Times New Roman"/>
                <w:sz w:val="20"/>
                <w:szCs w:val="20"/>
              </w:rPr>
            </w:pPr>
            <w:r>
              <w:rPr>
                <w:rFonts w:ascii="Times New Roman" w:hAnsi="Times New Roman"/>
                <w:sz w:val="20"/>
                <w:szCs w:val="20"/>
              </w:rPr>
              <w:t>Zákon č. 305</w:t>
            </w:r>
            <w:r w:rsidRPr="003E6E6C">
              <w:rPr>
                <w:rFonts w:ascii="Times New Roman" w:hAnsi="Times New Roman"/>
                <w:sz w:val="20"/>
                <w:szCs w:val="20"/>
              </w:rPr>
              <w:t>/2005 Z. z.</w:t>
            </w:r>
            <w:r w:rsidR="006B56F8">
              <w:rPr>
                <w:rFonts w:ascii="Times New Roman" w:hAnsi="Times New Roman"/>
                <w:sz w:val="20"/>
                <w:szCs w:val="20"/>
              </w:rPr>
              <w:t xml:space="preserve"> </w:t>
            </w:r>
            <w:r w:rsidRPr="006B56F8" w:rsidR="006B56F8">
              <w:rPr>
                <w:rFonts w:ascii="Times New Roman" w:hAnsi="Times New Roman"/>
                <w:sz w:val="20"/>
                <w:szCs w:val="20"/>
              </w:rPr>
              <w:t>o sociálnoprávnej ochrane detí a o sociálnej kuratele a o zmene a doplnení niektorých zákonov</w:t>
            </w:r>
            <w:r w:rsidRPr="00FD313B" w:rsidR="00040379">
              <w:rPr>
                <w:rFonts w:ascii="Times New Roman" w:hAnsi="Times New Roman"/>
                <w:sz w:val="20"/>
                <w:szCs w:val="20"/>
              </w:rPr>
              <w:t xml:space="preserve"> v znení neskorších predpisov</w:t>
            </w:r>
          </w:p>
          <w:p w:rsidR="004850BD" w:rsidP="008C50CC">
            <w:pPr>
              <w:numPr>
                <w:numId w:val="41"/>
              </w:numPr>
              <w:bidi w:val="0"/>
              <w:ind w:hanging="720"/>
              <w:jc w:val="both"/>
              <w:rPr>
                <w:rFonts w:ascii="Times New Roman" w:hAnsi="Times New Roman"/>
                <w:sz w:val="20"/>
                <w:szCs w:val="20"/>
              </w:rPr>
            </w:pPr>
            <w:r>
              <w:rPr>
                <w:rFonts w:ascii="Times New Roman" w:hAnsi="Times New Roman"/>
                <w:sz w:val="20"/>
                <w:szCs w:val="20"/>
              </w:rPr>
              <w:t xml:space="preserve">Zákon č. 40/1964 Zb. </w:t>
            </w:r>
            <w:r w:rsidRPr="006B56F8" w:rsidR="006B56F8">
              <w:rPr>
                <w:rFonts w:ascii="Times New Roman" w:hAnsi="Times New Roman"/>
                <w:sz w:val="20"/>
                <w:szCs w:val="20"/>
              </w:rPr>
              <w:t>Občiansky zákonník</w:t>
            </w:r>
            <w:r w:rsidRPr="00FD313B" w:rsidR="00040379">
              <w:rPr>
                <w:rFonts w:ascii="Times New Roman" w:hAnsi="Times New Roman"/>
                <w:sz w:val="20"/>
                <w:szCs w:val="20"/>
              </w:rPr>
              <w:t xml:space="preserve"> v znení neskorších predpisov</w:t>
            </w:r>
          </w:p>
          <w:p w:rsidR="004850BD" w:rsidP="008C50CC">
            <w:pPr>
              <w:numPr>
                <w:numId w:val="41"/>
              </w:numPr>
              <w:bidi w:val="0"/>
              <w:ind w:hanging="720"/>
              <w:jc w:val="both"/>
              <w:rPr>
                <w:rFonts w:ascii="Times New Roman" w:hAnsi="Times New Roman"/>
                <w:sz w:val="20"/>
                <w:szCs w:val="20"/>
              </w:rPr>
            </w:pPr>
            <w:r>
              <w:rPr>
                <w:rFonts w:ascii="Times New Roman" w:hAnsi="Times New Roman"/>
                <w:sz w:val="20"/>
                <w:szCs w:val="20"/>
              </w:rPr>
              <w:t>Zákon č. 382/200</w:t>
            </w:r>
            <w:r w:rsidR="006B56F8">
              <w:rPr>
                <w:rFonts w:ascii="Times New Roman" w:hAnsi="Times New Roman"/>
                <w:sz w:val="20"/>
                <w:szCs w:val="20"/>
              </w:rPr>
              <w:t>4</w:t>
            </w:r>
            <w:r>
              <w:rPr>
                <w:rFonts w:ascii="Times New Roman" w:hAnsi="Times New Roman"/>
                <w:sz w:val="20"/>
                <w:szCs w:val="20"/>
              </w:rPr>
              <w:t xml:space="preserve"> Z. z. </w:t>
            </w:r>
            <w:r w:rsidRPr="006B56F8" w:rsidR="006B56F8">
              <w:rPr>
                <w:rFonts w:ascii="Times New Roman" w:hAnsi="Times New Roman"/>
                <w:sz w:val="20"/>
                <w:szCs w:val="20"/>
              </w:rPr>
              <w:t>o znalcoch, tlmočníkoch a prekladateľoch a o zmene a doplnení niektorých zákonov</w:t>
            </w:r>
            <w:r w:rsidRPr="00FD313B" w:rsidR="00040379">
              <w:rPr>
                <w:rFonts w:ascii="Times New Roman" w:hAnsi="Times New Roman"/>
                <w:sz w:val="20"/>
                <w:szCs w:val="20"/>
              </w:rPr>
              <w:t xml:space="preserve"> v znení neskorších predpisov</w:t>
            </w:r>
          </w:p>
          <w:p w:rsidR="00040379" w:rsidP="008C50CC">
            <w:pPr>
              <w:numPr>
                <w:numId w:val="41"/>
              </w:numPr>
              <w:bidi w:val="0"/>
              <w:ind w:hanging="720"/>
              <w:jc w:val="both"/>
              <w:rPr>
                <w:rFonts w:ascii="Times New Roman" w:hAnsi="Times New Roman"/>
                <w:sz w:val="20"/>
                <w:szCs w:val="20"/>
              </w:rPr>
            </w:pPr>
            <w:r w:rsidR="004850BD">
              <w:rPr>
                <w:rFonts w:ascii="Times New Roman" w:hAnsi="Times New Roman"/>
                <w:sz w:val="20"/>
                <w:szCs w:val="20"/>
              </w:rPr>
              <w:t>Zákon č. 327/2005</w:t>
            </w:r>
            <w:r w:rsidR="006B56F8">
              <w:rPr>
                <w:rFonts w:ascii="Times New Roman" w:hAnsi="Times New Roman"/>
                <w:sz w:val="20"/>
                <w:szCs w:val="20"/>
              </w:rPr>
              <w:t xml:space="preserve"> </w:t>
            </w:r>
            <w:r w:rsidRPr="006B56F8" w:rsidR="006B56F8">
              <w:rPr>
                <w:rFonts w:ascii="Times New Roman" w:hAnsi="Times New Roman"/>
                <w:sz w:val="20"/>
                <w:szCs w:val="20"/>
              </w:rPr>
              <w:t>o poskytovaní právnej pomoci osobám v materiálnej núdzi a o zmene a doplnení zákona č. 586/2003 Z. z.</w:t>
            </w:r>
            <w:r w:rsidR="00BA7D3B">
              <w:rPr>
                <w:rFonts w:ascii="Times New Roman" w:hAnsi="Times New Roman"/>
                <w:sz w:val="20"/>
                <w:szCs w:val="20"/>
              </w:rPr>
              <w:t xml:space="preserve"> </w:t>
            </w:r>
            <w:r w:rsidRPr="006B56F8" w:rsidR="006B56F8">
              <w:rPr>
                <w:rFonts w:ascii="Times New Roman" w:hAnsi="Times New Roman"/>
                <w:sz w:val="20"/>
                <w:szCs w:val="20"/>
              </w:rPr>
              <w:t xml:space="preserve">o advokácii a o zmene a doplnení zákona č. 455/1991 Zb. o živnostenskom podnikaní (živnostenský zákon) v znení neskorších predpisov </w:t>
            </w:r>
          </w:p>
          <w:p w:rsidR="00BA7D3B" w:rsidRPr="004850BD" w:rsidP="00BC2E48">
            <w:pPr>
              <w:numPr>
                <w:numId w:val="41"/>
              </w:numPr>
              <w:bidi w:val="0"/>
              <w:ind w:hanging="720"/>
              <w:jc w:val="both"/>
              <w:rPr>
                <w:rFonts w:ascii="Times New Roman" w:hAnsi="Times New Roman"/>
                <w:sz w:val="20"/>
                <w:szCs w:val="20"/>
              </w:rPr>
            </w:pPr>
            <w:r w:rsidR="004850BD">
              <w:rPr>
                <w:rFonts w:ascii="Times New Roman" w:hAnsi="Times New Roman"/>
                <w:sz w:val="20"/>
                <w:szCs w:val="20"/>
              </w:rPr>
              <w:t>Zákon č. 215/2004</w:t>
            </w:r>
            <w:r w:rsidR="006B56F8">
              <w:rPr>
                <w:rFonts w:ascii="Times New Roman" w:hAnsi="Times New Roman"/>
                <w:sz w:val="20"/>
                <w:szCs w:val="20"/>
              </w:rPr>
              <w:t xml:space="preserve"> </w:t>
            </w:r>
            <w:r w:rsidRPr="006B56F8" w:rsidR="006B56F8">
              <w:rPr>
                <w:rFonts w:ascii="Times New Roman" w:hAnsi="Times New Roman"/>
                <w:sz w:val="20"/>
                <w:szCs w:val="20"/>
              </w:rPr>
              <w:t xml:space="preserve"> o ochrane utajovaných skutočností a o zmene a doplnení niektorých zákonov</w:t>
            </w:r>
            <w:r w:rsidRPr="00FD313B" w:rsidR="00040379">
              <w:rPr>
                <w:rFonts w:ascii="Times New Roman" w:hAnsi="Times New Roman"/>
                <w:sz w:val="20"/>
                <w:szCs w:val="20"/>
              </w:rPr>
              <w:t xml:space="preserve"> v znení neskorších predpisov</w:t>
            </w:r>
            <w:r>
              <w:rPr>
                <w:rFonts w:ascii="Times New Roman" w:hAnsi="Times New Roman"/>
                <w:sz w:val="20"/>
                <w:szCs w:val="20"/>
              </w:rPr>
              <w:t xml:space="preserve"> </w:t>
            </w: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3</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4</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BodyTextIndent"/>
              <w:bidi w:val="0"/>
              <w:snapToGrid w:val="0"/>
              <w:spacing w:after="0" w:line="240" w:lineRule="auto"/>
              <w:jc w:val="center"/>
              <w:rPr>
                <w:rFonts w:ascii="Times New Roman" w:hAnsi="Times New Roman"/>
                <w:sz w:val="20"/>
                <w:szCs w:val="20"/>
              </w:rPr>
            </w:pPr>
            <w:r w:rsidRPr="00347B31">
              <w:rPr>
                <w:rFonts w:ascii="Times New Roman" w:hAnsi="Times New Roman"/>
                <w:sz w:val="20"/>
                <w:szCs w:val="20"/>
              </w:rPr>
              <w:t>5</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BodyTextIndent"/>
              <w:bidi w:val="0"/>
              <w:snapToGrid w:val="0"/>
              <w:spacing w:after="0" w:line="240" w:lineRule="auto"/>
              <w:jc w:val="center"/>
              <w:rPr>
                <w:rFonts w:ascii="Times New Roman" w:hAnsi="Times New Roman"/>
                <w:sz w:val="20"/>
                <w:szCs w:val="20"/>
              </w:rPr>
            </w:pPr>
            <w:r w:rsidRPr="00347B31">
              <w:rPr>
                <w:rFonts w:ascii="Times New Roman" w:hAnsi="Times New Roman"/>
                <w:sz w:val="20"/>
                <w:szCs w:val="20"/>
              </w:rPr>
              <w:t>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347B31" w:rsidP="008C50CC">
            <w:pPr>
              <w:bidi w:val="0"/>
              <w:snapToGrid w:val="0"/>
              <w:jc w:val="center"/>
              <w:rPr>
                <w:rFonts w:ascii="Times New Roman" w:hAnsi="Times New Roman"/>
                <w:sz w:val="20"/>
                <w:szCs w:val="20"/>
              </w:rPr>
            </w:pPr>
            <w:r w:rsidRPr="00347B31">
              <w:rPr>
                <w:rFonts w:ascii="Times New Roman" w:hAnsi="Times New Roman"/>
                <w:sz w:val="20"/>
                <w:szCs w:val="20"/>
              </w:rPr>
              <w:t>8</w:t>
            </w: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Článok</w:t>
            </w:r>
          </w:p>
          <w:p w:rsidR="0006705B" w:rsidRPr="00347B31" w:rsidP="008C50CC">
            <w:pPr>
              <w:pStyle w:val="Normlny"/>
              <w:bidi w:val="0"/>
              <w:jc w:val="center"/>
              <w:rPr>
                <w:rFonts w:ascii="Times New Roman" w:hAnsi="Times New Roman"/>
              </w:rPr>
            </w:pPr>
            <w:r w:rsidRPr="00347B31">
              <w:rPr>
                <w:rFonts w:ascii="Times New Roman" w:hAnsi="Times New Roman"/>
              </w:rPr>
              <w:t>(Č, O,</w:t>
            </w:r>
          </w:p>
          <w:p w:rsidR="0006705B" w:rsidRPr="00347B31" w:rsidP="008C50CC">
            <w:pPr>
              <w:pStyle w:val="Normlny"/>
              <w:bidi w:val="0"/>
              <w:jc w:val="center"/>
              <w:rPr>
                <w:rFonts w:ascii="Times New Roman" w:hAnsi="Times New Roman"/>
              </w:rPr>
            </w:pPr>
            <w:r w:rsidRPr="00347B31">
              <w:rPr>
                <w:rFonts w:ascii="Times New Roman" w:hAnsi="Times New Roman"/>
              </w:rPr>
              <w:t>V, P)</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Text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Spôsob transp.</w:t>
            </w:r>
          </w:p>
          <w:p w:rsidR="0006705B" w:rsidRPr="00347B31" w:rsidP="008C50CC">
            <w:pPr>
              <w:pStyle w:val="Normlny"/>
              <w:bidi w:val="0"/>
              <w:jc w:val="center"/>
              <w:rPr>
                <w:rFonts w:ascii="Times New Roman" w:hAnsi="Times New Roman"/>
              </w:rPr>
            </w:pPr>
            <w:r w:rsidRPr="00347B31">
              <w:rPr>
                <w:rFonts w:ascii="Times New Roman" w:hAnsi="Times New Roman"/>
              </w:rPr>
              <w:t>(N, O, D, n.a.)</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Číslo</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D1E25" w:rsidRPr="00347B31" w:rsidP="008C50CC">
            <w:pPr>
              <w:pStyle w:val="Normlny"/>
              <w:bidi w:val="0"/>
              <w:snapToGrid w:val="0"/>
              <w:ind w:left="-43" w:right="-36"/>
              <w:jc w:val="center"/>
              <w:rPr>
                <w:rFonts w:ascii="Times New Roman" w:hAnsi="Times New Roman"/>
              </w:rPr>
            </w:pPr>
            <w:r w:rsidRPr="00347B31" w:rsidR="0006705B">
              <w:rPr>
                <w:rFonts w:ascii="Times New Roman" w:hAnsi="Times New Roman"/>
              </w:rPr>
              <w:t>Článok</w:t>
            </w:r>
          </w:p>
          <w:p w:rsidR="0006705B" w:rsidRPr="00347B31" w:rsidP="008C50CC">
            <w:pPr>
              <w:pStyle w:val="Normlny"/>
              <w:bidi w:val="0"/>
              <w:snapToGrid w:val="0"/>
              <w:jc w:val="center"/>
              <w:rPr>
                <w:rFonts w:ascii="Times New Roman" w:hAnsi="Times New Roman"/>
              </w:rPr>
            </w:pPr>
            <w:r w:rsidRPr="00347B31">
              <w:rPr>
                <w:rFonts w:ascii="Times New Roman" w:hAnsi="Times New Roman"/>
              </w:rPr>
              <w:t>(Č, §, O, V, P)</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Text zhody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A13C6F" w:rsidP="008C50CC">
            <w:pPr>
              <w:pStyle w:val="Normlny"/>
              <w:bidi w:val="0"/>
              <w:snapToGrid w:val="0"/>
              <w:jc w:val="center"/>
              <w:rPr>
                <w:rFonts w:ascii="Times New Roman" w:hAnsi="Times New Roman"/>
              </w:rPr>
            </w:pPr>
            <w:r w:rsidRPr="00A13C6F">
              <w:rPr>
                <w:rFonts w:ascii="Times New Roman" w:hAnsi="Times New Roman"/>
              </w:rPr>
              <w:t>Zhoda (Ú, Č, R, N)</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347B31" w:rsidP="008C50CC">
            <w:pPr>
              <w:pStyle w:val="Normlny"/>
              <w:bidi w:val="0"/>
              <w:snapToGrid w:val="0"/>
              <w:jc w:val="center"/>
              <w:rPr>
                <w:rFonts w:ascii="Times New Roman" w:hAnsi="Times New Roman"/>
              </w:rPr>
            </w:pPr>
            <w:r w:rsidRPr="00347B31">
              <w:rPr>
                <w:rFonts w:ascii="Times New Roman" w:hAnsi="Times New Roman"/>
              </w:rPr>
              <w:t>Poznámky</w:t>
            </w:r>
          </w:p>
          <w:p w:rsidR="0006705B" w:rsidRPr="00347B31" w:rsidP="008C50CC">
            <w:pPr>
              <w:pStyle w:val="Normlny"/>
              <w:bidi w:val="0"/>
              <w:jc w:val="center"/>
              <w:rPr>
                <w:rFonts w:ascii="Times New Roman" w:hAnsi="Times New Roman"/>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710131" w:rsidRPr="00F204BE" w:rsidP="008C50CC">
            <w:pPr>
              <w:bidi w:val="0"/>
              <w:snapToGrid w:val="0"/>
              <w:jc w:val="center"/>
              <w:rPr>
                <w:rFonts w:ascii="Times New Roman" w:hAnsi="Times New Roman"/>
                <w:sz w:val="20"/>
                <w:szCs w:val="20"/>
              </w:rPr>
            </w:pPr>
            <w:r w:rsidRPr="00F204BE" w:rsidR="0006705B">
              <w:rPr>
                <w:rFonts w:ascii="Times New Roman" w:hAnsi="Times New Roman"/>
                <w:sz w:val="20"/>
                <w:szCs w:val="20"/>
              </w:rPr>
              <w:t>Č: 1</w:t>
            </w:r>
          </w:p>
          <w:p w:rsidR="0006705B" w:rsidRPr="00F204BE" w:rsidP="008C50CC">
            <w:pPr>
              <w:bidi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710131" w:rsidRPr="00F204BE" w:rsidP="008C50CC">
            <w:pPr>
              <w:bidi w:val="0"/>
              <w:rPr>
                <w:rFonts w:ascii="Times New Roman" w:hAnsi="Times New Roman"/>
                <w:b/>
                <w:sz w:val="20"/>
                <w:szCs w:val="20"/>
              </w:rPr>
            </w:pPr>
            <w:r w:rsidRPr="00F204BE">
              <w:rPr>
                <w:rFonts w:ascii="Times New Roman" w:hAnsi="Times New Roman"/>
                <w:b/>
                <w:sz w:val="20"/>
                <w:szCs w:val="20"/>
              </w:rPr>
              <w:t>Účel</w:t>
            </w:r>
          </w:p>
          <w:p w:rsidR="00710131" w:rsidRPr="00F204BE" w:rsidP="008C50CC">
            <w:pPr>
              <w:bidi w:val="0"/>
              <w:rPr>
                <w:rFonts w:ascii="Times New Roman" w:hAnsi="Times New Roman"/>
                <w:sz w:val="20"/>
                <w:szCs w:val="20"/>
              </w:rPr>
            </w:pPr>
            <w:r w:rsidRPr="00F204BE">
              <w:rPr>
                <w:rFonts w:ascii="Times New Roman" w:hAnsi="Times New Roman"/>
                <w:sz w:val="20"/>
                <w:szCs w:val="20"/>
              </w:rPr>
              <w:t>Účelom tejto smernice je stanoviť spoločné konania o poskytovaní a odnímaní medzinárodnej ochrany podľa smernice 2011/95/EÚ.</w:t>
            </w:r>
          </w:p>
          <w:p w:rsidR="0006705B"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 a.</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pStyle w:val="BodyTextIndent"/>
              <w:bidi w:val="0"/>
              <w:snapToGrid w:val="0"/>
              <w:spacing w:after="0" w:line="240" w:lineRule="auto"/>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w:t>
            </w:r>
            <w:r w:rsidRPr="00F204BE" w:rsidR="00710131">
              <w:rPr>
                <w:rFonts w:ascii="Times New Roman" w:hAnsi="Times New Roman"/>
                <w:sz w:val="20"/>
                <w:szCs w:val="20"/>
              </w:rPr>
              <w:t xml:space="preserve"> 2</w:t>
            </w:r>
          </w:p>
          <w:p w:rsidR="0006705B" w:rsidRPr="00F204BE" w:rsidP="008C50CC">
            <w:pPr>
              <w:bidi w:val="0"/>
              <w:jc w:val="center"/>
              <w:rPr>
                <w:rFonts w:ascii="Times New Roman" w:hAnsi="Times New Roman"/>
                <w:sz w:val="20"/>
                <w:szCs w:val="20"/>
              </w:rPr>
            </w:pPr>
            <w:r w:rsidRPr="00F204BE">
              <w:rPr>
                <w:rFonts w:ascii="Times New Roman" w:hAnsi="Times New Roman"/>
                <w:sz w:val="20"/>
                <w:szCs w:val="20"/>
              </w:rPr>
              <w:t xml:space="preserve">P: </w:t>
            </w:r>
            <w:r w:rsidRPr="00F204BE" w:rsidR="00710131">
              <w:rPr>
                <w:rFonts w:ascii="Times New Roman" w:hAnsi="Times New Roman"/>
                <w:sz w:val="20"/>
                <w:szCs w:val="20"/>
              </w:rPr>
              <w:t>a</w:t>
            </w:r>
          </w:p>
          <w:p w:rsidR="0006705B" w:rsidRPr="00F204BE" w:rsidP="008C50CC">
            <w:pPr>
              <w:bidi w:val="0"/>
              <w:jc w:val="center"/>
              <w:rPr>
                <w:rFonts w:ascii="Times New Roman" w:hAnsi="Times New Roman"/>
                <w:sz w:val="20"/>
                <w:szCs w:val="20"/>
              </w:rPr>
            </w:pPr>
          </w:p>
          <w:p w:rsidR="0006705B" w:rsidRPr="00F204BE" w:rsidP="008C50CC">
            <w:pPr>
              <w:bidi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710131"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Na účely tejto smernice: </w:t>
            </w:r>
          </w:p>
          <w:p w:rsidR="0006705B" w:rsidRPr="00F204BE" w:rsidP="008C50CC">
            <w:pPr>
              <w:bidi w:val="0"/>
              <w:snapToGrid w:val="0"/>
              <w:jc w:val="both"/>
              <w:rPr>
                <w:rFonts w:ascii="Times New Roman" w:hAnsi="Times New Roman"/>
                <w:sz w:val="20"/>
                <w:szCs w:val="20"/>
              </w:rPr>
            </w:pPr>
            <w:r w:rsidRPr="00F204BE" w:rsidR="00710131">
              <w:rPr>
                <w:rFonts w:ascii="Times New Roman" w:hAnsi="Times New Roman"/>
                <w:sz w:val="20"/>
                <w:szCs w:val="20"/>
                <w:lang w:eastAsia="sk-SK"/>
              </w:rPr>
              <w:t>a) „Ženevský dohovor“ znamená dohovor z 28. júla 1951 o právnom postavení utečencov, zmenený Newyorským protokolom z 31. januára 1967;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710131">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5172E9">
              <w:rPr>
                <w:rFonts w:ascii="Times New Roman" w:hAnsi="Times New Roman"/>
                <w:sz w:val="20"/>
                <w:szCs w:val="20"/>
              </w:rPr>
              <w:t>480/2002 Z.</w:t>
            </w:r>
            <w:r w:rsidR="00F204BE">
              <w:rPr>
                <w:rFonts w:ascii="Times New Roman" w:hAnsi="Times New Roman"/>
                <w:sz w:val="20"/>
                <w:szCs w:val="20"/>
              </w:rPr>
              <w:t xml:space="preserve"> </w:t>
            </w:r>
            <w:r w:rsidRPr="00F204BE" w:rsidR="005172E9">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5172E9" w:rsidRPr="00F204BE" w:rsidP="008C50CC">
            <w:pPr>
              <w:pStyle w:val="Normlny"/>
              <w:bidi w:val="0"/>
              <w:jc w:val="center"/>
              <w:rPr>
                <w:rFonts w:ascii="Times New Roman" w:hAnsi="Times New Roman"/>
              </w:rPr>
            </w:pPr>
            <w:r w:rsidRPr="00F204BE">
              <w:rPr>
                <w:rFonts w:ascii="Times New Roman" w:hAnsi="Times New Roman"/>
              </w:rPr>
              <w:t>§ 2</w:t>
            </w:r>
          </w:p>
          <w:p w:rsidR="0006705B" w:rsidRPr="00F204BE" w:rsidP="008C50CC">
            <w:pPr>
              <w:pStyle w:val="Normlny"/>
              <w:bidi w:val="0"/>
              <w:snapToGrid w:val="0"/>
              <w:jc w:val="center"/>
              <w:rPr>
                <w:rFonts w:ascii="Times New Roman" w:hAnsi="Times New Roman"/>
              </w:rPr>
            </w:pPr>
            <w:r w:rsidRPr="00F204BE" w:rsidR="005172E9">
              <w:rPr>
                <w:rFonts w:ascii="Times New Roman" w:hAnsi="Times New Roman"/>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5172E9" w:rsidRPr="00F204BE" w:rsidP="008C50CC">
            <w:pPr>
              <w:pStyle w:val="NormalWeb"/>
              <w:bidi w:val="0"/>
              <w:spacing w:before="0" w:after="0"/>
              <w:ind w:left="360" w:hanging="360"/>
              <w:jc w:val="both"/>
              <w:rPr>
                <w:rFonts w:ascii="Times New Roman" w:hAnsi="Times New Roman" w:cs="Times New Roman" w:hint="default"/>
                <w:sz w:val="20"/>
                <w:szCs w:val="20"/>
                <w:lang w:val="sk-SK"/>
              </w:rPr>
            </w:pPr>
            <w:r w:rsidRPr="00F204BE">
              <w:rPr>
                <w:rFonts w:ascii="Times New Roman" w:hAnsi="Times New Roman" w:cs="Times New Roman" w:hint="default"/>
                <w:sz w:val="20"/>
                <w:szCs w:val="20"/>
                <w:lang w:val="sk-SK"/>
              </w:rPr>
              <w:t>Na úč</w:t>
            </w:r>
            <w:r w:rsidRPr="00F204BE">
              <w:rPr>
                <w:rFonts w:ascii="Times New Roman" w:hAnsi="Times New Roman" w:cs="Times New Roman" w:hint="default"/>
                <w:sz w:val="20"/>
                <w:szCs w:val="20"/>
                <w:lang w:val="sk-SK"/>
              </w:rPr>
              <w:t>ely tohto zá</w:t>
            </w:r>
            <w:r w:rsidRPr="00F204BE">
              <w:rPr>
                <w:rFonts w:ascii="Times New Roman" w:hAnsi="Times New Roman" w:cs="Times New Roman" w:hint="default"/>
                <w:sz w:val="20"/>
                <w:szCs w:val="20"/>
                <w:lang w:val="sk-SK"/>
              </w:rPr>
              <w:t>kona sa rozumie</w:t>
            </w:r>
          </w:p>
          <w:p w:rsidR="005172E9" w:rsidRPr="00F204BE" w:rsidP="008C50CC">
            <w:pPr>
              <w:pStyle w:val="Normlny"/>
              <w:bidi w:val="0"/>
              <w:jc w:val="both"/>
              <w:rPr>
                <w:rFonts w:ascii="Times New Roman" w:hAnsi="Times New Roman"/>
              </w:rPr>
            </w:pPr>
            <w:r w:rsidRPr="00F204BE">
              <w:rPr>
                <w:rFonts w:ascii="Times New Roman" w:hAnsi="Times New Roman"/>
              </w:rPr>
              <w:t>b) azylom ochrana cudzinca pred prenasledovaním z dôvodov uvedených v medzinárodnej zmluve</w:t>
            </w:r>
            <w:r w:rsidRPr="00F204BE">
              <w:rPr>
                <w:rFonts w:ascii="Times New Roman" w:hAnsi="Times New Roman"/>
                <w:vertAlign w:val="superscript"/>
              </w:rPr>
              <w:t>2</w:t>
            </w:r>
            <w:r w:rsidRPr="00F204BE">
              <w:rPr>
                <w:rFonts w:ascii="Times New Roman" w:hAnsi="Times New Roman"/>
              </w:rPr>
              <w:t>) alebo v osobitnom predpise,</w:t>
            </w:r>
            <w:r w:rsidRPr="00F204BE">
              <w:rPr>
                <w:rFonts w:ascii="Times New Roman" w:hAnsi="Times New Roman"/>
                <w:vertAlign w:val="superscript"/>
              </w:rPr>
              <w:t>3</w:t>
            </w:r>
            <w:r w:rsidRPr="00F204BE">
              <w:rPr>
                <w:rFonts w:ascii="Times New Roman" w:hAnsi="Times New Roman"/>
              </w:rPr>
              <w:t>)</w:t>
            </w:r>
          </w:p>
          <w:p w:rsidR="0006705B" w:rsidRPr="00F204BE" w:rsidP="008C50CC">
            <w:pPr>
              <w:pStyle w:val="FootnoteText"/>
              <w:bidi w:val="0"/>
              <w:snapToGrid w:val="0"/>
              <w:ind w:left="284" w:hanging="284"/>
              <w:jc w:val="both"/>
              <w:rPr>
                <w:rFonts w:ascii="Times New Roman" w:hAnsi="Times New Roman"/>
                <w:b/>
                <w:bCs/>
              </w:rPr>
            </w:pPr>
            <w:r w:rsidRPr="00F204BE" w:rsidR="005172E9">
              <w:rPr>
                <w:rFonts w:ascii="Times New Roman" w:hAnsi="Times New Roman"/>
              </w:rPr>
              <w:t xml:space="preserve">2) Dohovor o právnom postavení utečencov  (oznámenie Ministerstva zahraničných vecí Slovenskej republiky       č.  </w:t>
            </w:r>
            <w:r w:rsidRPr="00F204BE" w:rsidR="005172E9">
              <w:rPr>
                <w:rFonts w:ascii="Symbol" w:eastAsia="Times New Roman" w:hAnsi="Symbol" w:cs="Times New Roman"/>
                <w:rtl w:val="0"/>
              </w:rPr>
              <w:sym w:font="Symbol" w:char="F020"/>
            </w:r>
            <w:r w:rsidRPr="00F204BE" w:rsidR="005172E9">
              <w:rPr>
                <w:rFonts w:ascii="Times New Roman" w:hAnsi="Times New Roman"/>
              </w:rPr>
              <w:t>319/1996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Č: </w:t>
            </w:r>
            <w:r w:rsidRPr="00F204BE" w:rsidR="00710131">
              <w:rPr>
                <w:rFonts w:ascii="Times New Roman" w:hAnsi="Times New Roman"/>
                <w:sz w:val="20"/>
                <w:szCs w:val="20"/>
              </w:rPr>
              <w:t>2</w:t>
            </w:r>
          </w:p>
          <w:p w:rsidR="0006705B" w:rsidRPr="00F204BE" w:rsidP="008C50CC">
            <w:pPr>
              <w:bidi w:val="0"/>
              <w:jc w:val="center"/>
              <w:rPr>
                <w:rFonts w:ascii="Times New Roman" w:hAnsi="Times New Roman"/>
                <w:sz w:val="20"/>
                <w:szCs w:val="20"/>
              </w:rPr>
            </w:pPr>
            <w:r w:rsidRPr="00F204BE" w:rsidR="00710131">
              <w:rPr>
                <w:rFonts w:ascii="Times New Roman" w:hAnsi="Times New Roman"/>
                <w:sz w:val="20"/>
                <w:szCs w:val="20"/>
              </w:rPr>
              <w:t>P</w:t>
            </w:r>
            <w:r w:rsidRPr="00F204BE">
              <w:rPr>
                <w:rFonts w:ascii="Times New Roman" w:hAnsi="Times New Roman"/>
                <w:sz w:val="20"/>
                <w:szCs w:val="20"/>
              </w:rPr>
              <w:t xml:space="preserve">: </w:t>
            </w:r>
            <w:r w:rsidRPr="00F204BE" w:rsidR="00710131">
              <w:rPr>
                <w:rFonts w:ascii="Times New Roman" w:hAnsi="Times New Roman"/>
                <w:sz w:val="20"/>
                <w:szCs w:val="20"/>
              </w:rPr>
              <w:t>b</w:t>
            </w:r>
          </w:p>
          <w:p w:rsidR="0006705B" w:rsidRPr="00F204BE" w:rsidP="008C50CC">
            <w:pPr>
              <w:bidi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both"/>
              <w:rPr>
                <w:rFonts w:ascii="Times New Roman" w:hAnsi="Times New Roman"/>
                <w:sz w:val="20"/>
                <w:szCs w:val="20"/>
              </w:rPr>
            </w:pPr>
            <w:r w:rsidRPr="00F204BE" w:rsidR="00710131">
              <w:rPr>
                <w:rFonts w:ascii="Times New Roman" w:hAnsi="Times New Roman"/>
                <w:sz w:val="20"/>
                <w:szCs w:val="20"/>
              </w:rPr>
              <w:t>b) „žiadosť o medzinárodnú ochranu“ alebo „žiadosť“ znamená žiadosť o ochranu od členského štátu podanú štátnym príslušníkom tretej krajiny alebo osobou bez štátnej príslušnosti, o ktorých je možné predpokladať, že žiadajú o priznanie postavenia utečenca alebo postavenia osoby s doplnkovou ochranou, a ktorí výslovne nežiadajú o iný druh ochrany mimo rozsahu pôsobnosti smernice 2011/95/EÚ, o ktorú je možné požiadať samostatne;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710131">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bCs/>
                <w:sz w:val="20"/>
                <w:szCs w:val="20"/>
              </w:rPr>
            </w:pPr>
            <w:r w:rsidRPr="00F204BE" w:rsidR="005172E9">
              <w:rPr>
                <w:rFonts w:ascii="Times New Roman" w:hAnsi="Times New Roman"/>
                <w:sz w:val="20"/>
                <w:szCs w:val="20"/>
              </w:rPr>
              <w:t>480/2002 Z.</w:t>
            </w:r>
            <w:r w:rsidR="00F204BE">
              <w:rPr>
                <w:rFonts w:ascii="Times New Roman" w:hAnsi="Times New Roman"/>
                <w:sz w:val="20"/>
                <w:szCs w:val="20"/>
              </w:rPr>
              <w:t xml:space="preserve"> </w:t>
            </w:r>
            <w:r w:rsidRPr="00F204BE" w:rsidR="005172E9">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5172E9" w:rsidRPr="00F204BE" w:rsidP="008C50CC">
            <w:pPr>
              <w:pStyle w:val="Normlny"/>
              <w:bidi w:val="0"/>
              <w:jc w:val="center"/>
              <w:rPr>
                <w:rFonts w:ascii="Times New Roman" w:hAnsi="Times New Roman"/>
              </w:rPr>
            </w:pPr>
            <w:r w:rsidRPr="00F204BE">
              <w:rPr>
                <w:rFonts w:ascii="Times New Roman" w:hAnsi="Times New Roman"/>
              </w:rPr>
              <w:t>§ 2</w:t>
            </w:r>
          </w:p>
          <w:p w:rsidR="005172E9" w:rsidRPr="00F204BE" w:rsidP="008C50CC">
            <w:pPr>
              <w:pStyle w:val="Normlny"/>
              <w:bidi w:val="0"/>
              <w:jc w:val="center"/>
              <w:rPr>
                <w:rFonts w:ascii="Times New Roman" w:hAnsi="Times New Roman"/>
              </w:rPr>
            </w:pPr>
            <w:r w:rsidRPr="00F204BE">
              <w:rPr>
                <w:rFonts w:ascii="Times New Roman" w:hAnsi="Times New Roman"/>
              </w:rPr>
              <w:t>P: h</w:t>
            </w:r>
          </w:p>
          <w:p w:rsidR="005172E9" w:rsidRPr="00F204BE" w:rsidP="008C50CC">
            <w:pPr>
              <w:pStyle w:val="Normlny"/>
              <w:bidi w:val="0"/>
              <w:jc w:val="center"/>
              <w:rPr>
                <w:rFonts w:ascii="Times New Roman" w:hAnsi="Times New Roman"/>
              </w:rPr>
            </w:pPr>
          </w:p>
          <w:p w:rsidR="005172E9" w:rsidRPr="00F204BE" w:rsidP="008C50CC">
            <w:pPr>
              <w:pStyle w:val="Normlny"/>
              <w:bidi w:val="0"/>
              <w:jc w:val="center"/>
              <w:rPr>
                <w:rFonts w:ascii="Times New Roman" w:hAnsi="Times New Roman"/>
              </w:rPr>
            </w:pPr>
          </w:p>
          <w:p w:rsidR="005172E9" w:rsidP="008C50CC">
            <w:pPr>
              <w:pStyle w:val="Normlny"/>
              <w:bidi w:val="0"/>
              <w:jc w:val="center"/>
              <w:rPr>
                <w:rFonts w:ascii="Times New Roman" w:hAnsi="Times New Roman"/>
              </w:rPr>
            </w:pPr>
          </w:p>
          <w:p w:rsidR="00A6620E" w:rsidRPr="00F204BE" w:rsidP="008C50CC">
            <w:pPr>
              <w:pStyle w:val="Normlny"/>
              <w:bidi w:val="0"/>
              <w:jc w:val="center"/>
              <w:rPr>
                <w:rFonts w:ascii="Times New Roman" w:hAnsi="Times New Roman"/>
              </w:rPr>
            </w:pPr>
          </w:p>
          <w:p w:rsidR="005172E9" w:rsidRPr="00F204BE" w:rsidP="008C50CC">
            <w:pPr>
              <w:pStyle w:val="Normlny"/>
              <w:bidi w:val="0"/>
              <w:jc w:val="center"/>
              <w:rPr>
                <w:rFonts w:ascii="Times New Roman" w:hAnsi="Times New Roman"/>
              </w:rPr>
            </w:pPr>
            <w:r w:rsidRPr="00F204BE">
              <w:rPr>
                <w:rFonts w:ascii="Times New Roman" w:hAnsi="Times New Roman"/>
              </w:rPr>
              <w:t>P: a</w:t>
            </w:r>
          </w:p>
          <w:p w:rsidR="0006705B"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5172E9" w:rsidRPr="00F204BE" w:rsidP="008C50CC">
            <w:pPr>
              <w:pStyle w:val="NormalWeb"/>
              <w:bidi w:val="0"/>
              <w:spacing w:before="0" w:after="0"/>
              <w:ind w:left="360" w:hanging="360"/>
              <w:jc w:val="both"/>
              <w:rPr>
                <w:rFonts w:ascii="Times New Roman" w:hAnsi="Times New Roman" w:cs="Times New Roman" w:hint="default"/>
                <w:sz w:val="20"/>
                <w:szCs w:val="20"/>
                <w:lang w:val="sk-SK"/>
              </w:rPr>
            </w:pPr>
            <w:r w:rsidRPr="00F204BE">
              <w:rPr>
                <w:rFonts w:ascii="Times New Roman" w:hAnsi="Times New Roman" w:cs="Times New Roman" w:hint="default"/>
                <w:sz w:val="20"/>
                <w:szCs w:val="20"/>
                <w:lang w:val="sk-SK"/>
              </w:rPr>
              <w:t>Na úč</w:t>
            </w:r>
            <w:r w:rsidRPr="00F204BE">
              <w:rPr>
                <w:rFonts w:ascii="Times New Roman" w:hAnsi="Times New Roman" w:cs="Times New Roman" w:hint="default"/>
                <w:sz w:val="20"/>
                <w:szCs w:val="20"/>
                <w:lang w:val="sk-SK"/>
              </w:rPr>
              <w:t>ely tohto zá</w:t>
            </w:r>
            <w:r w:rsidRPr="00F204BE">
              <w:rPr>
                <w:rFonts w:ascii="Times New Roman" w:hAnsi="Times New Roman" w:cs="Times New Roman" w:hint="default"/>
                <w:sz w:val="20"/>
                <w:szCs w:val="20"/>
                <w:lang w:val="sk-SK"/>
              </w:rPr>
              <w:t>kona sa rozumie</w:t>
            </w:r>
          </w:p>
          <w:p w:rsidR="0006705B" w:rsidRPr="00F204BE" w:rsidP="008C50CC">
            <w:pPr>
              <w:autoSpaceDE/>
              <w:bidi w:val="0"/>
              <w:snapToGrid w:val="0"/>
              <w:jc w:val="both"/>
              <w:rPr>
                <w:rFonts w:ascii="Times New Roman" w:hAnsi="Times New Roman"/>
                <w:sz w:val="20"/>
                <w:szCs w:val="20"/>
              </w:rPr>
            </w:pPr>
            <w:r w:rsidRPr="00F204BE" w:rsidR="005172E9">
              <w:rPr>
                <w:rFonts w:ascii="Times New Roman" w:hAnsi="Times New Roman"/>
                <w:sz w:val="20"/>
                <w:szCs w:val="20"/>
              </w:rPr>
              <w:t>žiadateľom cudzinec, ktorý na útvare Policajného zboru</w:t>
            </w:r>
            <w:r w:rsidRPr="00F204BE" w:rsidR="005172E9">
              <w:rPr>
                <w:rFonts w:ascii="Times New Roman" w:hAnsi="Times New Roman"/>
                <w:sz w:val="20"/>
                <w:szCs w:val="20"/>
                <w:vertAlign w:val="superscript"/>
              </w:rPr>
              <w:t>4)</w:t>
            </w:r>
            <w:r w:rsidRPr="00F204BE" w:rsidR="005172E9">
              <w:rPr>
                <w:rFonts w:ascii="Times New Roman" w:hAnsi="Times New Roman"/>
                <w:sz w:val="20"/>
                <w:szCs w:val="20"/>
              </w:rPr>
              <w:t xml:space="preserve"> (ďalej len "policajný útvar") podľa § 3 ods. 2 vyhlási, že žiada o udelenie azylu alebo o poskytnutie doplnkovej ochrany na území Slovenskej republiky, alebo iná osoba, o ktorej to ustanovuje tento zákon,</w:t>
            </w:r>
          </w:p>
          <w:p w:rsidR="005172E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medzinárodnou ochranou udelenie azylu alebo poskytnutie doplnkovej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rPr>
          <w:trHeight w:val="1045"/>
        </w:trPr>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06705B" w:rsidRPr="00F204BE" w:rsidP="008C50CC">
            <w:pPr>
              <w:bidi w:val="0"/>
              <w:jc w:val="center"/>
              <w:rPr>
                <w:rFonts w:ascii="Times New Roman" w:hAnsi="Times New Roman"/>
                <w:sz w:val="20"/>
                <w:szCs w:val="20"/>
              </w:rPr>
            </w:pPr>
            <w:r w:rsidRPr="00F204BE">
              <w:rPr>
                <w:rFonts w:ascii="Times New Roman" w:hAnsi="Times New Roman"/>
                <w:sz w:val="20"/>
                <w:szCs w:val="20"/>
              </w:rPr>
              <w:t>P: c</w:t>
            </w:r>
          </w:p>
          <w:p w:rsidR="0006705B" w:rsidRPr="00F204BE" w:rsidP="008C50CC">
            <w:pPr>
              <w:bidi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suppressAutoHyphens w:val="0"/>
              <w:autoSpaceDN w:val="0"/>
              <w:bidi w:val="0"/>
              <w:adjustRightInd w:val="0"/>
              <w:jc w:val="both"/>
              <w:rPr>
                <w:rFonts w:ascii="Times New Roman" w:hAnsi="Times New Roman"/>
                <w:sz w:val="20"/>
                <w:szCs w:val="20"/>
              </w:rPr>
            </w:pPr>
            <w:r w:rsidRPr="00F204BE" w:rsidR="00710131">
              <w:rPr>
                <w:rFonts w:ascii="Times New Roman" w:hAnsi="Times New Roman"/>
                <w:sz w:val="20"/>
                <w:szCs w:val="20"/>
                <w:lang w:eastAsia="sk-SK"/>
              </w:rPr>
              <w:t xml:space="preserve">c) „žiadateľ“ znamená štátneho príslušníka tretej krajiny alebo osobu bez štátnej príslušnosti, ktorí podali žiadosť o medzinárodnú ochranu, v súvislosti s ktorou ešte nebolo prijaté konečné rozhodnutie;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BF0B13">
              <w:rPr>
                <w:rFonts w:ascii="Times New Roman" w:hAnsi="Times New Roman"/>
                <w:sz w:val="20"/>
                <w:szCs w:val="20"/>
              </w:rPr>
              <w:t>480/2002 Z.</w:t>
            </w:r>
            <w:r w:rsidR="00F204BE">
              <w:rPr>
                <w:rFonts w:ascii="Times New Roman" w:hAnsi="Times New Roman"/>
                <w:sz w:val="20"/>
                <w:szCs w:val="20"/>
              </w:rPr>
              <w:t xml:space="preserve"> </w:t>
            </w:r>
            <w:r w:rsidRPr="00F204BE" w:rsidR="00BF0B13">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BF0B13" w:rsidRPr="00F204BE" w:rsidP="008C50CC">
            <w:pPr>
              <w:pStyle w:val="Normlny"/>
              <w:bidi w:val="0"/>
              <w:jc w:val="center"/>
              <w:rPr>
                <w:rFonts w:ascii="Times New Roman" w:hAnsi="Times New Roman"/>
              </w:rPr>
            </w:pPr>
            <w:r w:rsidRPr="00F204BE">
              <w:rPr>
                <w:rFonts w:ascii="Times New Roman" w:hAnsi="Times New Roman"/>
              </w:rPr>
              <w:t>§ 2</w:t>
            </w:r>
          </w:p>
          <w:p w:rsidR="00BF0B13" w:rsidRPr="00F204BE" w:rsidP="008C50CC">
            <w:pPr>
              <w:pStyle w:val="Normlny"/>
              <w:bidi w:val="0"/>
              <w:jc w:val="center"/>
              <w:rPr>
                <w:rFonts w:ascii="Times New Roman" w:hAnsi="Times New Roman"/>
              </w:rPr>
            </w:pPr>
            <w:r w:rsidRPr="00F204BE">
              <w:rPr>
                <w:rFonts w:ascii="Times New Roman" w:hAnsi="Times New Roman"/>
              </w:rPr>
              <w:t>P: h</w:t>
            </w:r>
          </w:p>
          <w:p w:rsidR="00BF0B13" w:rsidRPr="00F204BE" w:rsidP="008C50CC">
            <w:pPr>
              <w:pStyle w:val="Normlny"/>
              <w:bidi w:val="0"/>
              <w:jc w:val="center"/>
              <w:rPr>
                <w:rFonts w:ascii="Times New Roman" w:hAnsi="Times New Roman"/>
              </w:rPr>
            </w:pPr>
          </w:p>
          <w:p w:rsidR="00BF0B13" w:rsidRPr="00F204BE" w:rsidP="008C50CC">
            <w:pPr>
              <w:pStyle w:val="Normlny"/>
              <w:bidi w:val="0"/>
              <w:jc w:val="center"/>
              <w:rPr>
                <w:rFonts w:ascii="Times New Roman" w:hAnsi="Times New Roman"/>
              </w:rPr>
            </w:pPr>
          </w:p>
          <w:p w:rsidR="00BF0B13" w:rsidRPr="00F204BE" w:rsidP="008C50CC">
            <w:pPr>
              <w:pStyle w:val="Normlny"/>
              <w:bidi w:val="0"/>
              <w:jc w:val="center"/>
              <w:rPr>
                <w:rFonts w:ascii="Times New Roman" w:hAnsi="Times New Roman"/>
              </w:rPr>
            </w:pPr>
          </w:p>
          <w:p w:rsidR="00BF0B13" w:rsidRPr="00F204BE" w:rsidP="008C50CC">
            <w:pPr>
              <w:pStyle w:val="Normlny"/>
              <w:bidi w:val="0"/>
              <w:jc w:val="center"/>
              <w:rPr>
                <w:rFonts w:ascii="Times New Roman" w:hAnsi="Times New Roman"/>
              </w:rPr>
            </w:pPr>
          </w:p>
          <w:p w:rsidR="00BF0B13" w:rsidRPr="00F204BE" w:rsidP="008C50CC">
            <w:pPr>
              <w:pStyle w:val="Normlny"/>
              <w:bidi w:val="0"/>
              <w:jc w:val="center"/>
              <w:rPr>
                <w:rFonts w:ascii="Times New Roman" w:hAnsi="Times New Roman"/>
              </w:rPr>
            </w:pPr>
            <w:r w:rsidRPr="00F204BE">
              <w:rPr>
                <w:rFonts w:ascii="Times New Roman" w:hAnsi="Times New Roman"/>
              </w:rPr>
              <w:t>P: a</w:t>
            </w:r>
          </w:p>
          <w:p w:rsidR="0073714F" w:rsidRPr="00F204BE" w:rsidP="008C50CC">
            <w:pPr>
              <w:pStyle w:val="Normlny"/>
              <w:bidi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BF0B13" w:rsidRPr="00F204BE" w:rsidP="008C50CC">
            <w:pPr>
              <w:pStyle w:val="NormalWeb"/>
              <w:bidi w:val="0"/>
              <w:spacing w:before="0" w:after="0"/>
              <w:ind w:left="360" w:hanging="360"/>
              <w:jc w:val="both"/>
              <w:rPr>
                <w:rFonts w:ascii="Times New Roman" w:hAnsi="Times New Roman" w:cs="Times New Roman" w:hint="default"/>
                <w:sz w:val="20"/>
                <w:szCs w:val="20"/>
                <w:lang w:val="sk-SK"/>
              </w:rPr>
            </w:pPr>
            <w:r w:rsidRPr="00F204BE">
              <w:rPr>
                <w:rFonts w:ascii="Times New Roman" w:hAnsi="Times New Roman" w:cs="Times New Roman" w:hint="default"/>
                <w:sz w:val="20"/>
                <w:szCs w:val="20"/>
                <w:lang w:val="sk-SK"/>
              </w:rPr>
              <w:t>Na úč</w:t>
            </w:r>
            <w:r w:rsidRPr="00F204BE">
              <w:rPr>
                <w:rFonts w:ascii="Times New Roman" w:hAnsi="Times New Roman" w:cs="Times New Roman" w:hint="default"/>
                <w:sz w:val="20"/>
                <w:szCs w:val="20"/>
                <w:lang w:val="sk-SK"/>
              </w:rPr>
              <w:t>ely tohto zá</w:t>
            </w:r>
            <w:r w:rsidRPr="00F204BE">
              <w:rPr>
                <w:rFonts w:ascii="Times New Roman" w:hAnsi="Times New Roman" w:cs="Times New Roman" w:hint="default"/>
                <w:sz w:val="20"/>
                <w:szCs w:val="20"/>
                <w:lang w:val="sk-SK"/>
              </w:rPr>
              <w:t>kona sa rozumie</w:t>
            </w:r>
          </w:p>
          <w:p w:rsidR="00BF0B13"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žiadateľom cudzinec, ktorý na útvare Policajného zboru</w:t>
            </w:r>
            <w:r w:rsidRPr="00F204BE">
              <w:rPr>
                <w:rFonts w:ascii="Times New Roman" w:hAnsi="Times New Roman"/>
                <w:sz w:val="20"/>
                <w:szCs w:val="20"/>
                <w:vertAlign w:val="superscript"/>
              </w:rPr>
              <w:t>4)</w:t>
            </w:r>
            <w:r w:rsidRPr="00F204BE">
              <w:rPr>
                <w:rFonts w:ascii="Times New Roman" w:hAnsi="Times New Roman"/>
                <w:sz w:val="20"/>
                <w:szCs w:val="20"/>
              </w:rPr>
              <w:t xml:space="preserve"> (ďalej len "policajný útvar") podľa § 3 ods. 2 vyhlási, že žiada o udelenie azylu alebo o poskytnutie doplnkovej ochrany na území Slovenskej republiky, alebo iná osoba, o ktorej to ustanovuje tento zákon,</w:t>
            </w:r>
          </w:p>
          <w:p w:rsidR="0073714F" w:rsidRPr="00F204BE" w:rsidP="008C50CC">
            <w:pPr>
              <w:bidi w:val="0"/>
              <w:jc w:val="both"/>
              <w:rPr>
                <w:rFonts w:ascii="Times New Roman" w:hAnsi="Times New Roman"/>
                <w:sz w:val="20"/>
                <w:szCs w:val="20"/>
              </w:rPr>
            </w:pPr>
            <w:r w:rsidRPr="00F204BE" w:rsidR="00BF0B13">
              <w:rPr>
                <w:rFonts w:ascii="Times New Roman" w:hAnsi="Times New Roman"/>
                <w:sz w:val="20"/>
                <w:szCs w:val="20"/>
              </w:rPr>
              <w:t>a) medzinárodnou ochranou udelenie azylu alebo poskytnutie doplnkovej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06705B" w:rsidRPr="00F204BE" w:rsidP="008C50CC">
            <w:pPr>
              <w:bidi w:val="0"/>
              <w:jc w:val="center"/>
              <w:rPr>
                <w:rFonts w:ascii="Times New Roman" w:hAnsi="Times New Roman"/>
                <w:sz w:val="20"/>
                <w:szCs w:val="20"/>
              </w:rPr>
            </w:pPr>
            <w:r w:rsidRPr="00F204BE">
              <w:rPr>
                <w:rFonts w:ascii="Times New Roman" w:hAnsi="Times New Roman"/>
                <w:sz w:val="20"/>
                <w:szCs w:val="20"/>
              </w:rPr>
              <w:t>P: d</w:t>
            </w:r>
          </w:p>
          <w:p w:rsidR="0006705B" w:rsidRPr="00F204BE" w:rsidP="008C50CC">
            <w:pPr>
              <w:bidi w:val="0"/>
              <w:jc w:val="center"/>
              <w:rPr>
                <w:rFonts w:ascii="Times New Roman" w:hAnsi="Times New Roman"/>
                <w:sz w:val="20"/>
                <w:szCs w:val="20"/>
              </w:rPr>
            </w:pPr>
          </w:p>
          <w:p w:rsidR="0006705B" w:rsidRPr="00F204BE" w:rsidP="008C50CC">
            <w:pPr>
              <w:bidi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suppressAutoHyphens w:val="0"/>
              <w:autoSpaceDN w:val="0"/>
              <w:bidi w:val="0"/>
              <w:adjustRightInd w:val="0"/>
              <w:jc w:val="both"/>
              <w:rPr>
                <w:rFonts w:ascii="Times New Roman" w:hAnsi="Times New Roman"/>
                <w:sz w:val="20"/>
                <w:szCs w:val="20"/>
              </w:rPr>
            </w:pPr>
            <w:r w:rsidRPr="00F204BE" w:rsidR="00710131">
              <w:rPr>
                <w:rFonts w:ascii="Times New Roman" w:hAnsi="Times New Roman"/>
                <w:sz w:val="20"/>
                <w:szCs w:val="20"/>
                <w:lang w:eastAsia="sk-SK"/>
              </w:rPr>
              <w:t xml:space="preserve">d) „žiadateľ, ktorý potrebuje osobitné procesné záruky“ znamená žiadateľa, ktorého spôsobilosť užívať práva a plniť povinnosti stanovené v tejto smernici je v dôsledku okolností jeho konkrétneho prípadu obmedzená;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B23DFE" w:rsidRPr="00F204BE" w:rsidP="008C50CC">
            <w:pPr>
              <w:bidi w:val="0"/>
              <w:snapToGrid w:val="0"/>
              <w:jc w:val="center"/>
              <w:rPr>
                <w:rFonts w:ascii="Times New Roman" w:hAnsi="Times New Roman"/>
                <w:sz w:val="20"/>
                <w:szCs w:val="20"/>
              </w:rPr>
            </w:pPr>
            <w:r w:rsidRPr="00F204BE" w:rsidR="00A6620E">
              <w:rPr>
                <w:rFonts w:ascii="Times New Roman" w:hAnsi="Times New Roman"/>
                <w:sz w:val="20"/>
                <w:szCs w:val="20"/>
              </w:rPr>
              <w:t>480/2002 Z.</w:t>
            </w:r>
            <w:r w:rsidR="00A6620E">
              <w:rPr>
                <w:rFonts w:ascii="Times New Roman" w:hAnsi="Times New Roman"/>
                <w:sz w:val="20"/>
                <w:szCs w:val="20"/>
              </w:rPr>
              <w:t xml:space="preserve"> </w:t>
            </w:r>
            <w:r w:rsidRPr="00F204BE" w:rsidR="00A6620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BF0B13" w:rsidRPr="00F204BE" w:rsidP="008C50CC">
            <w:pPr>
              <w:pStyle w:val="Normlny"/>
              <w:bidi w:val="0"/>
              <w:jc w:val="center"/>
              <w:rPr>
                <w:rFonts w:ascii="Times New Roman" w:hAnsi="Times New Roman"/>
              </w:rPr>
            </w:pPr>
            <w:r w:rsidRPr="00F204BE">
              <w:rPr>
                <w:rFonts w:ascii="Times New Roman" w:hAnsi="Times New Roman"/>
              </w:rPr>
              <w:t>§ 4</w:t>
            </w:r>
          </w:p>
          <w:p w:rsidR="00BF0B13" w:rsidRPr="00F204BE" w:rsidP="008C50CC">
            <w:pPr>
              <w:pStyle w:val="Normlny"/>
              <w:bidi w:val="0"/>
              <w:jc w:val="center"/>
              <w:rPr>
                <w:rFonts w:ascii="Times New Roman" w:hAnsi="Times New Roman"/>
              </w:rPr>
            </w:pPr>
            <w:r w:rsidRPr="00F204BE">
              <w:rPr>
                <w:rFonts w:ascii="Times New Roman" w:hAnsi="Times New Roman"/>
              </w:rPr>
              <w:t>O: 4</w:t>
            </w:r>
          </w:p>
          <w:p w:rsidR="0073714F" w:rsidRPr="00F204BE" w:rsidP="008C50CC">
            <w:pPr>
              <w:pStyle w:val="Normlny"/>
              <w:bidi w:val="0"/>
              <w:snapToGrid w:val="0"/>
              <w:jc w:val="center"/>
              <w:rPr>
                <w:rFonts w:ascii="Times New Roman" w:hAnsi="Times New Roman"/>
              </w:rPr>
            </w:pPr>
          </w:p>
          <w:p w:rsidR="00BF0B13" w:rsidRPr="00F204BE" w:rsidP="008C50CC">
            <w:pPr>
              <w:pStyle w:val="Normlny"/>
              <w:bidi w:val="0"/>
              <w:snapToGrid w:val="0"/>
              <w:jc w:val="center"/>
              <w:rPr>
                <w:rFonts w:ascii="Times New Roman" w:hAnsi="Times New Roman"/>
              </w:rPr>
            </w:pPr>
          </w:p>
          <w:p w:rsidR="00BF0B13" w:rsidRPr="00F204BE" w:rsidP="008C50CC">
            <w:pPr>
              <w:pStyle w:val="Normlny"/>
              <w:bidi w:val="0"/>
              <w:snapToGrid w:val="0"/>
              <w:jc w:val="center"/>
              <w:rPr>
                <w:rFonts w:ascii="Times New Roman" w:hAnsi="Times New Roman"/>
              </w:rPr>
            </w:pPr>
          </w:p>
          <w:p w:rsidR="00BF0B13" w:rsidRPr="00F204BE" w:rsidP="008C50CC">
            <w:pPr>
              <w:pStyle w:val="Normlny"/>
              <w:bidi w:val="0"/>
              <w:jc w:val="center"/>
              <w:rPr>
                <w:rFonts w:ascii="Times New Roman" w:hAnsi="Times New Roman"/>
              </w:rPr>
            </w:pPr>
            <w:r w:rsidRPr="00F204BE">
              <w:rPr>
                <w:rFonts w:ascii="Times New Roman" w:hAnsi="Times New Roman"/>
              </w:rPr>
              <w:t>§ 4</w:t>
            </w:r>
          </w:p>
          <w:p w:rsidR="00BF0B13" w:rsidRPr="00F204BE" w:rsidP="008C50CC">
            <w:pPr>
              <w:pStyle w:val="Normlny"/>
              <w:bidi w:val="0"/>
              <w:jc w:val="center"/>
              <w:rPr>
                <w:rFonts w:ascii="Times New Roman" w:hAnsi="Times New Roman"/>
              </w:rPr>
            </w:pPr>
            <w:r w:rsidRPr="00F204BE">
              <w:rPr>
                <w:rFonts w:ascii="Times New Roman" w:hAnsi="Times New Roman"/>
              </w:rPr>
              <w:t>O: 6</w:t>
            </w:r>
          </w:p>
          <w:p w:rsidR="00BF0B13"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73714F" w:rsidRPr="00F204BE" w:rsidP="008C50CC">
            <w:pPr>
              <w:pStyle w:val="NormalWeb"/>
              <w:bidi w:val="0"/>
              <w:snapToGrid w:val="0"/>
              <w:spacing w:before="0" w:after="0"/>
              <w:jc w:val="both"/>
              <w:rPr>
                <w:rFonts w:ascii="Times New Roman" w:hAnsi="Times New Roman" w:cs="Times New Roman"/>
                <w:bCs/>
                <w:sz w:val="20"/>
                <w:szCs w:val="20"/>
                <w:lang w:val="sk-SK"/>
              </w:rPr>
            </w:pPr>
            <w:r w:rsidRPr="00F204BE" w:rsidR="00BF0B13">
              <w:rPr>
                <w:rFonts w:ascii="Times New Roman" w:hAnsi="Times New Roman" w:cs="Times New Roman" w:hint="default"/>
                <w:bCs/>
                <w:sz w:val="20"/>
                <w:szCs w:val="20"/>
                <w:lang w:val="sk-SK"/>
              </w:rPr>
              <w:t>Dieť</w:t>
            </w:r>
            <w:r w:rsidRPr="00F204BE" w:rsidR="00BF0B13">
              <w:rPr>
                <w:rFonts w:ascii="Times New Roman" w:hAnsi="Times New Roman" w:cs="Times New Roman" w:hint="default"/>
                <w:bCs/>
                <w:sz w:val="20"/>
                <w:szCs w:val="20"/>
                <w:lang w:val="sk-SK"/>
              </w:rPr>
              <w:t>a narodené</w:t>
            </w:r>
            <w:r w:rsidRPr="00F204BE" w:rsidR="00BF0B13">
              <w:rPr>
                <w:rFonts w:ascii="Times New Roman" w:hAnsi="Times New Roman" w:cs="Times New Roman" w:hint="default"/>
                <w:bCs/>
                <w:sz w:val="20"/>
                <w:szCs w:val="20"/>
                <w:lang w:val="sk-SK"/>
              </w:rPr>
              <w:t xml:space="preserve"> na ú</w:t>
            </w:r>
            <w:r w:rsidRPr="00F204BE" w:rsidR="00BF0B13">
              <w:rPr>
                <w:rFonts w:ascii="Times New Roman" w:hAnsi="Times New Roman" w:cs="Times New Roman" w:hint="default"/>
                <w:bCs/>
                <w:sz w:val="20"/>
                <w:szCs w:val="20"/>
                <w:lang w:val="sk-SK"/>
              </w:rPr>
              <w:t>zemí</w:t>
            </w:r>
            <w:r w:rsidRPr="00F204BE" w:rsidR="00BF0B13">
              <w:rPr>
                <w:rFonts w:ascii="Times New Roman" w:hAnsi="Times New Roman" w:cs="Times New Roman" w:hint="default"/>
                <w:bCs/>
                <w:sz w:val="20"/>
                <w:szCs w:val="20"/>
                <w:lang w:val="sk-SK"/>
              </w:rPr>
              <w:t xml:space="preserve"> Slovenskej republiky ž</w:t>
            </w:r>
            <w:r w:rsidRPr="00F204BE" w:rsidR="00BF0B13">
              <w:rPr>
                <w:rFonts w:ascii="Times New Roman" w:hAnsi="Times New Roman" w:cs="Times New Roman" w:hint="default"/>
                <w:bCs/>
                <w:sz w:val="20"/>
                <w:szCs w:val="20"/>
                <w:lang w:val="sk-SK"/>
              </w:rPr>
              <w:t>iadateľ</w:t>
            </w:r>
            <w:r w:rsidRPr="00F204BE" w:rsidR="00BF0B13">
              <w:rPr>
                <w:rFonts w:ascii="Times New Roman" w:hAnsi="Times New Roman" w:cs="Times New Roman" w:hint="default"/>
                <w:bCs/>
                <w:sz w:val="20"/>
                <w:szCs w:val="20"/>
                <w:lang w:val="sk-SK"/>
              </w:rPr>
              <w:t>ke, azylantke alebo cudzinke, ktorej sa poskytla doplnková</w:t>
            </w:r>
            <w:r w:rsidRPr="00F204BE" w:rsidR="00BF0B13">
              <w:rPr>
                <w:rFonts w:ascii="Times New Roman" w:hAnsi="Times New Roman" w:cs="Times New Roman" w:hint="default"/>
                <w:bCs/>
                <w:sz w:val="20"/>
                <w:szCs w:val="20"/>
                <w:lang w:val="sk-SK"/>
              </w:rPr>
              <w:t xml:space="preserve"> ochrana, ktoré</w:t>
            </w:r>
            <w:r w:rsidRPr="00F204BE" w:rsidR="00BF0B13">
              <w:rPr>
                <w:rFonts w:ascii="Times New Roman" w:hAnsi="Times New Roman" w:cs="Times New Roman" w:hint="default"/>
                <w:bCs/>
                <w:sz w:val="20"/>
                <w:szCs w:val="20"/>
                <w:lang w:val="sk-SK"/>
              </w:rPr>
              <w:t xml:space="preserve"> narodení</w:t>
            </w:r>
            <w:r w:rsidRPr="00F204BE" w:rsidR="00BF0B13">
              <w:rPr>
                <w:rFonts w:ascii="Times New Roman" w:hAnsi="Times New Roman" w:cs="Times New Roman" w:hint="default"/>
                <w:bCs/>
                <w:sz w:val="20"/>
                <w:szCs w:val="20"/>
                <w:lang w:val="sk-SK"/>
              </w:rPr>
              <w:t>m nenadobudne š</w:t>
            </w:r>
            <w:r w:rsidRPr="00F204BE" w:rsidR="00BF0B13">
              <w:rPr>
                <w:rFonts w:ascii="Times New Roman" w:hAnsi="Times New Roman" w:cs="Times New Roman" w:hint="default"/>
                <w:bCs/>
                <w:sz w:val="20"/>
                <w:szCs w:val="20"/>
                <w:lang w:val="sk-SK"/>
              </w:rPr>
              <w:t>tá</w:t>
            </w:r>
            <w:r w:rsidRPr="00F204BE" w:rsidR="00BF0B13">
              <w:rPr>
                <w:rFonts w:ascii="Times New Roman" w:hAnsi="Times New Roman" w:cs="Times New Roman" w:hint="default"/>
                <w:bCs/>
                <w:sz w:val="20"/>
                <w:szCs w:val="20"/>
                <w:lang w:val="sk-SK"/>
              </w:rPr>
              <w:t>tne obč</w:t>
            </w:r>
            <w:r w:rsidRPr="00F204BE" w:rsidR="00BF0B13">
              <w:rPr>
                <w:rFonts w:ascii="Times New Roman" w:hAnsi="Times New Roman" w:cs="Times New Roman" w:hint="default"/>
                <w:bCs/>
                <w:sz w:val="20"/>
                <w:szCs w:val="20"/>
                <w:lang w:val="sk-SK"/>
              </w:rPr>
              <w:t>ianstvo Slovenskej republiky, považ</w:t>
            </w:r>
            <w:r w:rsidRPr="00F204BE" w:rsidR="00BF0B13">
              <w:rPr>
                <w:rFonts w:ascii="Times New Roman" w:hAnsi="Times New Roman" w:cs="Times New Roman" w:hint="default"/>
                <w:bCs/>
                <w:sz w:val="20"/>
                <w:szCs w:val="20"/>
                <w:lang w:val="sk-SK"/>
              </w:rPr>
              <w:t>uje sa za ž</w:t>
            </w:r>
            <w:r w:rsidRPr="00F204BE" w:rsidR="00BF0B13">
              <w:rPr>
                <w:rFonts w:ascii="Times New Roman" w:hAnsi="Times New Roman" w:cs="Times New Roman" w:hint="default"/>
                <w:bCs/>
                <w:sz w:val="20"/>
                <w:szCs w:val="20"/>
                <w:lang w:val="sk-SK"/>
              </w:rPr>
              <w:t>iadateľ</w:t>
            </w:r>
            <w:r w:rsidRPr="00F204BE" w:rsidR="00BF0B13">
              <w:rPr>
                <w:rFonts w:ascii="Times New Roman" w:hAnsi="Times New Roman" w:cs="Times New Roman" w:hint="default"/>
                <w:bCs/>
                <w:sz w:val="20"/>
                <w:szCs w:val="20"/>
                <w:lang w:val="sk-SK"/>
              </w:rPr>
              <w:t>a; konanie o udelenie azylu s</w:t>
            </w:r>
            <w:r w:rsidRPr="00F204BE" w:rsidR="00BF0B13">
              <w:rPr>
                <w:rFonts w:ascii="Times New Roman" w:hAnsi="Times New Roman" w:cs="Times New Roman" w:hint="default"/>
                <w:bCs/>
                <w:sz w:val="20"/>
                <w:szCs w:val="20"/>
                <w:lang w:val="sk-SK"/>
              </w:rPr>
              <w:t>a začí</w:t>
            </w:r>
            <w:r w:rsidRPr="00F204BE" w:rsidR="00BF0B13">
              <w:rPr>
                <w:rFonts w:ascii="Times New Roman" w:hAnsi="Times New Roman" w:cs="Times New Roman" w:hint="default"/>
                <w:bCs/>
                <w:sz w:val="20"/>
                <w:szCs w:val="20"/>
                <w:lang w:val="sk-SK"/>
              </w:rPr>
              <w:t>na narodení</w:t>
            </w:r>
            <w:r w:rsidRPr="00F204BE" w:rsidR="00BF0B13">
              <w:rPr>
                <w:rFonts w:ascii="Times New Roman" w:hAnsi="Times New Roman" w:cs="Times New Roman" w:hint="default"/>
                <w:bCs/>
                <w:sz w:val="20"/>
                <w:szCs w:val="20"/>
                <w:lang w:val="sk-SK"/>
              </w:rPr>
              <w:t>m dieť</w:t>
            </w:r>
            <w:r w:rsidRPr="00F204BE" w:rsidR="00BF0B13">
              <w:rPr>
                <w:rFonts w:ascii="Times New Roman" w:hAnsi="Times New Roman" w:cs="Times New Roman" w:hint="default"/>
                <w:bCs/>
                <w:sz w:val="20"/>
                <w:szCs w:val="20"/>
                <w:lang w:val="sk-SK"/>
              </w:rPr>
              <w:t>ať</w:t>
            </w:r>
            <w:r w:rsidRPr="00F204BE" w:rsidR="00BF0B13">
              <w:rPr>
                <w:rFonts w:ascii="Times New Roman" w:hAnsi="Times New Roman" w:cs="Times New Roman" w:hint="default"/>
                <w:bCs/>
                <w:sz w:val="20"/>
                <w:szCs w:val="20"/>
                <w:lang w:val="sk-SK"/>
              </w:rPr>
              <w:t>a.</w:t>
            </w:r>
          </w:p>
          <w:p w:rsidR="00BF0B13" w:rsidRPr="00F204BE" w:rsidP="008C50CC">
            <w:pPr>
              <w:pStyle w:val="NormalWeb"/>
              <w:bidi w:val="0"/>
              <w:snapToGrid w:val="0"/>
              <w:spacing w:before="0" w:after="0"/>
              <w:jc w:val="both"/>
              <w:rPr>
                <w:rFonts w:ascii="Times New Roman" w:hAnsi="Times New Roman" w:cs="Times New Roman"/>
                <w:bCs/>
                <w:sz w:val="20"/>
                <w:szCs w:val="20"/>
                <w:lang w:val="sk-SK"/>
              </w:rPr>
            </w:pPr>
            <w:r w:rsidRPr="00F204BE">
              <w:rPr>
                <w:rFonts w:ascii="Times New Roman" w:hAnsi="Times New Roman" w:cs="Times New Roman" w:hint="default"/>
                <w:sz w:val="20"/>
                <w:szCs w:val="20"/>
                <w:lang w:val="sk-SK"/>
              </w:rPr>
              <w:t>Cudzinec, ktorý</w:t>
            </w:r>
            <w:r w:rsidRPr="00F204BE">
              <w:rPr>
                <w:rFonts w:ascii="Times New Roman" w:hAnsi="Times New Roman" w:cs="Times New Roman" w:hint="default"/>
                <w:sz w:val="20"/>
                <w:szCs w:val="20"/>
                <w:lang w:val="sk-SK"/>
              </w:rPr>
              <w:t xml:space="preserve"> nie je ž</w:t>
            </w:r>
            <w:r w:rsidRPr="00F204BE">
              <w:rPr>
                <w:rFonts w:ascii="Times New Roman" w:hAnsi="Times New Roman" w:cs="Times New Roman" w:hint="default"/>
                <w:sz w:val="20"/>
                <w:szCs w:val="20"/>
                <w:lang w:val="sk-SK"/>
              </w:rPr>
              <w:t>iadateľ</w:t>
            </w:r>
            <w:r w:rsidRPr="00F204BE">
              <w:rPr>
                <w:rFonts w:ascii="Times New Roman" w:hAnsi="Times New Roman" w:cs="Times New Roman" w:hint="default"/>
                <w:sz w:val="20"/>
                <w:szCs w:val="20"/>
                <w:lang w:val="sk-SK"/>
              </w:rPr>
              <w:t>om, ale je vrá</w:t>
            </w:r>
            <w:r w:rsidRPr="00F204BE">
              <w:rPr>
                <w:rFonts w:ascii="Times New Roman" w:hAnsi="Times New Roman" w:cs="Times New Roman" w:hint="default"/>
                <w:sz w:val="20"/>
                <w:szCs w:val="20"/>
                <w:lang w:val="sk-SK"/>
              </w:rPr>
              <w:t>tený</w:t>
            </w:r>
            <w:r w:rsidRPr="00F204BE">
              <w:rPr>
                <w:rFonts w:ascii="Times New Roman" w:hAnsi="Times New Roman" w:cs="Times New Roman" w:hint="default"/>
                <w:sz w:val="20"/>
                <w:szCs w:val="20"/>
                <w:lang w:val="sk-SK"/>
              </w:rPr>
              <w:t xml:space="preserve"> na ú</w:t>
            </w:r>
            <w:r w:rsidRPr="00F204BE">
              <w:rPr>
                <w:rFonts w:ascii="Times New Roman" w:hAnsi="Times New Roman" w:cs="Times New Roman" w:hint="default"/>
                <w:sz w:val="20"/>
                <w:szCs w:val="20"/>
                <w:lang w:val="sk-SK"/>
              </w:rPr>
              <w:t>zemie Slovenskej republiky z dô</w:t>
            </w:r>
            <w:r w:rsidRPr="00F204BE">
              <w:rPr>
                <w:rFonts w:ascii="Times New Roman" w:hAnsi="Times New Roman" w:cs="Times New Roman" w:hint="default"/>
                <w:sz w:val="20"/>
                <w:szCs w:val="20"/>
                <w:lang w:val="sk-SK"/>
              </w:rPr>
              <w:t>vodu, ž</w:t>
            </w:r>
            <w:r w:rsidRPr="00F204BE">
              <w:rPr>
                <w:rFonts w:ascii="Times New Roman" w:hAnsi="Times New Roman" w:cs="Times New Roman" w:hint="default"/>
                <w:sz w:val="20"/>
                <w:szCs w:val="20"/>
                <w:lang w:val="sk-SK"/>
              </w:rPr>
              <w:t>e na konanie o udelenie azylu je prí</w:t>
            </w:r>
            <w:r w:rsidRPr="00F204BE">
              <w:rPr>
                <w:rFonts w:ascii="Times New Roman" w:hAnsi="Times New Roman" w:cs="Times New Roman" w:hint="default"/>
                <w:sz w:val="20"/>
                <w:szCs w:val="20"/>
                <w:lang w:val="sk-SK"/>
              </w:rPr>
              <w:t>sluš</w:t>
            </w:r>
            <w:r w:rsidRPr="00F204BE">
              <w:rPr>
                <w:rFonts w:ascii="Times New Roman" w:hAnsi="Times New Roman" w:cs="Times New Roman" w:hint="default"/>
                <w:sz w:val="20"/>
                <w:szCs w:val="20"/>
                <w:lang w:val="sk-SK"/>
              </w:rPr>
              <w:t>ná</w:t>
            </w:r>
            <w:r w:rsidRPr="00F204BE">
              <w:rPr>
                <w:rFonts w:ascii="Times New Roman" w:hAnsi="Times New Roman" w:cs="Times New Roman" w:hint="default"/>
                <w:sz w:val="20"/>
                <w:szCs w:val="20"/>
                <w:lang w:val="sk-SK"/>
              </w:rPr>
              <w:t xml:space="preserve"> Slovenská</w:t>
            </w:r>
            <w:r w:rsidRPr="00F204BE">
              <w:rPr>
                <w:rFonts w:ascii="Times New Roman" w:hAnsi="Times New Roman" w:cs="Times New Roman" w:hint="default"/>
                <w:sz w:val="20"/>
                <w:szCs w:val="20"/>
                <w:lang w:val="sk-SK"/>
              </w:rPr>
              <w:t xml:space="preserve"> republika, považ</w:t>
            </w:r>
            <w:r w:rsidRPr="00F204BE">
              <w:rPr>
                <w:rFonts w:ascii="Times New Roman" w:hAnsi="Times New Roman" w:cs="Times New Roman" w:hint="default"/>
                <w:sz w:val="20"/>
                <w:szCs w:val="20"/>
                <w:lang w:val="sk-SK"/>
              </w:rPr>
              <w:t>uje sa za ž</w:t>
            </w:r>
            <w:r w:rsidRPr="00F204BE">
              <w:rPr>
                <w:rFonts w:ascii="Times New Roman" w:hAnsi="Times New Roman" w:cs="Times New Roman" w:hint="default"/>
                <w:sz w:val="20"/>
                <w:szCs w:val="20"/>
                <w:lang w:val="sk-SK"/>
              </w:rPr>
              <w:t>iadateľ</w:t>
            </w:r>
            <w:r w:rsidRPr="00F204BE">
              <w:rPr>
                <w:rFonts w:ascii="Times New Roman" w:hAnsi="Times New Roman" w:cs="Times New Roman" w:hint="default"/>
                <w:sz w:val="20"/>
                <w:szCs w:val="20"/>
                <w:lang w:val="sk-SK"/>
              </w:rPr>
              <w:t>a okrem cudzinca, ktoré</w:t>
            </w:r>
            <w:r w:rsidRPr="00F204BE">
              <w:rPr>
                <w:rFonts w:ascii="Times New Roman" w:hAnsi="Times New Roman" w:cs="Times New Roman" w:hint="default"/>
                <w:sz w:val="20"/>
                <w:szCs w:val="20"/>
                <w:lang w:val="sk-SK"/>
              </w:rPr>
              <w:t>ho ž</w:t>
            </w:r>
            <w:r w:rsidRPr="00F204BE">
              <w:rPr>
                <w:rFonts w:ascii="Times New Roman" w:hAnsi="Times New Roman" w:cs="Times New Roman" w:hint="default"/>
                <w:sz w:val="20"/>
                <w:szCs w:val="20"/>
                <w:lang w:val="sk-SK"/>
              </w:rPr>
              <w:t>iadosť</w:t>
            </w:r>
            <w:r w:rsidRPr="00F204BE">
              <w:rPr>
                <w:rFonts w:ascii="Times New Roman" w:hAnsi="Times New Roman" w:cs="Times New Roman" w:hint="default"/>
                <w:sz w:val="20"/>
                <w:szCs w:val="20"/>
                <w:lang w:val="sk-SK"/>
              </w:rPr>
              <w:t xml:space="preserve"> o udelenie azyl</w:t>
            </w:r>
            <w:r w:rsidRPr="00F204BE">
              <w:rPr>
                <w:rFonts w:ascii="Times New Roman" w:hAnsi="Times New Roman" w:cs="Times New Roman" w:hint="default"/>
                <w:sz w:val="20"/>
                <w:szCs w:val="20"/>
                <w:lang w:val="sk-SK"/>
              </w:rPr>
              <w:t>u na ú</w:t>
            </w:r>
            <w:r w:rsidRPr="00F204BE">
              <w:rPr>
                <w:rFonts w:ascii="Times New Roman" w:hAnsi="Times New Roman" w:cs="Times New Roman" w:hint="default"/>
                <w:sz w:val="20"/>
                <w:szCs w:val="20"/>
                <w:lang w:val="sk-SK"/>
              </w:rPr>
              <w:t>zemí</w:t>
            </w:r>
            <w:r w:rsidRPr="00F204BE">
              <w:rPr>
                <w:rFonts w:ascii="Times New Roman" w:hAnsi="Times New Roman" w:cs="Times New Roman" w:hint="default"/>
                <w:sz w:val="20"/>
                <w:szCs w:val="20"/>
                <w:lang w:val="sk-SK"/>
              </w:rPr>
              <w:t xml:space="preserve"> Slovenskej republiky bola už</w:t>
            </w:r>
            <w:r w:rsidRPr="00F204BE">
              <w:rPr>
                <w:rFonts w:ascii="Times New Roman" w:hAnsi="Times New Roman" w:cs="Times New Roman" w:hint="default"/>
                <w:sz w:val="20"/>
                <w:szCs w:val="20"/>
                <w:lang w:val="sk-SK"/>
              </w:rPr>
              <w:t xml:space="preserve"> v minulosti zamietnutá</w:t>
            </w:r>
            <w:r w:rsidRPr="00F204BE">
              <w:rPr>
                <w:rFonts w:ascii="Times New Roman" w:hAnsi="Times New Roman" w:cs="Times New Roman" w:hint="default"/>
                <w:sz w:val="20"/>
                <w:szCs w:val="20"/>
                <w:lang w:val="sk-SK"/>
              </w:rPr>
              <w:t xml:space="preserve"> ako neprí</w:t>
            </w:r>
            <w:r w:rsidRPr="00F204BE">
              <w:rPr>
                <w:rFonts w:ascii="Times New Roman" w:hAnsi="Times New Roman" w:cs="Times New Roman" w:hint="default"/>
                <w:sz w:val="20"/>
                <w:szCs w:val="20"/>
                <w:lang w:val="sk-SK"/>
              </w:rPr>
              <w:t>pustná</w:t>
            </w:r>
            <w:r w:rsidRPr="00F204BE">
              <w:rPr>
                <w:rFonts w:ascii="Times New Roman" w:hAnsi="Times New Roman" w:cs="Times New Roman" w:hint="default"/>
                <w:sz w:val="20"/>
                <w:szCs w:val="20"/>
                <w:lang w:val="sk-SK"/>
              </w:rPr>
              <w:t xml:space="preserve"> alebo ako zjavne neopodstatnená</w:t>
            </w:r>
            <w:r w:rsidRPr="00F204BE">
              <w:rPr>
                <w:rFonts w:ascii="Times New Roman" w:hAnsi="Times New Roman" w:cs="Times New Roman" w:hint="default"/>
                <w:sz w:val="20"/>
                <w:szCs w:val="20"/>
                <w:lang w:val="sk-SK"/>
              </w:rPr>
              <w:t xml:space="preserve"> alebo ktoré</w:t>
            </w:r>
            <w:r w:rsidRPr="00F204BE">
              <w:rPr>
                <w:rFonts w:ascii="Times New Roman" w:hAnsi="Times New Roman" w:cs="Times New Roman" w:hint="default"/>
                <w:sz w:val="20"/>
                <w:szCs w:val="20"/>
                <w:lang w:val="sk-SK"/>
              </w:rPr>
              <w:t>mu sa neudelil azyl; konanie o udelenie azylu sa začí</w:t>
            </w:r>
            <w:r w:rsidRPr="00F204BE">
              <w:rPr>
                <w:rFonts w:ascii="Times New Roman" w:hAnsi="Times New Roman" w:cs="Times New Roman" w:hint="default"/>
                <w:sz w:val="20"/>
                <w:szCs w:val="20"/>
                <w:lang w:val="sk-SK"/>
              </w:rPr>
              <w:t>na vstupom cudzinca na ú</w:t>
            </w:r>
            <w:r w:rsidRPr="00F204BE">
              <w:rPr>
                <w:rFonts w:ascii="Times New Roman" w:hAnsi="Times New Roman" w:cs="Times New Roman" w:hint="default"/>
                <w:sz w:val="20"/>
                <w:szCs w:val="20"/>
                <w:lang w:val="sk-SK"/>
              </w:rPr>
              <w:t>zemie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rPr>
          <w:trHeight w:val="697"/>
        </w:trPr>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Č: </w:t>
            </w:r>
            <w:r w:rsidRPr="00F204BE" w:rsidR="00710131">
              <w:rPr>
                <w:rFonts w:ascii="Times New Roman" w:hAnsi="Times New Roman"/>
                <w:sz w:val="20"/>
                <w:szCs w:val="20"/>
              </w:rPr>
              <w:t>2</w:t>
            </w:r>
          </w:p>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P: </w:t>
            </w:r>
            <w:r w:rsidRPr="00F204BE" w:rsidR="00710131">
              <w:rPr>
                <w:rFonts w:ascii="Times New Roman" w:hAnsi="Times New Roman"/>
                <w:sz w:val="20"/>
                <w:szCs w:val="20"/>
              </w:rPr>
              <w:t>e</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both"/>
              <w:rPr>
                <w:rFonts w:ascii="Times New Roman" w:hAnsi="Times New Roman"/>
                <w:sz w:val="20"/>
                <w:szCs w:val="20"/>
              </w:rPr>
            </w:pPr>
            <w:r w:rsidRPr="00F204BE" w:rsidR="00710131">
              <w:rPr>
                <w:rFonts w:ascii="Times New Roman" w:hAnsi="Times New Roman"/>
                <w:sz w:val="20"/>
                <w:szCs w:val="20"/>
                <w:lang w:eastAsia="sk-SK"/>
              </w:rPr>
              <w:t>e) „konečné rozhodnutie“ znamená rozhodnutie o tom, či sa štátnemu príslušníkovi tretej krajiny alebo osobe bez štátnej príslušnosti prizná postavenie utečenca alebo postavenie osoby s doplnkovou ochranou na základe smernice 2011/95/EÚ a ktoré už nepodlieha opravnému prostriedku v rámci kapitoly V tejto smernice bez ohľadu na to, či má tento opravný prostriedok účinok, ktorý umožňuje žiadateľom zostať v dotknutých členských štátoch až dovtedy, kým nebude známy jeho výsledok;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CD6966">
              <w:rPr>
                <w:rFonts w:ascii="Times New Roman" w:hAnsi="Times New Roman"/>
                <w:sz w:val="20"/>
                <w:szCs w:val="20"/>
              </w:rPr>
              <w:t>480/2002 Z.</w:t>
            </w:r>
            <w:r w:rsidR="00F204BE">
              <w:rPr>
                <w:rFonts w:ascii="Times New Roman" w:hAnsi="Times New Roman"/>
                <w:sz w:val="20"/>
                <w:szCs w:val="20"/>
              </w:rPr>
              <w:t xml:space="preserve"> </w:t>
            </w:r>
            <w:r w:rsidRPr="00F204BE" w:rsidR="00CD6966">
              <w:rPr>
                <w:rFonts w:ascii="Times New Roman" w:hAnsi="Times New Roman"/>
                <w:sz w:val="20"/>
                <w:szCs w:val="20"/>
              </w:rPr>
              <w:t>z.</w:t>
            </w:r>
          </w:p>
          <w:p w:rsidR="00CD6966" w:rsidRPr="00F204BE"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p w:rsidR="00CD6966" w:rsidP="008C50CC">
            <w:pPr>
              <w:bidi w:val="0"/>
              <w:snapToGrid w:val="0"/>
              <w:jc w:val="center"/>
              <w:rPr>
                <w:rFonts w:ascii="Times New Roman" w:hAnsi="Times New Roman"/>
                <w:sz w:val="20"/>
                <w:szCs w:val="20"/>
              </w:rPr>
            </w:pPr>
          </w:p>
          <w:p w:rsidR="00CD696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D6966" w:rsidRPr="00F204BE" w:rsidP="008C50CC">
            <w:pPr>
              <w:pStyle w:val="Normlny"/>
              <w:bidi w:val="0"/>
              <w:jc w:val="center"/>
              <w:rPr>
                <w:rFonts w:ascii="Times New Roman" w:hAnsi="Times New Roman"/>
              </w:rPr>
            </w:pPr>
            <w:r w:rsidRPr="00F204BE">
              <w:rPr>
                <w:rFonts w:ascii="Times New Roman" w:hAnsi="Times New Roman"/>
              </w:rPr>
              <w:t>§52</w:t>
            </w:r>
          </w:p>
          <w:p w:rsidR="00CD6966" w:rsidRPr="00F204BE" w:rsidP="008C50CC">
            <w:pPr>
              <w:pStyle w:val="Normlny"/>
              <w:bidi w:val="0"/>
              <w:jc w:val="center"/>
              <w:rPr>
                <w:rFonts w:ascii="Times New Roman" w:hAnsi="Times New Roman"/>
              </w:rPr>
            </w:pPr>
            <w:r w:rsidRPr="00F204BE">
              <w:rPr>
                <w:rFonts w:ascii="Times New Roman" w:hAnsi="Times New Roman"/>
              </w:rPr>
              <w:t>O: 1</w:t>
            </w:r>
          </w:p>
          <w:p w:rsidR="00CD6966" w:rsidRPr="00F204BE" w:rsidP="008C50CC">
            <w:pPr>
              <w:pStyle w:val="Normlny"/>
              <w:bidi w:val="0"/>
              <w:jc w:val="center"/>
              <w:rPr>
                <w:rFonts w:ascii="Times New Roman" w:hAnsi="Times New Roman"/>
              </w:rPr>
            </w:pPr>
          </w:p>
          <w:p w:rsidR="00CD6966" w:rsidRPr="00F204BE" w:rsidP="008C50CC">
            <w:pPr>
              <w:pStyle w:val="Normlny"/>
              <w:bidi w:val="0"/>
              <w:jc w:val="center"/>
              <w:rPr>
                <w:rFonts w:ascii="Times New Roman" w:hAnsi="Times New Roman"/>
              </w:rPr>
            </w:pPr>
          </w:p>
          <w:p w:rsidR="00CD6966" w:rsidRPr="00F204BE" w:rsidP="008C50CC">
            <w:pPr>
              <w:pStyle w:val="Normlny"/>
              <w:bidi w:val="0"/>
              <w:jc w:val="center"/>
              <w:rPr>
                <w:rFonts w:ascii="Times New Roman" w:hAnsi="Times New Roman"/>
              </w:rPr>
            </w:pPr>
          </w:p>
          <w:p w:rsidR="00CD6966" w:rsidRPr="00F204BE" w:rsidP="008C50CC">
            <w:pPr>
              <w:pStyle w:val="Normlny"/>
              <w:bidi w:val="0"/>
              <w:jc w:val="center"/>
              <w:rPr>
                <w:rFonts w:ascii="Times New Roman" w:hAnsi="Times New Roman"/>
              </w:rPr>
            </w:pPr>
          </w:p>
          <w:p w:rsidR="00CD6966" w:rsidRPr="00F204BE" w:rsidP="008C50CC">
            <w:pPr>
              <w:pStyle w:val="Normlny"/>
              <w:bidi w:val="0"/>
              <w:jc w:val="center"/>
              <w:rPr>
                <w:rFonts w:ascii="Times New Roman" w:hAnsi="Times New Roman"/>
              </w:rPr>
            </w:pPr>
          </w:p>
          <w:p w:rsidR="00CD6966" w:rsidRPr="00F204BE" w:rsidP="008C50CC">
            <w:pPr>
              <w:pStyle w:val="Normlny"/>
              <w:bidi w:val="0"/>
              <w:jc w:val="center"/>
              <w:rPr>
                <w:rFonts w:ascii="Times New Roman" w:hAnsi="Times New Roman"/>
              </w:rPr>
            </w:pPr>
            <w:r w:rsidRPr="00F204BE">
              <w:rPr>
                <w:rFonts w:ascii="Times New Roman" w:hAnsi="Times New Roman"/>
              </w:rPr>
              <w:t>§52</w:t>
            </w:r>
          </w:p>
          <w:p w:rsidR="00CD6966" w:rsidRPr="00F204BE" w:rsidP="008C50CC">
            <w:pPr>
              <w:pStyle w:val="Normlny"/>
              <w:bidi w:val="0"/>
              <w:jc w:val="center"/>
              <w:rPr>
                <w:rFonts w:ascii="Times New Roman" w:hAnsi="Times New Roman"/>
              </w:rPr>
            </w:pPr>
            <w:r w:rsidRPr="00F204BE">
              <w:rPr>
                <w:rFonts w:ascii="Times New Roman" w:hAnsi="Times New Roman"/>
              </w:rPr>
              <w:t>O: 1</w:t>
            </w:r>
          </w:p>
          <w:p w:rsidR="0006705B" w:rsidP="008C50CC">
            <w:pPr>
              <w:pStyle w:val="Normlny"/>
              <w:bidi w:val="0"/>
              <w:snapToGrid w:val="0"/>
              <w:jc w:val="center"/>
              <w:rPr>
                <w:rFonts w:ascii="Times New Roman" w:hAnsi="Times New Roman"/>
              </w:rPr>
            </w:pPr>
          </w:p>
          <w:p w:rsidR="00CD6966" w:rsidRPr="00F204BE" w:rsidP="008C50CC">
            <w:pPr>
              <w:pStyle w:val="Normlny"/>
              <w:bidi w:val="0"/>
              <w:jc w:val="center"/>
              <w:rPr>
                <w:rFonts w:ascii="Times New Roman" w:hAnsi="Times New Roman"/>
              </w:rPr>
            </w:pPr>
            <w:r w:rsidRPr="00F204BE">
              <w:rPr>
                <w:rFonts w:ascii="Times New Roman" w:hAnsi="Times New Roman"/>
              </w:rPr>
              <w:t>§159</w:t>
            </w:r>
          </w:p>
          <w:p w:rsidR="00CD6966" w:rsidRPr="00F204BE" w:rsidP="00217A10">
            <w:pPr>
              <w:pStyle w:val="Normlny"/>
              <w:bidi w:val="0"/>
              <w:jc w:val="center"/>
              <w:rPr>
                <w:rFonts w:ascii="Times New Roman" w:hAnsi="Times New Roman"/>
              </w:rPr>
            </w:pPr>
            <w:r w:rsidRPr="00F204BE">
              <w:rPr>
                <w:rFonts w:ascii="Times New Roman" w:hAnsi="Times New Roman"/>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D696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Na konanie podľa tohto zákona sa vzťahuje všeobecný predpis o správnom konaní, </w:t>
            </w:r>
            <w:r w:rsidRPr="00A6620E">
              <w:rPr>
                <w:rFonts w:ascii="Times New Roman" w:hAnsi="Times New Roman"/>
                <w:sz w:val="20"/>
                <w:szCs w:val="20"/>
                <w:vertAlign w:val="superscript"/>
              </w:rPr>
              <w:t>20)</w:t>
            </w:r>
            <w:r w:rsidRPr="00F204BE">
              <w:rPr>
                <w:rFonts w:ascii="Times New Roman" w:hAnsi="Times New Roman"/>
                <w:sz w:val="20"/>
                <w:szCs w:val="20"/>
              </w:rPr>
              <w:t xml:space="preserve"> ak tento zákon neustanovuje inak. Právne úkony vykonávané orgánom verejnej moci v konaní podľa tohto zákona sa vykonávajú výlučne v listinnej podobe.</w:t>
            </w:r>
            <w:r w:rsidRPr="00A6620E">
              <w:rPr>
                <w:rFonts w:ascii="Times New Roman" w:hAnsi="Times New Roman"/>
                <w:sz w:val="20"/>
                <w:szCs w:val="20"/>
                <w:vertAlign w:val="superscript"/>
              </w:rPr>
              <w:t>22aa)</w:t>
            </w:r>
            <w:r w:rsidRPr="00F204BE">
              <w:rPr>
                <w:rFonts w:ascii="Times New Roman" w:hAnsi="Times New Roman"/>
                <w:sz w:val="20"/>
                <w:szCs w:val="20"/>
              </w:rPr>
              <w:t xml:space="preserve">  </w:t>
            </w:r>
          </w:p>
          <w:p w:rsidR="0006705B" w:rsidRPr="00F204BE" w:rsidP="008C50CC">
            <w:pPr>
              <w:autoSpaceDE/>
              <w:bidi w:val="0"/>
              <w:snapToGrid w:val="0"/>
              <w:jc w:val="both"/>
              <w:rPr>
                <w:rFonts w:ascii="Times New Roman" w:hAnsi="Times New Roman"/>
                <w:sz w:val="20"/>
                <w:szCs w:val="20"/>
              </w:rPr>
            </w:pPr>
            <w:r w:rsidRPr="00A6620E" w:rsidR="00CD6966">
              <w:rPr>
                <w:rFonts w:ascii="Times New Roman" w:hAnsi="Times New Roman"/>
                <w:sz w:val="20"/>
                <w:szCs w:val="20"/>
                <w:vertAlign w:val="superscript"/>
              </w:rPr>
              <w:t>20)</w:t>
            </w:r>
            <w:r w:rsidRPr="00F204BE" w:rsidR="00CD6966">
              <w:rPr>
                <w:rFonts w:ascii="Times New Roman" w:hAnsi="Times New Roman"/>
                <w:sz w:val="20"/>
                <w:szCs w:val="20"/>
              </w:rPr>
              <w:t>Zákon č. 71/1967 Zb. v znení neskorších predpisov.</w:t>
            </w:r>
          </w:p>
          <w:p w:rsidR="008C50CC" w:rsidRPr="00F204BE" w:rsidP="008C50CC">
            <w:pPr>
              <w:autoSpaceDE/>
              <w:bidi w:val="0"/>
              <w:snapToGrid w:val="0"/>
              <w:jc w:val="both"/>
              <w:rPr>
                <w:rFonts w:ascii="Times New Roman" w:hAnsi="Times New Roman"/>
                <w:sz w:val="20"/>
                <w:szCs w:val="20"/>
              </w:rPr>
            </w:pPr>
          </w:p>
          <w:p w:rsidR="00CD696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proti ktorému sa nemožno odvolať (podať rozklad), je právoplatné.</w:t>
            </w:r>
          </w:p>
          <w:p w:rsidR="008C50CC" w:rsidRPr="00F204BE" w:rsidP="008C50CC">
            <w:pPr>
              <w:autoSpaceDE/>
              <w:bidi w:val="0"/>
              <w:snapToGrid w:val="0"/>
              <w:jc w:val="both"/>
              <w:rPr>
                <w:rFonts w:ascii="Times New Roman" w:hAnsi="Times New Roman"/>
                <w:sz w:val="20"/>
                <w:szCs w:val="20"/>
              </w:rPr>
            </w:pPr>
          </w:p>
          <w:p w:rsidR="00CD696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Doručený rozsudok, ktorý už nemožno napadnúť odvolaním, je právoplatný.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6705B"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6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f</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f) „rozhodujúci orgán“ znamená akýkoľvek kvázi súdny alebo správny orgán v členskom štáte zodpovedný za posúdenie žiadosti o medzinárodnú ochranu s právomocou prijímať rozhodnutia v prvom stupni o takýchto prípadoch;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1241E">
              <w:rPr>
                <w:rFonts w:ascii="Times New Roman" w:hAnsi="Times New Roman"/>
                <w:sz w:val="20"/>
                <w:szCs w:val="20"/>
              </w:rPr>
              <w:t>480/2002 Z.</w:t>
            </w:r>
            <w:r w:rsidRPr="00F204BE" w:rsidR="00F204BE">
              <w:rPr>
                <w:rFonts w:ascii="Times New Roman" w:hAnsi="Times New Roman"/>
                <w:sz w:val="20"/>
                <w:szCs w:val="20"/>
              </w:rPr>
              <w:t xml:space="preserve"> </w:t>
            </w:r>
            <w:r w:rsidRPr="00F204BE" w:rsidR="00F1241E">
              <w:rPr>
                <w:rFonts w:ascii="Times New Roman" w:hAnsi="Times New Roman"/>
                <w:sz w:val="20"/>
                <w:szCs w:val="20"/>
              </w:rPr>
              <w:t>z</w:t>
            </w:r>
            <w:r w:rsidRPr="00F204BE" w:rsidR="00A209B1">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F1241E" w:rsidRPr="00F204BE" w:rsidP="008C50CC">
            <w:pPr>
              <w:pStyle w:val="Normlny"/>
              <w:bidi w:val="0"/>
              <w:jc w:val="center"/>
              <w:rPr>
                <w:rFonts w:ascii="Times New Roman" w:hAnsi="Times New Roman"/>
              </w:rPr>
            </w:pPr>
            <w:r w:rsidRPr="00F204BE">
              <w:rPr>
                <w:rFonts w:ascii="Times New Roman" w:hAnsi="Times New Roman"/>
              </w:rPr>
              <w:t>§ 19a</w:t>
            </w:r>
          </w:p>
          <w:p w:rsidR="00F1241E" w:rsidRPr="00F204BE" w:rsidP="008C50CC">
            <w:pPr>
              <w:pStyle w:val="Normlny"/>
              <w:bidi w:val="0"/>
              <w:jc w:val="center"/>
              <w:rPr>
                <w:rFonts w:ascii="Times New Roman" w:hAnsi="Times New Roman"/>
              </w:rPr>
            </w:pPr>
            <w:r w:rsidRPr="00F204BE">
              <w:rPr>
                <w:rFonts w:ascii="Times New Roman" w:hAnsi="Times New Roman"/>
              </w:rPr>
              <w:t>O: 1</w:t>
            </w:r>
          </w:p>
          <w:p w:rsidR="00F1241E" w:rsidRPr="00F204BE" w:rsidP="008C50CC">
            <w:pPr>
              <w:pStyle w:val="Normlny"/>
              <w:bidi w:val="0"/>
              <w:snapToGrid w:val="0"/>
              <w:jc w:val="center"/>
              <w:rPr>
                <w:rFonts w:ascii="Times New Roman" w:hAnsi="Times New Roman"/>
              </w:rPr>
            </w:pPr>
            <w:r w:rsidRPr="00F204BE" w:rsidR="00036832">
              <w:rPr>
                <w:rFonts w:ascii="Times New Roman" w:hAnsi="Times New Roman"/>
              </w:rPr>
              <w:t>P: a)</w:t>
            </w:r>
          </w:p>
          <w:p w:rsidR="00F1241E" w:rsidRPr="00F204BE" w:rsidP="008C50CC">
            <w:pPr>
              <w:pStyle w:val="Normlny"/>
              <w:bidi w:val="0"/>
              <w:snapToGrid w:val="0"/>
              <w:jc w:val="center"/>
              <w:rPr>
                <w:rFonts w:ascii="Times New Roman" w:hAnsi="Times New Roman"/>
              </w:rPr>
            </w:pPr>
          </w:p>
          <w:p w:rsidR="00632914"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r w:rsidRPr="00F204BE" w:rsidR="00036832">
              <w:rPr>
                <w:rFonts w:ascii="Times New Roman" w:hAnsi="Times New Roman"/>
              </w:rPr>
              <w:t>P: b)</w:t>
            </w:r>
          </w:p>
          <w:p w:rsidR="00F1241E"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r w:rsidRPr="00F204BE" w:rsidR="00036832">
              <w:rPr>
                <w:rFonts w:ascii="Times New Roman" w:hAnsi="Times New Roman"/>
              </w:rPr>
              <w:t>P:c)</w:t>
            </w:r>
          </w:p>
          <w:p w:rsidR="00F1241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r w:rsidRPr="00F204BE" w:rsidR="00632914">
              <w:rPr>
                <w:rFonts w:ascii="Times New Roman" w:hAnsi="Times New Roman"/>
              </w:rPr>
              <w:t>P: d)</w:t>
            </w:r>
          </w:p>
          <w:p w:rsidR="00F1241E" w:rsidRPr="00F204BE" w:rsidP="008C50CC">
            <w:pPr>
              <w:pStyle w:val="Normlny"/>
              <w:bidi w:val="0"/>
              <w:snapToGrid w:val="0"/>
              <w:jc w:val="center"/>
              <w:rPr>
                <w:rFonts w:ascii="Times New Roman" w:hAnsi="Times New Roman"/>
              </w:rPr>
            </w:pPr>
          </w:p>
          <w:p w:rsidR="00F1241E"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r w:rsidRPr="00F204BE" w:rsidR="00632914">
              <w:rPr>
                <w:rFonts w:ascii="Times New Roman" w:hAnsi="Times New Roman"/>
              </w:rPr>
              <w:t>P: e)</w:t>
            </w:r>
          </w:p>
          <w:p w:rsidR="00F1241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p>
          <w:p w:rsidR="00F1241E" w:rsidRPr="00F204BE" w:rsidP="008C50CC">
            <w:pPr>
              <w:pStyle w:val="Normlny"/>
              <w:bidi w:val="0"/>
              <w:snapToGrid w:val="0"/>
              <w:jc w:val="center"/>
              <w:rPr>
                <w:rFonts w:ascii="Times New Roman" w:hAnsi="Times New Roman"/>
              </w:rPr>
            </w:pPr>
            <w:r w:rsidRPr="00F204BE">
              <w:rPr>
                <w:rFonts w:ascii="Times New Roman" w:hAnsi="Times New Roman"/>
              </w:rPr>
              <w:t>§ 8</w:t>
            </w:r>
          </w:p>
          <w:p w:rsidR="00F1241E"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r w:rsidRPr="00F204BE">
              <w:rPr>
                <w:rFonts w:ascii="Times New Roman" w:hAnsi="Times New Roman"/>
              </w:rPr>
              <w:t>P: a)</w:t>
            </w: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r w:rsidRPr="00F204BE">
              <w:rPr>
                <w:rFonts w:ascii="Times New Roman" w:hAnsi="Times New Roman"/>
              </w:rPr>
              <w:t>P: b)</w:t>
            </w: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r w:rsidRPr="00F204BE">
              <w:rPr>
                <w:rFonts w:ascii="Times New Roman" w:hAnsi="Times New Roman"/>
              </w:rPr>
              <w:t>§ 11</w:t>
            </w:r>
          </w:p>
          <w:p w:rsidR="00036832" w:rsidRPr="00F204BE" w:rsidP="008C50CC">
            <w:pPr>
              <w:pStyle w:val="Normlny"/>
              <w:bidi w:val="0"/>
              <w:snapToGrid w:val="0"/>
              <w:jc w:val="center"/>
              <w:rPr>
                <w:rFonts w:ascii="Times New Roman" w:hAnsi="Times New Roman"/>
              </w:rPr>
            </w:pPr>
            <w:r w:rsidRPr="00F204BE">
              <w:rPr>
                <w:rFonts w:ascii="Times New Roman" w:hAnsi="Times New Roman"/>
              </w:rPr>
              <w:t>O: 1</w:t>
            </w:r>
          </w:p>
          <w:p w:rsidR="00036832" w:rsidRPr="00F204BE" w:rsidP="008C50CC">
            <w:pPr>
              <w:pStyle w:val="Normlny"/>
              <w:bidi w:val="0"/>
              <w:snapToGrid w:val="0"/>
              <w:jc w:val="center"/>
              <w:rPr>
                <w:rFonts w:ascii="Times New Roman" w:hAnsi="Times New Roman"/>
              </w:rPr>
            </w:pPr>
            <w:r w:rsidRPr="00F204BE">
              <w:rPr>
                <w:rFonts w:ascii="Times New Roman" w:hAnsi="Times New Roman"/>
              </w:rPr>
              <w:t>P: a)</w:t>
            </w:r>
          </w:p>
          <w:p w:rsidR="00036832" w:rsidRPr="00F204BE" w:rsidP="008C50CC">
            <w:pPr>
              <w:pStyle w:val="Normlny"/>
              <w:bidi w:val="0"/>
              <w:snapToGrid w:val="0"/>
              <w:jc w:val="center"/>
              <w:rPr>
                <w:rFonts w:ascii="Times New Roman" w:hAnsi="Times New Roman"/>
              </w:rPr>
            </w:pPr>
          </w:p>
          <w:p w:rsidR="00EC1AC4"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036832" w:rsidRPr="00F204BE" w:rsidP="008C50CC">
            <w:pPr>
              <w:pStyle w:val="Normlny"/>
              <w:bidi w:val="0"/>
              <w:snapToGrid w:val="0"/>
              <w:rPr>
                <w:rFonts w:ascii="Times New Roman" w:hAnsi="Times New Roman"/>
              </w:rPr>
            </w:pPr>
            <w:r w:rsidRPr="00F204BE">
              <w:rPr>
                <w:rFonts w:ascii="Times New Roman" w:hAnsi="Times New Roman"/>
              </w:rPr>
              <w:t>P: b)</w:t>
            </w: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r w:rsidRPr="00F204BE">
              <w:rPr>
                <w:rFonts w:ascii="Times New Roman" w:hAnsi="Times New Roman"/>
              </w:rPr>
              <w:t>P: c)</w:t>
            </w:r>
          </w:p>
          <w:p w:rsidR="00036832" w:rsidRPr="00F204BE" w:rsidP="008C50CC">
            <w:pPr>
              <w:pStyle w:val="Normlny"/>
              <w:bidi w:val="0"/>
              <w:snapToGrid w:val="0"/>
              <w:jc w:val="center"/>
              <w:rPr>
                <w:rFonts w:ascii="Times New Roman" w:hAnsi="Times New Roman"/>
              </w:rPr>
            </w:pPr>
            <w:r w:rsidRPr="00F204BE">
              <w:rPr>
                <w:rFonts w:ascii="Times New Roman" w:hAnsi="Times New Roman"/>
              </w:rPr>
              <w:t>P: d)</w:t>
            </w:r>
          </w:p>
          <w:p w:rsidR="00EC1AC4"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036832" w:rsidRPr="00F204BE" w:rsidP="008C50CC">
            <w:pPr>
              <w:pStyle w:val="Normlny"/>
              <w:bidi w:val="0"/>
              <w:snapToGrid w:val="0"/>
              <w:jc w:val="center"/>
              <w:rPr>
                <w:rFonts w:ascii="Times New Roman" w:hAnsi="Times New Roman"/>
              </w:rPr>
            </w:pPr>
            <w:r w:rsidRPr="00F204BE">
              <w:rPr>
                <w:rFonts w:ascii="Times New Roman" w:hAnsi="Times New Roman"/>
              </w:rPr>
              <w:t>P: e)</w:t>
            </w:r>
          </w:p>
          <w:p w:rsidR="00784912"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r w:rsidRPr="00F204BE">
              <w:rPr>
                <w:rFonts w:ascii="Times New Roman" w:hAnsi="Times New Roman"/>
              </w:rPr>
              <w:t>P: f)</w:t>
            </w:r>
          </w:p>
          <w:p w:rsidR="00EC1AC4"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EC1AC4"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EC1AC4" w:rsidP="008C50CC">
            <w:pPr>
              <w:pStyle w:val="Normlny"/>
              <w:bidi w:val="0"/>
              <w:snapToGrid w:val="0"/>
              <w:jc w:val="center"/>
              <w:rPr>
                <w:rFonts w:ascii="Times New Roman" w:hAnsi="Times New Roman"/>
              </w:rPr>
            </w:pPr>
          </w:p>
          <w:p w:rsidR="00FD6E01" w:rsidP="008C50CC">
            <w:pPr>
              <w:pStyle w:val="Normlny"/>
              <w:bidi w:val="0"/>
              <w:snapToGrid w:val="0"/>
              <w:jc w:val="center"/>
              <w:rPr>
                <w:rFonts w:ascii="Times New Roman" w:hAnsi="Times New Roman"/>
              </w:rPr>
            </w:pPr>
          </w:p>
          <w:p w:rsidR="00FD6E01" w:rsidP="008C50CC">
            <w:pPr>
              <w:pStyle w:val="Normlny"/>
              <w:bidi w:val="0"/>
              <w:snapToGrid w:val="0"/>
              <w:jc w:val="center"/>
              <w:rPr>
                <w:rFonts w:ascii="Times New Roman" w:hAnsi="Times New Roman"/>
              </w:rPr>
            </w:pPr>
          </w:p>
          <w:p w:rsidR="00FD6E01" w:rsidP="008C50CC">
            <w:pPr>
              <w:pStyle w:val="Normlny"/>
              <w:bidi w:val="0"/>
              <w:snapToGrid w:val="0"/>
              <w:jc w:val="center"/>
              <w:rPr>
                <w:rFonts w:ascii="Times New Roman" w:hAnsi="Times New Roman"/>
              </w:rPr>
            </w:pPr>
          </w:p>
          <w:p w:rsidR="00FD6E01" w:rsidRPr="00F204BE" w:rsidP="008C50CC">
            <w:pPr>
              <w:pStyle w:val="Normlny"/>
              <w:bidi w:val="0"/>
              <w:snapToGrid w:val="0"/>
              <w:jc w:val="center"/>
              <w:rPr>
                <w:rFonts w:ascii="Times New Roman" w:hAnsi="Times New Roman"/>
              </w:rPr>
            </w:pPr>
          </w:p>
          <w:p w:rsidR="00EC1AC4"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 12</w:t>
            </w:r>
          </w:p>
          <w:p w:rsidR="00036832" w:rsidRPr="00F204BE" w:rsidP="008C50CC">
            <w:pPr>
              <w:pStyle w:val="Normlny"/>
              <w:bidi w:val="0"/>
              <w:snapToGrid w:val="0"/>
              <w:jc w:val="center"/>
              <w:rPr>
                <w:rFonts w:ascii="Times New Roman" w:hAnsi="Times New Roman"/>
              </w:rPr>
            </w:pPr>
            <w:r w:rsidRPr="00F204BE" w:rsidR="00784912">
              <w:rPr>
                <w:rFonts w:ascii="Times New Roman" w:hAnsi="Times New Roman"/>
              </w:rPr>
              <w:t>O: 1</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b)</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O: 2</w:t>
            </w:r>
          </w:p>
          <w:p w:rsidR="00784912"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b)</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c)</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d)</w:t>
            </w:r>
          </w:p>
          <w:p w:rsidR="00784912" w:rsidRPr="00F204BE" w:rsidP="008C50CC">
            <w:pPr>
              <w:pStyle w:val="Normlny"/>
              <w:bidi w:val="0"/>
              <w:snapToGrid w:val="0"/>
              <w:jc w:val="center"/>
              <w:rPr>
                <w:rFonts w:ascii="Times New Roman" w:hAnsi="Times New Roman"/>
              </w:rPr>
            </w:pPr>
          </w:p>
          <w:p w:rsidR="00784912"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e)</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f)</w:t>
            </w:r>
          </w:p>
          <w:p w:rsidR="00784912" w:rsidRPr="00F204BE" w:rsidP="008C50CC">
            <w:pPr>
              <w:pStyle w:val="Normlny"/>
              <w:bidi w:val="0"/>
              <w:snapToGrid w:val="0"/>
              <w:jc w:val="center"/>
              <w:rPr>
                <w:rFonts w:ascii="Times New Roman" w:hAnsi="Times New Roman"/>
              </w:rPr>
            </w:pPr>
          </w:p>
          <w:p w:rsidR="0023528F"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g)</w:t>
            </w:r>
          </w:p>
          <w:p w:rsidR="00784912" w:rsidRPr="00F204BE" w:rsidP="008C50CC">
            <w:pPr>
              <w:pStyle w:val="Normlny"/>
              <w:bidi w:val="0"/>
              <w:snapToGrid w:val="0"/>
              <w:jc w:val="center"/>
              <w:rPr>
                <w:rFonts w:ascii="Times New Roman" w:hAnsi="Times New Roman"/>
              </w:rPr>
            </w:pPr>
          </w:p>
          <w:p w:rsidR="0023528F"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h)</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i)</w:t>
            </w:r>
          </w:p>
          <w:p w:rsidR="00206C3F" w:rsidRPr="00F204BE" w:rsidP="008C50CC">
            <w:pPr>
              <w:pStyle w:val="Normlny"/>
              <w:bidi w:val="0"/>
              <w:snapToGrid w:val="0"/>
              <w:jc w:val="center"/>
              <w:rPr>
                <w:rFonts w:ascii="Times New Roman" w:hAnsi="Times New Roman"/>
                <w:highlight w:val="cy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 13</w:t>
            </w:r>
          </w:p>
          <w:p w:rsidR="00784912" w:rsidRPr="00F204BE" w:rsidP="008C50CC">
            <w:pPr>
              <w:pStyle w:val="Normlny"/>
              <w:bidi w:val="0"/>
              <w:snapToGrid w:val="0"/>
              <w:jc w:val="center"/>
              <w:rPr>
                <w:rFonts w:ascii="Times New Roman" w:hAnsi="Times New Roman"/>
              </w:rPr>
            </w:pPr>
            <w:r w:rsidRPr="00F204BE">
              <w:rPr>
                <w:rFonts w:ascii="Times New Roman" w:hAnsi="Times New Roman"/>
              </w:rPr>
              <w:t>O: 1</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O: 2</w:t>
            </w:r>
          </w:p>
          <w:p w:rsidR="00784912" w:rsidP="008C50CC">
            <w:pPr>
              <w:pStyle w:val="Normlny"/>
              <w:bidi w:val="0"/>
              <w:snapToGrid w:val="0"/>
              <w:jc w:val="center"/>
              <w:rPr>
                <w:rFonts w:ascii="Times New Roman" w:hAnsi="Times New Roman"/>
              </w:rPr>
            </w:pPr>
          </w:p>
          <w:p w:rsidR="00F204BE"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b)</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c)</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O: 3</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O: 4</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b)</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c)</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d)</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O. 5</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r w:rsidRPr="00F204BE">
              <w:rPr>
                <w:rFonts w:ascii="Times New Roman" w:hAnsi="Times New Roman"/>
              </w:rPr>
              <w:t>P: b)</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 13a</w:t>
            </w:r>
          </w:p>
          <w:p w:rsidR="00784912" w:rsidRPr="00F204BE" w:rsidP="008C50CC">
            <w:pPr>
              <w:pStyle w:val="Normlny"/>
              <w:bidi w:val="0"/>
              <w:snapToGrid w:val="0"/>
              <w:jc w:val="center"/>
              <w:rPr>
                <w:rFonts w:ascii="Times New Roman" w:hAnsi="Times New Roman"/>
              </w:rPr>
            </w:pPr>
          </w:p>
          <w:p w:rsidR="00784912"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 13c</w:t>
            </w:r>
          </w:p>
          <w:p w:rsidR="00A84F10" w:rsidRPr="00F204BE" w:rsidP="008C50CC">
            <w:pPr>
              <w:pStyle w:val="Normlny"/>
              <w:bidi w:val="0"/>
              <w:snapToGrid w:val="0"/>
              <w:jc w:val="center"/>
              <w:rPr>
                <w:rFonts w:ascii="Times New Roman" w:hAnsi="Times New Roman"/>
              </w:rPr>
            </w:pPr>
            <w:r w:rsidRPr="00F204BE">
              <w:rPr>
                <w:rFonts w:ascii="Times New Roman" w:hAnsi="Times New Roman"/>
              </w:rPr>
              <w:t>O: 1</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O: 2</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a)</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b)</w:t>
            </w:r>
          </w:p>
          <w:p w:rsidR="00A84F10" w:rsidRPr="00F204BE" w:rsidP="008C50CC">
            <w:pPr>
              <w:pStyle w:val="Normlny"/>
              <w:bidi w:val="0"/>
              <w:snapToGrid w:val="0"/>
              <w:jc w:val="center"/>
              <w:rPr>
                <w:rFonts w:ascii="Times New Roman" w:hAnsi="Times New Roman"/>
              </w:rPr>
            </w:pPr>
            <w:r w:rsidRPr="00F204BE">
              <w:rPr>
                <w:rFonts w:ascii="Times New Roman" w:hAnsi="Times New Roman"/>
              </w:rPr>
              <w:t>P: c)</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d)</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e)</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O: 3</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O: 4</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a)</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b)</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r w:rsidRPr="00F204BE">
              <w:rPr>
                <w:rFonts w:ascii="Times New Roman" w:hAnsi="Times New Roman"/>
              </w:rPr>
              <w:t>P: c)</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p w:rsidR="00632914" w:rsidRPr="00F204BE" w:rsidP="008C50CC">
            <w:pPr>
              <w:pStyle w:val="Normlny"/>
              <w:bidi w:val="0"/>
              <w:snapToGrid w:val="0"/>
              <w:jc w:val="center"/>
              <w:rPr>
                <w:rFonts w:ascii="Times New Roman" w:hAnsi="Times New Roman"/>
              </w:rPr>
            </w:pPr>
          </w:p>
          <w:p w:rsidR="00632914" w:rsidRPr="00F204BE" w:rsidP="008C50CC">
            <w:pPr>
              <w:pStyle w:val="Normlny"/>
              <w:bidi w:val="0"/>
              <w:snapToGrid w:val="0"/>
              <w:jc w:val="center"/>
              <w:rPr>
                <w:rFonts w:ascii="Times New Roman" w:hAnsi="Times New Roman"/>
              </w:rPr>
            </w:pPr>
          </w:p>
          <w:p w:rsidR="00632914"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632914" w:rsidRPr="00F204BE" w:rsidP="008C50CC">
            <w:pPr>
              <w:pStyle w:val="Normlny"/>
              <w:bidi w:val="0"/>
              <w:snapToGrid w:val="0"/>
              <w:jc w:val="center"/>
              <w:rPr>
                <w:rFonts w:ascii="Times New Roman" w:hAnsi="Times New Roman"/>
              </w:rPr>
            </w:pPr>
            <w:r w:rsidRPr="00F204BE">
              <w:rPr>
                <w:rFonts w:ascii="Times New Roman" w:hAnsi="Times New Roman"/>
              </w:rPr>
              <w:t>§ 20</w:t>
            </w:r>
          </w:p>
          <w:p w:rsidR="00632914" w:rsidRPr="00F204BE" w:rsidP="008C50CC">
            <w:pPr>
              <w:pStyle w:val="Normlny"/>
              <w:bidi w:val="0"/>
              <w:snapToGrid w:val="0"/>
              <w:jc w:val="center"/>
              <w:rPr>
                <w:rFonts w:ascii="Times New Roman" w:hAnsi="Times New Roman"/>
              </w:rPr>
            </w:pPr>
            <w:r w:rsidRPr="00F204BE">
              <w:rPr>
                <w:rFonts w:ascii="Times New Roman" w:hAnsi="Times New Roman"/>
              </w:rPr>
              <w:t>O: 1</w:t>
            </w:r>
          </w:p>
          <w:p w:rsidR="00A84F10" w:rsidRPr="00F204BE" w:rsidP="008C50CC">
            <w:pPr>
              <w:pStyle w:val="Normlny"/>
              <w:bidi w:val="0"/>
              <w:snapToGrid w:val="0"/>
              <w:jc w:val="center"/>
              <w:rPr>
                <w:rFonts w:ascii="Times New Roman" w:hAnsi="Times New Roman"/>
              </w:rPr>
            </w:pPr>
          </w:p>
          <w:p w:rsidR="00A84F1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350EF"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posúdi každú žiadosť o udelenie azylu jednotlivo a zohľadní pritom</w:t>
            </w:r>
          </w:p>
          <w:p w:rsidR="002350EF"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a) všetky dôležité skutočnosti týkajúce sa krajiny pôvodu žiadateľa v čase rozhodovania o žiadosti o udelenie azylu vrátane právnych predpisov krajiny pôvodu a spôsobu, akým sa uplatňujú,</w:t>
            </w:r>
          </w:p>
          <w:p w:rsidR="002350EF"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b) vyhlásenia a dokumentáciu predloženú žiadateľom vrátane informácií o tom, či bol alebo môže byť subjektom prenasledovania alebo vážneho bezprávia, </w:t>
              <w:br/>
              <w:t>c) postavenie a osobné pomery žiadateľa vrátane jeho pôvodu, pohlavia a veku,</w:t>
            </w:r>
          </w:p>
          <w:p w:rsidR="002350EF"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d) či žiadateľ po opustení krajiny pôvodu vyvíjal činnosť, ktorej jediným alebo hlavným cieľom bolo vytvorenie nevyhnutných podmienok na požadovanie medzinárodnej ochrany, </w:t>
              <w:br/>
              <w:t>e) či by bolo možné od žiadateľa odôvodnene očakávať využitie ochrany inej krajiny, v ktorej si mohol uplatniť svoje štátne občianstvo.</w:t>
            </w:r>
          </w:p>
          <w:p w:rsidR="00F1241E" w:rsidRPr="00F204BE" w:rsidP="008C50CC">
            <w:pPr>
              <w:autoSpaceDE/>
              <w:bidi w:val="0"/>
              <w:snapToGrid w:val="0"/>
              <w:ind w:left="-43"/>
              <w:jc w:val="both"/>
              <w:rPr>
                <w:rFonts w:ascii="Times New Roman" w:hAnsi="Times New Roman"/>
                <w:sz w:val="20"/>
                <w:szCs w:val="20"/>
              </w:rPr>
            </w:pPr>
          </w:p>
          <w:p w:rsidR="00F1241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br/>
              <w:t>Ministerstvo udelí azyl, ak tento zákon neustanovuje inak, žiadateľovi, ktorý</w:t>
            </w:r>
          </w:p>
          <w:p w:rsidR="00F1241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br/>
              <w:t>a) 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 alebo</w:t>
              <w:br/>
              <w:t>b) je v krajine pôvodu prenasledovaný za uplatňovanie politických práv a slobôd.</w:t>
            </w:r>
          </w:p>
          <w:p w:rsidR="00EC1AC4" w:rsidRPr="00F204BE" w:rsidP="008C50CC">
            <w:pPr>
              <w:bidi w:val="0"/>
              <w:jc w:val="both"/>
              <w:rPr>
                <w:rFonts w:ascii="Times New Roman" w:hAnsi="Times New Roman"/>
                <w:sz w:val="20"/>
                <w:szCs w:val="20"/>
              </w:rPr>
            </w:pPr>
            <w:r w:rsidRPr="00F204BE" w:rsidR="00632914">
              <w:rPr>
                <w:rFonts w:ascii="Times New Roman" w:hAnsi="Times New Roman"/>
                <w:sz w:val="20"/>
                <w:szCs w:val="20"/>
              </w:rPr>
              <w:br/>
            </w:r>
            <w:r w:rsidRPr="00F204BE" w:rsidR="00F1241E">
              <w:rPr>
                <w:rFonts w:ascii="Times New Roman" w:hAnsi="Times New Roman"/>
                <w:sz w:val="20"/>
                <w:szCs w:val="20"/>
              </w:rPr>
              <w:t>Ministerstvo zamietne žiadosť o udelenie azylu ako neprípustnú, ak</w:t>
              <w:br/>
              <w:t>a) žiadateľovi udelil azyl</w:t>
            </w:r>
            <w:r w:rsidRPr="00F204BE" w:rsidR="00F1241E">
              <w:rPr>
                <w:rFonts w:ascii="Times New Roman" w:hAnsi="Times New Roman"/>
                <w:sz w:val="20"/>
                <w:szCs w:val="20"/>
                <w:vertAlign w:val="superscript"/>
              </w:rPr>
              <w:t>2)</w:t>
            </w:r>
            <w:r w:rsidRPr="00F204BE" w:rsidR="00F1241E">
              <w:rPr>
                <w:rFonts w:ascii="Times New Roman" w:hAnsi="Times New Roman"/>
                <w:sz w:val="20"/>
                <w:szCs w:val="20"/>
              </w:rPr>
              <w:t xml:space="preserve"> štát, ktorý nie je členským štátom Európskej únie, a žiadateľ môže efektívne využívať túto ochranu; to neplatí, ak žiadateľa nie je možné do tohto štátu účinne vrátiť, </w:t>
              <w:br/>
              <w:t>b) žiadateľ prichádza z bezpečnej tretej krajiny; to neplatí, ak v jeho prípade nemožno túto krajinu považovať za bezpečnú tretiu krajinu alebo ak žiadateľa do bezpečnej tretej krajiny nie je možné účinne vrátiť</w:t>
            </w:r>
            <w:r w:rsidRPr="00F204BE">
              <w:rPr>
                <w:rFonts w:ascii="Times New Roman" w:hAnsi="Times New Roman"/>
                <w:sz w:val="20"/>
                <w:szCs w:val="20"/>
              </w:rPr>
              <w:t xml:space="preserve"> </w:t>
            </w:r>
            <w:r w:rsidRPr="00F204BE">
              <w:rPr>
                <w:rFonts w:ascii="Times New Roman" w:hAnsi="Times New Roman"/>
                <w:b/>
                <w:sz w:val="20"/>
                <w:szCs w:val="20"/>
              </w:rPr>
              <w:t>alebo ak ide o maloletého bez sprievodu a nie je to v jeho najlepšom záujme</w:t>
            </w:r>
            <w:r w:rsidRPr="00F204BE" w:rsidR="00F1241E">
              <w:rPr>
                <w:rFonts w:ascii="Times New Roman" w:hAnsi="Times New Roman"/>
                <w:sz w:val="20"/>
                <w:szCs w:val="20"/>
              </w:rPr>
              <w:t>,</w:t>
            </w:r>
          </w:p>
          <w:p w:rsidR="00EC1AC4" w:rsidRPr="00F204BE" w:rsidP="008C50CC">
            <w:pPr>
              <w:bidi w:val="0"/>
              <w:jc w:val="both"/>
              <w:rPr>
                <w:rFonts w:ascii="Times New Roman" w:hAnsi="Times New Roman"/>
                <w:sz w:val="20"/>
                <w:szCs w:val="20"/>
              </w:rPr>
            </w:pPr>
            <w:r w:rsidRPr="00F204BE" w:rsidR="00F1241E">
              <w:rPr>
                <w:rFonts w:ascii="Times New Roman" w:hAnsi="Times New Roman"/>
                <w:sz w:val="20"/>
                <w:szCs w:val="20"/>
              </w:rPr>
              <w:t xml:space="preserve">c) je na konanie o udelenie azylu príslušný iný štát, </w:t>
              <w:br/>
              <w:t xml:space="preserve">d) </w:t>
            </w:r>
            <w:r w:rsidRPr="00F204BE">
              <w:rPr>
                <w:rFonts w:ascii="Times New Roman" w:hAnsi="Times New Roman"/>
                <w:b/>
                <w:sz w:val="20"/>
                <w:szCs w:val="20"/>
              </w:rPr>
              <w:t>žiadateľovi udelil azyl</w:t>
            </w:r>
            <w:r w:rsidRPr="00217A10">
              <w:rPr>
                <w:rFonts w:ascii="Times New Roman" w:hAnsi="Times New Roman"/>
                <w:b/>
                <w:sz w:val="20"/>
                <w:szCs w:val="20"/>
                <w:vertAlign w:val="superscript"/>
              </w:rPr>
              <w:t>2)</w:t>
            </w:r>
            <w:r w:rsidRPr="00F204BE">
              <w:rPr>
                <w:rFonts w:ascii="Times New Roman" w:hAnsi="Times New Roman"/>
                <w:b/>
                <w:sz w:val="20"/>
                <w:szCs w:val="20"/>
              </w:rPr>
              <w:t xml:space="preserve"> alebo poskytol doplnkovú ochranu z dôvodu vážneho bezprávia členský štát Európskej únie; to neplatí, ak Slovenská republika súhlasila s premiestneným cudzinca na svoje územie</w:t>
            </w:r>
            <w:r w:rsidRPr="00F204BE">
              <w:rPr>
                <w:rFonts w:ascii="Times New Roman" w:hAnsi="Times New Roman"/>
                <w:sz w:val="20"/>
                <w:szCs w:val="20"/>
              </w:rPr>
              <w:t>,</w:t>
            </w:r>
          </w:p>
          <w:p w:rsidR="00EC1AC4" w:rsidRPr="00F204BE" w:rsidP="008C50CC">
            <w:pPr>
              <w:bidi w:val="0"/>
              <w:jc w:val="both"/>
              <w:rPr>
                <w:rFonts w:ascii="Times New Roman" w:hAnsi="Times New Roman"/>
                <w:sz w:val="20"/>
                <w:szCs w:val="20"/>
              </w:rPr>
            </w:pPr>
            <w:r w:rsidRPr="00F204BE" w:rsidR="00F1241E">
              <w:rPr>
                <w:rFonts w:ascii="Times New Roman" w:hAnsi="Times New Roman"/>
                <w:sz w:val="20"/>
                <w:szCs w:val="20"/>
              </w:rPr>
              <w:t>e) žiadateľ je občanom členského štátu Európskej únie; to neplatí, ak nastali skutočnosti uvedené v osobitnom predpise</w:t>
            </w:r>
            <w:r w:rsidRPr="00F204BE" w:rsidR="00F1241E">
              <w:rPr>
                <w:rFonts w:ascii="Times New Roman" w:hAnsi="Times New Roman"/>
                <w:sz w:val="20"/>
                <w:szCs w:val="20"/>
                <w:vertAlign w:val="superscript"/>
              </w:rPr>
              <w:t>7)</w:t>
            </w:r>
            <w:r w:rsidRPr="00F204BE" w:rsidR="00F1241E">
              <w:rPr>
                <w:rFonts w:ascii="Times New Roman" w:hAnsi="Times New Roman"/>
                <w:sz w:val="20"/>
                <w:szCs w:val="20"/>
              </w:rPr>
              <w:br/>
            </w:r>
            <w:r w:rsidRPr="00F204BE">
              <w:rPr>
                <w:rFonts w:ascii="Times New Roman" w:hAnsi="Times New Roman"/>
                <w:b/>
                <w:sz w:val="20"/>
                <w:szCs w:val="20"/>
              </w:rPr>
              <w:t>alebo</w:t>
            </w:r>
          </w:p>
          <w:p w:rsidR="00EC1AC4" w:rsidRPr="00FD6E01" w:rsidP="008C50CC">
            <w:pPr>
              <w:bidi w:val="0"/>
              <w:jc w:val="both"/>
              <w:rPr>
                <w:rFonts w:ascii="Times New Roman" w:hAnsi="Times New Roman"/>
                <w:b/>
                <w:sz w:val="20"/>
                <w:szCs w:val="20"/>
              </w:rPr>
            </w:pPr>
            <w:r w:rsidRPr="00F204BE">
              <w:rPr>
                <w:rFonts w:ascii="Times New Roman" w:hAnsi="Times New Roman"/>
                <w:sz w:val="20"/>
                <w:szCs w:val="20"/>
              </w:rPr>
              <w:t xml:space="preserve">f) </w:t>
            </w:r>
            <w:r w:rsidRPr="00FD6E01" w:rsidR="00FD6E01">
              <w:rPr>
                <w:rFonts w:ascii="Times New Roman" w:hAnsi="Times New Roman"/>
                <w:b/>
                <w:sz w:val="20"/>
                <w:szCs w:val="20"/>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p w:rsidR="00206C3F" w:rsidRPr="00F204BE" w:rsidP="00217A10">
            <w:pPr>
              <w:bidi w:val="0"/>
              <w:rPr>
                <w:rFonts w:ascii="Times New Roman" w:hAnsi="Times New Roman"/>
                <w:sz w:val="20"/>
                <w:szCs w:val="20"/>
              </w:rPr>
            </w:pPr>
            <w:r w:rsidRPr="00F204BE" w:rsidR="00F1241E">
              <w:rPr>
                <w:rFonts w:ascii="Times New Roman" w:hAnsi="Times New Roman"/>
                <w:sz w:val="20"/>
                <w:szCs w:val="20"/>
              </w:rPr>
              <w:br/>
              <w:t>Ministerstvo zamietne žiadosť o udelenie azylu ako zjavne neopodstatnenú, ak žiadateľ</w:t>
              <w:br/>
              <w:br/>
              <w:t>a) odôvodňuje svoju žiadosť o udelenie azylu inými skutočnosťami alebo dôvodmi, ako tými, ktoré sú uvedené v § 8, 10, 13a alebo § 13b</w:t>
            </w:r>
            <w:r w:rsidR="00217A10">
              <w:rPr>
                <w:rFonts w:ascii="Times New Roman" w:hAnsi="Times New Roman"/>
                <w:sz w:val="20"/>
                <w:szCs w:val="20"/>
              </w:rPr>
              <w:t xml:space="preserve"> </w:t>
            </w:r>
            <w:r w:rsidRPr="00217A10" w:rsidR="00217A10">
              <w:rPr>
                <w:rFonts w:ascii="Times New Roman" w:hAnsi="Times New Roman"/>
                <w:b/>
                <w:sz w:val="20"/>
                <w:szCs w:val="20"/>
              </w:rPr>
              <w:t>alebo</w:t>
            </w:r>
            <w:r w:rsidRPr="00F204BE" w:rsidR="00F1241E">
              <w:rPr>
                <w:rFonts w:ascii="Times New Roman" w:hAnsi="Times New Roman"/>
                <w:sz w:val="20"/>
                <w:szCs w:val="20"/>
              </w:rPr>
              <w:t xml:space="preserve"> </w:t>
              <w:br/>
              <w:t>b) pochádza z bezpečnej krajiny pôvodu; to neplatí, ak v jeho prípade nemožno túto krajinu považovať za bezpečnú krajinu pôvodu</w:t>
            </w:r>
            <w:r w:rsidR="00217A10">
              <w:rPr>
                <w:rFonts w:ascii="Times New Roman" w:hAnsi="Times New Roman"/>
                <w:sz w:val="20"/>
                <w:szCs w:val="20"/>
              </w:rPr>
              <w:t>.</w:t>
            </w:r>
            <w:r w:rsidRPr="00F204BE" w:rsidR="00F1241E">
              <w:rPr>
                <w:rFonts w:ascii="Times New Roman" w:hAnsi="Times New Roman"/>
                <w:sz w:val="20"/>
                <w:szCs w:val="20"/>
              </w:rPr>
              <w:br/>
              <w:br/>
              <w:t>(2) Ministerstvo zamietne žiadosť o udelenie azylu ako zjavne neopodstatnenú aj vtedy, ak žiadateľ nespĺňa podmienky podľa § 8, 10, 13a alebo § 13b a</w:t>
              <w:br/>
              <w:br/>
              <w:t xml:space="preserve">a) neoprávnene vstúpil na územie Slovenskej republiky a bez vážneho dôvodu nepožiadal o medzinárodnú ochranu bezodkladne po svojom vstupe, </w:t>
              <w:br/>
              <w:t xml:space="preserve">b) nepodrobil sa odňatiu daktyloskopických odtlačkov podľa § 23 ods. 1, </w:t>
              <w:br/>
              <w:t xml:space="preserve">c) predložil nepravdivé informácie alebo dokumenty, falšované alebo pozmenené doklady alebo zadržiaval podstatné informácie alebo dokumenty dôležité na konanie o udelenie azylu s úmyslom sťažiť posudzovanie žiadosti o udelenie azylu, </w:t>
              <w:br/>
              <w:t xml:space="preserve">d) </w:t>
            </w:r>
            <w:r w:rsidRPr="00F204BE">
              <w:rPr>
                <w:rFonts w:ascii="Times New Roman" w:hAnsi="Times New Roman"/>
                <w:b/>
                <w:sz w:val="20"/>
                <w:szCs w:val="20"/>
              </w:rPr>
              <w:t>zdôvodnil svoju žiadosť o udelenie azylu zjavne nesúvislými a protirečivými, zjavne nepravdivými alebo nepravdepodobnými vyhláseniami, ktoré sú v rozpore s dostatočne overenými informáciami o krajine pôvodu</w:t>
            </w:r>
            <w:r w:rsidRPr="00F204BE">
              <w:rPr>
                <w:rFonts w:ascii="Times New Roman" w:hAnsi="Times New Roman"/>
                <w:sz w:val="20"/>
                <w:szCs w:val="20"/>
              </w:rPr>
              <w:t>,</w:t>
            </w:r>
          </w:p>
          <w:p w:rsidR="0023528F" w:rsidRPr="00F204BE" w:rsidP="008C50CC">
            <w:pPr>
              <w:bidi w:val="0"/>
              <w:jc w:val="both"/>
              <w:rPr>
                <w:rFonts w:ascii="Times New Roman" w:hAnsi="Times New Roman"/>
                <w:b/>
                <w:sz w:val="20"/>
                <w:szCs w:val="20"/>
              </w:rPr>
            </w:pPr>
            <w:r w:rsidRPr="00F204BE" w:rsidR="00F1241E">
              <w:rPr>
                <w:rFonts w:ascii="Times New Roman" w:hAnsi="Times New Roman"/>
                <w:sz w:val="20"/>
                <w:szCs w:val="20"/>
              </w:rPr>
              <w:t xml:space="preserve">e) je pravdepodobné, že zničil alebo sa zbavil svojho cestovného dokladu alebo iného dokladu totožnosti s úmyslom vytvoriť si nepravú totožnosť v konaní o azyle alebo inak sťažiť posudzovanie žiadosti o udelenie azylu, </w:t>
              <w:br/>
              <w:t xml:space="preserve">f) predložil svoju žiadosť o udelenie azylu len z dôvodu odvrátiť bezprostredne hroziace vyhostenie z územia Slovenskej republiky, </w:t>
              <w:br/>
            </w:r>
            <w:r w:rsidRPr="00F204BE">
              <w:rPr>
                <w:rFonts w:ascii="Times New Roman" w:hAnsi="Times New Roman"/>
                <w:sz w:val="20"/>
                <w:szCs w:val="20"/>
              </w:rPr>
              <w:t xml:space="preserve">g) </w:t>
            </w:r>
            <w:r w:rsidRPr="001374A5" w:rsidR="001374A5">
              <w:rPr>
                <w:rFonts w:ascii="Times New Roman" w:hAnsi="Times New Roman"/>
                <w:b/>
                <w:sz w:val="20"/>
                <w:szCs w:val="20"/>
              </w:rPr>
              <w:t>ide o opakovanú žiadosť o udelenie azylu a nemožno rozhodnúť podľa § 11 ods. 1 písm. f) z dôvodu, že sa podstatne zmenil skutkový stav,</w:t>
            </w:r>
          </w:p>
          <w:p w:rsidR="00F1241E" w:rsidRPr="00F204BE" w:rsidP="00217A10">
            <w:pPr>
              <w:bidi w:val="0"/>
              <w:rPr>
                <w:rFonts w:ascii="Times New Roman" w:hAnsi="Times New Roman"/>
                <w:b/>
                <w:sz w:val="20"/>
                <w:szCs w:val="20"/>
              </w:rPr>
            </w:pPr>
            <w:r w:rsidRPr="00F204BE">
              <w:rPr>
                <w:rFonts w:ascii="Times New Roman" w:hAnsi="Times New Roman"/>
                <w:sz w:val="20"/>
                <w:szCs w:val="20"/>
              </w:rPr>
              <w:t xml:space="preserve">h) predstavuje nebezpečenstvo pre bezpečnosť Slovenskej republiky, </w:t>
              <w:br/>
              <w:t>i) predstavuje n</w:t>
            </w:r>
            <w:r w:rsidRPr="00F204BE" w:rsidR="00206C3F">
              <w:rPr>
                <w:rFonts w:ascii="Times New Roman" w:hAnsi="Times New Roman"/>
                <w:sz w:val="20"/>
                <w:szCs w:val="20"/>
              </w:rPr>
              <w:t xml:space="preserve">ebezpečenstvo pre spoločnosť </w:t>
              <w:br/>
            </w:r>
            <w:r w:rsidRPr="00F204BE">
              <w:rPr>
                <w:rFonts w:ascii="Times New Roman" w:hAnsi="Times New Roman"/>
                <w:sz w:val="20"/>
                <w:szCs w:val="20"/>
              </w:rPr>
              <w:br/>
              <w:t>Ministerstvo neudelí azyl žiadateľovi, ak nespĺňa podmienk</w:t>
            </w:r>
            <w:r w:rsidRPr="00F204BE" w:rsidR="00632914">
              <w:rPr>
                <w:rFonts w:ascii="Times New Roman" w:hAnsi="Times New Roman"/>
                <w:sz w:val="20"/>
                <w:szCs w:val="20"/>
              </w:rPr>
              <w:t>y uvedené v § 8 alebo § 10.</w:t>
              <w:br/>
              <w:br/>
              <w:t>M</w:t>
            </w:r>
            <w:r w:rsidRPr="00F204BE">
              <w:rPr>
                <w:rFonts w:ascii="Times New Roman" w:hAnsi="Times New Roman"/>
                <w:sz w:val="20"/>
                <w:szCs w:val="20"/>
              </w:rPr>
              <w:t>inisterstvo neudelí azyl, ak je dôvodné podozrenie, že žiadateľ</w:t>
              <w:br/>
              <w:br/>
              <w:t xml:space="preserve">a) sa dopustil trestného činu proti mieru, vojnového trestného činu alebo trestného činu proti ľudskosti podľa medzinárodných dokumentov, </w:t>
            </w:r>
            <w:r w:rsidRPr="00F204BE">
              <w:rPr>
                <w:rFonts w:ascii="Times New Roman" w:hAnsi="Times New Roman"/>
                <w:sz w:val="20"/>
                <w:szCs w:val="20"/>
                <w:vertAlign w:val="superscript"/>
              </w:rPr>
              <w:t>2)</w:t>
            </w:r>
            <w:r w:rsidRPr="00F204BE">
              <w:rPr>
                <w:rFonts w:ascii="Times New Roman" w:hAnsi="Times New Roman"/>
                <w:sz w:val="20"/>
                <w:szCs w:val="20"/>
              </w:rPr>
              <w:br/>
              <w:t xml:space="preserve">b) sa dopustil závažného nepolitického trestného činu mimo územia Slovenskej republiky predtým, ako požiadal o udelenie azylu alebo o poskytnutie doplnkovej ochrany, </w:t>
            </w:r>
            <w:r w:rsidRPr="00F204BE">
              <w:rPr>
                <w:rFonts w:ascii="Times New Roman" w:hAnsi="Times New Roman"/>
                <w:sz w:val="20"/>
                <w:szCs w:val="20"/>
                <w:vertAlign w:val="superscript"/>
              </w:rPr>
              <w:t>2)</w:t>
            </w:r>
            <w:r w:rsidRPr="00F204BE">
              <w:rPr>
                <w:rFonts w:ascii="Times New Roman" w:hAnsi="Times New Roman"/>
                <w:sz w:val="20"/>
                <w:szCs w:val="20"/>
              </w:rPr>
              <w:t xml:space="preserve"> alebo</w:t>
              <w:br/>
              <w:t>c) je vinný za činy, ktoré sú v rozpore s cieľmi a zásadami Organizácie Spojených národov.</w:t>
            </w:r>
            <w:r w:rsidRPr="00F204BE">
              <w:rPr>
                <w:rFonts w:ascii="Times New Roman" w:hAnsi="Times New Roman"/>
                <w:sz w:val="20"/>
                <w:szCs w:val="20"/>
                <w:vertAlign w:val="superscript"/>
              </w:rPr>
              <w:t>2)</w:t>
            </w:r>
            <w:r w:rsidRPr="00F204BE">
              <w:rPr>
                <w:rFonts w:ascii="Times New Roman" w:hAnsi="Times New Roman"/>
                <w:sz w:val="20"/>
                <w:szCs w:val="20"/>
              </w:rPr>
              <w:br/>
              <w:br/>
              <w:t>Ustanovenie odseku 2 sa vzťahuje aj na účastníkov činov uvedených v odseku 2, ako aj na osoby, ktoré sa na týchto činoch inak podieľali.</w:t>
              <w:br/>
              <w:br/>
              <w:t>Ministerstvo ďalej neudelí azyl, ak</w:t>
              <w:br/>
              <w:br/>
              <w:t xml:space="preserve">a) žiadateľ má ochranu alebo pomoc iných orgánov alebo odborných organizácií Organizácie Spojených národov, ako je Úrad Vysokého komisára Organizácie Spojených národov pre utečencov (ďalej len "úrad vysokého komisára"); to neplatí, ak táto ochrana alebo pomoc z akéhokoľvek dôvodu zanikla bez toho, aby sa o postavení tohto žiadateľa definitívne rozhodlo v súlade s príslušnými uzneseniami Valného zhromaždenia Organizácie Spojených národov, </w:t>
              <w:br/>
              <w:t xml:space="preserve">b) príslušné orgány štátu pobytu žiadateľa mu priznali práva a povinnosti, aké priznávajú svojim občanom, alebo práva a povinnosti s nimi porovnateľné, </w:t>
              <w:br/>
              <w:t>c) žiadateľ, ktorý má viac štátnych občianstiev, odmieta ochranu štátu, ktorého je štátnym občanom, a nejde o štát podľa § 8, alebo</w:t>
              <w:br/>
              <w:t>d) žiadateľ nemá opodstatnenú obavu z prenasledovania v inej časti krajiny pôvodu alebo má v nej prístup k ochrane pred prenasledovaním, môže bezpečne a oprávnene vycestovať a vstúpiť do tejto časti krajiny pôvodu, pričom sa v nej môže usadiť; pri posudzovaní opodstatnenej obavy z prenasledovania alebo prístupu k ochrane ministerstvo prihliada na všeobecné okolnosti prevládajúce v tejto časti krajiny pôvodu a na osobné pomery žiadateľ</w:t>
            </w:r>
            <w:r w:rsidRPr="00F204BE" w:rsidR="00632914">
              <w:rPr>
                <w:rFonts w:ascii="Times New Roman" w:hAnsi="Times New Roman"/>
                <w:sz w:val="20"/>
                <w:szCs w:val="20"/>
              </w:rPr>
              <w:t>a.</w:t>
              <w:br/>
              <w:br/>
            </w:r>
            <w:r w:rsidRPr="00F204BE">
              <w:rPr>
                <w:rFonts w:ascii="Times New Roman" w:hAnsi="Times New Roman"/>
                <w:sz w:val="20"/>
                <w:szCs w:val="20"/>
              </w:rPr>
              <w:t>Ministerstvo neudelí azyl podľa § 10 aj vtedy, ak</w:t>
              <w:br/>
              <w:br/>
              <w:t>a) žiadateľa možno odôvodnene považovať za nebezpečného pre bezpečnosť Slovenskej republiky alebo</w:t>
              <w:br/>
              <w:t>b) žiadateľ bol odsúdený za obzvlášť závažný zločin</w:t>
            </w:r>
            <w:r w:rsidRPr="00F204BE">
              <w:rPr>
                <w:rFonts w:ascii="Times New Roman" w:hAnsi="Times New Roman"/>
                <w:sz w:val="20"/>
                <w:szCs w:val="20"/>
                <w:vertAlign w:val="superscript"/>
              </w:rPr>
              <w:t>7a)</w:t>
            </w:r>
            <w:r w:rsidRPr="00F204BE">
              <w:rPr>
                <w:rFonts w:ascii="Times New Roman" w:hAnsi="Times New Roman"/>
                <w:sz w:val="20"/>
                <w:szCs w:val="20"/>
              </w:rPr>
              <w:t xml:space="preserve"> a predstavuje nebezpečenstvo pre spoločnosť.</w:t>
            </w:r>
          </w:p>
          <w:p w:rsidR="00F1241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poskytne doplnkovú ochranu žiadateľovi, ak sú vážne dôvody domnievať sa, že by bol v prípade návratu do krajiny pôvodu vystavený reálnej hrozbe vážneho bezprávia, ak tento zákon neustanovuje inak.</w:t>
            </w:r>
          </w:p>
          <w:p w:rsidR="00A84F10" w:rsidRPr="00F204BE" w:rsidP="008C50CC">
            <w:pPr>
              <w:autoSpaceDE/>
              <w:bidi w:val="0"/>
              <w:snapToGrid w:val="0"/>
              <w:ind w:left="-43"/>
              <w:jc w:val="both"/>
              <w:rPr>
                <w:rFonts w:ascii="Times New Roman" w:hAnsi="Times New Roman"/>
                <w:sz w:val="20"/>
                <w:szCs w:val="20"/>
              </w:rPr>
            </w:pPr>
            <w:r w:rsidRPr="00F204BE" w:rsidR="00632914">
              <w:rPr>
                <w:rFonts w:ascii="Times New Roman" w:hAnsi="Times New Roman"/>
                <w:sz w:val="20"/>
                <w:szCs w:val="20"/>
              </w:rPr>
              <w:br/>
            </w:r>
            <w:r w:rsidRPr="00F204BE" w:rsidR="00F1241E">
              <w:rPr>
                <w:rFonts w:ascii="Times New Roman" w:hAnsi="Times New Roman"/>
                <w:sz w:val="20"/>
                <w:szCs w:val="20"/>
              </w:rPr>
              <w:t>Ministerstvo neposkytne doplnkovú ochranu žiadateľovi, ak nespĺňa podmienky uvedené v § 13a alebo § 13b.</w:t>
              <w:br/>
              <w:br/>
              <w:t>Ministerstvo ďalej neposkytne doplnkovú ochranu, ak je dôvodné podozrenie, že žiadateľ</w:t>
            </w:r>
          </w:p>
          <w:p w:rsidR="001374A5" w:rsidP="008C50CC">
            <w:pPr>
              <w:autoSpaceDE/>
              <w:bidi w:val="0"/>
              <w:snapToGrid w:val="0"/>
              <w:ind w:left="-43"/>
              <w:jc w:val="both"/>
              <w:rPr>
                <w:rFonts w:ascii="Times New Roman" w:hAnsi="Times New Roman"/>
                <w:sz w:val="20"/>
                <w:szCs w:val="20"/>
                <w:vertAlign w:val="superscript"/>
              </w:rPr>
            </w:pPr>
            <w:r w:rsidRPr="00F204BE" w:rsidR="00F1241E">
              <w:rPr>
                <w:rFonts w:ascii="Times New Roman" w:hAnsi="Times New Roman"/>
                <w:sz w:val="20"/>
                <w:szCs w:val="20"/>
              </w:rPr>
              <w:br/>
              <w:t xml:space="preserve">a) sa dopustil trestného činu proti mieru, trestného činu vojnového alebo trestného činu proti ľudskosti podľa medzinárodných dokumentov, </w:t>
            </w:r>
            <w:r w:rsidRPr="00F204BE" w:rsidR="00F1241E">
              <w:rPr>
                <w:rFonts w:ascii="Times New Roman" w:hAnsi="Times New Roman"/>
                <w:sz w:val="20"/>
                <w:szCs w:val="20"/>
                <w:vertAlign w:val="superscript"/>
              </w:rPr>
              <w:t>2)</w:t>
            </w:r>
          </w:p>
          <w:p w:rsidR="001374A5" w:rsidP="008C50CC">
            <w:pPr>
              <w:autoSpaceDE/>
              <w:bidi w:val="0"/>
              <w:snapToGrid w:val="0"/>
              <w:ind w:left="-43"/>
              <w:jc w:val="both"/>
              <w:rPr>
                <w:rFonts w:ascii="Times New Roman" w:hAnsi="Times New Roman"/>
                <w:sz w:val="20"/>
                <w:szCs w:val="20"/>
                <w:vertAlign w:val="superscript"/>
              </w:rPr>
            </w:pPr>
            <w:r w:rsidRPr="00F204BE" w:rsidR="00F1241E">
              <w:rPr>
                <w:rFonts w:ascii="Times New Roman" w:hAnsi="Times New Roman"/>
                <w:sz w:val="20"/>
                <w:szCs w:val="20"/>
              </w:rPr>
              <w:t xml:space="preserve">b) spáchal obzvlášť závažný zločin, </w:t>
            </w:r>
            <w:r w:rsidRPr="00F204BE" w:rsidR="00F1241E">
              <w:rPr>
                <w:rFonts w:ascii="Times New Roman" w:hAnsi="Times New Roman"/>
                <w:sz w:val="20"/>
                <w:szCs w:val="20"/>
                <w:vertAlign w:val="superscript"/>
              </w:rPr>
              <w:t>7a)</w:t>
            </w:r>
            <w:r w:rsidRPr="00F204BE" w:rsidR="00F1241E">
              <w:rPr>
                <w:rFonts w:ascii="Times New Roman" w:hAnsi="Times New Roman"/>
                <w:sz w:val="20"/>
                <w:szCs w:val="20"/>
              </w:rPr>
              <w:br/>
              <w:t xml:space="preserve">c) je vinný za činy, ktoré sú v rozpore s cieľmi a zásadami Organizácie Spojených národov, </w:t>
            </w:r>
            <w:r w:rsidRPr="00F204BE" w:rsidR="00F1241E">
              <w:rPr>
                <w:rFonts w:ascii="Times New Roman" w:hAnsi="Times New Roman"/>
                <w:sz w:val="20"/>
                <w:szCs w:val="20"/>
                <w:vertAlign w:val="superscript"/>
              </w:rPr>
              <w:t>2)</w:t>
            </w:r>
          </w:p>
          <w:p w:rsidR="001374A5" w:rsidP="008C50CC">
            <w:pPr>
              <w:autoSpaceDE/>
              <w:bidi w:val="0"/>
              <w:snapToGrid w:val="0"/>
              <w:ind w:left="-43"/>
              <w:jc w:val="both"/>
              <w:rPr>
                <w:rFonts w:ascii="Times New Roman" w:hAnsi="Times New Roman"/>
                <w:sz w:val="20"/>
                <w:szCs w:val="20"/>
              </w:rPr>
            </w:pPr>
            <w:r w:rsidRPr="00F204BE" w:rsidR="00F1241E">
              <w:rPr>
                <w:rFonts w:ascii="Times New Roman" w:hAnsi="Times New Roman"/>
                <w:sz w:val="20"/>
                <w:szCs w:val="20"/>
              </w:rPr>
              <w:t>d) predstavuje nebezpečenstvo pre bezpečnosť Slovenskej republiky alebo</w:t>
            </w:r>
          </w:p>
          <w:p w:rsidR="001374A5" w:rsidP="008C50CC">
            <w:pPr>
              <w:autoSpaceDE/>
              <w:bidi w:val="0"/>
              <w:snapToGrid w:val="0"/>
              <w:ind w:left="-43"/>
              <w:jc w:val="both"/>
              <w:rPr>
                <w:rFonts w:ascii="Times New Roman" w:hAnsi="Times New Roman"/>
                <w:sz w:val="20"/>
                <w:szCs w:val="20"/>
              </w:rPr>
            </w:pPr>
            <w:r w:rsidRPr="00F204BE" w:rsidR="00F1241E">
              <w:rPr>
                <w:rFonts w:ascii="Times New Roman" w:hAnsi="Times New Roman"/>
                <w:sz w:val="20"/>
                <w:szCs w:val="20"/>
              </w:rPr>
              <w:t>e) predstavuje nebezpečenstvo pre spoločnosť</w:t>
            </w:r>
            <w:r w:rsidRPr="00F204BE" w:rsidR="00632914">
              <w:rPr>
                <w:rFonts w:ascii="Times New Roman" w:hAnsi="Times New Roman"/>
                <w:sz w:val="20"/>
                <w:szCs w:val="20"/>
              </w:rPr>
              <w:t>.</w:t>
            </w:r>
          </w:p>
          <w:p w:rsidR="001374A5" w:rsidP="008C50CC">
            <w:pPr>
              <w:autoSpaceDE/>
              <w:bidi w:val="0"/>
              <w:snapToGrid w:val="0"/>
              <w:ind w:left="-43"/>
              <w:jc w:val="both"/>
              <w:rPr>
                <w:rFonts w:ascii="Times New Roman" w:hAnsi="Times New Roman"/>
                <w:sz w:val="20"/>
                <w:szCs w:val="20"/>
              </w:rPr>
            </w:pPr>
            <w:r w:rsidRPr="00F204BE" w:rsidR="00632914">
              <w:rPr>
                <w:rFonts w:ascii="Times New Roman" w:hAnsi="Times New Roman"/>
                <w:sz w:val="20"/>
                <w:szCs w:val="20"/>
              </w:rPr>
              <w:br/>
            </w:r>
            <w:r w:rsidRPr="00F204BE" w:rsidR="00F1241E">
              <w:rPr>
                <w:rFonts w:ascii="Times New Roman" w:hAnsi="Times New Roman"/>
                <w:sz w:val="20"/>
                <w:szCs w:val="20"/>
              </w:rPr>
              <w:t>Ustanovenie odseku 2 sa vzťahuje aj na účastníkov činov uvedených v odseku 2 písm. a) až c), ako aj na osoby, ktoré sa na týchto činoch inak podieľali.</w:t>
            </w:r>
          </w:p>
          <w:p w:rsidR="001374A5" w:rsidP="008C50CC">
            <w:pPr>
              <w:autoSpaceDE/>
              <w:bidi w:val="0"/>
              <w:snapToGrid w:val="0"/>
              <w:ind w:left="-43"/>
              <w:jc w:val="both"/>
              <w:rPr>
                <w:rFonts w:ascii="Times New Roman" w:hAnsi="Times New Roman"/>
                <w:sz w:val="20"/>
                <w:szCs w:val="20"/>
              </w:rPr>
            </w:pPr>
            <w:r w:rsidRPr="00F204BE" w:rsidR="00F1241E">
              <w:rPr>
                <w:rFonts w:ascii="Times New Roman" w:hAnsi="Times New Roman"/>
                <w:sz w:val="20"/>
                <w:szCs w:val="20"/>
              </w:rPr>
              <w:br/>
              <w:t>Ministerstvo ďalej neposkytne doplnkovú ochranu, ak žiadateľ</w:t>
              <w:br/>
              <w:br/>
              <w:t xml:space="preserve">a) má viac štátnych občianstiev a odmieta ochranu štátu, ktorého je štátnym občanom, pričom nejde o štát podľa § 13a, </w:t>
              <w:br/>
              <w:t>b) nie je vystavený reálnej hrozbe vážneho bezprávia v inej časti krajiny pôvodu alebo má v nej prístup k ochrane pred vážnym bezprávím, môže bezpečne a oprávnene vycestovať a vstúpiť do tejto časti krajiny pôvodu, pričom sa v nej môže usadiť; pri posudzovaní reálnej hrozby vážneho bezprávia alebo prístupu k ochrane ministerstvo prihliada na všeobecné okolnosti prevládajúce v tejto časti krajiny pôvodu a na osobné pomery žiadateľa, alebo</w:t>
            </w:r>
          </w:p>
          <w:p w:rsidR="00F1241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c) pred vstupom na územie Slovenskej republiky spáchal iný čin, ako je uvedený v odseku 2, ktorý je podľa osobitného predpisu</w:t>
            </w:r>
            <w:r w:rsidRPr="00F204BE">
              <w:rPr>
                <w:rFonts w:ascii="Times New Roman" w:hAnsi="Times New Roman"/>
                <w:sz w:val="20"/>
                <w:szCs w:val="20"/>
                <w:vertAlign w:val="superscript"/>
              </w:rPr>
              <w:t>7a)</w:t>
            </w:r>
            <w:r w:rsidRPr="00F204BE">
              <w:rPr>
                <w:rFonts w:ascii="Times New Roman" w:hAnsi="Times New Roman"/>
                <w:sz w:val="20"/>
                <w:szCs w:val="20"/>
              </w:rPr>
              <w:t xml:space="preserve"> trestným činom, za ktorý možno uložiť trest odňatia slobody s dolnou hranicou trestnej sadzby najmenej päť rokov, a krajinu pôvodu opustil len z dôvodu, aby sa vyhol trestnému stíhaniu.</w:t>
            </w:r>
          </w:p>
          <w:p w:rsidR="00632914" w:rsidRPr="00F204BE" w:rsidP="008C50CC">
            <w:pPr>
              <w:autoSpaceDE/>
              <w:bidi w:val="0"/>
              <w:snapToGrid w:val="0"/>
              <w:ind w:left="-43"/>
              <w:jc w:val="both"/>
              <w:rPr>
                <w:rFonts w:ascii="Times New Roman" w:hAnsi="Times New Roman"/>
                <w:sz w:val="20"/>
                <w:szCs w:val="20"/>
              </w:rPr>
            </w:pPr>
          </w:p>
          <w:p w:rsidR="00F1241E" w:rsidRPr="00F204BE" w:rsidP="008C50CC">
            <w:pPr>
              <w:autoSpaceDE/>
              <w:bidi w:val="0"/>
              <w:snapToGrid w:val="0"/>
              <w:ind w:left="-43"/>
              <w:jc w:val="both"/>
              <w:rPr>
                <w:rFonts w:ascii="Times New Roman" w:hAnsi="Times New Roman"/>
                <w:sz w:val="20"/>
                <w:szCs w:val="20"/>
              </w:rPr>
            </w:pPr>
            <w:r w:rsidRPr="00F204BE" w:rsidR="00632914">
              <w:rPr>
                <w:rFonts w:ascii="Times New Roman" w:hAnsi="Times New Roman"/>
                <w:sz w:val="20"/>
                <w:szCs w:val="20"/>
              </w:rPr>
              <w:t>Ministerstvo v konaní o azyle rozhodne do 90 dní od začatia konania; v konaní začatom podľa § 4 ods. 4 ministerstvo rozhodne do 90 dní od poskytnutia údajov podľa § 4 ods. 5. Lehotu na rozhodovanie môže v odôvodnených prípadoch predĺžiť predstavený povereného zamestnanca ministerstva, 9) ktorý vo veci koná. O predĺžení lehoty na rozhodnutie vo veci žiadosti o udelenie azylu ministerstvo žiadateľa písomne vyrozumie.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r w:rsidRPr="00F204BE" w:rsidR="004A763D">
              <w:rPr>
                <w:rFonts w:ascii="Times New Roman" w:hAnsi="Times New Roman"/>
                <w:b w:val="0"/>
                <w:bCs w:val="0"/>
                <w:sz w:val="20"/>
                <w:szCs w:val="20"/>
              </w:rPr>
              <w:t>viď aj § 8 až 13c</w:t>
            </w: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g</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g) „utečenec“ znamená štátneho príslušníka tretej krajiny alebo osobu bez štátnej príslušnosti, ktorí spĺňajú podmienky článku 2 písm. d) smernice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217A10">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r w:rsidRPr="00F204BE" w:rsidR="00CE472D">
              <w:rPr>
                <w:rFonts w:ascii="Times New Roman" w:hAnsi="Times New Roman"/>
              </w:rPr>
              <w:t xml:space="preserve">§ </w:t>
            </w:r>
            <w:r w:rsidRPr="00F204BE" w:rsidR="00E734FE">
              <w:rPr>
                <w:rFonts w:ascii="Times New Roman" w:hAnsi="Times New Roman"/>
              </w:rPr>
              <w:t>2</w:t>
            </w:r>
          </w:p>
          <w:p w:rsidR="00E734FE" w:rsidRPr="00F204BE" w:rsidP="008C50CC">
            <w:pPr>
              <w:pStyle w:val="Normlny"/>
              <w:bidi w:val="0"/>
              <w:snapToGrid w:val="0"/>
              <w:jc w:val="center"/>
              <w:rPr>
                <w:rFonts w:ascii="Times New Roman" w:hAnsi="Times New Roman"/>
              </w:rPr>
            </w:pPr>
            <w:r w:rsidRPr="00F204BE">
              <w:rPr>
                <w:rFonts w:ascii="Times New Roman" w:hAnsi="Times New Roman"/>
              </w:rPr>
              <w:t>P: i)</w:t>
            </w: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r w:rsidRPr="00F204BE">
              <w:rPr>
                <w:rFonts w:ascii="Times New Roman" w:hAnsi="Times New Roman"/>
              </w:rPr>
              <w:t>§ 8</w:t>
            </w: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r w:rsidRPr="00F204BE">
              <w:rPr>
                <w:rFonts w:ascii="Times New Roman" w:hAnsi="Times New Roman"/>
              </w:rPr>
              <w:t>P: a)</w:t>
            </w: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p>
          <w:p w:rsidR="00E734FE" w:rsidRPr="00F204BE" w:rsidP="008C50CC">
            <w:pPr>
              <w:pStyle w:val="Normlny"/>
              <w:bidi w:val="0"/>
              <w:snapToGrid w:val="0"/>
              <w:jc w:val="center"/>
              <w:rPr>
                <w:rFonts w:ascii="Times New Roman" w:hAnsi="Times New Roman"/>
              </w:rPr>
            </w:pPr>
            <w:r w:rsidRPr="00F204BE">
              <w:rPr>
                <w:rFonts w:ascii="Times New Roman" w:hAnsi="Times New Roman"/>
              </w:rPr>
              <w:t>P: b)</w:t>
            </w:r>
          </w:p>
          <w:p w:rsidR="00E734F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734F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Na účely tohto zákona sa rozumie</w:t>
            </w:r>
          </w:p>
          <w:p w:rsidR="0087266A" w:rsidRPr="00F204BE" w:rsidP="008C50CC">
            <w:pPr>
              <w:autoSpaceDE/>
              <w:bidi w:val="0"/>
              <w:snapToGrid w:val="0"/>
              <w:ind w:left="-43"/>
              <w:jc w:val="both"/>
              <w:rPr>
                <w:rFonts w:ascii="Times New Roman" w:hAnsi="Times New Roman"/>
                <w:sz w:val="20"/>
                <w:szCs w:val="20"/>
              </w:rPr>
            </w:pPr>
            <w:r w:rsidRPr="00F204BE" w:rsidR="00E734FE">
              <w:rPr>
                <w:rFonts w:ascii="Times New Roman" w:hAnsi="Times New Roman"/>
                <w:sz w:val="20"/>
                <w:szCs w:val="20"/>
              </w:rPr>
              <w:t>azylantom cudzinec, ktorému Ministerstvo vnútra Slovenskej republiky (ďalej len "ministerstvo") udelilo azyl,</w:t>
            </w:r>
          </w:p>
          <w:p w:rsidR="00434672" w:rsidP="00434672">
            <w:pPr>
              <w:pStyle w:val="Heading5"/>
              <w:bidi w:val="0"/>
              <w:spacing w:before="0" w:after="0"/>
              <w:jc w:val="both"/>
              <w:rPr>
                <w:rFonts w:ascii="Times New Roman" w:hAnsi="Times New Roman"/>
                <w:b w:val="0"/>
                <w:i w:val="0"/>
                <w:sz w:val="20"/>
                <w:szCs w:val="20"/>
              </w:rPr>
            </w:pPr>
            <w:r w:rsidRPr="00A647D6" w:rsidR="00E734FE">
              <w:rPr>
                <w:rFonts w:ascii="Times New Roman" w:hAnsi="Times New Roman"/>
                <w:b w:val="0"/>
                <w:i w:val="0"/>
                <w:sz w:val="20"/>
                <w:szCs w:val="20"/>
              </w:rPr>
              <w:t>Ministerstvo udelí azyl, ak tento zákon neustanovuje inak, žiadateľovi,</w:t>
            </w:r>
            <w:r w:rsidRPr="00A647D6" w:rsidR="00217A10">
              <w:rPr>
                <w:rFonts w:ascii="Times New Roman" w:hAnsi="Times New Roman"/>
                <w:b w:val="0"/>
                <w:i w:val="0"/>
                <w:sz w:val="20"/>
                <w:szCs w:val="20"/>
              </w:rPr>
              <w:t xml:space="preserve">  </w:t>
            </w:r>
            <w:r w:rsidRPr="00A647D6" w:rsidR="00E734FE">
              <w:rPr>
                <w:rFonts w:ascii="Times New Roman" w:hAnsi="Times New Roman"/>
                <w:b w:val="0"/>
                <w:i w:val="0"/>
                <w:sz w:val="20"/>
                <w:szCs w:val="20"/>
              </w:rPr>
              <w:t>ktorý</w:t>
            </w:r>
          </w:p>
          <w:p w:rsidR="00737094" w:rsidRPr="00A647D6" w:rsidP="00434672">
            <w:pPr>
              <w:pStyle w:val="Heading5"/>
              <w:bidi w:val="0"/>
              <w:spacing w:before="0" w:after="0"/>
              <w:jc w:val="both"/>
              <w:rPr>
                <w:rFonts w:ascii="Times New Roman" w:hAnsi="Times New Roman"/>
                <w:b w:val="0"/>
                <w:i w:val="0"/>
                <w:sz w:val="20"/>
                <w:szCs w:val="20"/>
              </w:rPr>
            </w:pPr>
            <w:r w:rsidRPr="00A647D6" w:rsidR="00E734FE">
              <w:rPr>
                <w:rFonts w:ascii="Times New Roman" w:hAnsi="Times New Roman"/>
                <w:b w:val="0"/>
                <w:i w:val="0"/>
                <w:sz w:val="20"/>
                <w:szCs w:val="20"/>
              </w:rPr>
              <w:t>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 alebo</w:t>
              <w:br/>
              <w:t>je v krajine pôvodu prenasledovaný za uplatňov</w:t>
            </w:r>
            <w:r w:rsidRPr="00A647D6" w:rsidR="00482CE6">
              <w:rPr>
                <w:rFonts w:ascii="Times New Roman" w:hAnsi="Times New Roman"/>
                <w:b w:val="0"/>
                <w:i w:val="0"/>
                <w:sz w:val="20"/>
                <w:szCs w:val="20"/>
              </w:rPr>
              <w:t>anie politických práv a slobôd.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h</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h) „osoba oprávnená na doplnkovú ochranu“ znamená štátneho príslušníka tretej krajiny alebo osobu bez štátnej príslušnosti, ktorí spĺňajú požiadavky článku 2 písm. f) smernice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696E5C">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B644C" w:rsidRPr="00F204BE" w:rsidP="008C50CC">
            <w:pPr>
              <w:pStyle w:val="Normlny"/>
              <w:bidi w:val="0"/>
              <w:snapToGrid w:val="0"/>
              <w:jc w:val="center"/>
              <w:rPr>
                <w:rFonts w:ascii="Times New Roman" w:hAnsi="Times New Roman"/>
              </w:rPr>
            </w:pPr>
            <w:r w:rsidRPr="00F204BE">
              <w:rPr>
                <w:rFonts w:ascii="Times New Roman" w:hAnsi="Times New Roman"/>
              </w:rPr>
              <w:t>§ 2</w:t>
            </w:r>
          </w:p>
          <w:p w:rsidR="0087266A" w:rsidRPr="00F204BE" w:rsidP="008C50CC">
            <w:pPr>
              <w:pStyle w:val="Normlny"/>
              <w:bidi w:val="0"/>
              <w:snapToGrid w:val="0"/>
              <w:jc w:val="center"/>
              <w:rPr>
                <w:rFonts w:ascii="Times New Roman" w:hAnsi="Times New Roman"/>
              </w:rPr>
            </w:pPr>
            <w:r w:rsidRPr="00F204BE" w:rsidR="003B644C">
              <w:rPr>
                <w:rFonts w:ascii="Times New Roman" w:hAnsi="Times New Roman"/>
              </w:rPr>
              <w:t>P: c)</w:t>
            </w:r>
          </w:p>
          <w:p w:rsidR="003B644C" w:rsidRPr="00F204BE" w:rsidP="008C50CC">
            <w:pPr>
              <w:pStyle w:val="Normlny"/>
              <w:bidi w:val="0"/>
              <w:snapToGrid w:val="0"/>
              <w:jc w:val="center"/>
              <w:rPr>
                <w:rFonts w:ascii="Times New Roman" w:hAnsi="Times New Roman"/>
              </w:rPr>
            </w:pPr>
          </w:p>
          <w:p w:rsidR="003B644C" w:rsidRPr="00F204BE" w:rsidP="008C50CC">
            <w:pPr>
              <w:pStyle w:val="Normlny"/>
              <w:bidi w:val="0"/>
              <w:snapToGrid w:val="0"/>
              <w:jc w:val="center"/>
              <w:rPr>
                <w:rFonts w:ascii="Times New Roman" w:hAnsi="Times New Roman"/>
              </w:rPr>
            </w:pPr>
          </w:p>
          <w:p w:rsidR="003B644C" w:rsidRPr="00F204BE" w:rsidP="008C50CC">
            <w:pPr>
              <w:pStyle w:val="Normlny"/>
              <w:bidi w:val="0"/>
              <w:snapToGrid w:val="0"/>
              <w:jc w:val="center"/>
              <w:rPr>
                <w:rFonts w:ascii="Times New Roman" w:hAnsi="Times New Roman"/>
              </w:rPr>
            </w:pPr>
            <w:r w:rsidRPr="00F204BE">
              <w:rPr>
                <w:rFonts w:ascii="Times New Roman" w:hAnsi="Times New Roman"/>
              </w:rPr>
              <w:t>P: f)</w:t>
            </w: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p>
          <w:p w:rsidR="00F95F1A" w:rsidRPr="00F204BE" w:rsidP="008C50CC">
            <w:pPr>
              <w:pStyle w:val="Normlny"/>
              <w:bidi w:val="0"/>
              <w:snapToGrid w:val="0"/>
              <w:jc w:val="center"/>
              <w:rPr>
                <w:rFonts w:ascii="Times New Roman" w:hAnsi="Times New Roman"/>
              </w:rPr>
            </w:pPr>
            <w:r w:rsidRPr="00F204BE">
              <w:rPr>
                <w:rFonts w:ascii="Times New Roman" w:hAnsi="Times New Roman"/>
              </w:rPr>
              <w:t>§ 13a</w:t>
            </w:r>
          </w:p>
          <w:p w:rsidR="00F95F1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B644C"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Na účely tohto zákona sa rozumie</w:t>
            </w:r>
          </w:p>
          <w:p w:rsidR="0087266A" w:rsidRPr="00F204BE" w:rsidP="008C50CC">
            <w:pPr>
              <w:autoSpaceDE/>
              <w:bidi w:val="0"/>
              <w:snapToGrid w:val="0"/>
              <w:ind w:left="-43"/>
              <w:jc w:val="both"/>
              <w:rPr>
                <w:rFonts w:ascii="Times New Roman" w:hAnsi="Times New Roman"/>
                <w:sz w:val="20"/>
                <w:szCs w:val="20"/>
              </w:rPr>
            </w:pPr>
            <w:r w:rsidRPr="00F204BE" w:rsidR="003B644C">
              <w:rPr>
                <w:rFonts w:ascii="Times New Roman" w:hAnsi="Times New Roman"/>
                <w:sz w:val="20"/>
                <w:szCs w:val="20"/>
              </w:rPr>
              <w:t>doplnkovou ochranou ochrana pred vážnym bezprávím v krajine pôvodu,</w:t>
            </w:r>
          </w:p>
          <w:p w:rsidR="003B644C" w:rsidRPr="00F204BE" w:rsidP="008C50CC">
            <w:pPr>
              <w:autoSpaceDE/>
              <w:bidi w:val="0"/>
              <w:snapToGrid w:val="0"/>
              <w:ind w:left="-43"/>
              <w:jc w:val="both"/>
              <w:rPr>
                <w:rFonts w:ascii="Times New Roman" w:hAnsi="Times New Roman"/>
                <w:sz w:val="20"/>
                <w:szCs w:val="20"/>
              </w:rPr>
            </w:pPr>
          </w:p>
          <w:p w:rsidR="003B644C"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vážnym bezprávím</w:t>
            </w:r>
          </w:p>
          <w:p w:rsidR="003B644C"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uloženie trestu smrti alebo jeho výkon,</w:t>
            </w:r>
          </w:p>
          <w:p w:rsidR="003B644C"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mučenie alebo neľudské alebo ponižujúce zaobchádzanie alebo trest, alebo</w:t>
            </w:r>
          </w:p>
          <w:p w:rsidR="003B644C"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vážne a individuálne ohrozenie života alebo nedotknuteľnosti osoby z dôvodu svojvoľného násilia počas medzinárodného alebo vnútroštátneho ozbrojeného konfliktu,</w:t>
            </w:r>
          </w:p>
          <w:p w:rsidR="00F95F1A"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br/>
              <w:t>Ministerstvo poskytne doplnkovú ochranu žiadateľovi, ak sú vážne dôvody domnievať sa, že by bol v prípade návratu do krajiny pôvodu vystavený reálnej hrozbe vážneho bezprávia, ak tento zákon neustanovuje inak.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i</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i) „medzinárodná ochrana“ znamená postavenie utečenca a postavenie osoby s doplnkovou ochranou, ako sú vymedzené v písmenách j) a k);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901FA2">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37094" w:rsidRPr="00F204BE" w:rsidP="008C50CC">
            <w:pPr>
              <w:pStyle w:val="Normlny"/>
              <w:bidi w:val="0"/>
              <w:snapToGrid w:val="0"/>
              <w:jc w:val="center"/>
              <w:rPr>
                <w:rFonts w:ascii="Times New Roman" w:hAnsi="Times New Roman"/>
              </w:rPr>
            </w:pPr>
            <w:r w:rsidRPr="00F204BE">
              <w:rPr>
                <w:rFonts w:ascii="Times New Roman" w:hAnsi="Times New Roman"/>
              </w:rPr>
              <w:t>§ 2</w:t>
            </w:r>
          </w:p>
          <w:p w:rsidR="00737094" w:rsidRPr="00F204BE" w:rsidP="008C50CC">
            <w:pPr>
              <w:pStyle w:val="Normlny"/>
              <w:bidi w:val="0"/>
              <w:snapToGrid w:val="0"/>
              <w:jc w:val="center"/>
              <w:rPr>
                <w:rFonts w:ascii="Times New Roman" w:hAnsi="Times New Roman"/>
              </w:rPr>
            </w:pPr>
            <w:r w:rsidRPr="00F204BE">
              <w:rPr>
                <w:rFonts w:ascii="Times New Roman" w:hAnsi="Times New Roman"/>
              </w:rPr>
              <w:t>P: a)</w:t>
            </w:r>
          </w:p>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Na účely tohto zákona sa rozumie</w:t>
            </w:r>
          </w:p>
          <w:p w:rsidR="0087266A" w:rsidRPr="00F204BE" w:rsidP="008C50CC">
            <w:pPr>
              <w:autoSpaceDE/>
              <w:bidi w:val="0"/>
              <w:snapToGrid w:val="0"/>
              <w:ind w:left="-43"/>
              <w:jc w:val="both"/>
              <w:rPr>
                <w:rFonts w:ascii="Times New Roman" w:hAnsi="Times New Roman"/>
                <w:sz w:val="20"/>
                <w:szCs w:val="20"/>
              </w:rPr>
            </w:pPr>
            <w:r w:rsidRPr="00F204BE" w:rsidR="00737094">
              <w:rPr>
                <w:rFonts w:ascii="Times New Roman" w:hAnsi="Times New Roman"/>
                <w:sz w:val="20"/>
                <w:szCs w:val="20"/>
              </w:rPr>
              <w:t>medzinárodnou ochranou udelenie azylu alebo poskytnutie doplnkovej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j</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j) „postavenie utečenca“ znamená uznanie štátneho príslušníka tretej krajiny alebo osoby bez štátnej príslušnosti členským štátom za utečenca;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901FA2">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37094" w:rsidRPr="00F204BE" w:rsidP="008C50CC">
            <w:pPr>
              <w:pStyle w:val="Normlny"/>
              <w:bidi w:val="0"/>
              <w:snapToGrid w:val="0"/>
              <w:jc w:val="center"/>
              <w:rPr>
                <w:rFonts w:ascii="Times New Roman" w:hAnsi="Times New Roman"/>
              </w:rPr>
            </w:pPr>
            <w:r w:rsidRPr="00F204BE">
              <w:rPr>
                <w:rFonts w:ascii="Times New Roman" w:hAnsi="Times New Roman"/>
              </w:rPr>
              <w:t>§ 2</w:t>
            </w:r>
          </w:p>
          <w:p w:rsidR="00737094" w:rsidRPr="00F204BE" w:rsidP="008C50CC">
            <w:pPr>
              <w:pStyle w:val="Normlny"/>
              <w:bidi w:val="0"/>
              <w:snapToGrid w:val="0"/>
              <w:jc w:val="center"/>
              <w:rPr>
                <w:rFonts w:ascii="Times New Roman" w:hAnsi="Times New Roman"/>
              </w:rPr>
            </w:pPr>
            <w:r w:rsidRPr="00F204BE">
              <w:rPr>
                <w:rFonts w:ascii="Times New Roman" w:hAnsi="Times New Roman"/>
              </w:rPr>
              <w:t>P: i)</w:t>
            </w: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r w:rsidRPr="00F204BE">
              <w:rPr>
                <w:rFonts w:ascii="Times New Roman" w:hAnsi="Times New Roman"/>
              </w:rPr>
              <w:t>§ 8</w:t>
            </w: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r w:rsidRPr="00F204BE">
              <w:rPr>
                <w:rFonts w:ascii="Times New Roman" w:hAnsi="Times New Roman"/>
              </w:rPr>
              <w:t>P: a)</w:t>
            </w: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p>
          <w:p w:rsidR="00737094" w:rsidRPr="00F204BE" w:rsidP="008C50CC">
            <w:pPr>
              <w:pStyle w:val="Normlny"/>
              <w:bidi w:val="0"/>
              <w:snapToGrid w:val="0"/>
              <w:jc w:val="center"/>
              <w:rPr>
                <w:rFonts w:ascii="Times New Roman" w:hAnsi="Times New Roman"/>
              </w:rPr>
            </w:pPr>
          </w:p>
          <w:p w:rsidR="0087266A" w:rsidRPr="00F204BE" w:rsidP="008C50CC">
            <w:pPr>
              <w:pStyle w:val="Normlny"/>
              <w:bidi w:val="0"/>
              <w:snapToGrid w:val="0"/>
              <w:jc w:val="center"/>
              <w:rPr>
                <w:rFonts w:ascii="Times New Roman" w:hAnsi="Times New Roman"/>
              </w:rPr>
            </w:pPr>
            <w:r w:rsidRPr="00F204BE" w:rsidR="00737094">
              <w:rPr>
                <w:rFonts w:ascii="Times New Roman" w:hAnsi="Times New Roman"/>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Na účely tohto zákona sa rozumie</w:t>
            </w:r>
          </w:p>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azylantom cudzinec, ktorému Ministerstvo vnútra Slovenskej republiky (ďalej len "ministerstvo") udelilo azyl,</w:t>
            </w:r>
          </w:p>
          <w:p w:rsidR="00737094" w:rsidRPr="00F204BE" w:rsidP="008C50CC">
            <w:pPr>
              <w:autoSpaceDE/>
              <w:bidi w:val="0"/>
              <w:snapToGrid w:val="0"/>
              <w:ind w:left="-43"/>
              <w:jc w:val="both"/>
              <w:rPr>
                <w:rFonts w:ascii="Times New Roman" w:hAnsi="Times New Roman"/>
                <w:sz w:val="20"/>
                <w:szCs w:val="20"/>
              </w:rPr>
            </w:pPr>
          </w:p>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udelí azyl, ak tento zákon neustanovuje inak, žiadateľovi, ktorý</w:t>
            </w:r>
          </w:p>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 alebo</w:t>
            </w:r>
          </w:p>
          <w:p w:rsidR="0073709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je v krajine pôvodu prenasledovaný za uplatňovanie politických práv a slobôd.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k</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k) „postavenie osoby s doplnkovou ochranou“ znamená uznanie štátneho príslušníka tretej krajiny alebo osoby bez štátnej príslušnosti členským štátom za osobu oprávnenú na doplnkovú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901FA2">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85F38" w:rsidRPr="00F204BE" w:rsidP="008C50CC">
            <w:pPr>
              <w:pStyle w:val="Normlny"/>
              <w:bidi w:val="0"/>
              <w:snapToGrid w:val="0"/>
              <w:jc w:val="center"/>
              <w:rPr>
                <w:rFonts w:ascii="Times New Roman" w:hAnsi="Times New Roman"/>
              </w:rPr>
            </w:pPr>
            <w:r w:rsidRPr="00F204BE">
              <w:rPr>
                <w:rFonts w:ascii="Times New Roman" w:hAnsi="Times New Roman"/>
              </w:rPr>
              <w:t>§ 2</w:t>
            </w:r>
          </w:p>
          <w:p w:rsidR="00E85F38" w:rsidRPr="00F204BE" w:rsidP="008C50CC">
            <w:pPr>
              <w:pStyle w:val="Normlny"/>
              <w:bidi w:val="0"/>
              <w:snapToGrid w:val="0"/>
              <w:jc w:val="center"/>
              <w:rPr>
                <w:rFonts w:ascii="Times New Roman" w:hAnsi="Times New Roman"/>
              </w:rPr>
            </w:pPr>
            <w:r w:rsidRPr="00F204BE">
              <w:rPr>
                <w:rFonts w:ascii="Times New Roman" w:hAnsi="Times New Roman"/>
              </w:rPr>
              <w:t>P: c)</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P: f)</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 13a</w:t>
            </w:r>
          </w:p>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85F38"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Na účely tohto zákona sa rozumie</w:t>
            </w:r>
          </w:p>
          <w:p w:rsidR="00E85F38"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doplnkovou ochranou ochrana pred vážnym bezprávím v krajine pôvodu,</w:t>
            </w:r>
          </w:p>
          <w:p w:rsidR="00E85F38" w:rsidRPr="00F204BE" w:rsidP="008C50CC">
            <w:pPr>
              <w:autoSpaceDE/>
              <w:bidi w:val="0"/>
              <w:snapToGrid w:val="0"/>
              <w:ind w:left="-43"/>
              <w:jc w:val="both"/>
              <w:rPr>
                <w:rFonts w:ascii="Times New Roman" w:hAnsi="Times New Roman"/>
                <w:sz w:val="20"/>
                <w:szCs w:val="20"/>
              </w:rPr>
            </w:pPr>
          </w:p>
          <w:p w:rsidR="00E85F38"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vážnym bezprávím</w:t>
            </w:r>
          </w:p>
          <w:p w:rsidR="00E85F38"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uloženie trestu smrti alebo jeho výkon,</w:t>
            </w:r>
          </w:p>
          <w:p w:rsidR="00E85F38"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mučenie alebo neľudské alebo ponižujúce zaobchádzanie alebo trest, alebo</w:t>
            </w:r>
          </w:p>
          <w:p w:rsidR="00E85F38" w:rsidRPr="00F204BE" w:rsidP="008C50CC">
            <w:pPr>
              <w:numPr>
                <w:numId w:val="38"/>
              </w:numPr>
              <w:autoSpaceDE/>
              <w:bidi w:val="0"/>
              <w:snapToGrid w:val="0"/>
              <w:jc w:val="both"/>
              <w:rPr>
                <w:rFonts w:ascii="Times New Roman" w:hAnsi="Times New Roman"/>
                <w:sz w:val="20"/>
                <w:szCs w:val="20"/>
              </w:rPr>
            </w:pPr>
            <w:r w:rsidRPr="00F204BE">
              <w:rPr>
                <w:rFonts w:ascii="Times New Roman" w:hAnsi="Times New Roman"/>
                <w:sz w:val="20"/>
                <w:szCs w:val="20"/>
              </w:rPr>
              <w:t>vážne a individuálne ohrozenie života alebo nedotknuteľnosti osoby z dôvodu svojvoľného násilia počas medzinárodného alebo vnútroštátneho ozbrojeného konfliktu,</w:t>
            </w:r>
          </w:p>
          <w:p w:rsidR="0087266A" w:rsidRPr="00F204BE" w:rsidP="008C50CC">
            <w:pPr>
              <w:autoSpaceDE/>
              <w:bidi w:val="0"/>
              <w:snapToGrid w:val="0"/>
              <w:ind w:left="-43"/>
              <w:jc w:val="both"/>
              <w:rPr>
                <w:rFonts w:ascii="Times New Roman" w:hAnsi="Times New Roman"/>
                <w:sz w:val="20"/>
                <w:szCs w:val="20"/>
              </w:rPr>
            </w:pPr>
            <w:r w:rsidRPr="00F204BE" w:rsidR="00E85F38">
              <w:rPr>
                <w:rFonts w:ascii="Times New Roman" w:hAnsi="Times New Roman"/>
                <w:sz w:val="20"/>
                <w:szCs w:val="20"/>
              </w:rPr>
              <w:br/>
              <w:t>Ministerstvo poskytne doplnkovú ochranu žiadateľovi, ak sú vážne dôvody domnievať sa, že by bol v prípade návratu do krajiny pôvodu vystavený reálnej hrozbe vážneho bezprávia, ak tento zákon neustanovuje inak.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l</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l) „maloletá osoba“ znamená osobu mladšiu ako 18 rokov, ktorá je štátnym príslušníkom tretej krajiny alebo osobou bez štátnej príslušnosti;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E85F3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E85F3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P="008C50CC">
            <w:pPr>
              <w:bidi w:val="0"/>
              <w:snapToGrid w:val="0"/>
              <w:jc w:val="center"/>
              <w:rPr>
                <w:rFonts w:ascii="Times New Roman" w:hAnsi="Times New Roman"/>
                <w:sz w:val="20"/>
                <w:szCs w:val="20"/>
              </w:rPr>
            </w:pPr>
          </w:p>
          <w:p w:rsidR="00434672"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E85F3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305/2005 Z.</w:t>
            </w:r>
            <w:r w:rsidR="00901FA2">
              <w:rPr>
                <w:rFonts w:ascii="Times New Roman" w:hAnsi="Times New Roman"/>
                <w:sz w:val="20"/>
                <w:szCs w:val="20"/>
              </w:rPr>
              <w:t xml:space="preserve"> </w:t>
            </w:r>
            <w:r w:rsidRPr="00F204BE">
              <w:rPr>
                <w:rFonts w:ascii="Times New Roman" w:hAnsi="Times New Roman"/>
                <w:sz w:val="20"/>
                <w:szCs w:val="20"/>
              </w:rPr>
              <w:t>z.</w:t>
            </w: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E85F38" w:rsidRPr="00F204BE" w:rsidP="008C50CC">
            <w:pPr>
              <w:bidi w:val="0"/>
              <w:snapToGrid w:val="0"/>
              <w:jc w:val="center"/>
              <w:rPr>
                <w:rFonts w:ascii="Times New Roman" w:hAnsi="Times New Roman"/>
                <w:sz w:val="20"/>
                <w:szCs w:val="20"/>
              </w:rPr>
            </w:pPr>
          </w:p>
          <w:p w:rsidR="0087266A" w:rsidRPr="00F204BE" w:rsidP="008C50CC">
            <w:pPr>
              <w:bidi w:val="0"/>
              <w:snapToGrid w:val="0"/>
              <w:jc w:val="center"/>
              <w:rPr>
                <w:rFonts w:ascii="Times New Roman" w:hAnsi="Times New Roman"/>
                <w:sz w:val="20"/>
                <w:szCs w:val="20"/>
              </w:rPr>
            </w:pPr>
            <w:r w:rsidRPr="00F204BE" w:rsidR="00E85F38">
              <w:rPr>
                <w:rFonts w:ascii="Times New Roman" w:hAnsi="Times New Roman"/>
                <w:sz w:val="20"/>
                <w:szCs w:val="20"/>
              </w:rPr>
              <w:t>Zákon č. 40/1964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85F38" w:rsidRPr="00F204BE" w:rsidP="008C50CC">
            <w:pPr>
              <w:pStyle w:val="Normlny"/>
              <w:bidi w:val="0"/>
              <w:snapToGrid w:val="0"/>
              <w:jc w:val="center"/>
              <w:rPr>
                <w:rFonts w:ascii="Times New Roman" w:hAnsi="Times New Roman"/>
              </w:rPr>
            </w:pPr>
            <w:r w:rsidRPr="00F204BE">
              <w:rPr>
                <w:rFonts w:ascii="Times New Roman" w:hAnsi="Times New Roman"/>
              </w:rPr>
              <w:t>§ 3 O: 1</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P="008C50CC">
            <w:pPr>
              <w:pStyle w:val="Normlny"/>
              <w:bidi w:val="0"/>
              <w:snapToGrid w:val="0"/>
              <w:jc w:val="center"/>
              <w:rPr>
                <w:rFonts w:ascii="Times New Roman" w:hAnsi="Times New Roman"/>
              </w:rPr>
            </w:pPr>
          </w:p>
          <w:p w:rsidR="00434672"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 16 O: 2</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 2</w:t>
            </w:r>
          </w:p>
          <w:p w:rsidR="00E85F38" w:rsidRPr="00F204BE" w:rsidP="008C50CC">
            <w:pPr>
              <w:pStyle w:val="Normlny"/>
              <w:bidi w:val="0"/>
              <w:snapToGrid w:val="0"/>
              <w:jc w:val="center"/>
              <w:rPr>
                <w:rFonts w:ascii="Times New Roman" w:hAnsi="Times New Roman"/>
              </w:rPr>
            </w:pPr>
            <w:r w:rsidRPr="00F204BE">
              <w:rPr>
                <w:rFonts w:ascii="Times New Roman" w:hAnsi="Times New Roman"/>
              </w:rPr>
              <w:t>P: a  3.</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 8 O: 1</w:t>
            </w: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p>
          <w:p w:rsidR="00E85F38" w:rsidRPr="00F204BE" w:rsidP="008C50CC">
            <w:pPr>
              <w:pStyle w:val="Normlny"/>
              <w:bidi w:val="0"/>
              <w:snapToGrid w:val="0"/>
              <w:jc w:val="center"/>
              <w:rPr>
                <w:rFonts w:ascii="Times New Roman" w:hAnsi="Times New Roman"/>
              </w:rPr>
            </w:pPr>
            <w:r w:rsidRPr="00F204BE">
              <w:rPr>
                <w:rFonts w:ascii="Times New Roman" w:hAnsi="Times New Roman"/>
              </w:rPr>
              <w:t>§ 8</w:t>
            </w:r>
          </w:p>
          <w:p w:rsidR="0087266A" w:rsidRPr="00F204BE" w:rsidP="008C50CC">
            <w:pPr>
              <w:pStyle w:val="Normlny"/>
              <w:bidi w:val="0"/>
              <w:snapToGrid w:val="0"/>
              <w:jc w:val="center"/>
              <w:rPr>
                <w:rFonts w:ascii="Times New Roman" w:hAnsi="Times New Roman"/>
              </w:rPr>
            </w:pPr>
            <w:r w:rsidRPr="00F204BE" w:rsidR="00E85F38">
              <w:rPr>
                <w:rFonts w:ascii="Times New Roman" w:hAnsi="Times New Roman"/>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85F38" w:rsidRPr="00F204BE" w:rsidP="008C50CC">
            <w:pPr>
              <w:pStyle w:val="NoSpacing"/>
              <w:bidi w:val="0"/>
              <w:jc w:val="both"/>
              <w:rPr>
                <w:rFonts w:ascii="Times New Roman" w:hAnsi="Times New Roman"/>
                <w:sz w:val="20"/>
                <w:szCs w:val="20"/>
              </w:rPr>
            </w:pPr>
            <w:r w:rsidRPr="00F204BE">
              <w:rPr>
                <w:rFonts w:ascii="Times New Roman" w:hAnsi="Times New Roman"/>
                <w:sz w:val="20"/>
                <w:szCs w:val="20"/>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F204BE" w:rsidR="00A75A4E">
              <w:rPr>
                <w:rFonts w:ascii="Times New Roman" w:hAnsi="Times New Roman"/>
                <w:sz w:val="20"/>
                <w:szCs w:val="20"/>
              </w:rPr>
              <w:t>;</w:t>
            </w:r>
            <w:r w:rsidRPr="00F204BE" w:rsidR="00A75A4E">
              <w:rPr>
                <w:rFonts w:ascii="Times New Roman" w:hAnsi="Times New Roman"/>
                <w:sz w:val="20"/>
                <w:szCs w:val="20"/>
                <w:lang w:eastAsia="sk-SK"/>
              </w:rPr>
              <w:t xml:space="preserve"> </w:t>
            </w:r>
            <w:r w:rsidRPr="00F204BE" w:rsidR="00A75A4E">
              <w:rPr>
                <w:rFonts w:ascii="Times New Roman" w:hAnsi="Times New Roman"/>
                <w:b/>
                <w:sz w:val="20"/>
                <w:szCs w:val="20"/>
              </w:rPr>
              <w:t>maloletý musí byť prítomný pri podávaní vyhlásenia</w:t>
            </w:r>
            <w:r w:rsidRPr="00F204BE" w:rsidR="00A75A4E">
              <w:rPr>
                <w:rFonts w:ascii="Times New Roman" w:hAnsi="Times New Roman"/>
                <w:sz w:val="20"/>
                <w:szCs w:val="20"/>
              </w:rPr>
              <w:t>.</w:t>
            </w:r>
            <w:r w:rsidRPr="00F204BE">
              <w:rPr>
                <w:rFonts w:ascii="Times New Roman" w:hAnsi="Times New Roman"/>
                <w:sz w:val="20"/>
                <w:szCs w:val="20"/>
              </w:rPr>
              <w:t xml:space="preserve"> Konanie o udelenie azylu sa nezačne, ak vyhlásenie urobí cudzinec, ktorý už je žiadateľom, alebo ak sa zistí, že vyhlásenie podala maloletá osoba.</w:t>
            </w:r>
          </w:p>
          <w:p w:rsidR="00E85F38" w:rsidRPr="00F204BE" w:rsidP="008C50CC">
            <w:pPr>
              <w:pStyle w:val="NoSpacing"/>
              <w:bidi w:val="0"/>
              <w:jc w:val="both"/>
              <w:rPr>
                <w:rFonts w:ascii="Times New Roman" w:hAnsi="Times New Roman"/>
                <w:sz w:val="20"/>
                <w:szCs w:val="20"/>
              </w:rPr>
            </w:pPr>
          </w:p>
          <w:p w:rsidR="00E85F38" w:rsidRPr="00F204BE" w:rsidP="008C50CC">
            <w:pPr>
              <w:pStyle w:val="NoSpacing"/>
              <w:bidi w:val="0"/>
              <w:jc w:val="both"/>
              <w:rPr>
                <w:rFonts w:ascii="Times New Roman" w:hAnsi="Times New Roman"/>
                <w:sz w:val="20"/>
                <w:szCs w:val="20"/>
              </w:rPr>
            </w:pPr>
            <w:r w:rsidRPr="00F204BE">
              <w:rPr>
                <w:rFonts w:ascii="Times New Roman" w:hAnsi="Times New Roman"/>
                <w:sz w:val="20"/>
                <w:szCs w:val="20"/>
              </w:rPr>
              <w:t xml:space="preserve">Za cudzinca, ktorý nenadobudol plnoletosť, </w:t>
            </w:r>
            <w:r w:rsidRPr="00F204BE">
              <w:rPr>
                <w:rFonts w:ascii="Times New Roman" w:hAnsi="Times New Roman"/>
                <w:sz w:val="20"/>
                <w:szCs w:val="20"/>
                <w:vertAlign w:val="superscript"/>
              </w:rPr>
              <w:t>8)</w:t>
            </w:r>
            <w:r w:rsidRPr="00F204BE">
              <w:rPr>
                <w:rFonts w:ascii="Times New Roman" w:hAnsi="Times New Roman"/>
                <w:sz w:val="20"/>
                <w:szCs w:val="20"/>
              </w:rPr>
              <w:t xml:space="preserve"> robí právne úkony jeho zákonný zástupca. Ak sa takýto cudzinec zdržiava na území Slovenskej republiky bez zákonného zástupcu, súd mu ustanoví opatrovníka.</w:t>
            </w:r>
            <w:r w:rsidRPr="00F204BE">
              <w:rPr>
                <w:rFonts w:ascii="Times New Roman" w:hAnsi="Times New Roman"/>
                <w:sz w:val="20"/>
                <w:szCs w:val="20"/>
                <w:vertAlign w:val="superscript"/>
              </w:rPr>
              <w:t>8a)</w:t>
            </w:r>
          </w:p>
          <w:p w:rsidR="00E85F38" w:rsidRPr="00F204BE" w:rsidP="008C50CC">
            <w:pPr>
              <w:pStyle w:val="NoSpacing"/>
              <w:bidi w:val="0"/>
              <w:jc w:val="both"/>
              <w:rPr>
                <w:rFonts w:ascii="Times New Roman" w:hAnsi="Times New Roman"/>
                <w:sz w:val="20"/>
                <w:szCs w:val="20"/>
              </w:rPr>
            </w:pPr>
          </w:p>
          <w:p w:rsidR="00E85F38" w:rsidRPr="00F204BE" w:rsidP="008C50CC">
            <w:pPr>
              <w:pStyle w:val="NoSpacing"/>
              <w:bidi w:val="0"/>
              <w:jc w:val="both"/>
              <w:rPr>
                <w:rFonts w:ascii="Times New Roman" w:hAnsi="Times New Roman"/>
                <w:sz w:val="20"/>
                <w:szCs w:val="20"/>
                <w:lang w:eastAsia="sk-SK"/>
              </w:rPr>
            </w:pPr>
            <w:r w:rsidRPr="00F204BE">
              <w:rPr>
                <w:rFonts w:ascii="Times New Roman" w:hAnsi="Times New Roman"/>
                <w:sz w:val="20"/>
                <w:szCs w:val="20"/>
                <w:lang w:eastAsia="sk-SK"/>
              </w:rPr>
              <w:t>Opatrenia sociálnoprávnej ochrany detí a sociálnej kurately sa vykonávajú pre dieťa, ktoré nie je občan Slovenskej republiky a nachádza sa na území Slovenskej republiky bez sprievodu rodiča alebo inej plnoletej fyzickej osoby, ktorej by mohlo byť dieťa zverené do osobnej starostlivosti (ďalej len "maloletý bez sprievodu")</w:t>
            </w:r>
          </w:p>
          <w:p w:rsidR="00E85F38" w:rsidRPr="00F204BE" w:rsidP="008C50CC">
            <w:pPr>
              <w:pStyle w:val="NoSpacing"/>
              <w:bidi w:val="0"/>
              <w:jc w:val="both"/>
              <w:rPr>
                <w:rFonts w:ascii="Times New Roman" w:hAnsi="Times New Roman"/>
                <w:sz w:val="20"/>
                <w:szCs w:val="20"/>
                <w:lang w:eastAsia="sk-SK"/>
              </w:rPr>
            </w:pPr>
          </w:p>
          <w:p w:rsidR="00E85F38" w:rsidRPr="00F204BE" w:rsidP="008C50CC">
            <w:pPr>
              <w:pStyle w:val="NoSpacing"/>
              <w:bidi w:val="0"/>
              <w:jc w:val="both"/>
              <w:rPr>
                <w:rFonts w:ascii="Times New Roman" w:hAnsi="Times New Roman"/>
                <w:sz w:val="20"/>
                <w:szCs w:val="20"/>
                <w:lang w:eastAsia="sk-SK"/>
              </w:rPr>
            </w:pPr>
            <w:r w:rsidRPr="00F204BE">
              <w:rPr>
                <w:rFonts w:ascii="Times New Roman" w:hAnsi="Times New Roman"/>
                <w:sz w:val="20"/>
                <w:szCs w:val="20"/>
                <w:lang w:eastAsia="sk-SK"/>
              </w:rPr>
              <w:t>Spôsobilosť fyzickej osoby vlastnými právnymi úkonmi nadobúdať práva a brať na seba povinnosti (spôsobilosť na právne úkony) vzniká v plnom rozsahu plnoletosťou.</w:t>
            </w:r>
          </w:p>
          <w:p w:rsidR="00E85F38" w:rsidRPr="00F204BE" w:rsidP="008C50CC">
            <w:pPr>
              <w:pStyle w:val="NoSpacing"/>
              <w:bidi w:val="0"/>
              <w:jc w:val="both"/>
              <w:rPr>
                <w:rFonts w:ascii="Times New Roman" w:hAnsi="Times New Roman"/>
                <w:sz w:val="20"/>
                <w:szCs w:val="20"/>
                <w:lang w:eastAsia="sk-SK"/>
              </w:rPr>
            </w:pPr>
          </w:p>
          <w:p w:rsidR="0087266A" w:rsidRPr="00F204BE" w:rsidP="008C50CC">
            <w:pPr>
              <w:autoSpaceDE/>
              <w:bidi w:val="0"/>
              <w:snapToGrid w:val="0"/>
              <w:ind w:left="-43"/>
              <w:jc w:val="both"/>
              <w:rPr>
                <w:rFonts w:ascii="Times New Roman" w:hAnsi="Times New Roman"/>
                <w:sz w:val="20"/>
                <w:szCs w:val="20"/>
              </w:rPr>
            </w:pPr>
            <w:r w:rsidRPr="00F204BE" w:rsidR="00E85F38">
              <w:rPr>
                <w:rFonts w:ascii="Times New Roman" w:hAnsi="Times New Roman"/>
                <w:sz w:val="20"/>
                <w:szCs w:val="20"/>
                <w:lang w:eastAsia="sk-SK"/>
              </w:rPr>
              <w:t>Plnoletosť sa nadobúda dovŕšením osemnásteho roku. Pred dosiahnutím tohto veku sa plnoletosť nadobúda len uzavretím manželstva. Takto nadobudnutá plnoletosť sa nestráca ani zánikom manželstva ani vyhlásením manželstva za neplatné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rPr>
          <w:trHeight w:val="991"/>
        </w:trPr>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m</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m) „maloletá osoba bez sprievodu“ znamená maloletú osobu bez sprievodu, ako je vymedzená v článku 2 písm. l) smernice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r w:rsidRPr="00F204BE" w:rsidR="00A3731A">
              <w:rPr>
                <w:rFonts w:ascii="Times New Roman" w:hAnsi="Times New Roman"/>
              </w:rPr>
              <w:t>§ 16 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Spacing"/>
              <w:bidi w:val="0"/>
              <w:jc w:val="both"/>
              <w:rPr>
                <w:rFonts w:ascii="Times New Roman" w:hAnsi="Times New Roman"/>
                <w:sz w:val="20"/>
                <w:szCs w:val="20"/>
              </w:rPr>
            </w:pPr>
            <w:r w:rsidRPr="00F204BE" w:rsidR="00A3731A">
              <w:rPr>
                <w:rFonts w:ascii="Times New Roman" w:hAnsi="Times New Roman"/>
                <w:sz w:val="20"/>
                <w:szCs w:val="20"/>
              </w:rPr>
              <w:t xml:space="preserve">Za cudzinca, ktorý nenadobudol plnoletosť, </w:t>
            </w:r>
            <w:r w:rsidRPr="00F204BE" w:rsidR="00A3731A">
              <w:rPr>
                <w:rFonts w:ascii="Times New Roman" w:hAnsi="Times New Roman"/>
                <w:sz w:val="20"/>
                <w:szCs w:val="20"/>
                <w:vertAlign w:val="superscript"/>
              </w:rPr>
              <w:t>8)</w:t>
            </w:r>
            <w:r w:rsidRPr="00F204BE" w:rsidR="00A3731A">
              <w:rPr>
                <w:rFonts w:ascii="Times New Roman" w:hAnsi="Times New Roman"/>
                <w:sz w:val="20"/>
                <w:szCs w:val="20"/>
              </w:rPr>
              <w:t xml:space="preserve"> robí právne úkony jeho zákonný zástupca. Ak sa takýto cudzinec zdržiava na území Slovenskej republiky bez zákonného zástupcu, súd mu ustanoví opatrovníka.</w:t>
            </w:r>
            <w:r w:rsidRPr="00F204BE" w:rsidR="00A3731A">
              <w:rPr>
                <w:rFonts w:ascii="Times New Roman" w:hAnsi="Times New Roman"/>
                <w:sz w:val="20"/>
                <w:szCs w:val="20"/>
                <w:vertAlign w:val="superscript"/>
              </w:rPr>
              <w:t>8a)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n</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n) „zástupca“ znamená osobu alebo organizáciu, ktorá bola príslušným orgánom ustanovená, aby pomáhala maloletej osobe bez sprievodu a zastupovala ju v konaniach stanovených v tejto smernici s cieľom zabezpečiť najlepšie záujmy dieťaťa, a v prípade potreby robiť za maloletú osobu právne úkony. Ak je za zástupcu ustanovená organizácia, táto určí osobu zodpovednú za vykonávanie úloh zástupcu vo vzťahu k maloletej osobe bez sprievodu v súlade s touto smernicou;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901FA2" w:rsidP="008C50CC">
            <w:pPr>
              <w:bidi w:val="0"/>
              <w:snapToGrid w:val="0"/>
              <w:jc w:val="center"/>
              <w:rPr>
                <w:rFonts w:ascii="Times New Roman" w:hAnsi="Times New Roman"/>
                <w:sz w:val="20"/>
                <w:szCs w:val="20"/>
              </w:rPr>
            </w:pPr>
            <w:r w:rsidRPr="00F204BE" w:rsidR="00A3731A">
              <w:rPr>
                <w:rFonts w:ascii="Times New Roman" w:hAnsi="Times New Roman"/>
                <w:sz w:val="20"/>
                <w:szCs w:val="20"/>
              </w:rPr>
              <w:t>36/2005</w:t>
            </w:r>
            <w:r>
              <w:rPr>
                <w:rFonts w:ascii="Times New Roman" w:hAnsi="Times New Roman"/>
                <w:sz w:val="20"/>
                <w:szCs w:val="20"/>
              </w:rPr>
              <w:t xml:space="preserve"> </w:t>
            </w:r>
          </w:p>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w:t>
            </w:r>
            <w:r w:rsidR="00901FA2">
              <w:rPr>
                <w:rFonts w:ascii="Times New Roman" w:hAnsi="Times New Roman"/>
                <w:sz w:val="20"/>
                <w:szCs w:val="20"/>
              </w:rPr>
              <w:t xml:space="preserve"> </w:t>
            </w:r>
            <w:r w:rsidRPr="00F204BE">
              <w:rPr>
                <w:rFonts w:ascii="Times New Roman" w:hAnsi="Times New Roman"/>
                <w:sz w:val="20"/>
                <w:szCs w:val="20"/>
              </w:rPr>
              <w:t>z.</w:t>
            </w: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p>
          <w:p w:rsidR="004E47CE" w:rsidRPr="00F204BE" w:rsidP="008C50CC">
            <w:pPr>
              <w:bidi w:val="0"/>
              <w:snapToGrid w:val="0"/>
              <w:jc w:val="center"/>
              <w:rPr>
                <w:rFonts w:ascii="Times New Roman" w:hAnsi="Times New Roman"/>
                <w:sz w:val="20"/>
                <w:szCs w:val="20"/>
              </w:rPr>
            </w:pPr>
          </w:p>
          <w:p w:rsidR="004E47CE" w:rsidRPr="00F204BE" w:rsidP="008C50CC">
            <w:pPr>
              <w:bidi w:val="0"/>
              <w:snapToGrid w:val="0"/>
              <w:jc w:val="center"/>
              <w:rPr>
                <w:rFonts w:ascii="Times New Roman" w:hAnsi="Times New Roman"/>
                <w:sz w:val="20"/>
                <w:szCs w:val="20"/>
              </w:rPr>
            </w:pPr>
          </w:p>
          <w:p w:rsidR="00A3731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87266A" w:rsidRPr="00F204BE" w:rsidP="008C50CC">
            <w:pPr>
              <w:bidi w:val="0"/>
              <w:snapToGrid w:val="0"/>
              <w:jc w:val="center"/>
              <w:rPr>
                <w:rFonts w:ascii="Times New Roman" w:hAnsi="Times New Roman"/>
                <w:sz w:val="20"/>
                <w:szCs w:val="20"/>
              </w:rPr>
            </w:pPr>
            <w:r w:rsidRPr="00F204BE" w:rsidR="00A3731A">
              <w:rPr>
                <w:rFonts w:ascii="Times New Roman" w:hAnsi="Times New Roman"/>
                <w:sz w:val="20"/>
                <w:szCs w:val="20"/>
              </w:rPr>
              <w:t>305/2005</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3731A" w:rsidRPr="00F204BE" w:rsidP="008C50CC">
            <w:pPr>
              <w:pStyle w:val="Normlny"/>
              <w:bidi w:val="0"/>
              <w:snapToGrid w:val="0"/>
              <w:jc w:val="center"/>
              <w:rPr>
                <w:rFonts w:ascii="Times New Roman" w:hAnsi="Times New Roman"/>
              </w:rPr>
            </w:pPr>
            <w:r w:rsidRPr="00F204BE">
              <w:rPr>
                <w:rFonts w:ascii="Times New Roman" w:hAnsi="Times New Roman"/>
              </w:rPr>
              <w:t>§ 16</w:t>
            </w:r>
          </w:p>
          <w:p w:rsidR="00A3731A" w:rsidRPr="00F204BE" w:rsidP="008C50CC">
            <w:pPr>
              <w:pStyle w:val="Normlny"/>
              <w:bidi w:val="0"/>
              <w:snapToGrid w:val="0"/>
              <w:jc w:val="center"/>
              <w:rPr>
                <w:rFonts w:ascii="Times New Roman" w:hAnsi="Times New Roman"/>
              </w:rPr>
            </w:pPr>
            <w:r w:rsidRPr="00F204BE">
              <w:rPr>
                <w:rFonts w:ascii="Times New Roman" w:hAnsi="Times New Roman"/>
              </w:rPr>
              <w:t>O: 2</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 39 O: 2</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§56 O: 1</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§58 O: 3</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§57 O: 4</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 60</w:t>
            </w:r>
          </w:p>
          <w:p w:rsidR="00A3731A" w:rsidRPr="00F204BE" w:rsidP="008C50CC">
            <w:pPr>
              <w:pStyle w:val="Normlny"/>
              <w:bidi w:val="0"/>
              <w:snapToGrid w:val="0"/>
              <w:jc w:val="center"/>
              <w:rPr>
                <w:rFonts w:ascii="Times New Roman" w:hAnsi="Times New Roman"/>
              </w:rPr>
            </w:pPr>
            <w:r w:rsidRPr="00F204BE">
              <w:rPr>
                <w:rFonts w:ascii="Times New Roman" w:hAnsi="Times New Roman"/>
              </w:rPr>
              <w:t>O: 1</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 60</w:t>
            </w:r>
          </w:p>
          <w:p w:rsidR="00A3731A" w:rsidRPr="00F204BE" w:rsidP="008C50CC">
            <w:pPr>
              <w:pStyle w:val="Normlny"/>
              <w:bidi w:val="0"/>
              <w:snapToGrid w:val="0"/>
              <w:jc w:val="center"/>
              <w:rPr>
                <w:rFonts w:ascii="Times New Roman" w:hAnsi="Times New Roman"/>
              </w:rPr>
            </w:pPr>
            <w:r w:rsidRPr="00F204BE">
              <w:rPr>
                <w:rFonts w:ascii="Times New Roman" w:hAnsi="Times New Roman"/>
              </w:rPr>
              <w:t>O: 2</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 61</w:t>
            </w:r>
          </w:p>
          <w:p w:rsidR="00A3731A" w:rsidRPr="00F204BE" w:rsidP="008C50CC">
            <w:pPr>
              <w:pStyle w:val="Normlny"/>
              <w:bidi w:val="0"/>
              <w:snapToGrid w:val="0"/>
              <w:jc w:val="center"/>
              <w:rPr>
                <w:rFonts w:ascii="Times New Roman" w:hAnsi="Times New Roman"/>
              </w:rPr>
            </w:pPr>
            <w:r w:rsidRPr="00F204BE">
              <w:rPr>
                <w:rFonts w:ascii="Times New Roman" w:hAnsi="Times New Roman"/>
              </w:rPr>
              <w:t>O: 1</w:t>
            </w:r>
          </w:p>
          <w:p w:rsidR="00A3731A" w:rsidRPr="00F204BE" w:rsidP="008C50CC">
            <w:pPr>
              <w:pStyle w:val="Normlny"/>
              <w:bidi w:val="0"/>
              <w:snapToGrid w:val="0"/>
              <w:jc w:val="center"/>
              <w:rPr>
                <w:rFonts w:ascii="Times New Roman" w:hAnsi="Times New Roman"/>
              </w:rPr>
            </w:pPr>
          </w:p>
          <w:p w:rsidR="00A3731A" w:rsidRPr="00F204BE" w:rsidP="008C50CC">
            <w:pPr>
              <w:pStyle w:val="Normlny"/>
              <w:bidi w:val="0"/>
              <w:snapToGrid w:val="0"/>
              <w:jc w:val="center"/>
              <w:rPr>
                <w:rFonts w:ascii="Times New Roman" w:hAnsi="Times New Roman"/>
              </w:rPr>
            </w:pPr>
            <w:r w:rsidRPr="00F204BE">
              <w:rPr>
                <w:rFonts w:ascii="Times New Roman" w:hAnsi="Times New Roman"/>
              </w:rPr>
              <w:t>§ 61</w:t>
            </w:r>
          </w:p>
          <w:p w:rsidR="00A3731A" w:rsidRPr="00F204BE" w:rsidP="008C50CC">
            <w:pPr>
              <w:pStyle w:val="Normlny"/>
              <w:bidi w:val="0"/>
              <w:snapToGrid w:val="0"/>
              <w:jc w:val="center"/>
              <w:rPr>
                <w:rFonts w:ascii="Times New Roman" w:hAnsi="Times New Roman"/>
              </w:rPr>
            </w:pPr>
            <w:r w:rsidRPr="00F204BE">
              <w:rPr>
                <w:rFonts w:ascii="Times New Roman" w:hAnsi="Times New Roman"/>
              </w:rPr>
              <w:t>O: 2</w:t>
            </w:r>
          </w:p>
          <w:p w:rsidR="0087266A" w:rsidRPr="00F204BE" w:rsidP="008C50CC">
            <w:pPr>
              <w:pStyle w:val="Normlny"/>
              <w:bidi w:val="0"/>
              <w:snapToGrid w:val="0"/>
              <w:jc w:val="center"/>
              <w:rPr>
                <w:rFonts w:ascii="Times New Roman" w:hAnsi="Times New Roman"/>
              </w:rPr>
            </w:pPr>
          </w:p>
          <w:p w:rsidR="004E47CE" w:rsidRPr="00F204BE" w:rsidP="008C50CC">
            <w:pPr>
              <w:pStyle w:val="Normlny"/>
              <w:bidi w:val="0"/>
              <w:snapToGrid w:val="0"/>
              <w:jc w:val="center"/>
              <w:rPr>
                <w:rFonts w:ascii="Times New Roman" w:hAnsi="Times New Roman"/>
              </w:rPr>
            </w:pPr>
          </w:p>
          <w:p w:rsidR="004E47CE" w:rsidRPr="00F204BE" w:rsidP="008C50CC">
            <w:pPr>
              <w:pStyle w:val="Normlny"/>
              <w:bidi w:val="0"/>
              <w:snapToGrid w:val="0"/>
              <w:jc w:val="center"/>
              <w:rPr>
                <w:rFonts w:ascii="Times New Roman" w:hAnsi="Times New Roman"/>
              </w:rPr>
            </w:pPr>
            <w:r w:rsidRPr="00F204BE">
              <w:rPr>
                <w:rFonts w:ascii="Times New Roman" w:hAnsi="Times New Roman"/>
              </w:rPr>
              <w:t>§ 22</w:t>
            </w:r>
          </w:p>
          <w:p w:rsidR="004E47CE" w:rsidRPr="00F204BE" w:rsidP="008C50CC">
            <w:pPr>
              <w:pStyle w:val="Normlny"/>
              <w:bidi w:val="0"/>
              <w:snapToGrid w:val="0"/>
              <w:jc w:val="center"/>
              <w:rPr>
                <w:rFonts w:ascii="Times New Roman" w:hAnsi="Times New Roman"/>
              </w:rPr>
            </w:pPr>
            <w:r w:rsidRPr="00F204BE">
              <w:rPr>
                <w:rFonts w:ascii="Times New Roman" w:hAnsi="Times New Roman"/>
              </w:rPr>
              <w:t>O: 1</w:t>
            </w:r>
          </w:p>
          <w:p w:rsidR="004E47CE" w:rsidRPr="00F204BE" w:rsidP="008C50CC">
            <w:pPr>
              <w:pStyle w:val="Normlny"/>
              <w:bidi w:val="0"/>
              <w:snapToGrid w:val="0"/>
              <w:jc w:val="center"/>
              <w:rPr>
                <w:rFonts w:ascii="Times New Roman" w:hAnsi="Times New Roman"/>
              </w:rPr>
            </w:pPr>
          </w:p>
          <w:p w:rsidR="004E47CE" w:rsidRPr="00F204BE" w:rsidP="008C50CC">
            <w:pPr>
              <w:pStyle w:val="Normlny"/>
              <w:bidi w:val="0"/>
              <w:snapToGrid w:val="0"/>
              <w:jc w:val="center"/>
              <w:rPr>
                <w:rFonts w:ascii="Times New Roman" w:hAnsi="Times New Roman"/>
              </w:rPr>
            </w:pPr>
          </w:p>
          <w:p w:rsidR="004E47CE" w:rsidRPr="00F204BE" w:rsidP="008C50CC">
            <w:pPr>
              <w:pStyle w:val="Normlny"/>
              <w:bidi w:val="0"/>
              <w:snapToGrid w:val="0"/>
              <w:jc w:val="center"/>
              <w:rPr>
                <w:rFonts w:ascii="Times New Roman" w:hAnsi="Times New Roman"/>
              </w:rPr>
            </w:pPr>
            <w:r w:rsidRPr="00F204BE">
              <w:rPr>
                <w:rFonts w:ascii="Times New Roman" w:hAnsi="Times New Roman"/>
              </w:rPr>
              <w:t>§ 29</w:t>
            </w:r>
          </w:p>
          <w:p w:rsidR="004E47CE" w:rsidRPr="00F204BE" w:rsidP="008C50CC">
            <w:pPr>
              <w:pStyle w:val="Normlny"/>
              <w:bidi w:val="0"/>
              <w:snapToGrid w:val="0"/>
              <w:jc w:val="center"/>
              <w:rPr>
                <w:rFonts w:ascii="Times New Roman" w:hAnsi="Times New Roman"/>
              </w:rPr>
            </w:pPr>
            <w:r w:rsidRPr="00F204BE">
              <w:rPr>
                <w:rFonts w:ascii="Times New Roman" w:hAnsi="Times New Roman"/>
              </w:rPr>
              <w:t>O: 1</w:t>
            </w:r>
          </w:p>
          <w:p w:rsidR="004E47CE" w:rsidRPr="00F204BE" w:rsidP="008C50CC">
            <w:pPr>
              <w:pStyle w:val="Normlny"/>
              <w:bidi w:val="0"/>
              <w:snapToGrid w:val="0"/>
              <w:jc w:val="center"/>
              <w:rPr>
                <w:rFonts w:ascii="Times New Roman" w:hAnsi="Times New Roman"/>
              </w:rPr>
            </w:pPr>
            <w:r w:rsidRPr="00F204BE">
              <w:rPr>
                <w:rFonts w:ascii="Times New Roman" w:hAnsi="Times New Roman"/>
              </w:rPr>
              <w:t>P: a)</w:t>
            </w:r>
          </w:p>
          <w:p w:rsidR="004E47C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3731A" w:rsidRPr="00F204BE" w:rsidP="008C50CC">
            <w:pPr>
              <w:pStyle w:val="NoSpacing"/>
              <w:bidi w:val="0"/>
              <w:jc w:val="both"/>
              <w:rPr>
                <w:rFonts w:ascii="Times New Roman" w:hAnsi="Times New Roman"/>
                <w:sz w:val="20"/>
                <w:szCs w:val="20"/>
              </w:rPr>
            </w:pPr>
            <w:r w:rsidRPr="00F204BE">
              <w:rPr>
                <w:rFonts w:ascii="Times New Roman" w:hAnsi="Times New Roman"/>
                <w:sz w:val="20"/>
                <w:szCs w:val="20"/>
              </w:rPr>
              <w:t xml:space="preserve">Za cudzinca, ktorý nenadobudol plnoletosť, </w:t>
            </w:r>
            <w:r w:rsidRPr="00F204BE">
              <w:rPr>
                <w:rFonts w:ascii="Times New Roman" w:hAnsi="Times New Roman"/>
                <w:sz w:val="20"/>
                <w:szCs w:val="20"/>
                <w:vertAlign w:val="superscript"/>
              </w:rPr>
              <w:t>8)</w:t>
            </w:r>
            <w:r w:rsidRPr="00F204BE">
              <w:rPr>
                <w:rFonts w:ascii="Times New Roman" w:hAnsi="Times New Roman"/>
                <w:sz w:val="20"/>
                <w:szCs w:val="20"/>
              </w:rPr>
              <w:t xml:space="preserve"> robí právne úkony jeho zákonný zástupca. Ak sa takýto cudzinec zdržiava na území Slovenskej republiky bez zákonného zástupcu, súd mu ustanoví opatrovníka.</w:t>
            </w:r>
            <w:r w:rsidRPr="00F204BE">
              <w:rPr>
                <w:rFonts w:ascii="Times New Roman" w:hAnsi="Times New Roman"/>
                <w:sz w:val="20"/>
                <w:szCs w:val="20"/>
                <w:vertAlign w:val="superscript"/>
              </w:rPr>
              <w:t>8a)</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Ak rodičovské práva a povinnosti nemôže vykonávať ani jeden z rodičov alebo ak súd rozhodol podľa § 38 ods. 1 alebo 4 vo vzťahu k jedinému žijúcemu rodičovi, ustanoví vo svojom rozhodnutí maloletému dieťaťu poručníka.</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Ak obaja rodičia maloletého dieťaťa zomreli, boli pozbavení výkonu rodičovských práv a povinností, bol pozastavený výkon ich rodičovských práv a povinností alebo nemajú spôsobilosť na právne úkony v plnom rozsahu, súd ustanoví maloletému dieťaťu poručníka, ktorý bude zabezpečovať jeho výchovu, zastupovať ho a spravovať jeho majetok.</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Poručník je povinný vykonávať svoju funkciu riadne a v najlepšom záujme maloletého dieťaťa. Za jej riadny výkon zodpovedá súdu. Rozhodnutie poručníka týkajúce sa každej podstatnej veci maloletého dieťaťa vyžaduje schválenie súdu.</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Do času, kým nie je maloletému dieťaťu ustanovený poručník, alebo do času, kým sa ustanovený poručník neujme svojej funkcie, robí neodkladné úkony v záujme maloletého dieťaťa opatrovník ustanovený podľa § 60.</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Okrem prípadov podľa § 39 ods. 3 a § 57 ods. 4 súd ustanoví maloletému dieťaťu opatrovníka aj vtedy, ak je to potrebné z iných dôvodov a zároveň je to v záujme maloletého dieťaťa.</w:t>
              <w:br/>
            </w: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Súd môže podľa odseku 1 ustanoviť za opatrovníka aj obec.</w:t>
            </w: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Opatrovník je povinný vykonávať svoju funkciu v záujme maloletého dieťaťa.</w:t>
            </w:r>
          </w:p>
          <w:p w:rsidR="00A3731A"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br/>
              <w:t>Súd vymedzí rozsah práv a povinností opatrovníka tak, aby bol splnený účel, na ktorý bol opatrovník ustanovený, a aby boli dostatočne chránené záujmy maloletého dieťaťa.</w:t>
            </w:r>
          </w:p>
          <w:p w:rsidR="00A3731A" w:rsidRPr="00F204BE" w:rsidP="008C50CC">
            <w:pPr>
              <w:autoSpaceDE/>
              <w:autoSpaceDN w:val="0"/>
              <w:bidi w:val="0"/>
              <w:snapToGrid w:val="0"/>
              <w:ind w:left="-43"/>
              <w:jc w:val="both"/>
              <w:rPr>
                <w:rFonts w:ascii="Times New Roman" w:hAnsi="Times New Roman"/>
                <w:sz w:val="20"/>
                <w:szCs w:val="20"/>
              </w:rPr>
            </w:pPr>
          </w:p>
          <w:p w:rsidR="0087266A" w:rsidRPr="00F204BE" w:rsidP="008C50CC">
            <w:pPr>
              <w:autoSpaceDE/>
              <w:autoSpaceDN w:val="0"/>
              <w:bidi w:val="0"/>
              <w:snapToGrid w:val="0"/>
              <w:ind w:left="-43"/>
              <w:jc w:val="both"/>
              <w:rPr>
                <w:rFonts w:ascii="Times New Roman" w:hAnsi="Times New Roman"/>
                <w:sz w:val="20"/>
                <w:szCs w:val="20"/>
              </w:rPr>
            </w:pPr>
            <w:r w:rsidRPr="00F204BE" w:rsidR="004E47CE">
              <w:rPr>
                <w:rFonts w:ascii="Times New Roman" w:hAnsi="Times New Roman"/>
                <w:sz w:val="20"/>
                <w:szCs w:val="20"/>
              </w:rPr>
              <w:t>Orgán sociálnoprávnej ochrany detí a sociálnej kurately vykonáva funkciu opatrovníka podľa osobitného predpisu19) na základe rozhodnutia súdu.</w:t>
            </w:r>
          </w:p>
          <w:p w:rsidR="004E47CE" w:rsidRPr="00F204BE" w:rsidP="008C50CC">
            <w:pPr>
              <w:autoSpaceDE/>
              <w:autoSpaceDN w:val="0"/>
              <w:bidi w:val="0"/>
              <w:snapToGrid w:val="0"/>
              <w:ind w:left="-43"/>
              <w:jc w:val="both"/>
              <w:rPr>
                <w:rFonts w:ascii="Times New Roman" w:hAnsi="Times New Roman"/>
                <w:sz w:val="20"/>
                <w:szCs w:val="20"/>
              </w:rPr>
            </w:pP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Orgán sociálnoprávnej ochrany detí a sociálnej kurately</w:t>
            </w: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postupuje podľa osobitného predpisu, 30) ak maloletý bez sprievodu nemôže byť zverený do osobnej starostlivosti príbuzného alebo inej fyzickej osoby, ku ktorej má blízky vzťah, alebo podáva súdu návrh na vydanie predbežného opatrenia podľa osobitného predpisu28) a vykonáva neodkladné úkony v záujme dieťaťa, kým nie je maloletému bez sprievodu ustanovený poručník podľa osobitného predpisu24) alebo sa ustanovený poručník neujme svojej funkcie,</w:t>
            </w:r>
          </w:p>
          <w:p w:rsidR="004E47CE" w:rsidRPr="00F204BE" w:rsidP="008C50CC">
            <w:pPr>
              <w:autoSpaceDE/>
              <w:autoSpaceDN w:val="0"/>
              <w:bidi w:val="0"/>
              <w:snapToGrid w:val="0"/>
              <w:ind w:left="-43"/>
              <w:jc w:val="both"/>
              <w:rPr>
                <w:rFonts w:ascii="Times New Roman" w:hAnsi="Times New Roman"/>
                <w:sz w:val="20"/>
                <w:szCs w:val="20"/>
              </w:rPr>
            </w:pP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19)§ 39 ods. 3, § 57 ods. 4 a § 60 zákona č. 36/2005 Z. z.</w:t>
            </w: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24)§ 57 ods. 3 zákona č. 36/2005 Z. z.</w:t>
            </w: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28)§ 75a Občianskeho súdneho poriadku.</w:t>
            </w:r>
          </w:p>
          <w:p w:rsidR="004E47CE" w:rsidRPr="00F204BE" w:rsidP="008C50CC">
            <w:pPr>
              <w:autoSpaceDE/>
              <w:autoSpaceDN w:val="0"/>
              <w:bidi w:val="0"/>
              <w:snapToGrid w:val="0"/>
              <w:ind w:left="-43"/>
              <w:jc w:val="both"/>
              <w:rPr>
                <w:rFonts w:ascii="Times New Roman" w:hAnsi="Times New Roman"/>
                <w:sz w:val="20"/>
                <w:szCs w:val="20"/>
              </w:rPr>
            </w:pPr>
            <w:r w:rsidRPr="00F204BE">
              <w:rPr>
                <w:rFonts w:ascii="Times New Roman" w:hAnsi="Times New Roman"/>
                <w:sz w:val="20"/>
                <w:szCs w:val="20"/>
              </w:rPr>
              <w:t>30)§ 75 a 75a Občianskeho súdneho poriadku.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o</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o) „odňatie medzinárodnej ochrany“ znamená rozhodnutie príslušného orgánu zrušiť, ukončiť alebo odmietnuť obnovenie postavenia utečenca alebo postavenia osoby s doplnkovou ochranou osobe v súlade so smernicou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347B31"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47B31"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2B03F3">
              <w:rPr>
                <w:rFonts w:ascii="Times New Roman" w:hAnsi="Times New Roman"/>
                <w:sz w:val="20"/>
                <w:szCs w:val="20"/>
              </w:rPr>
              <w:t xml:space="preserve"> </w:t>
            </w:r>
            <w:r w:rsidRPr="00F204BE">
              <w:rPr>
                <w:rFonts w:ascii="Times New Roman" w:hAnsi="Times New Roman"/>
                <w:sz w:val="20"/>
                <w:szCs w:val="20"/>
              </w:rPr>
              <w:t>z.</w:t>
            </w:r>
          </w:p>
          <w:p w:rsidR="00347B31" w:rsidRPr="00F204BE" w:rsidP="008C50CC">
            <w:pPr>
              <w:bidi w:val="0"/>
              <w:snapToGrid w:val="0"/>
              <w:jc w:val="center"/>
              <w:rPr>
                <w:rFonts w:ascii="Times New Roman" w:hAnsi="Times New Roman"/>
                <w:sz w:val="20"/>
                <w:szCs w:val="20"/>
              </w:rPr>
            </w:pPr>
          </w:p>
          <w:p w:rsidR="00347B31" w:rsidRPr="00F204BE" w:rsidP="008C50CC">
            <w:pPr>
              <w:bidi w:val="0"/>
              <w:snapToGrid w:val="0"/>
              <w:jc w:val="center"/>
              <w:rPr>
                <w:rFonts w:ascii="Times New Roman" w:hAnsi="Times New Roman"/>
                <w:sz w:val="20"/>
                <w:szCs w:val="20"/>
              </w:rPr>
            </w:pPr>
          </w:p>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47B31" w:rsidRPr="00F204BE" w:rsidP="008C50CC">
            <w:pPr>
              <w:pStyle w:val="Normlny"/>
              <w:bidi w:val="0"/>
              <w:snapToGrid w:val="0"/>
              <w:jc w:val="center"/>
              <w:rPr>
                <w:rFonts w:ascii="Times New Roman" w:hAnsi="Times New Roman"/>
              </w:rPr>
            </w:pPr>
            <w:r w:rsidRPr="00F204BE">
              <w:rPr>
                <w:rFonts w:ascii="Times New Roman" w:hAnsi="Times New Roman"/>
              </w:rPr>
              <w:t>§ 15</w:t>
            </w:r>
          </w:p>
          <w:p w:rsidR="00347B31" w:rsidRPr="00F204BE" w:rsidP="008C50CC">
            <w:pPr>
              <w:pStyle w:val="Normlny"/>
              <w:bidi w:val="0"/>
              <w:snapToGrid w:val="0"/>
              <w:jc w:val="center"/>
              <w:rPr>
                <w:rFonts w:ascii="Times New Roman" w:hAnsi="Times New Roman"/>
              </w:rPr>
            </w:pPr>
            <w:r w:rsidRPr="00F204BE">
              <w:rPr>
                <w:rFonts w:ascii="Times New Roman" w:hAnsi="Times New Roman"/>
              </w:rPr>
              <w:t>O: 2</w:t>
            </w:r>
          </w:p>
          <w:p w:rsidR="00347B31" w:rsidRPr="00F204BE" w:rsidP="008C50CC">
            <w:pPr>
              <w:pStyle w:val="Normlny"/>
              <w:bidi w:val="0"/>
              <w:snapToGrid w:val="0"/>
              <w:jc w:val="center"/>
              <w:rPr>
                <w:rFonts w:ascii="Times New Roman" w:hAnsi="Times New Roman"/>
              </w:rPr>
            </w:pPr>
            <w:r w:rsidRPr="00F204BE">
              <w:rPr>
                <w:rFonts w:ascii="Times New Roman" w:hAnsi="Times New Roman"/>
              </w:rPr>
              <w:t>P: a</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 b</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P:c</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P:d</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e</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f</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g</w:t>
            </w: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p>
          <w:p w:rsidR="00347B31"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h</w:t>
            </w:r>
          </w:p>
          <w:p w:rsidR="00347B31" w:rsidRPr="00F204BE" w:rsidP="008C50CC">
            <w:pPr>
              <w:pStyle w:val="Normlny"/>
              <w:bidi w:val="0"/>
              <w:snapToGrid w:val="0"/>
              <w:jc w:val="center"/>
              <w:rPr>
                <w:rFonts w:ascii="Times New Roman" w:hAnsi="Times New Roman"/>
              </w:rPr>
            </w:pPr>
          </w:p>
          <w:p w:rsidR="0087266A"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 15</w:t>
            </w:r>
          </w:p>
          <w:p w:rsidR="00AE3134" w:rsidRPr="00F204BE" w:rsidP="008C50CC">
            <w:pPr>
              <w:pStyle w:val="Normlny"/>
              <w:bidi w:val="0"/>
              <w:snapToGrid w:val="0"/>
              <w:jc w:val="center"/>
              <w:rPr>
                <w:rFonts w:ascii="Times New Roman" w:hAnsi="Times New Roman"/>
              </w:rPr>
            </w:pPr>
            <w:r w:rsidRPr="00F204BE">
              <w:rPr>
                <w:rFonts w:ascii="Times New Roman" w:hAnsi="Times New Roman"/>
              </w:rPr>
              <w:t>O: 3</w:t>
            </w: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a</w:t>
            </w: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P:</w:t>
            </w:r>
            <w:r w:rsidR="001C779A">
              <w:rPr>
                <w:rFonts w:ascii="Times New Roman" w:hAnsi="Times New Roman"/>
              </w:rPr>
              <w:t xml:space="preserve"> </w:t>
            </w:r>
            <w:r w:rsidRPr="00F204BE">
              <w:rPr>
                <w:rFonts w:ascii="Times New Roman" w:hAnsi="Times New Roman"/>
              </w:rPr>
              <w:t>b</w:t>
            </w: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 15</w:t>
            </w:r>
          </w:p>
          <w:p w:rsidR="00AE3134" w:rsidRPr="00F204BE" w:rsidP="008C50CC">
            <w:pPr>
              <w:pStyle w:val="Normlny"/>
              <w:bidi w:val="0"/>
              <w:snapToGrid w:val="0"/>
              <w:jc w:val="center"/>
              <w:rPr>
                <w:rFonts w:ascii="Times New Roman" w:hAnsi="Times New Roman"/>
              </w:rPr>
            </w:pPr>
            <w:r w:rsidRPr="00F204BE">
              <w:rPr>
                <w:rFonts w:ascii="Times New Roman" w:hAnsi="Times New Roman"/>
              </w:rPr>
              <w:t>O: 4</w:t>
            </w: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 15</w:t>
            </w:r>
          </w:p>
          <w:p w:rsidR="00AE3134" w:rsidRPr="00F204BE" w:rsidP="008C50CC">
            <w:pPr>
              <w:pStyle w:val="Normlny"/>
              <w:bidi w:val="0"/>
              <w:snapToGrid w:val="0"/>
              <w:jc w:val="center"/>
              <w:rPr>
                <w:rFonts w:ascii="Times New Roman" w:hAnsi="Times New Roman"/>
              </w:rPr>
            </w:pPr>
            <w:r w:rsidRPr="00F204BE">
              <w:rPr>
                <w:rFonts w:ascii="Times New Roman" w:hAnsi="Times New Roman"/>
              </w:rPr>
              <w:t>O: 5</w:t>
            </w: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p>
          <w:p w:rsidR="00AE3134" w:rsidRPr="00F204BE" w:rsidP="008C50CC">
            <w:pPr>
              <w:pStyle w:val="Normlny"/>
              <w:bidi w:val="0"/>
              <w:snapToGrid w:val="0"/>
              <w:jc w:val="center"/>
              <w:rPr>
                <w:rFonts w:ascii="Times New Roman" w:hAnsi="Times New Roman"/>
              </w:rPr>
            </w:pPr>
            <w:r w:rsidRPr="00F204BE">
              <w:rPr>
                <w:rFonts w:ascii="Times New Roman" w:hAnsi="Times New Roman"/>
              </w:rPr>
              <w:t>§ 15</w:t>
            </w:r>
          </w:p>
          <w:p w:rsidR="00AE3134" w:rsidRPr="00F204BE" w:rsidP="008C50CC">
            <w:pPr>
              <w:pStyle w:val="Normlny"/>
              <w:bidi w:val="0"/>
              <w:snapToGrid w:val="0"/>
              <w:jc w:val="center"/>
              <w:rPr>
                <w:rFonts w:ascii="Times New Roman" w:hAnsi="Times New Roman"/>
              </w:rPr>
            </w:pPr>
            <w:r w:rsidRPr="00F204BE">
              <w:rPr>
                <w:rFonts w:ascii="Times New Roman" w:hAnsi="Times New Roman"/>
              </w:rPr>
              <w:t>O: 6</w:t>
            </w: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r w:rsidRPr="00F204BE">
              <w:rPr>
                <w:rFonts w:ascii="Times New Roman" w:hAnsi="Times New Roman"/>
              </w:rPr>
              <w:t>§ 15b</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O: 1</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P: a</w:t>
            </w: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r w:rsidRPr="00F204BE">
              <w:rPr>
                <w:rFonts w:ascii="Times New Roman" w:hAnsi="Times New Roman"/>
              </w:rPr>
              <w:t>P: b</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P: c</w:t>
            </w: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r w:rsidRPr="00F204BE">
              <w:rPr>
                <w:rFonts w:ascii="Times New Roman" w:hAnsi="Times New Roman"/>
              </w:rPr>
              <w:t>O: 2</w:t>
            </w: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p>
          <w:p w:rsidR="008A0CF3" w:rsidRPr="00F204BE" w:rsidP="008C50CC">
            <w:pPr>
              <w:pStyle w:val="Normlny"/>
              <w:bidi w:val="0"/>
              <w:snapToGrid w:val="0"/>
              <w:jc w:val="center"/>
              <w:rPr>
                <w:rFonts w:ascii="Times New Roman" w:hAnsi="Times New Roman"/>
              </w:rPr>
            </w:pPr>
            <w:r w:rsidRPr="00F204BE">
              <w:rPr>
                <w:rFonts w:ascii="Times New Roman" w:hAnsi="Times New Roman"/>
              </w:rPr>
              <w:t>O: 3</w:t>
            </w:r>
          </w:p>
          <w:p w:rsidR="00AE3134"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47B31"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odníme azyl, ak</w:t>
            </w:r>
          </w:p>
          <w:p w:rsidR="00AE3134"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br/>
            </w:r>
            <w:r w:rsidRPr="00F204BE" w:rsidR="00347B31">
              <w:rPr>
                <w:rFonts w:ascii="Times New Roman" w:hAnsi="Times New Roman"/>
                <w:sz w:val="20"/>
                <w:szCs w:val="20"/>
              </w:rPr>
              <w:t xml:space="preserve">azylant dobrovoľne využil ochranu, ktorú mu poskytol štát, ktorého je štátnym občanom, </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 xml:space="preserve">azylant po predchádzajúcej strate štátneho občianstva znova dobrovoľne získal svoje pôvodné štátne občianstvo, </w:t>
              <w:br/>
              <w:t xml:space="preserve">azylant nadobudol štátne občianstvo a prijal ochranu štátu svojho nového štátneho občianstva, </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 xml:space="preserve">azylant bezdôvodne odmieta ochranu poskytovanú štátom, ktorého je štátnym občanom, napriek tomu, že okolnosti, pre ktoré sa mu udelil azyl, už pominuli; to neplatí, ak azylant uvedie závažné dôvody založené na predchádzajúcom prenasledovaní, pre ktoré odmieta ochranu štátu, </w:t>
            </w:r>
            <w:r w:rsidRPr="00F204BE">
              <w:rPr>
                <w:rFonts w:ascii="Times New Roman" w:hAnsi="Times New Roman"/>
                <w:sz w:val="20"/>
                <w:szCs w:val="20"/>
              </w:rPr>
              <w:t xml:space="preserve">ktorého je štátnym občanom, </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 xml:space="preserve">azylant je schopný vrátiť sa do štátu svojho bydliska, pretože okolnosti, pre ktoré sa mu udelil azyl, pominuli; to neplatí, ak azylant uvedie závažné dôvody založené na predchádzajúcom prenasledovaní, pre ktoré odmieta návrat do štátu svojho bydliska, </w:t>
              <w:br/>
              <w:t xml:space="preserve">azylant sa znova dobrovoľne zdržiava v štáte, ktorý opustil z obavy pred prenasledovaním, </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je dôvodné podozrenie, že azylant sa dopustil konania podľa § 13 ods. 2 alebo 3, alebo ak je dôvod podľa § 13 ods. 4 písm. a) a b) alebo</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bol udelený len na základe nepravdivých údajov alebo falšovaných dokladov alebo z dôvodu, že azylant zamlčal skutočnosti podstatné na spoľahlivé ziste</w:t>
            </w:r>
            <w:r w:rsidRPr="00F204BE">
              <w:rPr>
                <w:rFonts w:ascii="Times New Roman" w:hAnsi="Times New Roman"/>
                <w:sz w:val="20"/>
                <w:szCs w:val="20"/>
              </w:rPr>
              <w:t>nie skutkového stavu veci.</w:t>
              <w:br/>
              <w:br/>
            </w:r>
            <w:r w:rsidRPr="00F204BE" w:rsidR="00347B31">
              <w:rPr>
                <w:rFonts w:ascii="Times New Roman" w:hAnsi="Times New Roman"/>
                <w:sz w:val="20"/>
                <w:szCs w:val="20"/>
              </w:rPr>
              <w:t>Ministerstvo odníme azyl udelený podľa</w:t>
            </w:r>
            <w:r w:rsidRPr="00F204BE">
              <w:rPr>
                <w:rFonts w:ascii="Times New Roman" w:hAnsi="Times New Roman"/>
                <w:sz w:val="20"/>
                <w:szCs w:val="20"/>
              </w:rPr>
              <w:t xml:space="preserve"> § 9 alebo § 10 aj vtedy, ak</w:t>
              <w:br/>
              <w:br/>
            </w:r>
            <w:r w:rsidRPr="00F204BE" w:rsidR="00347B31">
              <w:rPr>
                <w:rFonts w:ascii="Times New Roman" w:hAnsi="Times New Roman"/>
                <w:sz w:val="20"/>
                <w:szCs w:val="20"/>
              </w:rPr>
              <w:t>azylanta možno odôvodnene považovať za nebezpečného pre bezpečnosť Sl</w:t>
            </w:r>
            <w:r w:rsidRPr="00F204BE">
              <w:rPr>
                <w:rFonts w:ascii="Times New Roman" w:hAnsi="Times New Roman"/>
                <w:sz w:val="20"/>
                <w:szCs w:val="20"/>
              </w:rPr>
              <w:t>ovenskej republiky, alebo</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t>azylant bol odsúdený za obzvlášť závažný zločin</w:t>
            </w:r>
            <w:r w:rsidRPr="00F204BE" w:rsidR="00347B31">
              <w:rPr>
                <w:rFonts w:ascii="Times New Roman" w:hAnsi="Times New Roman"/>
                <w:sz w:val="20"/>
                <w:szCs w:val="20"/>
                <w:vertAlign w:val="superscript"/>
              </w:rPr>
              <w:t>7a)</w:t>
            </w:r>
            <w:r w:rsidRPr="00F204BE" w:rsidR="00347B31">
              <w:rPr>
                <w:rFonts w:ascii="Times New Roman" w:hAnsi="Times New Roman"/>
                <w:sz w:val="20"/>
                <w:szCs w:val="20"/>
              </w:rPr>
              <w:t xml:space="preserve"> a predstavuje nebezpečenstvo pre spoločnosť.</w:t>
            </w:r>
          </w:p>
          <w:p w:rsidR="00AE3134" w:rsidRPr="00F204BE" w:rsidP="008C50CC">
            <w:pPr>
              <w:autoSpaceDE/>
              <w:bidi w:val="0"/>
              <w:snapToGrid w:val="0"/>
              <w:ind w:left="-43"/>
              <w:jc w:val="both"/>
              <w:rPr>
                <w:rFonts w:ascii="Times New Roman" w:hAnsi="Times New Roman"/>
                <w:sz w:val="20"/>
                <w:szCs w:val="20"/>
              </w:rPr>
            </w:pPr>
            <w:r w:rsidRPr="00F204BE" w:rsidR="00347B31">
              <w:rPr>
                <w:rFonts w:ascii="Times New Roman" w:hAnsi="Times New Roman"/>
                <w:sz w:val="20"/>
                <w:szCs w:val="20"/>
              </w:rPr>
              <w:br/>
              <w:t>Ministerstvo môže odňať azyl, ktorý bol udelený z humanitných dôvodov, ak tieto dôvody už pominuli a cudzinec sa môže vrátiť do svojej krajiny pôvodu.</w:t>
            </w:r>
          </w:p>
          <w:p w:rsidR="00665C92" w:rsidRPr="00F204BE" w:rsidP="008C50CC">
            <w:pPr>
              <w:autoSpaceDE/>
              <w:bidi w:val="0"/>
              <w:snapToGrid w:val="0"/>
              <w:ind w:left="-43"/>
              <w:jc w:val="both"/>
              <w:rPr>
                <w:rFonts w:ascii="Times New Roman" w:hAnsi="Times New Roman"/>
                <w:sz w:val="20"/>
                <w:szCs w:val="20"/>
              </w:rPr>
            </w:pPr>
            <w:r w:rsidRPr="00F204BE" w:rsidR="00AE3134">
              <w:rPr>
                <w:rFonts w:ascii="Times New Roman" w:hAnsi="Times New Roman"/>
                <w:sz w:val="20"/>
                <w:szCs w:val="20"/>
              </w:rPr>
              <w:br/>
            </w:r>
            <w:r w:rsidRPr="00F204BE" w:rsidR="00347B31">
              <w:rPr>
                <w:rFonts w:ascii="Times New Roman" w:hAnsi="Times New Roman"/>
                <w:sz w:val="20"/>
                <w:szCs w:val="20"/>
              </w:rPr>
              <w:t>Ministerstvo v konaní o odňatie azylu z dôvodov podľa odseku 2 písm. d) a e) prihliadne na to, či zmena okolností je podstatná a n</w:t>
            </w:r>
            <w:r w:rsidRPr="00F204BE" w:rsidR="00AE3134">
              <w:rPr>
                <w:rFonts w:ascii="Times New Roman" w:hAnsi="Times New Roman"/>
                <w:sz w:val="20"/>
                <w:szCs w:val="20"/>
              </w:rPr>
              <w:t>emá len dočasný charakter.</w:t>
              <w:br/>
              <w:br/>
            </w:r>
            <w:r w:rsidRPr="00F204BE" w:rsidR="00347B31">
              <w:rPr>
                <w:rFonts w:ascii="Times New Roman" w:hAnsi="Times New Roman"/>
                <w:sz w:val="20"/>
                <w:szCs w:val="20"/>
              </w:rPr>
              <w:t>Ak sa začalo konanie o odňatie azylu, azyl trvá až do rozhodnutia o jeho odňatí.</w:t>
            </w:r>
          </w:p>
          <w:p w:rsidR="008A0CF3" w:rsidRPr="00F204BE" w:rsidP="008C50CC">
            <w:pPr>
              <w:autoSpaceDE/>
              <w:bidi w:val="0"/>
              <w:snapToGrid w:val="0"/>
              <w:ind w:left="-43"/>
              <w:jc w:val="both"/>
              <w:rPr>
                <w:rFonts w:ascii="Times New Roman" w:hAnsi="Times New Roman"/>
                <w:sz w:val="20"/>
                <w:szCs w:val="20"/>
              </w:rPr>
            </w:pP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zruší doplnkovú ochranu</w:t>
            </w:r>
          </w:p>
          <w:p w:rsidR="008A0CF3" w:rsidRPr="00F204BE" w:rsidP="008C50CC">
            <w:pPr>
              <w:autoSpaceDE/>
              <w:bidi w:val="0"/>
              <w:snapToGrid w:val="0"/>
              <w:ind w:left="-43"/>
              <w:jc w:val="both"/>
              <w:rPr>
                <w:rFonts w:ascii="Times New Roman" w:hAnsi="Times New Roman"/>
                <w:sz w:val="20"/>
                <w:szCs w:val="20"/>
              </w:rPr>
            </w:pP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a) ak okolnosti, na základe ktorých sa poskytla doplnková ochrana, zanikli alebo sa zmenili tak, že nie je potrebné ju ďalej poskytovať; to neplatí, ak cudzinec, ktorému sa poskytla doplnková ochrana, uvedie závažné dôvody založené na predchádzajúcom vážnom bezpráví, pre ktoré odmieta ochranu štátu, ktorý je jeho krajinou pôvodu, </w:t>
            </w: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b) z dôvodov podľa § 13c ods. 2, 3 a ods. 4 písm. c) alebo</w:t>
            </w: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c) ak sa cudzincovi poskytla doplnková ochrana len na základe nepravdivých údajov alebo falšovaných dokladov alebo z dôvodu, že cudzinec, ktorému sa poskytla doplnková ochrana, zamlčal skutočnosti podstatné na spoľahlivé zistenie skutkového stavu veci.</w:t>
            </w:r>
          </w:p>
          <w:p w:rsidR="008A0CF3" w:rsidRPr="00F204BE" w:rsidP="008C50CC">
            <w:pPr>
              <w:autoSpaceDE/>
              <w:bidi w:val="0"/>
              <w:snapToGrid w:val="0"/>
              <w:ind w:left="-43"/>
              <w:jc w:val="both"/>
              <w:rPr>
                <w:rFonts w:ascii="Times New Roman" w:hAnsi="Times New Roman"/>
                <w:sz w:val="20"/>
                <w:szCs w:val="20"/>
              </w:rPr>
            </w:pP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v konaní o zrušenie doplnkovej ochrany z dôvodu podľa odseku 1 písm. a) prihliadne na to, či zmena okolností je podstatná a nemá len dočasný charakter.</w:t>
            </w:r>
          </w:p>
          <w:p w:rsidR="008A0CF3" w:rsidRPr="00F204BE" w:rsidP="008C50CC">
            <w:pPr>
              <w:autoSpaceDE/>
              <w:bidi w:val="0"/>
              <w:snapToGrid w:val="0"/>
              <w:ind w:left="-43"/>
              <w:jc w:val="both"/>
              <w:rPr>
                <w:rFonts w:ascii="Times New Roman" w:hAnsi="Times New Roman"/>
                <w:sz w:val="20"/>
                <w:szCs w:val="20"/>
              </w:rPr>
            </w:pPr>
          </w:p>
          <w:p w:rsidR="008A0CF3"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Ak sa začalo konanie o zrušenie doplnkovej ochrany, doplnková ochrana trvá až do rozhodnutia o jej zrušení.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p</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p) „zostať v členskom štáte“ znamená zostať na území členského štátu, v ktorom sa podala žiadosť o medzinárodnú ochranu alebo v ktorom sa táto žiadosť posudzuje, vrátane hraníc alebo tranzitných priestorov;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186B7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186B7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1C779A">
              <w:rPr>
                <w:rFonts w:ascii="Times New Roman" w:hAnsi="Times New Roman"/>
                <w:sz w:val="20"/>
                <w:szCs w:val="20"/>
              </w:rPr>
              <w:t xml:space="preserve"> </w:t>
            </w:r>
            <w:r w:rsidRPr="00F204BE">
              <w:rPr>
                <w:rFonts w:ascii="Times New Roman" w:hAnsi="Times New Roman"/>
                <w:sz w:val="20"/>
                <w:szCs w:val="20"/>
              </w:rPr>
              <w:t>z.</w:t>
            </w:r>
          </w:p>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186B7A" w:rsidRPr="00F204BE" w:rsidP="008C50CC">
            <w:pPr>
              <w:pStyle w:val="Normlny"/>
              <w:bidi w:val="0"/>
              <w:jc w:val="center"/>
              <w:rPr>
                <w:rFonts w:ascii="Times New Roman" w:hAnsi="Times New Roman"/>
              </w:rPr>
            </w:pPr>
            <w:r w:rsidRPr="00F204BE">
              <w:rPr>
                <w:rFonts w:ascii="Times New Roman" w:hAnsi="Times New Roman"/>
              </w:rPr>
              <w:t>§ 22</w:t>
            </w:r>
          </w:p>
          <w:p w:rsidR="0087266A" w:rsidRPr="00F204BE" w:rsidP="008C50CC">
            <w:pPr>
              <w:pStyle w:val="Normlny"/>
              <w:bidi w:val="0"/>
              <w:snapToGrid w:val="0"/>
              <w:jc w:val="center"/>
              <w:rPr>
                <w:rFonts w:ascii="Times New Roman" w:hAnsi="Times New Roman"/>
              </w:rPr>
            </w:pPr>
            <w:r w:rsidRPr="00F204BE" w:rsidR="00186B7A">
              <w:rPr>
                <w:rFonts w:ascii="Times New Roman" w:hAnsi="Times New Roman"/>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434672" w:rsidP="008C50CC">
            <w:pPr>
              <w:autoSpaceDE/>
              <w:bidi w:val="0"/>
              <w:snapToGrid w:val="0"/>
              <w:ind w:left="-43"/>
              <w:jc w:val="both"/>
              <w:rPr>
                <w:rFonts w:ascii="Times New Roman" w:hAnsi="Times New Roman"/>
                <w:b/>
                <w:sz w:val="20"/>
                <w:szCs w:val="20"/>
              </w:rPr>
            </w:pPr>
            <w:r w:rsidRPr="00F204BE" w:rsidR="00186B7A">
              <w:rPr>
                <w:rFonts w:ascii="Times New Roman" w:hAnsi="Times New Roman"/>
                <w:color w:val="000000"/>
                <w:sz w:val="20"/>
                <w:szCs w:val="20"/>
              </w:rPr>
              <w:t xml:space="preserve">Žiadateľ je </w:t>
            </w:r>
            <w:r w:rsidRPr="00F204BE" w:rsidR="00186B7A">
              <w:rPr>
                <w:rFonts w:ascii="Times New Roman" w:hAnsi="Times New Roman"/>
                <w:sz w:val="20"/>
                <w:szCs w:val="20"/>
              </w:rPr>
              <w:t>do rozhodnutia o žiadosti o udelenie azylu</w:t>
            </w:r>
            <w:r w:rsidRPr="00F204BE" w:rsidR="00186B7A">
              <w:rPr>
                <w:rFonts w:ascii="Times New Roman" w:hAnsi="Times New Roman"/>
                <w:color w:val="000000"/>
                <w:sz w:val="20"/>
                <w:szCs w:val="20"/>
              </w:rPr>
              <w:t xml:space="preserve"> oprávnený zdržiavať sa na území Slovenskej republiky, ak tento zákon alebo osobitný predpis</w:t>
            </w:r>
            <w:r w:rsidRPr="00F204BE" w:rsidR="00186B7A">
              <w:rPr>
                <w:rFonts w:ascii="Times New Roman" w:hAnsi="Times New Roman"/>
                <w:color w:val="000000"/>
                <w:sz w:val="20"/>
                <w:szCs w:val="20"/>
                <w:vertAlign w:val="superscript"/>
              </w:rPr>
              <w:t>11a)</w:t>
            </w:r>
            <w:r w:rsidRPr="00F204BE" w:rsidR="00186B7A">
              <w:rPr>
                <w:rFonts w:ascii="Times New Roman" w:hAnsi="Times New Roman"/>
                <w:color w:val="000000"/>
                <w:sz w:val="20"/>
                <w:szCs w:val="20"/>
              </w:rPr>
              <w:t xml:space="preserve"> neustanovuje inak.</w:t>
            </w:r>
            <w:r w:rsidRPr="00F204BE" w:rsidR="00BD27DB">
              <w:rPr>
                <w:rFonts w:ascii="Times New Roman" w:hAnsi="Times New Roman"/>
                <w:color w:val="000000"/>
                <w:sz w:val="20"/>
                <w:szCs w:val="20"/>
              </w:rPr>
              <w:t xml:space="preserve"> </w:t>
            </w:r>
            <w:r w:rsidRPr="00434672" w:rsidR="00434672">
              <w:rPr>
                <w:rFonts w:ascii="Times New Roman" w:hAnsi="Times New Roman"/>
                <w:b/>
                <w:sz w:val="20"/>
                <w:szCs w:val="20"/>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návrhu11) okrem prípadu, ak ministerstvo zamietlo žiadosť o udelenie azylu podľa § 11 ods. 1 písm. f) a rozhodlo, že žiadosť o udelenie azylu bola podaná výlučne s cieľom odvrátiť bezprostredne hroziaci výkon vyhostenia zo Slovenskej republiky.</w:t>
            </w:r>
          </w:p>
          <w:p w:rsidR="008A0CF3" w:rsidRPr="001C779A" w:rsidP="008C50CC">
            <w:pPr>
              <w:autoSpaceDE/>
              <w:bidi w:val="0"/>
              <w:snapToGrid w:val="0"/>
              <w:ind w:left="-43"/>
              <w:jc w:val="both"/>
              <w:rPr>
                <w:rFonts w:ascii="Times New Roman" w:hAnsi="Times New Roman"/>
                <w:sz w:val="20"/>
                <w:szCs w:val="20"/>
                <w:vertAlign w:val="superscript"/>
              </w:rPr>
            </w:pPr>
            <w:r w:rsidRPr="001C779A" w:rsidR="00000EE7">
              <w:rPr>
                <w:rFonts w:ascii="Times New Roman" w:hAnsi="Times New Roman"/>
                <w:sz w:val="20"/>
                <w:szCs w:val="20"/>
                <w:vertAlign w:val="superscript"/>
              </w:rPr>
              <w:t>11a)Napríklad Trestný poriadok.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q</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highlight w:val="yellow"/>
              </w:rPr>
            </w:pPr>
            <w:r w:rsidRPr="00F204BE">
              <w:rPr>
                <w:rFonts w:ascii="Times New Roman" w:hAnsi="Times New Roman"/>
                <w:sz w:val="20"/>
                <w:szCs w:val="20"/>
                <w:lang w:eastAsia="sk-SK"/>
              </w:rPr>
              <w:t>q) „následná žiadosť“ znamená ďalšiu žiadosť o medzinárodnú ochranu podanú po prijatí konečného rozhodnutia o predchádzajúcej žiadosti, a to vrátane prípadov, keď žiadateľ svoju žiadosť výslovne vzal späť a prípadov, keď rozhodujúci orgán po konkludentnom späťvzatí žiadosti túto žiadosť zamietol v súlade s článkom 28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A0CF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8A0CF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1C779A">
              <w:rPr>
                <w:rFonts w:ascii="Times New Roman" w:hAnsi="Times New Roman"/>
                <w:sz w:val="20"/>
                <w:szCs w:val="20"/>
              </w:rPr>
              <w:t xml:space="preserve"> </w:t>
            </w:r>
            <w:r w:rsidRPr="00F204BE">
              <w:rPr>
                <w:rFonts w:ascii="Times New Roman" w:hAnsi="Times New Roman"/>
                <w:sz w:val="20"/>
                <w:szCs w:val="20"/>
              </w:rPr>
              <w:t>z.</w:t>
            </w:r>
          </w:p>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r w:rsidRPr="00F204BE" w:rsidR="008A0CF3">
              <w:rPr>
                <w:rFonts w:ascii="Times New Roman" w:hAnsi="Times New Roman"/>
              </w:rPr>
              <w:t>§ 3</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O: 1</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V: 3</w:t>
            </w:r>
          </w:p>
          <w:p w:rsidR="007876F7"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r w:rsidRPr="00F204BE">
              <w:rPr>
                <w:rFonts w:ascii="Times New Roman" w:hAnsi="Times New Roman"/>
              </w:rPr>
              <w:t>§ 11</w:t>
            </w:r>
          </w:p>
          <w:p w:rsidR="007876F7" w:rsidRPr="00F204BE" w:rsidP="008C50CC">
            <w:pPr>
              <w:pStyle w:val="Normlny"/>
              <w:bidi w:val="0"/>
              <w:snapToGrid w:val="0"/>
              <w:jc w:val="center"/>
              <w:rPr>
                <w:rFonts w:ascii="Times New Roman" w:hAnsi="Times New Roman"/>
              </w:rPr>
            </w:pPr>
            <w:r w:rsidRPr="00F204BE">
              <w:rPr>
                <w:rFonts w:ascii="Times New Roman" w:hAnsi="Times New Roman"/>
              </w:rPr>
              <w:t>O: 1</w:t>
            </w:r>
          </w:p>
          <w:p w:rsidR="007876F7" w:rsidRPr="00F204BE" w:rsidP="008C50CC">
            <w:pPr>
              <w:pStyle w:val="Normlny"/>
              <w:bidi w:val="0"/>
              <w:snapToGrid w:val="0"/>
              <w:jc w:val="center"/>
              <w:rPr>
                <w:rFonts w:ascii="Times New Roman" w:hAnsi="Times New Roman"/>
              </w:rPr>
            </w:pPr>
            <w:r w:rsidRPr="00F204BE">
              <w:rPr>
                <w:rFonts w:ascii="Times New Roman" w:hAnsi="Times New Roman"/>
              </w:rPr>
              <w:t>P: f</w:t>
            </w:r>
          </w:p>
          <w:p w:rsidR="007876F7"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p>
          <w:p w:rsidR="007876F7" w:rsidP="008C50CC">
            <w:pPr>
              <w:pStyle w:val="Normlny"/>
              <w:bidi w:val="0"/>
              <w:snapToGrid w:val="0"/>
              <w:jc w:val="center"/>
              <w:rPr>
                <w:rFonts w:ascii="Times New Roman" w:hAnsi="Times New Roman"/>
              </w:rPr>
            </w:pPr>
          </w:p>
          <w:p w:rsidR="00434672" w:rsidP="008C50CC">
            <w:pPr>
              <w:pStyle w:val="Normlny"/>
              <w:bidi w:val="0"/>
              <w:snapToGrid w:val="0"/>
              <w:jc w:val="center"/>
              <w:rPr>
                <w:rFonts w:ascii="Times New Roman" w:hAnsi="Times New Roman"/>
              </w:rPr>
            </w:pPr>
          </w:p>
          <w:p w:rsidR="00434672" w:rsidP="008C50CC">
            <w:pPr>
              <w:pStyle w:val="Normlny"/>
              <w:bidi w:val="0"/>
              <w:snapToGrid w:val="0"/>
              <w:jc w:val="center"/>
              <w:rPr>
                <w:rFonts w:ascii="Times New Roman" w:hAnsi="Times New Roman"/>
              </w:rPr>
            </w:pPr>
          </w:p>
          <w:p w:rsidR="00434672"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r w:rsidRPr="00F204BE">
              <w:rPr>
                <w:rFonts w:ascii="Times New Roman" w:hAnsi="Times New Roman"/>
              </w:rPr>
              <w:t>§ 12</w:t>
            </w:r>
          </w:p>
          <w:p w:rsidR="007876F7" w:rsidRPr="00F204BE" w:rsidP="008C50CC">
            <w:pPr>
              <w:pStyle w:val="Normlny"/>
              <w:bidi w:val="0"/>
              <w:snapToGrid w:val="0"/>
              <w:jc w:val="center"/>
              <w:rPr>
                <w:rFonts w:ascii="Times New Roman" w:hAnsi="Times New Roman"/>
              </w:rPr>
            </w:pPr>
            <w:r w:rsidRPr="00F204BE">
              <w:rPr>
                <w:rFonts w:ascii="Times New Roman" w:hAnsi="Times New Roman"/>
              </w:rPr>
              <w:t>O: 2</w:t>
            </w:r>
          </w:p>
          <w:p w:rsidR="00901FA2"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r w:rsidRPr="00F204BE">
              <w:rPr>
                <w:rFonts w:ascii="Times New Roman" w:hAnsi="Times New Roman"/>
              </w:rPr>
              <w:t>P: d</w:t>
            </w:r>
          </w:p>
          <w:p w:rsidR="007876F7" w:rsidRPr="00F204BE" w:rsidP="008C50CC">
            <w:pPr>
              <w:pStyle w:val="Normlny"/>
              <w:bidi w:val="0"/>
              <w:snapToGrid w:val="0"/>
              <w:jc w:val="center"/>
              <w:rPr>
                <w:rFonts w:ascii="Times New Roman" w:hAnsi="Times New Roman"/>
              </w:rPr>
            </w:pPr>
          </w:p>
          <w:p w:rsidR="007876F7"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r w:rsidRPr="00F204BE" w:rsidR="008A0CF3">
              <w:rPr>
                <w:rFonts w:ascii="Times New Roman" w:hAnsi="Times New Roman"/>
                <w:sz w:val="20"/>
                <w:szCs w:val="20"/>
              </w:rPr>
              <w:t>Konanie o udelenie azylu sa nezačne, ak vyhlásenie urobí cudzinec, ktorý už je žiadateľom, alebo ak sa zistí, že vyhlásenie podala maloletá osoba.</w:t>
            </w:r>
          </w:p>
          <w:p w:rsidR="007876F7" w:rsidRPr="00F204BE" w:rsidP="008C50CC">
            <w:pPr>
              <w:autoSpaceDE/>
              <w:bidi w:val="0"/>
              <w:snapToGrid w:val="0"/>
              <w:ind w:left="-43"/>
              <w:jc w:val="both"/>
              <w:rPr>
                <w:rFonts w:ascii="Times New Roman" w:hAnsi="Times New Roman"/>
                <w:sz w:val="20"/>
                <w:szCs w:val="20"/>
              </w:rPr>
            </w:pPr>
          </w:p>
          <w:p w:rsidR="007876F7"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7876F7" w:rsidRPr="00F204BE" w:rsidP="008C50CC">
            <w:pPr>
              <w:autoSpaceDE/>
              <w:bidi w:val="0"/>
              <w:snapToGrid w:val="0"/>
              <w:ind w:left="-43"/>
              <w:jc w:val="both"/>
              <w:rPr>
                <w:rFonts w:ascii="Times New Roman" w:hAnsi="Times New Roman"/>
                <w:b/>
                <w:sz w:val="20"/>
                <w:szCs w:val="20"/>
              </w:rPr>
            </w:pPr>
            <w:r w:rsidRPr="00F204BE">
              <w:rPr>
                <w:rFonts w:ascii="Times New Roman" w:hAnsi="Times New Roman"/>
                <w:b/>
                <w:sz w:val="20"/>
                <w:szCs w:val="20"/>
              </w:rPr>
              <w:t xml:space="preserve">f) </w:t>
            </w:r>
            <w:r w:rsidRPr="00434672" w:rsidR="00434672">
              <w:rPr>
                <w:rFonts w:ascii="Times New Roman" w:hAnsi="Times New Roman"/>
                <w:b/>
                <w:sz w:val="20"/>
                <w:szCs w:val="20"/>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p w:rsidR="007876F7" w:rsidRPr="00F204BE" w:rsidP="008C50CC">
            <w:pPr>
              <w:autoSpaceDE/>
              <w:bidi w:val="0"/>
              <w:snapToGrid w:val="0"/>
              <w:ind w:left="-43"/>
              <w:jc w:val="both"/>
              <w:rPr>
                <w:rFonts w:ascii="Times New Roman" w:hAnsi="Times New Roman"/>
                <w:b/>
                <w:sz w:val="20"/>
                <w:szCs w:val="20"/>
              </w:rPr>
            </w:pPr>
          </w:p>
          <w:p w:rsidR="007876F7"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aj vtedy, ak žiadateľ nespĺňa podmienky podľa § 8, 10, 13a alebo § 13b a</w:t>
            </w:r>
          </w:p>
          <w:p w:rsidR="007876F7"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d) </w:t>
            </w:r>
            <w:r w:rsidRPr="00F204BE">
              <w:rPr>
                <w:rFonts w:ascii="Times New Roman" w:hAnsi="Times New Roman"/>
                <w:b/>
                <w:sz w:val="20"/>
                <w:szCs w:val="20"/>
              </w:rPr>
              <w:t>zdôvodnil svoju žiadosť o udelenie azylu zjavne nesúvislými a protirečivými, zjavne nepravdivými alebo nepravdepodobnými vyhláseniami, ktoré sú v rozpore s dostatočne overenými informáciami o krajine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23084A" w:rsidRPr="00F204BE" w:rsidP="008C50CC">
            <w:pPr>
              <w:suppressAutoHyphens w:val="0"/>
              <w:autoSpaceDN w:val="0"/>
              <w:bidi w:val="0"/>
              <w:adjustRightInd w:val="0"/>
              <w:jc w:val="both"/>
              <w:rPr>
                <w:rFonts w:ascii="Times New Roman" w:hAnsi="Times New Roman"/>
                <w:b/>
                <w:bCs/>
                <w:sz w:val="20"/>
                <w:szCs w:val="20"/>
              </w:rPr>
            </w:pPr>
            <w:r w:rsidRPr="00F204BE">
              <w:rPr>
                <w:rFonts w:ascii="Times New Roman" w:hAnsi="Times New Roman"/>
                <w:b/>
                <w:bCs/>
                <w:sz w:val="20"/>
                <w:szCs w:val="20"/>
              </w:rPr>
              <w:t xml:space="preserve">Rozsah pôsobnosti </w:t>
            </w:r>
          </w:p>
          <w:p w:rsidR="0087266A"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Táto smernica sa uplatňuje na všetky žiadosti o medzinárodnú ochranu podané na území členských štátov vrátane hraníc, teritoriálnych vôd a tranzitných priestorov, a na odňatie medzinárodnej ochrany. </w:t>
            </w:r>
          </w:p>
          <w:p w:rsidR="0087266A"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Táto smernica sa neuplatňuje na žiadosti o diplomatický alebo územný azyl predložené zastupiteľstvám členských štátov. </w:t>
            </w:r>
          </w:p>
          <w:p w:rsidR="0087266A"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rozhodnúť uplatňovať túto smernicu v konaniach pri rozhodovaní o žiadostiach o akýkoľvek druh ochrany, ktorá nepatrí do rozsahu pôsobnosti smernice 2011/95/EÚ.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23084A" w:rsidRPr="00F204BE" w:rsidP="008C50CC">
            <w:pPr>
              <w:suppressAutoHyphens w:val="0"/>
              <w:autoSpaceDN w:val="0"/>
              <w:bidi w:val="0"/>
              <w:adjustRightInd w:val="0"/>
              <w:jc w:val="both"/>
              <w:rPr>
                <w:rFonts w:ascii="Times New Roman" w:hAnsi="Times New Roman"/>
                <w:b/>
                <w:bCs/>
                <w:sz w:val="20"/>
                <w:szCs w:val="20"/>
              </w:rPr>
            </w:pPr>
            <w:r w:rsidRPr="00F204BE">
              <w:rPr>
                <w:rFonts w:ascii="Times New Roman" w:hAnsi="Times New Roman"/>
                <w:b/>
                <w:bCs/>
                <w:sz w:val="20"/>
                <w:szCs w:val="20"/>
              </w:rPr>
              <w:t xml:space="preserve">Zodpovedné orgány </w:t>
            </w:r>
          </w:p>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určia pre všetky konania rozhodujúci orgán, ktorý bude zodpovedný za náležité posúdenie žiadostí v súlade s touto smernicou. Členské štáty zabezpečia, aby mal tento orgán k dispozícii primerané prostriedky vrátane dostatočného počtu spôsobilých pracovníkov na vykonávanie svojich úloh v súlade s touto smernicou.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51211D"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51211D"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51211D" w:rsidRPr="00F204BE" w:rsidP="008C50CC">
            <w:pPr>
              <w:pStyle w:val="Normlny"/>
              <w:bidi w:val="0"/>
              <w:jc w:val="center"/>
              <w:rPr>
                <w:rFonts w:ascii="Times New Roman" w:hAnsi="Times New Roman"/>
              </w:rPr>
            </w:pPr>
            <w:r w:rsidRPr="00F204BE">
              <w:rPr>
                <w:rFonts w:ascii="Times New Roman" w:hAnsi="Times New Roman"/>
              </w:rPr>
              <w:t>§ 2</w:t>
            </w:r>
          </w:p>
          <w:p w:rsidR="0087266A" w:rsidRPr="00F204BE" w:rsidP="00901FA2">
            <w:pPr>
              <w:pStyle w:val="Normlny"/>
              <w:bidi w:val="0"/>
              <w:snapToGrid w:val="0"/>
              <w:jc w:val="center"/>
              <w:rPr>
                <w:rFonts w:ascii="Times New Roman" w:hAnsi="Times New Roman"/>
              </w:rPr>
            </w:pPr>
            <w:r w:rsidRPr="00F204BE" w:rsidR="0051211D">
              <w:rPr>
                <w:rFonts w:ascii="Times New Roman" w:hAnsi="Times New Roman"/>
              </w:rPr>
              <w:t>P: i</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51211D"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Na účely tohto zákona sa rozumie </w:t>
            </w:r>
          </w:p>
          <w:p w:rsidR="0051211D"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azylantom cudzinec, ktorému Ministerstvo vnútra Slovenskej republiky (ďalej len "ministerstvo") udelilo azyl,</w:t>
            </w:r>
          </w:p>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87266A" w:rsidRPr="00F204BE" w:rsidP="008C50CC">
            <w:pPr>
              <w:bidi w:val="0"/>
              <w:snapToGrid w:val="0"/>
              <w:jc w:val="center"/>
              <w:rPr>
                <w:rFonts w:ascii="Times New Roman" w:hAnsi="Times New Roman"/>
                <w:sz w:val="20"/>
                <w:szCs w:val="20"/>
              </w:rPr>
            </w:pP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že iný orgán, než orgán uvedený v odseku 1, je zodpovedný za: </w:t>
            </w:r>
          </w:p>
          <w:p w:rsidR="0087266A"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konanie v prípadoch podľa nariadenia (EÚ) č. 604/2013 a </w:t>
            </w:r>
          </w:p>
          <w:p w:rsidR="0087266A" w:rsidRPr="00F204BE" w:rsidP="008C50CC">
            <w:pPr>
              <w:pStyle w:val="CM3"/>
              <w:bidi w:val="0"/>
              <w:jc w:val="both"/>
              <w:rPr>
                <w:rFonts w:ascii="Times New Roman" w:hAnsi="Times New Roman"/>
                <w:sz w:val="20"/>
                <w:szCs w:val="20"/>
              </w:rPr>
            </w:pPr>
            <w:r w:rsidRPr="00F204BE">
              <w:rPr>
                <w:rFonts w:ascii="Times New Roman" w:hAnsi="Times New Roman"/>
                <w:sz w:val="20"/>
                <w:szCs w:val="20"/>
              </w:rPr>
              <w:t>b) udelenie alebo zamietnutie povolenia vstupu v rámci konania stanoveného v článku 43 podľa podmienok stanovených v uvedenom článku a na základe odôvodneného stanoviska rozhodujúceho orgánu.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O</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pracovníci rozhodujúceho orgánu uvedení v odseku 1 boli riadne vyškolení. Na tento účel členské štáty poskytujú príslušnú odbornú prípravu, ktorá zahŕňa prvky uvedené v článku 6 ods. 4 písm. a) až e) nariadenia (EÚ) č. 439/2010. Členské štáty takisto zohľadňujú príslušnú odbornú prípravu, ktorú zabezpečuje a rozvíja Európsky podporný úrad pre azyl (ďalej len „EASO“). Osoby, ktoré vedú pohovory so žiadateľmi podľa tejto smernice, musia mať tiež všeobecné znalosti o problémoch, ktoré by mohli mať negatívny vplyv na spôsobilosť žiadateľa zúčastniť sa na pohovore, ako napríklad známky toho, že žiadateľ mohol byť v minulosti mučený.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F43F73">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209B1">
              <w:rPr>
                <w:rFonts w:ascii="Times New Roman" w:hAnsi="Times New Roman"/>
                <w:sz w:val="20"/>
                <w:szCs w:val="20"/>
              </w:rPr>
              <w:t>480/2002 Z.</w:t>
            </w:r>
            <w:r w:rsidR="00901FA2">
              <w:rPr>
                <w:rFonts w:ascii="Times New Roman" w:hAnsi="Times New Roman"/>
                <w:sz w:val="20"/>
                <w:szCs w:val="20"/>
              </w:rPr>
              <w:t xml:space="preserve"> </w:t>
            </w:r>
            <w:r w:rsidRPr="00F204BE" w:rsidR="00A209B1">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921D1" w:rsidRPr="00F204BE" w:rsidP="008C50CC">
            <w:pPr>
              <w:pStyle w:val="Normlny"/>
              <w:bidi w:val="0"/>
              <w:jc w:val="center"/>
              <w:rPr>
                <w:rFonts w:ascii="Times New Roman" w:hAnsi="Times New Roman"/>
              </w:rPr>
            </w:pPr>
            <w:r w:rsidRPr="00F204BE">
              <w:rPr>
                <w:rFonts w:ascii="Times New Roman" w:hAnsi="Times New Roman"/>
              </w:rPr>
              <w:t>§ 19a</w:t>
            </w:r>
          </w:p>
          <w:p w:rsidR="0087266A" w:rsidRPr="00F204BE" w:rsidP="008C50CC">
            <w:pPr>
              <w:pStyle w:val="Normlny"/>
              <w:bidi w:val="0"/>
              <w:snapToGrid w:val="0"/>
              <w:jc w:val="center"/>
              <w:rPr>
                <w:rFonts w:ascii="Times New Roman" w:hAnsi="Times New Roman"/>
              </w:rPr>
            </w:pPr>
            <w:r w:rsidRPr="00F204BE" w:rsidR="006921D1">
              <w:rPr>
                <w:rFonts w:ascii="Times New Roman" w:hAnsi="Times New Roman"/>
              </w:rPr>
              <w:t xml:space="preserve">O: </w:t>
            </w:r>
            <w:r w:rsidRPr="000D4ECA" w:rsidR="001A3D33">
              <w:rPr>
                <w:rFonts w:ascii="Times New Roman" w:hAnsi="Times New Roman"/>
                <w:b/>
              </w:rPr>
              <w:t>10</w:t>
            </w:r>
          </w:p>
          <w:p w:rsidR="006921D1" w:rsidRPr="00F204BE" w:rsidP="008C50CC">
            <w:pPr>
              <w:pStyle w:val="Normlny"/>
              <w:bidi w:val="0"/>
              <w:snapToGrid w:val="0"/>
              <w:jc w:val="center"/>
              <w:rPr>
                <w:rFonts w:ascii="Times New Roman" w:hAnsi="Times New Roman"/>
              </w:rPr>
            </w:pPr>
          </w:p>
          <w:p w:rsidR="006921D1" w:rsidRPr="00F204BE" w:rsidP="008C50CC">
            <w:pPr>
              <w:pStyle w:val="Normlny"/>
              <w:bidi w:val="0"/>
              <w:snapToGrid w:val="0"/>
              <w:jc w:val="center"/>
              <w:rPr>
                <w:rFonts w:ascii="Times New Roman" w:hAnsi="Times New Roman"/>
              </w:rPr>
            </w:pPr>
          </w:p>
          <w:p w:rsidR="006921D1" w:rsidRPr="00F204BE" w:rsidP="008C50CC">
            <w:pPr>
              <w:pStyle w:val="Normlny"/>
              <w:bidi w:val="0"/>
              <w:snapToGrid w:val="0"/>
              <w:jc w:val="center"/>
              <w:rPr>
                <w:rFonts w:ascii="Times New Roman" w:hAnsi="Times New Roman"/>
              </w:rPr>
            </w:pPr>
          </w:p>
          <w:p w:rsidR="006921D1" w:rsidRPr="00F204BE" w:rsidP="008C50CC">
            <w:pPr>
              <w:pStyle w:val="Normlny"/>
              <w:bidi w:val="0"/>
              <w:jc w:val="center"/>
              <w:rPr>
                <w:rFonts w:ascii="Times New Roman" w:hAnsi="Times New Roman"/>
              </w:rPr>
            </w:pPr>
            <w:r w:rsidRPr="00F204BE">
              <w:rPr>
                <w:rFonts w:ascii="Times New Roman" w:hAnsi="Times New Roman"/>
              </w:rPr>
              <w:t>§ 6</w:t>
            </w:r>
          </w:p>
          <w:p w:rsidR="006921D1" w:rsidRPr="00F204BE" w:rsidP="008C50CC">
            <w:pPr>
              <w:pStyle w:val="Normlny"/>
              <w:bidi w:val="0"/>
              <w:snapToGrid w:val="0"/>
              <w:jc w:val="center"/>
              <w:rPr>
                <w:rFonts w:ascii="Times New Roman" w:hAnsi="Times New Roman"/>
              </w:rPr>
            </w:pPr>
            <w:r w:rsidRPr="00F204BE">
              <w:rPr>
                <w:rFonts w:ascii="Times New Roman" w:hAnsi="Times New Roman"/>
              </w:rPr>
              <w:t>O: 4</w:t>
            </w:r>
          </w:p>
          <w:p w:rsidR="00482CE6" w:rsidRPr="00F204BE" w:rsidP="008C50CC">
            <w:pPr>
              <w:pStyle w:val="Normlny"/>
              <w:bidi w:val="0"/>
              <w:snapToGrid w:val="0"/>
              <w:jc w:val="center"/>
              <w:rPr>
                <w:rFonts w:ascii="Times New Roman" w:hAnsi="Times New Roman"/>
              </w:rPr>
            </w:pPr>
            <w:r w:rsidRPr="00F204BE">
              <w:rPr>
                <w:rFonts w:ascii="Times New Roman" w:hAnsi="Times New Roman"/>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921D1" w:rsidRPr="00F204BE" w:rsidP="008C50CC">
            <w:pPr>
              <w:bidi w:val="0"/>
              <w:jc w:val="both"/>
              <w:rPr>
                <w:rFonts w:ascii="Times New Roman" w:hAnsi="Times New Roman"/>
                <w:b/>
                <w:sz w:val="20"/>
                <w:szCs w:val="20"/>
              </w:rPr>
            </w:pPr>
            <w:r w:rsidRPr="00F204BE">
              <w:rPr>
                <w:rFonts w:ascii="Times New Roman" w:hAnsi="Times New Roman"/>
                <w:sz w:val="20"/>
                <w:szCs w:val="20"/>
              </w:rPr>
              <w:t>Posúdenie žiadosti o udelenie azylu vykoná poverený zamestnanec ministerstva s primeranými vedomosťami v oblasti azylu; v prípade maloletého bez sprievodu aj s primeranými vedomosťami o jeho osobitných potrebách</w:t>
            </w:r>
            <w:r w:rsidRPr="00F204BE">
              <w:rPr>
                <w:rFonts w:ascii="Times New Roman" w:hAnsi="Times New Roman"/>
                <w:b/>
                <w:sz w:val="20"/>
                <w:szCs w:val="20"/>
              </w:rPr>
              <w:t>.</w:t>
            </w:r>
          </w:p>
          <w:p w:rsidR="006921D1" w:rsidRPr="00F204BE" w:rsidP="008C50CC">
            <w:pPr>
              <w:autoSpaceDE/>
              <w:bidi w:val="0"/>
              <w:snapToGrid w:val="0"/>
              <w:ind w:left="-43"/>
              <w:jc w:val="both"/>
              <w:rPr>
                <w:rFonts w:ascii="Times New Roman" w:hAnsi="Times New Roman"/>
                <w:b/>
                <w:sz w:val="20"/>
                <w:szCs w:val="20"/>
              </w:rPr>
            </w:pPr>
          </w:p>
          <w:p w:rsidR="0087266A" w:rsidRPr="00F204BE" w:rsidP="008C50CC">
            <w:pPr>
              <w:autoSpaceDE/>
              <w:bidi w:val="0"/>
              <w:snapToGrid w:val="0"/>
              <w:ind w:left="-43"/>
              <w:jc w:val="both"/>
              <w:rPr>
                <w:rFonts w:ascii="Times New Roman" w:hAnsi="Times New Roman"/>
                <w:b/>
                <w:sz w:val="20"/>
                <w:szCs w:val="20"/>
              </w:rPr>
            </w:pPr>
            <w:r w:rsidRPr="00F204BE" w:rsidR="006921D1">
              <w:rPr>
                <w:rFonts w:ascii="Times New Roman" w:hAnsi="Times New Roman"/>
                <w:b/>
                <w:sz w:val="20"/>
                <w:szCs w:val="20"/>
              </w:rPr>
              <w:t>Ministerstvo zabezpečí vedenie pohovoru osobou spôsobilou zohľadniť osobné pomery žiadateľa.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A13C6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v prípade, že bol podľa odseku 2 určený orgán, mali pracovníci tohto orgánu primerané vedomosti alebo aby absolvovali potrebnú odbornú prípravu, aby mohli pri vykonávaní tejto smernice plniť svoje povinnosti.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42354C">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w:t>
            </w:r>
          </w:p>
          <w:p w:rsidR="0087266A"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both"/>
              <w:rPr>
                <w:rFonts w:ascii="Times New Roman" w:hAnsi="Times New Roman"/>
                <w:sz w:val="20"/>
                <w:szCs w:val="20"/>
                <w:highlight w:val="yellow"/>
              </w:rPr>
            </w:pPr>
            <w:r w:rsidRPr="00F204BE" w:rsidR="00437A22">
              <w:rPr>
                <w:rFonts w:ascii="Times New Roman" w:hAnsi="Times New Roman"/>
                <w:sz w:val="20"/>
                <w:szCs w:val="20"/>
              </w:rPr>
              <w:t>Žiadosti o medzinárodnú ochranu podané v členskom štáte orgánom</w:t>
            </w:r>
            <w:r w:rsidRPr="00F204BE" w:rsidR="00F43F73">
              <w:rPr>
                <w:rFonts w:ascii="Times New Roman" w:hAnsi="Times New Roman"/>
                <w:sz w:val="20"/>
                <w:szCs w:val="20"/>
              </w:rPr>
              <w:t xml:space="preserve"> </w:t>
            </w:r>
            <w:r w:rsidRPr="00F204BE" w:rsidR="00437A22">
              <w:rPr>
                <w:rFonts w:ascii="Times New Roman" w:hAnsi="Times New Roman"/>
                <w:sz w:val="20"/>
                <w:szCs w:val="20"/>
              </w:rPr>
              <w:t xml:space="preserve"> iného členského štátu, ktoré v tomto členskom štáte vykonávajú hraničné alebo imigračné kontroly, vybavuje členský štát, na území ktorého bola žiadosť podaná.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42354C">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60719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w:t>
            </w:r>
          </w:p>
          <w:p w:rsidR="0087266A" w:rsidRPr="00F204BE" w:rsidP="008C50CC">
            <w:pPr>
              <w:bidi w:val="0"/>
              <w:snapToGrid w:val="0"/>
              <w:jc w:val="both"/>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23084A" w:rsidRPr="00F204BE" w:rsidP="008C50CC">
            <w:pPr>
              <w:bidi w:val="0"/>
              <w:snapToGrid w:val="0"/>
              <w:jc w:val="both"/>
              <w:rPr>
                <w:rFonts w:ascii="Times New Roman" w:hAnsi="Times New Roman"/>
                <w:b/>
                <w:bCs/>
                <w:sz w:val="20"/>
                <w:szCs w:val="20"/>
              </w:rPr>
            </w:pPr>
            <w:r w:rsidRPr="00F204BE">
              <w:rPr>
                <w:rFonts w:ascii="Times New Roman" w:hAnsi="Times New Roman"/>
                <w:b/>
                <w:bCs/>
                <w:sz w:val="20"/>
                <w:szCs w:val="20"/>
              </w:rPr>
              <w:t xml:space="preserve">Priaznivejšie ustanovenia </w:t>
            </w:r>
          </w:p>
          <w:p w:rsidR="0087266A" w:rsidRPr="00F204BE" w:rsidP="008C50CC">
            <w:pPr>
              <w:bidi w:val="0"/>
              <w:snapToGrid w:val="0"/>
              <w:jc w:val="both"/>
              <w:rPr>
                <w:rFonts w:ascii="Times New Roman" w:hAnsi="Times New Roman"/>
                <w:sz w:val="20"/>
                <w:szCs w:val="20"/>
              </w:rPr>
            </w:pPr>
            <w:r w:rsidRPr="00F204BE" w:rsidR="00607196">
              <w:rPr>
                <w:rFonts w:ascii="Times New Roman" w:hAnsi="Times New Roman"/>
                <w:sz w:val="20"/>
                <w:szCs w:val="20"/>
                <w:lang w:eastAsia="sk-SK"/>
              </w:rPr>
              <w:t>Členské štáty môžu zaviesť alebo si ponechať priaznivejšie normy pre konania o poskytovaní a odnímaní medzinárodnej ochrany, ak sú tieto normy zlučiteľné s touto smernicou.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r w:rsidRPr="00F204BE" w:rsidR="004A184B">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87266A"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7266A"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35151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6</w:t>
            </w:r>
          </w:p>
          <w:p w:rsidR="0035151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4F0D5A" w:rsidRPr="00F204BE" w:rsidP="008C50CC">
            <w:pPr>
              <w:bidi w:val="0"/>
              <w:snapToGrid w:val="0"/>
              <w:jc w:val="both"/>
              <w:rPr>
                <w:rFonts w:ascii="Times New Roman" w:hAnsi="Times New Roman"/>
                <w:b/>
                <w:bCs/>
                <w:sz w:val="20"/>
                <w:szCs w:val="20"/>
              </w:rPr>
            </w:pPr>
            <w:r w:rsidRPr="00F204BE">
              <w:rPr>
                <w:rFonts w:ascii="Times New Roman" w:hAnsi="Times New Roman"/>
                <w:b/>
                <w:bCs/>
                <w:sz w:val="20"/>
                <w:szCs w:val="20"/>
              </w:rPr>
              <w:t>Prístup ku konaniu</w:t>
            </w:r>
          </w:p>
          <w:p w:rsidR="00351517"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Ak osoba podá žiadosť o medzinárodnú ochranu orgánu, ktorý je podľa vnútroštátneho práva príslušný pre registrovanie takýchto žiadostí, registrácia sa uskutoční najneskôr do troch pracovných dní od podania žiadosti.</w:t>
            </w:r>
          </w:p>
          <w:p w:rsidR="00351517" w:rsidRPr="00F204BE" w:rsidP="008C50CC">
            <w:pPr>
              <w:bidi w:val="0"/>
              <w:snapToGrid w:val="0"/>
              <w:jc w:val="both"/>
              <w:rPr>
                <w:rFonts w:ascii="Times New Roman" w:hAnsi="Times New Roman"/>
                <w:sz w:val="20"/>
                <w:szCs w:val="20"/>
                <w:lang w:eastAsia="sk-SK"/>
              </w:rPr>
            </w:pPr>
          </w:p>
          <w:p w:rsidR="00351517"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 xml:space="preserve"> Ak sa žiadosť o medzinárodnú ochranu podá iným orgánom, ktorým by takéto žiadosti mohli byť adresované, ale ktoré podľa vnútroštátneho práva nie sú príslušné pre ich registráciu, členské štáty zabezpečia, aby sa registrácia uskutočnila najneskôr do šiestich pracovných dní od podania žiadosti.</w:t>
            </w:r>
          </w:p>
          <w:p w:rsidR="009600A7" w:rsidRPr="00F204BE" w:rsidP="008C50CC">
            <w:pPr>
              <w:bidi w:val="0"/>
              <w:snapToGrid w:val="0"/>
              <w:jc w:val="both"/>
              <w:rPr>
                <w:rFonts w:ascii="Times New Roman" w:hAnsi="Times New Roman"/>
                <w:sz w:val="20"/>
                <w:szCs w:val="20"/>
              </w:rPr>
            </w:pPr>
          </w:p>
          <w:p w:rsidR="009600A7"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rPr>
              <w:t>Členské štáty zabezpečia, aby tieto iné orgány, ktorým by žiadosti o medzinárodnú ochranu mohli byť adresované, napríklad polícia, pohraničná stráž, imigračné úrady a pracovníci zariadení určených na zaistenie, mali príslušné informácie a aby ich pracovníci absolvovali odbornú prípravu na potrebnej úrovni primeranej ich úlohám a povinnostiam a dostali pokyny informovať žiadateľov o tom, kde a ako možno podať žiadosť o medzinárodnú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51517" w:rsidRPr="00F204BE" w:rsidP="008C50CC">
            <w:pPr>
              <w:bidi w:val="0"/>
              <w:snapToGrid w:val="0"/>
              <w:jc w:val="center"/>
              <w:rPr>
                <w:rFonts w:ascii="Times New Roman" w:hAnsi="Times New Roman"/>
                <w:sz w:val="20"/>
                <w:szCs w:val="20"/>
              </w:rPr>
            </w:pPr>
            <w:r w:rsidRPr="00F204BE" w:rsidR="004A184B">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2178F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2178F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351517"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178F6" w:rsidRPr="00F204BE" w:rsidP="008C50CC">
            <w:pPr>
              <w:pStyle w:val="Normlny"/>
              <w:bidi w:val="0"/>
              <w:jc w:val="center"/>
              <w:rPr>
                <w:rFonts w:ascii="Times New Roman" w:hAnsi="Times New Roman"/>
              </w:rPr>
            </w:pPr>
            <w:r w:rsidRPr="00F204BE" w:rsidR="00AE5E1B">
              <w:rPr>
                <w:rFonts w:ascii="Times New Roman" w:hAnsi="Times New Roman"/>
              </w:rPr>
              <w:t xml:space="preserve">§ </w:t>
            </w:r>
            <w:r w:rsidRPr="00F204BE">
              <w:rPr>
                <w:rFonts w:ascii="Times New Roman" w:hAnsi="Times New Roman"/>
              </w:rPr>
              <w:t>3</w:t>
            </w:r>
          </w:p>
          <w:p w:rsidR="002178F6" w:rsidRPr="00F204BE" w:rsidP="008C50CC">
            <w:pPr>
              <w:pStyle w:val="Normlny"/>
              <w:bidi w:val="0"/>
              <w:snapToGrid w:val="0"/>
              <w:jc w:val="center"/>
              <w:rPr>
                <w:rFonts w:ascii="Times New Roman" w:hAnsi="Times New Roman"/>
              </w:rPr>
            </w:pPr>
            <w:r w:rsidRPr="00F204BE">
              <w:rPr>
                <w:rFonts w:ascii="Times New Roman" w:hAnsi="Times New Roman"/>
              </w:rPr>
              <w:t>O: 2</w:t>
            </w:r>
          </w:p>
          <w:p w:rsidR="002178F6" w:rsidRPr="00F204BE" w:rsidP="008C50CC">
            <w:pPr>
              <w:pStyle w:val="Normlny"/>
              <w:bidi w:val="0"/>
              <w:snapToGrid w:val="0"/>
              <w:jc w:val="center"/>
              <w:rPr>
                <w:rFonts w:ascii="Times New Roman" w:hAnsi="Times New Roman"/>
              </w:rPr>
            </w:pPr>
            <w:r w:rsidRPr="00F204BE">
              <w:rPr>
                <w:rFonts w:ascii="Times New Roman" w:hAnsi="Times New Roman"/>
              </w:rPr>
              <w:t>O:a</w:t>
            </w:r>
          </w:p>
          <w:p w:rsidR="002178F6" w:rsidP="008C50CC">
            <w:pPr>
              <w:pStyle w:val="Normlny"/>
              <w:bidi w:val="0"/>
              <w:snapToGrid w:val="0"/>
              <w:jc w:val="center"/>
              <w:rPr>
                <w:rFonts w:ascii="Times New Roman" w:hAnsi="Times New Roman"/>
              </w:rPr>
            </w:pPr>
          </w:p>
          <w:p w:rsidR="00901FA2"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P:b</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P:c</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P:d</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P:e</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P:f)</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P:g)</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6C2CBC" w:rsidRPr="00F204BE" w:rsidP="008C50CC">
            <w:pPr>
              <w:pStyle w:val="Normlny"/>
              <w:bidi w:val="0"/>
              <w:snapToGrid w:val="0"/>
              <w:jc w:val="center"/>
              <w:rPr>
                <w:rFonts w:ascii="Times New Roman" w:hAnsi="Times New Roman"/>
              </w:rPr>
            </w:pPr>
            <w:r w:rsidRPr="00F204BE">
              <w:rPr>
                <w:rFonts w:ascii="Times New Roman" w:hAnsi="Times New Roman"/>
              </w:rPr>
              <w:t>O: 3</w:t>
            </w:r>
          </w:p>
          <w:p w:rsidR="006C2CBC" w:rsidRPr="00F204BE" w:rsidP="008C50CC">
            <w:pPr>
              <w:pStyle w:val="Normlny"/>
              <w:bidi w:val="0"/>
              <w:snapToGrid w:val="0"/>
              <w:jc w:val="center"/>
              <w:rPr>
                <w:rFonts w:ascii="Times New Roman" w:hAnsi="Times New Roman"/>
              </w:rPr>
            </w:pPr>
          </w:p>
          <w:p w:rsidR="006C2CBC" w:rsidRPr="00F204BE" w:rsidP="008C50CC">
            <w:pPr>
              <w:pStyle w:val="Normlny"/>
              <w:bidi w:val="0"/>
              <w:snapToGrid w:val="0"/>
              <w:jc w:val="center"/>
              <w:rPr>
                <w:rFonts w:ascii="Times New Roman" w:hAnsi="Times New Roman"/>
              </w:rPr>
            </w:pPr>
          </w:p>
          <w:p w:rsidR="00AE5E1B"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r w:rsidRPr="00F204BE">
              <w:rPr>
                <w:rFonts w:ascii="Times New Roman" w:hAnsi="Times New Roman"/>
              </w:rPr>
              <w:t>O: 8</w:t>
            </w: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RPr="00F204BE" w:rsidP="008C50CC">
            <w:pPr>
              <w:pStyle w:val="Normlny"/>
              <w:bidi w:val="0"/>
              <w:snapToGrid w:val="0"/>
              <w:jc w:val="center"/>
              <w:rPr>
                <w:rFonts w:ascii="Times New Roman" w:hAnsi="Times New Roman"/>
              </w:rPr>
            </w:pPr>
          </w:p>
          <w:p w:rsidR="00747E6C" w:rsidP="008C50CC">
            <w:pPr>
              <w:pStyle w:val="Normlny"/>
              <w:bidi w:val="0"/>
              <w:snapToGrid w:val="0"/>
              <w:jc w:val="center"/>
              <w:rPr>
                <w:rFonts w:ascii="Times New Roman" w:hAnsi="Times New Roman"/>
              </w:rPr>
            </w:pPr>
          </w:p>
          <w:p w:rsidR="00901FA2" w:rsidP="008C50CC">
            <w:pPr>
              <w:pStyle w:val="Normlny"/>
              <w:bidi w:val="0"/>
              <w:snapToGrid w:val="0"/>
              <w:jc w:val="center"/>
              <w:rPr>
                <w:rFonts w:ascii="Times New Roman" w:hAnsi="Times New Roman"/>
              </w:rPr>
            </w:pPr>
          </w:p>
          <w:p w:rsidR="00901FA2"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351517" w:rsidRPr="00F204BE" w:rsidP="008C50CC">
            <w:pPr>
              <w:pStyle w:val="Normlny"/>
              <w:bidi w:val="0"/>
              <w:snapToGrid w:val="0"/>
              <w:jc w:val="center"/>
              <w:rPr>
                <w:rFonts w:ascii="Times New Roman" w:hAnsi="Times New Roman"/>
              </w:rPr>
            </w:pPr>
            <w:r w:rsidRPr="00F204BE" w:rsidR="002178F6">
              <w:rPr>
                <w:rFonts w:ascii="Times New Roman" w:hAnsi="Times New Roman"/>
              </w:rPr>
              <w:t>O: 9</w:t>
            </w: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p>
          <w:p w:rsidR="002178F6" w:rsidRPr="00F204BE" w:rsidP="008C50CC">
            <w:pPr>
              <w:pStyle w:val="Normlny"/>
              <w:bidi w:val="0"/>
              <w:snapToGrid w:val="0"/>
              <w:jc w:val="center"/>
              <w:rPr>
                <w:rFonts w:ascii="Times New Roman" w:hAnsi="Times New Roman"/>
              </w:rPr>
            </w:pPr>
            <w:r w:rsidRPr="00F204BE">
              <w:rPr>
                <w:rFonts w:ascii="Times New Roman" w:hAnsi="Times New Roman"/>
              </w:rPr>
              <w:t>O: 10</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Príslušným na prijatie vyhlásenia podľa odseku 1 je, </w:t>
            </w:r>
          </w:p>
          <w:p w:rsidR="002178F6" w:rsidRPr="00F204BE" w:rsidP="008C50CC">
            <w:pPr>
              <w:autoSpaceDE/>
              <w:bidi w:val="0"/>
              <w:snapToGrid w:val="0"/>
              <w:ind w:left="-43"/>
              <w:jc w:val="both"/>
              <w:rPr>
                <w:rFonts w:ascii="Times New Roman" w:hAnsi="Times New Roman"/>
                <w:sz w:val="20"/>
                <w:szCs w:val="20"/>
              </w:rPr>
            </w:pP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a) ak ide o cudzinca, ktorý žiada o udelenie azylu alebo o poskytnutie doplnkovej ochrany pri vstupe na územie Slovenskej republiky, policajný útvar v mieste hraničného priechodu, </w:t>
            </w: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b) ak ide o cudzinca, ktorý žiada o udelenie azylu alebo o poskytnutie doplnkovej ochrany po vstupe na územie Slovenskej republiky, policajný útvar zriadený pri azylovom zariadení, </w:t>
            </w: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c) ak ide o cudzinca, ktorý sa letecky prepraví na územie Slovenskej republiky a nespĺňa podmienky na vstup na územie Slovenskej republiky, policajný útvar v tranzitnom priestore medzinárodného letiska, </w:t>
            </w: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d) ak ide o cudzinca, ktorý je umiestnený v zariadení pre cudzincov podľa osobitného zákona, 6a) policajný útvar v tomto zariadení, </w:t>
            </w: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e) ak ide o cudzinca, ktorý je v ústavnej zdravotnej starostlivosti, policajný útvar podľa miesta ústavného zdravotníckeho zariadenia, </w:t>
            </w:r>
          </w:p>
          <w:p w:rsidR="002178F6"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f) ak ide o cudzinca, ktorý sa nachádza vo výkone väzby alebo výkone trestu odňatia slobody, policajný útvar podľa miesta ústavu na výkon väzby alebo ústavu na výkon trestu odňatia slobody, </w:t>
            </w:r>
          </w:p>
          <w:p w:rsidR="00351517" w:rsidRPr="00F204BE" w:rsidP="008C50CC">
            <w:pPr>
              <w:autoSpaceDE/>
              <w:bidi w:val="0"/>
              <w:snapToGrid w:val="0"/>
              <w:ind w:left="-43"/>
              <w:jc w:val="both"/>
              <w:rPr>
                <w:rFonts w:ascii="Times New Roman" w:hAnsi="Times New Roman"/>
                <w:sz w:val="20"/>
                <w:szCs w:val="20"/>
              </w:rPr>
            </w:pPr>
            <w:r w:rsidRPr="00F204BE" w:rsidR="002178F6">
              <w:rPr>
                <w:rFonts w:ascii="Times New Roman" w:hAnsi="Times New Roman"/>
                <w:sz w:val="20"/>
                <w:szCs w:val="20"/>
              </w:rPr>
              <w:t>g) ak ide o cudzinca, ktorý je umiestnený v zariadení sociálnoprávnej ochrany detí a sociálnej kurately, policajný útvar podľa miesta tohto zariadenia.</w:t>
            </w:r>
          </w:p>
          <w:p w:rsidR="006C2CBC" w:rsidRPr="00F204BE" w:rsidP="008C50CC">
            <w:pPr>
              <w:autoSpaceDE/>
              <w:bidi w:val="0"/>
              <w:snapToGrid w:val="0"/>
              <w:ind w:left="-43"/>
              <w:jc w:val="both"/>
              <w:rPr>
                <w:rFonts w:ascii="Times New Roman" w:hAnsi="Times New Roman"/>
                <w:sz w:val="20"/>
                <w:szCs w:val="20"/>
              </w:rPr>
            </w:pPr>
          </w:p>
          <w:p w:rsidR="006C2CBC"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Vyhlásenie podľa odseku 1 policajný útvar zaznamená na úradnom tlačive, ktorého vzor je uvedený v prílohe č. 1, a bezodkladne ho zašle ministerstvu.</w:t>
            </w:r>
          </w:p>
          <w:p w:rsidR="00402848" w:rsidRPr="00F204BE" w:rsidP="008C50CC">
            <w:pPr>
              <w:autoSpaceDE/>
              <w:bidi w:val="0"/>
              <w:snapToGrid w:val="0"/>
              <w:ind w:left="-43"/>
              <w:jc w:val="both"/>
              <w:rPr>
                <w:rFonts w:ascii="Times New Roman" w:hAnsi="Times New Roman"/>
                <w:sz w:val="20"/>
                <w:szCs w:val="20"/>
              </w:rPr>
            </w:pPr>
          </w:p>
          <w:p w:rsidR="00402848" w:rsidRPr="00F204BE" w:rsidP="008C50CC">
            <w:pPr>
              <w:autoSpaceDE/>
              <w:bidi w:val="0"/>
              <w:snapToGrid w:val="0"/>
              <w:ind w:left="-43"/>
              <w:jc w:val="both"/>
              <w:rPr>
                <w:rFonts w:ascii="Times New Roman" w:hAnsi="Times New Roman"/>
                <w:sz w:val="20"/>
                <w:szCs w:val="20"/>
              </w:rPr>
            </w:pPr>
            <w:r w:rsidRPr="00F204BE" w:rsidR="00747E6C">
              <w:rPr>
                <w:rFonts w:ascii="Times New Roman" w:hAnsi="Times New Roman"/>
                <w:color w:val="000000"/>
                <w:sz w:val="20"/>
                <w:szCs w:val="20"/>
              </w:rPr>
              <w:t xml:space="preserve">Ak cudzinec požiada o udelenie azylu alebo o poskytnutie doplnkovej ochrany na policajnom útvare, ktorý nie je príslušný na prijatie vyhlásenia podľa odseku 2, policajný útvar je povinný poučiť cudzinca o tom, ktorý policajný útvar je príslušný na prijatie vyhlásenia, a ak nerozhodne o zaistení cudzinca a o jeho umiestnení v zariadení pre cudzincov podľa osobitného predpisu, </w:t>
            </w:r>
            <w:r w:rsidRPr="00F204BE" w:rsidR="00747E6C">
              <w:rPr>
                <w:rFonts w:ascii="Times New Roman" w:hAnsi="Times New Roman"/>
                <w:color w:val="000000"/>
                <w:sz w:val="20"/>
                <w:szCs w:val="20"/>
                <w:vertAlign w:val="superscript"/>
              </w:rPr>
              <w:t>6a)</w:t>
            </w:r>
            <w:r w:rsidRPr="00F204BE" w:rsidR="00747E6C">
              <w:rPr>
                <w:rFonts w:ascii="Times New Roman" w:hAnsi="Times New Roman"/>
                <w:color w:val="000000"/>
                <w:sz w:val="20"/>
                <w:szCs w:val="20"/>
              </w:rPr>
              <w:t xml:space="preserve"> vydá cudzincovi doklad na prepravu s platnosťou 24 hodín. Doklad na prepravu cudzinca obsahuje označenie policajného útvaru, ktorý doklad vydal, číslo dokladu, dobu platnosti dokladu, meno a priezvisko, dátum a miesto narodenia, pohlavie a štátnu príslušnosť cudzinca, číslo cestovného dokladu alebo iného dokladu, ktorým cudzinec preukázal svoju totožnosť, adresu policajného útvaru, do ktorého je cudzinec povinný sa dostaviť, miesto a dátum vydania dokladu, odtlačok pečiatky policajného útvaru a podpis osoby, ktorá vydala doklad. Ustanovenie odseku 5 sa použije rovnako.</w:t>
            </w:r>
          </w:p>
          <w:p w:rsidR="002178F6" w:rsidRPr="00F204BE" w:rsidP="008C50CC">
            <w:pPr>
              <w:autoSpaceDE/>
              <w:bidi w:val="0"/>
              <w:snapToGrid w:val="0"/>
              <w:ind w:left="-43"/>
              <w:jc w:val="both"/>
              <w:rPr>
                <w:rFonts w:ascii="Times New Roman" w:hAnsi="Times New Roman"/>
                <w:sz w:val="20"/>
                <w:szCs w:val="20"/>
              </w:rPr>
            </w:pPr>
          </w:p>
          <w:p w:rsidR="002178F6" w:rsidRPr="00F204BE" w:rsidP="008C50CC">
            <w:pPr>
              <w:autoSpaceDE/>
              <w:bidi w:val="0"/>
              <w:snapToGrid w:val="0"/>
              <w:ind w:left="-43"/>
              <w:jc w:val="both"/>
              <w:rPr>
                <w:rFonts w:ascii="Times New Roman" w:hAnsi="Times New Roman"/>
                <w:b/>
                <w:sz w:val="20"/>
                <w:szCs w:val="20"/>
              </w:rPr>
            </w:pPr>
            <w:r w:rsidRPr="00F204BE" w:rsidR="00AE5E1B">
              <w:rPr>
                <w:rFonts w:ascii="Times New Roman" w:hAnsi="Times New Roman"/>
                <w:b/>
                <w:sz w:val="20"/>
                <w:szCs w:val="20"/>
              </w:rPr>
              <w:t>Cudzinec, ktorý požiada o udelenie azylu alebo o poskytnutie doplnkovej ochrany na policajnom útvare, ktorý nie je príslušný na prijatie vyhlásenia podľa odseku 2, sa na účely poskytovania ubytovania, stravovania alebo stravného, základných hygienických potrieb, iných vecí, ktoré nevyhnutne potrebuje na prežitie a zdravotnej starostlivosti podľa tohto zákona považuje počas troch dní od podania takéhoto vyhlásenia za žiadateľa; policajný útvar o tejto skutočnosti informuje ministerstvo</w:t>
            </w:r>
          </w:p>
          <w:p w:rsidR="00AE5E1B" w:rsidRPr="00F204BE" w:rsidP="008C50CC">
            <w:pPr>
              <w:autoSpaceDE/>
              <w:bidi w:val="0"/>
              <w:snapToGrid w:val="0"/>
              <w:jc w:val="both"/>
              <w:rPr>
                <w:rFonts w:ascii="Times New Roman" w:hAnsi="Times New Roman"/>
                <w:sz w:val="20"/>
                <w:szCs w:val="20"/>
                <w:highlight w:val="cyan"/>
              </w:rPr>
            </w:pPr>
          </w:p>
          <w:p w:rsidR="00900558" w:rsidRPr="00F204BE" w:rsidP="008C50CC">
            <w:pPr>
              <w:autoSpaceDE/>
              <w:bidi w:val="0"/>
              <w:snapToGrid w:val="0"/>
              <w:ind w:left="-43"/>
              <w:jc w:val="both"/>
              <w:rPr>
                <w:rFonts w:ascii="Times New Roman" w:hAnsi="Times New Roman"/>
                <w:b/>
                <w:sz w:val="20"/>
                <w:szCs w:val="20"/>
              </w:rPr>
            </w:pPr>
            <w:r w:rsidRPr="00F204BE" w:rsidR="00AE5E1B">
              <w:rPr>
                <w:rFonts w:ascii="Times New Roman" w:hAnsi="Times New Roman"/>
                <w:b/>
                <w:sz w:val="20"/>
                <w:szCs w:val="20"/>
              </w:rPr>
              <w:t>Policajt zaradený na policajnom útvare uvedenom v odseku 2 alebo 8, ktorý vykonáva úkony podľa tohto zákona, musí byť na túto činnosť vyškolený.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51517" w:rsidRPr="00F204BE" w:rsidP="008C50CC">
            <w:pPr>
              <w:bidi w:val="0"/>
              <w:snapToGrid w:val="0"/>
              <w:jc w:val="center"/>
              <w:rPr>
                <w:rFonts w:ascii="Times New Roman" w:hAnsi="Times New Roman"/>
                <w:sz w:val="20"/>
                <w:szCs w:val="20"/>
              </w:rPr>
            </w:pPr>
            <w:r w:rsidRPr="00F204BE" w:rsidR="004C7B34">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51517"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6</w:t>
            </w:r>
          </w:p>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pStyle w:val="CM3"/>
              <w:bidi w:val="0"/>
              <w:jc w:val="both"/>
              <w:rPr>
                <w:rFonts w:ascii="Times New Roman" w:hAnsi="Times New Roman"/>
                <w:sz w:val="20"/>
                <w:szCs w:val="20"/>
                <w:highlight w:val="yellow"/>
              </w:rPr>
            </w:pPr>
            <w:r w:rsidRPr="00F204BE">
              <w:rPr>
                <w:rFonts w:ascii="Times New Roman" w:hAnsi="Times New Roman"/>
                <w:sz w:val="20"/>
                <w:szCs w:val="20"/>
              </w:rPr>
              <w:t>Členské štáty zabezpečia, aby osoba, ktorá požiadala o medzinárodnú ochranu, mala skutočnú možnosť podať žiadosť čo najskôr. Ak žiadateľ nepodá svoju žiadosť, členské štáty môžu zodpovedajúcim spôsobom uplatniť článok 28.</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sidR="004A184B">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8A0CF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8A0CF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9600A7"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pStyle w:val="Normlny"/>
              <w:bidi w:val="0"/>
              <w:snapToGrid w:val="0"/>
              <w:jc w:val="center"/>
              <w:rPr>
                <w:rFonts w:ascii="Times New Roman" w:hAnsi="Times New Roman"/>
              </w:rPr>
            </w:pPr>
            <w:r w:rsidRPr="00F204BE" w:rsidR="008A0CF3">
              <w:rPr>
                <w:rFonts w:ascii="Times New Roman" w:hAnsi="Times New Roman"/>
              </w:rPr>
              <w:t>§ 3</w:t>
            </w:r>
          </w:p>
          <w:p w:rsidR="008A0CF3" w:rsidRPr="00F204BE" w:rsidP="008C50CC">
            <w:pPr>
              <w:pStyle w:val="Normlny"/>
              <w:bidi w:val="0"/>
              <w:snapToGrid w:val="0"/>
              <w:jc w:val="center"/>
              <w:rPr>
                <w:rFonts w:ascii="Times New Roman" w:hAnsi="Times New Roman"/>
              </w:rPr>
            </w:pPr>
            <w:r w:rsidRPr="00F204BE">
              <w:rPr>
                <w:rFonts w:ascii="Times New Roman" w:hAnsi="Times New Roman"/>
              </w:rPr>
              <w:t>O: 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autoSpaceDE/>
              <w:bidi w:val="0"/>
              <w:snapToGrid w:val="0"/>
              <w:ind w:left="-43"/>
              <w:jc w:val="both"/>
              <w:rPr>
                <w:rFonts w:ascii="Times New Roman" w:hAnsi="Times New Roman"/>
                <w:sz w:val="20"/>
                <w:szCs w:val="20"/>
              </w:rPr>
            </w:pPr>
            <w:r w:rsidRPr="00F204BE" w:rsidR="008A0CF3">
              <w:rPr>
                <w:rFonts w:ascii="Times New Roman" w:hAnsi="Times New Roman"/>
                <w:sz w:val="20"/>
                <w:szCs w:val="20"/>
              </w:rPr>
              <w:t>Ak cudzinec požiada o udelenie azylu alebo o poskytnutie doplnkovej ochrany na policajnom útvare, ktorý nie je príslušný na prijatie vyhlásenia podľa odseku 2, policajný útvar je povinný poučiť cudzinca o tom, ktorý policajný útvar je príslušný na prijatie vyhlásenia, a ak nerozhodne o zaistení cudzinca a o jeho umiestnení v zariadení pre cudzincov podľa osobitného predpisu, 6a) vydá cudzincovi doklad na prepravu s platnosťou 24 hodín. Doklad na prepravu cudzinca obsahuje označenie policajného útvaru, ktorý doklad vydal, číslo dokladu, dobu platnosti dokladu, meno a priezvisko, dátum a miesto narodenia, pohlavie a štátnu príslušnosť cudzinca, číslo cestovného dokladu alebo iného dokladu, ktorým cudzinec preukázal svoju totožnosť, adresu policajného útvaru, do ktorého je cudzinec povinný sa dostaviť, miesto a dátum vydania dokladu, odtlačok pečiatky policajného útvaru a podpis osoby, ktorá vydala doklad. Ustanovenie odseku 5 sa použije rovnako.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sidR="004C7B34">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00A7"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6</w:t>
            </w:r>
          </w:p>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pStyle w:val="CM4"/>
              <w:bidi w:val="0"/>
              <w:jc w:val="both"/>
              <w:rPr>
                <w:rFonts w:ascii="Times New Roman" w:hAnsi="Times New Roman"/>
                <w:sz w:val="20"/>
                <w:szCs w:val="20"/>
              </w:rPr>
            </w:pPr>
            <w:r w:rsidRPr="00F204BE">
              <w:rPr>
                <w:rFonts w:ascii="Times New Roman" w:hAnsi="Times New Roman"/>
                <w:sz w:val="20"/>
                <w:szCs w:val="20"/>
              </w:rPr>
              <w:t>Bez toho, aby bol dotknutý odsek 2, členské štáty môžu požadovať, aby sa žiadosti o medzinárodnú ochranu podávali osobne a/alebo na určenom mieste.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sidR="004A184B">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094F6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094F6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9600A7"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4F68" w:rsidRPr="00F204BE" w:rsidP="008C50CC">
            <w:pPr>
              <w:pStyle w:val="Normlny"/>
              <w:bidi w:val="0"/>
              <w:jc w:val="center"/>
              <w:rPr>
                <w:rFonts w:ascii="Times New Roman" w:hAnsi="Times New Roman"/>
              </w:rPr>
            </w:pPr>
            <w:r w:rsidRPr="00F204BE">
              <w:rPr>
                <w:rFonts w:ascii="Times New Roman" w:hAnsi="Times New Roman"/>
              </w:rPr>
              <w:t>§ 3</w:t>
            </w:r>
          </w:p>
          <w:p w:rsidR="00094F68" w:rsidRPr="00F204BE" w:rsidP="008C50CC">
            <w:pPr>
              <w:pStyle w:val="Normlny"/>
              <w:bidi w:val="0"/>
              <w:snapToGrid w:val="0"/>
              <w:jc w:val="center"/>
              <w:rPr>
                <w:rFonts w:ascii="Times New Roman" w:hAnsi="Times New Roman"/>
              </w:rPr>
            </w:pPr>
            <w:r w:rsidRPr="00F204BE">
              <w:rPr>
                <w:rFonts w:ascii="Times New Roman" w:hAnsi="Times New Roman"/>
              </w:rPr>
              <w:t>O: 1</w:t>
            </w:r>
          </w:p>
          <w:p w:rsidR="009600A7"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autoSpaceDE/>
              <w:bidi w:val="0"/>
              <w:snapToGrid w:val="0"/>
              <w:ind w:left="-43"/>
              <w:jc w:val="both"/>
              <w:rPr>
                <w:rFonts w:ascii="Times New Roman" w:hAnsi="Times New Roman"/>
                <w:sz w:val="20"/>
                <w:szCs w:val="20"/>
              </w:rPr>
            </w:pPr>
            <w:r w:rsidRPr="00F204BE" w:rsidR="00094F68">
              <w:rPr>
                <w:rFonts w:ascii="Times New Roman" w:hAnsi="Times New Roman"/>
                <w:sz w:val="20"/>
                <w:szCs w:val="20"/>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F204BE" w:rsidR="00A75A4E">
              <w:rPr>
                <w:rFonts w:ascii="Times New Roman" w:hAnsi="Times New Roman"/>
                <w:sz w:val="20"/>
                <w:szCs w:val="20"/>
              </w:rPr>
              <w:t xml:space="preserve">; </w:t>
            </w:r>
            <w:r w:rsidRPr="00F204BE" w:rsidR="00A75A4E">
              <w:rPr>
                <w:rFonts w:ascii="Times New Roman" w:hAnsi="Times New Roman"/>
                <w:b/>
                <w:sz w:val="20"/>
                <w:szCs w:val="20"/>
              </w:rPr>
              <w:t>maloletý musí byť prítomný pri podávaní vyhlásenia</w:t>
            </w:r>
            <w:r w:rsidRPr="00F204BE" w:rsidR="00A75A4E">
              <w:rPr>
                <w:rFonts w:ascii="Times New Roman" w:hAnsi="Times New Roman"/>
                <w:sz w:val="20"/>
                <w:szCs w:val="20"/>
              </w:rPr>
              <w:t>.</w:t>
            </w:r>
            <w:r w:rsidRPr="00F204BE" w:rsidR="00094F68">
              <w:rPr>
                <w:rFonts w:ascii="Times New Roman" w:hAnsi="Times New Roman"/>
                <w:sz w:val="20"/>
                <w:szCs w:val="20"/>
              </w:rPr>
              <w:t xml:space="preserve"> Konanie o udelenie azylu sa nezačne, ak vyhlásenie urobí cudzinec, ktorý už je žiadateľom, alebo ak sa zistí, že vyhlásenie podala maloletá osoba.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sidR="004C7B34">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00A7"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6</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CM4"/>
              <w:bidi w:val="0"/>
              <w:jc w:val="both"/>
              <w:rPr>
                <w:rFonts w:ascii="Times New Roman" w:hAnsi="Times New Roman"/>
                <w:sz w:val="20"/>
                <w:szCs w:val="20"/>
              </w:rPr>
            </w:pPr>
            <w:r w:rsidRPr="00F204BE">
              <w:rPr>
                <w:rFonts w:ascii="Times New Roman" w:hAnsi="Times New Roman"/>
                <w:sz w:val="20"/>
                <w:szCs w:val="20"/>
              </w:rPr>
              <w:t>Bez ohľadu na odsek 3, žiadosť o medzinárodnú ochranu sa považuje za podanú predložením  tlačiva žiadateľom, alebo, ak tak vyžaduje vnútroštátne právo, okamihom, keď príslušné orgány dotknutého členského štátu dostanú úradnú správu.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w:t>
            </w:r>
            <w:r w:rsidRPr="00F204BE">
              <w:rPr>
                <w:rFonts w:ascii="Times New Roman" w:hAnsi="Times New Roman"/>
                <w:b/>
                <w:sz w:val="20"/>
                <w:szCs w:val="20"/>
              </w:rPr>
              <w:t>maloletý musí byť prítomný pri podávaní vyhlásenia</w:t>
            </w:r>
            <w:r w:rsidRPr="00F204BE">
              <w:rPr>
                <w:rFonts w:ascii="Times New Roman" w:hAnsi="Times New Roman"/>
                <w:sz w:val="20"/>
                <w:szCs w:val="20"/>
              </w:rPr>
              <w:t>. Konanie o udelenie azylu sa nezačne, ak vyhlásenie urobí cudzinec, ktorý už je žiadateľom, alebo ak sa zistí, že vyhlásenie podala maloletá osoba.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6</w:t>
            </w:r>
          </w:p>
          <w:p w:rsidR="009600A7"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pStyle w:val="CM4"/>
              <w:bidi w:val="0"/>
              <w:jc w:val="both"/>
              <w:rPr>
                <w:rFonts w:ascii="Times New Roman" w:hAnsi="Times New Roman"/>
                <w:sz w:val="20"/>
                <w:szCs w:val="20"/>
              </w:rPr>
            </w:pPr>
            <w:r w:rsidRPr="00F204BE">
              <w:rPr>
                <w:rFonts w:ascii="Times New Roman" w:hAnsi="Times New Roman"/>
                <w:sz w:val="20"/>
                <w:szCs w:val="20"/>
              </w:rPr>
              <w:t>Ak je v dôsledku súčasného podania žiadostí o medzinárodnú ochranu veľkým počtom štátnych príslušníkov tretej krajiny alebo osôb bez štátnej príslušnosti veľmi ťažké v praxi dodržať lehotu stanovenú v odseku 1, členské štáty môžu stanoviť predĺženie tejto lehoty na 10 pracovných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r w:rsidRPr="00F204BE" w:rsidR="004A184B">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autoSpaceDE/>
              <w:bidi w:val="0"/>
              <w:snapToGrid w:val="0"/>
              <w:ind w:left="-43"/>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600A7"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9600A7"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b/>
                <w:bCs/>
                <w:sz w:val="20"/>
                <w:szCs w:val="20"/>
              </w:rPr>
              <w:t xml:space="preserve">Žiadosti podané v mene závislých alebo maloletých osôb </w:t>
            </w:r>
            <w:r w:rsidRPr="00F204BE">
              <w:rPr>
                <w:rFonts w:ascii="Times New Roman" w:hAnsi="Times New Roman"/>
                <w:sz w:val="20"/>
                <w:szCs w:val="20"/>
              </w:rPr>
              <w:t>Členské štáty zabezpečia, aby každá dospelá osoba spôsobilá na právne úkony mala právo podať vo svojom vlastnom mene žiadosť o medzinárodnú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ind w:left="-43"/>
              <w:jc w:val="both"/>
              <w:rPr>
                <w:rFonts w:ascii="Times New Roman" w:hAnsi="Times New Roman"/>
                <w:sz w:val="20"/>
                <w:szCs w:val="20"/>
              </w:rPr>
            </w:pPr>
            <w:r w:rsidRPr="00F204BE">
              <w:rPr>
                <w:rFonts w:ascii="Times New Roman" w:hAnsi="Times New Roman"/>
                <w:sz w:val="20"/>
                <w:szCs w:val="20"/>
              </w:rPr>
              <w:t xml:space="preserve">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w:t>
            </w:r>
            <w:r w:rsidRPr="00F204BE">
              <w:rPr>
                <w:rFonts w:ascii="Times New Roman" w:hAnsi="Times New Roman"/>
                <w:b/>
                <w:sz w:val="20"/>
                <w:szCs w:val="20"/>
              </w:rPr>
              <w:t>maloletý musí byť prítomný pri podávaní vyhlásenia</w:t>
            </w:r>
            <w:r w:rsidRPr="00F204BE">
              <w:rPr>
                <w:rFonts w:ascii="Times New Roman" w:hAnsi="Times New Roman"/>
                <w:sz w:val="20"/>
                <w:szCs w:val="20"/>
              </w:rPr>
              <w:t>. Konanie o udelenie azylu sa nezačne, ak vyhlásenie urobí cudzinec, ktorý už je žiadateľom, alebo ak sa zistí, že vyhlásenie podala maloletá osoba.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ustanoviť, že žiadateľ môže podať žiadosť v mene osôb, ktoré sú na ňom závislé. V takom prípade členské štáty zabezpečia súhlas dospelých závislých osôb so žiadosťou podanou v ich mene, pričom ak tento súhlas odmietnu, budú mať príležitosť podať žiadosť vo svojom vlastnom mene.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Súhlas sa vyžaduje v čase podania žiadosti alebo najneskôr pri osobnom pohovore s touto dospelou závislou osobou. Pred vyžiadaním súhlasu je každá dospelá závislá osoba osobitne informovaná o príslušných procesných dôsledkoch podania žiadosti v jej mene a o jej práve podať samostatnú žiadosť o medzinárodnú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693"/>
              </w:tabs>
              <w:autoSpaceDE/>
              <w:bidi w:val="0"/>
              <w:snapToGrid w:val="0"/>
              <w:ind w:left="360"/>
              <w:jc w:val="both"/>
              <w:rPr>
                <w:rFonts w:ascii="Times New Roman" w:hAnsi="Times New Roman"/>
                <w:sz w:val="20"/>
                <w:szCs w:val="20"/>
                <w:shd w:val="clear" w:color="auto" w:fill="FFFF0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mala maloletá osoba právo podať žiadosť o medzinárodnú ochranu buď vo svojom vlastnom mene, pokiaľ je spôsobilá vykonávať právne úkony v rámci konaní v súlade s právom dotknutého členského štátu, alebo prostredníctvom svojich rodičov alebo iných dospelých rodinných príslušníkov, alebo dospelých osôb, ktoré sú za ňu zodpovedné, či už podľa zákona alebo praxe dotknutého členského štátu, alebo prostredníctvom zástupcu.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P="008C50CC">
            <w:pPr>
              <w:bidi w:val="0"/>
              <w:snapToGrid w:val="0"/>
              <w:jc w:val="center"/>
              <w:rPr>
                <w:rFonts w:ascii="Times New Roman" w:hAnsi="Times New Roman"/>
                <w:sz w:val="20"/>
                <w:szCs w:val="20"/>
              </w:rPr>
            </w:pPr>
          </w:p>
          <w:p w:rsidR="00953DCD"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305/2005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953DCD"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jc w:val="center"/>
              <w:rPr>
                <w:rFonts w:ascii="Times New Roman" w:hAnsi="Times New Roman"/>
              </w:rPr>
            </w:pPr>
            <w:r w:rsidRPr="00F204BE">
              <w:rPr>
                <w:rFonts w:ascii="Times New Roman" w:hAnsi="Times New Roman"/>
              </w:rPr>
              <w:t>§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901FA2" w:rsidP="008C50CC">
            <w:pPr>
              <w:pStyle w:val="Normlny"/>
              <w:bidi w:val="0"/>
              <w:jc w:val="center"/>
              <w:rPr>
                <w:rFonts w:ascii="Times New Roman" w:hAnsi="Times New Roman"/>
              </w:rPr>
            </w:pPr>
            <w:r w:rsidRPr="00F204BE" w:rsidR="00A75A4E">
              <w:rPr>
                <w:rFonts w:ascii="Times New Roman" w:hAnsi="Times New Roman"/>
              </w:rPr>
              <w:t xml:space="preserve">§ </w:t>
            </w:r>
          </w:p>
          <w:p w:rsidR="00A75A4E" w:rsidRPr="00F204BE" w:rsidP="008C50CC">
            <w:pPr>
              <w:pStyle w:val="Normlny"/>
              <w:bidi w:val="0"/>
              <w:jc w:val="center"/>
              <w:rPr>
                <w:rFonts w:ascii="Times New Roman" w:hAnsi="Times New Roman"/>
              </w:rPr>
            </w:pPr>
            <w:r w:rsidRPr="00F204BE">
              <w:rPr>
                <w:rFonts w:ascii="Times New Roman" w:hAnsi="Times New Roman"/>
              </w:rPr>
              <w:t>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jc w:val="center"/>
              <w:rPr>
                <w:rFonts w:ascii="Times New Roman" w:hAnsi="Times New Roman"/>
              </w:rPr>
            </w:pPr>
            <w:r w:rsidRPr="00F204BE">
              <w:rPr>
                <w:rFonts w:ascii="Times New Roman" w:hAnsi="Times New Roman"/>
              </w:rPr>
              <w:t>§ 29</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F204BE">
              <w:rPr>
                <w:rFonts w:ascii="Times New Roman" w:hAnsi="Times New Roman"/>
                <w:b/>
                <w:color w:val="000000"/>
                <w:sz w:val="20"/>
                <w:szCs w:val="20"/>
              </w:rPr>
              <w:t>; maloletý musí byť prítomný pri podávaní vyhlásenia</w:t>
            </w:r>
            <w:r w:rsidRPr="00F204BE">
              <w:rPr>
                <w:rFonts w:ascii="Times New Roman" w:hAnsi="Times New Roman"/>
                <w:color w:val="000000"/>
                <w:sz w:val="20"/>
                <w:szCs w:val="20"/>
              </w:rPr>
              <w:t>. Konanie o udelenie azylu sa nezačne, ak vyhlásenie urobí cudzinec, ktorý už je žiadateľom, alebo ak sa zistí, že vyhlásenie podala maloletá osoba.</w:t>
            </w:r>
          </w:p>
          <w:p w:rsidR="00A75A4E" w:rsidRPr="00F204BE" w:rsidP="008C50CC">
            <w:pPr>
              <w:autoSpaceDE/>
              <w:bidi w:val="0"/>
              <w:snapToGrid w:val="0"/>
              <w:jc w:val="both"/>
              <w:rPr>
                <w:rFonts w:ascii="Times New Roman" w:hAnsi="Times New Roman"/>
                <w:color w:val="000000"/>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Opatrenia sociálnoprávnej ochrany detí a sociálnej kurately sa vykonávajú</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pre dieťa, ktoré,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3. nie je občan Slovenskej republiky a nachádza sa na území Slovenskej republiky bez sprievodu rodiča alebo inej plnoletej fyzickej osoby, ktorej by mohlo byť dieťa zverené do osobnej starostlivosti (ďalej len "maloletý bez sprievodu"),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Orgán sociálnoprávnej ochrany detí a sociálnej kurately vykonáva funkciu opatrovníka podľa osobitného predpisu</w:t>
            </w:r>
            <w:r w:rsidRPr="00953DCD">
              <w:rPr>
                <w:rFonts w:ascii="Times New Roman" w:hAnsi="Times New Roman"/>
                <w:sz w:val="20"/>
                <w:szCs w:val="20"/>
                <w:vertAlign w:val="superscript"/>
              </w:rPr>
              <w:t>19)</w:t>
            </w:r>
            <w:r w:rsidRPr="00F204BE">
              <w:rPr>
                <w:rFonts w:ascii="Times New Roman" w:hAnsi="Times New Roman"/>
                <w:sz w:val="20"/>
                <w:szCs w:val="20"/>
              </w:rPr>
              <w:t xml:space="preserve"> na základe rozhodnutia súdu.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Orgán sociálnoprávnej ochrany detí a sociálnej kurately</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podáva vyhlásenie podľa osobitného predpisu, </w:t>
            </w:r>
            <w:r w:rsidRPr="00953DCD">
              <w:rPr>
                <w:rFonts w:ascii="Times New Roman" w:hAnsi="Times New Roman"/>
                <w:sz w:val="20"/>
                <w:szCs w:val="20"/>
                <w:vertAlign w:val="superscript"/>
              </w:rPr>
              <w:t>27)</w:t>
            </w:r>
            <w:r w:rsidRPr="00F204BE">
              <w:rPr>
                <w:rFonts w:ascii="Times New Roman" w:hAnsi="Times New Roman"/>
                <w:sz w:val="20"/>
                <w:szCs w:val="20"/>
              </w:rPr>
              <w:t xml:space="preserve"> ak nemožno postupovať podľa písmen b) a c) alebo na žiadosť maloletého bez sprievodu</w:t>
            </w:r>
            <w:r w:rsidRPr="00F204BE" w:rsidR="003432C1">
              <w:rPr>
                <w:rFonts w:ascii="Times New Roman" w:hAnsi="Times New Roman"/>
                <w:sz w:val="20"/>
                <w:szCs w:val="20"/>
              </w:rPr>
              <w:t>.</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953DCD">
              <w:rPr>
                <w:rFonts w:ascii="Times New Roman" w:hAnsi="Times New Roman"/>
                <w:sz w:val="20"/>
                <w:szCs w:val="20"/>
                <w:vertAlign w:val="superscript"/>
              </w:rPr>
              <w:t>19)</w:t>
            </w:r>
            <w:r w:rsidRPr="00F204BE">
              <w:rPr>
                <w:rFonts w:ascii="Times New Roman" w:hAnsi="Times New Roman"/>
                <w:sz w:val="20"/>
                <w:szCs w:val="20"/>
              </w:rPr>
              <w:t>§ 39 ods. 3, § 57 ods. 4 a § 60 zákona č. 36/2005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príslušné orgány uvedené v článku 10 smernice Európskeho parlamentu a Rady 2008/115/ES zo 16. decembra 2008 o spoločných normách a postupoch členských štátov na účely návratu štátnych príslušníkov tretích krajín, ktorí sa neoprávnene zdržiavajú na ich území ( 1 ), mali právo podať žiadosť o medzinárodnú ochranu v mene maloletej osoby bez sprievodu, ak sa tieto orgány na základe individuálneho posúdenia jej osobnej situácie domnievajú, že maloletá osoba môže potrebovať ochranu podľa smernice 2011/95/EÚ.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P="008C50CC">
            <w:pPr>
              <w:bidi w:val="0"/>
              <w:snapToGrid w:val="0"/>
              <w:jc w:val="center"/>
              <w:rPr>
                <w:rFonts w:ascii="Times New Roman" w:hAnsi="Times New Roman"/>
                <w:sz w:val="20"/>
                <w:szCs w:val="20"/>
              </w:rPr>
            </w:pPr>
          </w:p>
          <w:p w:rsidR="00901FA2"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305/2005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V: 1,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29</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E0051C">
            <w:pPr>
              <w:pStyle w:val="Normlny"/>
              <w:bidi w:val="0"/>
              <w:snapToGrid w:val="0"/>
              <w:jc w:val="center"/>
              <w:rPr>
                <w:rFonts w:ascii="Times New Roman" w:hAnsi="Times New Roman"/>
              </w:rPr>
            </w:pPr>
            <w:r w:rsidRPr="00F204BE">
              <w:rPr>
                <w:rFonts w:ascii="Times New Roman" w:hAnsi="Times New Roman"/>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highlight w:val="yellow"/>
              </w:rPr>
            </w:pPr>
            <w:r w:rsidRPr="00F204BE">
              <w:rPr>
                <w:rFonts w:ascii="Times New Roman" w:hAnsi="Times New Roman"/>
                <w:sz w:val="20"/>
                <w:szCs w:val="20"/>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F204BE">
              <w:rPr>
                <w:rFonts w:ascii="Times New Roman" w:hAnsi="Times New Roman"/>
                <w:b/>
                <w:sz w:val="20"/>
                <w:szCs w:val="20"/>
              </w:rPr>
              <w:t xml:space="preserve"> maloletý musí byť prítomný pri podávaní vyhlásenia</w:t>
            </w:r>
            <w:r w:rsidRPr="00F204BE">
              <w:rPr>
                <w:rFonts w:ascii="Times New Roman" w:hAnsi="Times New Roman"/>
                <w:sz w:val="20"/>
                <w:szCs w:val="20"/>
              </w:rPr>
              <w:t xml:space="preserve">. </w:t>
            </w:r>
          </w:p>
          <w:p w:rsidR="00A75A4E" w:rsidRPr="00F204BE" w:rsidP="008C50CC">
            <w:pPr>
              <w:autoSpaceDE/>
              <w:bidi w:val="0"/>
              <w:snapToGrid w:val="0"/>
              <w:jc w:val="both"/>
              <w:rPr>
                <w:rFonts w:ascii="Times New Roman" w:hAnsi="Times New Roman"/>
                <w:sz w:val="20"/>
                <w:szCs w:val="20"/>
                <w:highlight w:val="yellow"/>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Orgán sociálnoprávnej ochrany detí a sociálnej kurately</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podáva vyhlásenie podľa osobitného predpisu, 27) ak nemožno postupovať podľa písmen b) a c) alebo na žiadosť maloletého bez sprievodu</w:t>
            </w:r>
            <w:r w:rsidRPr="00F204BE" w:rsidR="003432C1">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vo vnútroštátnych právnych predpisoch určiť: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v ktorých prípadoch smie maloletá osoba podať žiadosť vo svojom vlastnom mene;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 ktorých prípadoch je potrebné, aby žiadosť maloletej osoby bez sprievodu podal zástupca, ako je stanovené v článku 25 ods. 1 písm. a);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c) v ktorých prípadoch sa podanie žiadosti o medzinárodnú ochranu považuje aj za podanie žiadosti o medzinárodnú ochranu za každú nezosobášenú maloletú osobu.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ind w:left="36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8</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center"/>
              <w:rPr>
                <w:rFonts w:ascii="Times New Roman" w:hAnsi="Times New Roman"/>
                <w:b/>
                <w:sz w:val="20"/>
                <w:szCs w:val="20"/>
                <w:lang w:eastAsia="sk-SK"/>
              </w:rPr>
            </w:pPr>
            <w:r w:rsidRPr="00F204BE">
              <w:rPr>
                <w:rFonts w:ascii="Times New Roman" w:hAnsi="Times New Roman"/>
                <w:b/>
                <w:sz w:val="20"/>
                <w:szCs w:val="20"/>
                <w:lang w:eastAsia="sk-SK"/>
              </w:rPr>
              <w:t>Poskytovanie informácií a poradenstvo v zariadeniach určených na zaistenie a na hraničných priechodoch</w:t>
            </w:r>
          </w:p>
          <w:p w:rsidR="00A75A4E" w:rsidRPr="00F204BE" w:rsidP="008C50CC">
            <w:pPr>
              <w:suppressAutoHyphens w:val="0"/>
              <w:autoSpaceDN w:val="0"/>
              <w:bidi w:val="0"/>
              <w:adjustRightInd w:val="0"/>
              <w:jc w:val="both"/>
              <w:rPr>
                <w:rFonts w:ascii="Times New Roman" w:hAnsi="Times New Roman"/>
                <w:sz w:val="20"/>
                <w:szCs w:val="20"/>
                <w:highlight w:val="green"/>
                <w:lang w:eastAsia="sk-SK"/>
              </w:rPr>
            </w:pPr>
            <w:r w:rsidRPr="00F204BE">
              <w:rPr>
                <w:rFonts w:ascii="Times New Roman" w:hAnsi="Times New Roman"/>
                <w:sz w:val="20"/>
                <w:szCs w:val="20"/>
                <w:lang w:eastAsia="sk-SK"/>
              </w:rPr>
              <w:t>Ak okolnosti naznačujú, že štátni príslušníci tretích krajín alebo osoby bez štátnej príslušnosti, ktorí sú zadržiavaní alebo ktoré sú zadržiavané v zariadeniach určených na zaistenie, alebo prítomní alebo prítomné na hraničných priechodoch vrátane tranzitných priestorov na vonkajších hraniciach, by mohli chcieť podať žiadosť o medzinárodnú ochranu, členské štáty im poskytnú informácie o takejto možnosti. Členské štáty v týchto zariadeniach určených na zaistenie a hraničných priechodoch zabezpečia tlmočenie v rozsahu, ktorý je potrebný na uľahčenie prístupu ku konaniu o azyle.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404/2011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126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9</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0051C" w:rsidRPr="00F204BE" w:rsidP="00E0051C">
            <w:pPr>
              <w:autoSpaceDE/>
              <w:bidi w:val="0"/>
              <w:snapToGrid w:val="0"/>
              <w:jc w:val="both"/>
              <w:rPr>
                <w:rFonts w:ascii="Times New Roman" w:hAnsi="Times New Roman"/>
                <w:b/>
                <w:sz w:val="20"/>
                <w:szCs w:val="20"/>
              </w:rPr>
            </w:pPr>
            <w:r w:rsidRPr="00F204BE" w:rsidR="00A75A4E">
              <w:rPr>
                <w:rFonts w:ascii="Times New Roman" w:hAnsi="Times New Roman"/>
                <w:b/>
                <w:sz w:val="20"/>
                <w:szCs w:val="20"/>
              </w:rPr>
              <w:t>Ak okolnosti naznačujú, že cudzinec chce podať žiadosť o udelenie azylu, policajný útvar na hraničnom priechode a zariadenie poskytnú takémuto cudzincovi informácie o možnosti podať žiadosť o udelenie azylu.</w:t>
            </w:r>
            <w:r>
              <w:rPr>
                <w:rFonts w:ascii="Times New Roman" w:hAnsi="Times New Roman"/>
                <w:b/>
                <w:sz w:val="20"/>
                <w:szCs w:val="20"/>
              </w:rPr>
              <w:t xml:space="preserve"> </w:t>
            </w:r>
            <w:r>
              <w:rPr>
                <w:rFonts w:ascii="Times New Roman" w:hAnsi="Times New Roman"/>
              </w:rPr>
              <w:t xml:space="preserve"> </w:t>
            </w:r>
            <w:r w:rsidRPr="00E0051C">
              <w:rPr>
                <w:rFonts w:ascii="Times New Roman" w:hAnsi="Times New Roman"/>
                <w:b/>
                <w:sz w:val="20"/>
                <w:szCs w:val="20"/>
              </w:rPr>
              <w:t>Policajný útvar na hraničnom priechode a zariadenie zabezpečia tlmočenie v rozsahu, ktorý je potrebný na uľahčenie prístupu ku konaniu o azyle.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8</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Členské štáty zabezpečia, aby organizácie a osoby poskytujúce žiadateľom poradenstvo a konzultácie mali účinný prístup k žiadateľom nachádzajúcim sa na hraničných priechodoch vrátane tranzitných priestorov na vonkajších hraniciach. Členské štáty môžu stanoviť pravidlá upravujúce prítomnosť týchto organizácií a osôb na uvedených hraničných priechodoch, a najmä stanoviť, že prístup je podmienený dohodou s príslušnými orgánmi členských štátov. Tento prístup možno obmedziť, len ak je to na základe vnútroštátneho práva objektívne nevyhnutné z dôvodov bezpečnosti, verejného poriadku alebo správy dotknutých hraničných priechodov, pokiaľ sa tým tento prístup výrazne neobmedzí alebo neznemožní.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134198" w:rsidRPr="00F204BE" w:rsidP="00134198">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E2A2E">
            <w:pPr>
              <w:bidi w:val="0"/>
              <w:snapToGrid w:val="0"/>
              <w:jc w:val="center"/>
              <w:rPr>
                <w:rFonts w:ascii="Times New Roman" w:hAnsi="Times New Roman"/>
                <w:sz w:val="20"/>
                <w:szCs w:val="20"/>
              </w:rPr>
            </w:pPr>
            <w:r w:rsidRPr="00F204BE" w:rsidR="00134198">
              <w:rPr>
                <w:rFonts w:ascii="Times New Roman" w:hAnsi="Times New Roman"/>
                <w:sz w:val="20"/>
                <w:szCs w:val="20"/>
              </w:rPr>
              <w:t>4</w:t>
            </w:r>
            <w:r w:rsidR="008E2A2E">
              <w:rPr>
                <w:rFonts w:ascii="Times New Roman" w:hAnsi="Times New Roman"/>
                <w:sz w:val="20"/>
                <w:szCs w:val="20"/>
              </w:rPr>
              <w:t>80</w:t>
            </w:r>
            <w:r w:rsidRPr="00F204BE" w:rsidR="00134198">
              <w:rPr>
                <w:rFonts w:ascii="Times New Roman" w:hAnsi="Times New Roman"/>
                <w:sz w:val="20"/>
                <w:szCs w:val="20"/>
              </w:rPr>
              <w:t>/20</w:t>
            </w:r>
            <w:r w:rsidR="008E2A2E">
              <w:rPr>
                <w:rFonts w:ascii="Times New Roman" w:hAnsi="Times New Roman"/>
                <w:sz w:val="20"/>
                <w:szCs w:val="20"/>
              </w:rPr>
              <w:t>02</w:t>
            </w:r>
            <w:r w:rsidRPr="00F204BE" w:rsidR="00134198">
              <w:rPr>
                <w:rFonts w:ascii="Times New Roman" w:hAnsi="Times New Roman"/>
                <w:sz w:val="20"/>
                <w:szCs w:val="20"/>
              </w:rPr>
              <w:t xml:space="preserve"> Z.</w:t>
            </w:r>
            <w:r w:rsidR="00134198">
              <w:rPr>
                <w:rFonts w:ascii="Times New Roman" w:hAnsi="Times New Roman"/>
                <w:sz w:val="20"/>
                <w:szCs w:val="20"/>
              </w:rPr>
              <w:t xml:space="preserve"> </w:t>
            </w:r>
            <w:r w:rsidRPr="00F204BE" w:rsidR="00134198">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P="008C50CC">
            <w:pPr>
              <w:pStyle w:val="Normlny"/>
              <w:bidi w:val="0"/>
              <w:snapToGrid w:val="0"/>
              <w:jc w:val="center"/>
              <w:rPr>
                <w:rFonts w:ascii="Times New Roman" w:hAnsi="Times New Roman"/>
              </w:rPr>
            </w:pPr>
            <w:r w:rsidR="00134198">
              <w:rPr>
                <w:rFonts w:ascii="Times New Roman" w:hAnsi="Times New Roman"/>
              </w:rPr>
              <w:t>§ 3</w:t>
            </w:r>
          </w:p>
          <w:p w:rsidR="00134198" w:rsidRPr="00F204BE" w:rsidP="008C50CC">
            <w:pPr>
              <w:pStyle w:val="Normlny"/>
              <w:bidi w:val="0"/>
              <w:snapToGrid w:val="0"/>
              <w:jc w:val="center"/>
              <w:rPr>
                <w:rFonts w:ascii="Times New Roman" w:hAnsi="Times New Roman"/>
              </w:rPr>
            </w:pPr>
            <w:r>
              <w:rPr>
                <w:rFonts w:ascii="Times New Roman" w:hAnsi="Times New Roman"/>
              </w:rPr>
              <w:t>O: 11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134198">
            <w:pPr>
              <w:pStyle w:val="Normlny"/>
              <w:bidi w:val="0"/>
              <w:snapToGrid w:val="0"/>
              <w:jc w:val="both"/>
              <w:rPr>
                <w:rFonts w:ascii="Times New Roman" w:hAnsi="Times New Roman"/>
                <w:bCs/>
              </w:rPr>
            </w:pPr>
            <w:r w:rsidRPr="00953DCD" w:rsidR="00953DCD">
              <w:rPr>
                <w:rFonts w:ascii="Times New Roman" w:hAnsi="Times New Roman"/>
                <w:b/>
              </w:rPr>
              <w:t>Policajný útvar uvedený v odseku 2 písm. a) a c) umožní organizáciám a osobám poskytujúcim žiadateľom poradenstvo a konzultácie prístup k žiadateľom nachádzajúcim sa na hraničných priechodoch alebo v tranzitných priestoroch medzinárodného letiska; prístup týchto organizácií a osôb k žiadateľom je možný so súhlasom príslušného policajného útvaru. Súhlas možno odoprieť, len ak je to nevyhnutné z dôvodov bezpečnosti, verejného poriadku alebo správy dotknutých hraničných priechodov alebo tranzitných priestorov medzinárodného letiska, pokiaľ sa tým  prístup výrazne neobmedzí alebo neznemožní. Ustanovenia osobitného predpisu o ochrane civilného letectva nie sú týmto dotknuté.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0013419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rPr>
          <w:trHeight w:val="1750"/>
        </w:trPr>
        <w:tc>
          <w:tcPr>
            <w:tcW w:w="63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9</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Právo zostať v členskom štáte počas posudzovania žiadosti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 Žiadateľom musí byť umožnené zostať v členskom štáte výlučne na účely konania dovtedy, kým rozhodujúci orgán neprijme rozhodnutie v súlade s konaním na prvom stupni stanoveným v kapitole III. Uvedené právo zostať na danom území nezakladá nárok na povolenie na pobyt.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shd w:val="clear" w:color="auto" w:fill="FFFF0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953DCD">
            <w:pPr>
              <w:autoSpaceDE/>
              <w:bidi w:val="0"/>
              <w:snapToGrid w:val="0"/>
              <w:ind w:left="-43"/>
              <w:jc w:val="both"/>
              <w:rPr>
                <w:rFonts w:ascii="Times New Roman" w:hAnsi="Times New Roman"/>
                <w:color w:val="000000"/>
                <w:sz w:val="20"/>
                <w:szCs w:val="20"/>
              </w:rPr>
            </w:pPr>
            <w:r w:rsidRPr="00F204BE">
              <w:rPr>
                <w:rFonts w:ascii="Times New Roman" w:hAnsi="Times New Roman"/>
                <w:sz w:val="20"/>
                <w:szCs w:val="20"/>
              </w:rPr>
              <w:t>Žiadateľ je do rozhodnutia o žiadosti o udelenie azylu oprávnený zdržiavať sa na území Slovenskej republiky, ak tento zákon alebo osobitný predpis</w:t>
            </w:r>
            <w:r w:rsidRPr="00E1037A">
              <w:rPr>
                <w:rFonts w:ascii="Times New Roman" w:hAnsi="Times New Roman"/>
                <w:sz w:val="20"/>
                <w:szCs w:val="20"/>
                <w:vertAlign w:val="superscript"/>
              </w:rPr>
              <w:t>11a)</w:t>
            </w:r>
            <w:r w:rsidRPr="00F204BE">
              <w:rPr>
                <w:rFonts w:ascii="Times New Roman" w:hAnsi="Times New Roman"/>
                <w:sz w:val="20"/>
                <w:szCs w:val="20"/>
              </w:rPr>
              <w:t xml:space="preserve"> neustanovuje inak. </w:t>
            </w:r>
            <w:r w:rsidRPr="00953DCD" w:rsidR="00953DCD">
              <w:rPr>
                <w:rFonts w:ascii="Times New Roman" w:hAnsi="Times New Roman"/>
                <w:b/>
                <w:sz w:val="20"/>
                <w:szCs w:val="20"/>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w:t>
            </w:r>
            <w:r w:rsidRPr="00953DCD" w:rsidR="00953DCD">
              <w:rPr>
                <w:rFonts w:ascii="Times New Roman" w:hAnsi="Times New Roman"/>
                <w:b/>
                <w:sz w:val="20"/>
                <w:szCs w:val="20"/>
                <w:vertAlign w:val="superscript"/>
              </w:rPr>
              <w:t>11)</w:t>
            </w:r>
            <w:r w:rsidRPr="00953DCD" w:rsidR="00953DCD">
              <w:rPr>
                <w:rFonts w:ascii="Times New Roman" w:hAnsi="Times New Roman"/>
                <w:b/>
                <w:sz w:val="20"/>
                <w:szCs w:val="20"/>
              </w:rPr>
              <w:t xml:space="preserve"> okrem prípadu, ak ministerstvo zamietlo žiadosť o udelenie azylu podľa § 11 ods. 1 písm. f) a rozhodlo, že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sz w:val="20"/>
                <w:szCs w:val="20"/>
              </w:rPr>
            </w:pPr>
          </w:p>
        </w:tc>
      </w:tr>
      <w:tr>
        <w:tblPrEx>
          <w:tblW w:w="14813" w:type="dxa"/>
          <w:tblInd w:w="-595" w:type="dxa"/>
          <w:tblLayout w:type="fixed"/>
          <w:tblCellMar>
            <w:left w:w="43" w:type="dxa"/>
            <w:right w:w="43" w:type="dxa"/>
          </w:tblCellMar>
        </w:tblPrEx>
        <w:trPr>
          <w:trHeight w:val="1266"/>
        </w:trPr>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9</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A75A4E"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urobiť výnimku len v prípade, ak osoba podá následnú žiadosť podľa článku 41, alebo ak príslušnú osobu podľa situácie odovzdajú alebo vydajú buď inému členskému štátu, ako sú povinné na základe európskeho zatýkacieho rozkazu ( 2 ) alebo inak, alebo tretej krajine alebo medzinárodným trestným súdom.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E1037A">
            <w:pPr>
              <w:autoSpaceDE/>
              <w:bidi w:val="0"/>
              <w:snapToGrid w:val="0"/>
              <w:ind w:left="-43"/>
              <w:jc w:val="both"/>
              <w:rPr>
                <w:rFonts w:ascii="Times New Roman" w:hAnsi="Times New Roman"/>
              </w:rPr>
            </w:pPr>
            <w:r w:rsidRPr="00F204BE">
              <w:rPr>
                <w:rFonts w:ascii="Times New Roman" w:hAnsi="Times New Roman"/>
                <w:sz w:val="20"/>
                <w:szCs w:val="20"/>
              </w:rPr>
              <w:t xml:space="preserve">Žiadateľ je do rozhodnutia o žiadosti o udelenie azylu oprávnený zdržiavať sa na území Slovenskej republiky, ak tento zákon alebo osobitný predpis11a) neustanovuje inak. </w:t>
            </w:r>
            <w:r w:rsidRPr="00953DCD" w:rsidR="00953DCD">
              <w:rPr>
                <w:rFonts w:ascii="Times New Roman" w:hAnsi="Times New Roman"/>
                <w:b/>
                <w:sz w:val="20"/>
                <w:szCs w:val="20"/>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w:t>
            </w:r>
            <w:r w:rsidRPr="00953DCD" w:rsidR="00953DCD">
              <w:rPr>
                <w:rFonts w:ascii="Times New Roman" w:hAnsi="Times New Roman"/>
                <w:b/>
                <w:sz w:val="20"/>
                <w:szCs w:val="20"/>
                <w:vertAlign w:val="superscript"/>
              </w:rPr>
              <w:t>11)</w:t>
            </w:r>
            <w:r w:rsidRPr="00953DCD" w:rsidR="00953DCD">
              <w:rPr>
                <w:rFonts w:ascii="Times New Roman" w:hAnsi="Times New Roman"/>
                <w:b/>
                <w:sz w:val="20"/>
                <w:szCs w:val="20"/>
              </w:rPr>
              <w:t xml:space="preserve"> okrem prípadu, ak ministerstvo zamietlo žiadosť o udelenie azylu podľa § 11 ods. 1 písm. f) a rozhodlo, že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rPr>
          <w:trHeight w:val="1422"/>
        </w:trPr>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9</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A75A4E"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Členský štát môže vydať žiadateľa do tretej krajiny podľa odseku 2 len vtedy, keď sú príslušné orgány presvedčené, že výsledkom rozhodnutia o vydaní nebude priame alebo nepriame vyhostenie alebo vrátenie v rozpore so záväzkami tohto členského štátu podľa medzinárodného práva a práva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404/2011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81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Cudzinca nemožno administratívne vyhostiť ani do štátu, v ktorom mu hrozí nútený návrat do štátu podľa odseku 1 alebo odseku 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rPr>
          <w:trHeight w:val="1113"/>
        </w:trPr>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Požiadavky na posúdenie žiadostí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sa žiadosť o medzinárodnú ochranu nezamietla ani nevylúčila z posúdenia výlučne z toho dôvodu, že sa nepodala v najskoršom možnom termíne.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12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Ministerstvo zamietne žiadosť o udelenie azylu ako zjavne neopodstatnenú aj vtedy, ak žiadateľ nespĺňa podmienky podľa § 8, 10, 13a alebo § 13b a</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 xml:space="preserve">neoprávnene vstúpil na územie Slovenskej republiky a bez vážneho dôvodu nepožiadal o medzinárodnú ochranu bezodkladne po svojom vstupe,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Pri posudzovaní žiadostí o medzinárodnú ochranu rozhodujúci orgán najprv určí, či žiadatelia spĺňajú podmienky na priznanie postavenia utečenca, a ak tomu tak nie je, určí, či sú žiadatelia oprávnení na doplnkovú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20</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ministerstvo rozhodne o neudelení azylu alebo o odňatí azylu, rozhodne tiež, či cudzincovi poskytne doplnkovú ochranu; to neplatí, ak sa rozhodne o neudelení azylu a cudzinec už má poskytnutú doplnkovú ochranu podľa § 13a alebo udelený azyl.</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rozhodujúci orgán prijal rozhodnutie o žiadosti o medzinárodnú ochranu po primeranom posúdení. Na tento účel členské štáty zabezpečia: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aby sa žiadosti posudzovali a rozhodnutia prijímali individuálne, objektívne a nestranne; </w:t>
            </w: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b) aby sa získavali presné a aktuálne informácie z rôznych zdrojov, ako sú EASO a UNHCR a relevantné medzinárodné organizácie pre ľudské práva, týkajúce sa všeobecnej situácie panujúcej v krajinách pôvodu žiadateľov a v prípade potreby aj v krajinách, cez ktoré prechádzali, a aby sa takéto informácie sprístupnili pracovníkom zodpovedným za posudzovanie žiadostí a prijímanie rozhodnutí;</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aby pracovníci posudzujúci žiadosti a prijímajúci rozhodnutia mali vedomosti o príslušných normách uplatniteľných v oblasti azylového a utečeneckého práva;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d) aby pracovníci posudzujúci žiadosti a prijímajúci rozhodnutia mali v prípade potreby možnosť poradiť sa s odborníkmi o osobitných otázkach, ako sú otázky týkajúce sa zdravia, kultúrne otázky, otázky náboženstva, problematika detí alebo otázky rodovej rovnosti.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19a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p>
          <w:p w:rsidR="001A3D33"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e)</w:t>
            </w:r>
          </w:p>
          <w:p w:rsidR="00A75A4E" w:rsidRPr="00F204BE" w:rsidP="008C50CC">
            <w:pPr>
              <w:pStyle w:val="Normlny"/>
              <w:bidi w:val="0"/>
              <w:snapToGrid w:val="0"/>
              <w:jc w:val="center"/>
              <w:rPr>
                <w:rFonts w:ascii="Times New Roman" w:hAnsi="Times New Roman"/>
              </w:rPr>
            </w:pPr>
          </w:p>
          <w:p w:rsidR="001A3D33" w:rsidRPr="00F204BE" w:rsidP="008C50CC">
            <w:pPr>
              <w:pStyle w:val="Normlny"/>
              <w:bidi w:val="0"/>
              <w:snapToGrid w:val="0"/>
              <w:jc w:val="center"/>
              <w:rPr>
                <w:rFonts w:ascii="Times New Roman" w:hAnsi="Times New Roman"/>
              </w:rPr>
            </w:pPr>
          </w:p>
          <w:p w:rsidR="001A3D33"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xml:space="preserve">O: </w:t>
            </w:r>
            <w:r w:rsidRPr="00F204BE" w:rsidR="001A3D33">
              <w:rPr>
                <w:rFonts w:ascii="Times New Roman" w:hAnsi="Times New Roman"/>
              </w:rPr>
              <w:t>10</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36</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posúdi každú žiadosť o udelenie azylu jednotlivo a zohľadní pritom</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všetky dôležité skutočnosti týkajúce sa krajiny pôvodu žiadateľa v čase rozhodovania o žiadosti o udelenie azylu vrátane právnych predpisov krajiny pôvodu a spôsobu, akým sa uplatňujú,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vyhlásenia a dokumentáciu predloženú žiadateľom vrátane informácií o tom, či bol alebo môže byť subjektom prenasledovania alebo vážneho bezprávia,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postavenie a osobné pomery žiadateľa vrátane jeho pôvodu, pohlavia a veku,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či žiadateľ po opustení krajiny pôvodu vyvíjal činnosť, ktorej jediným alebo hlavným cieľom bolo vytvorenie nevyhnutných podmienok na požadovanie medzinárodnej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či by bolo možné od žiadateľa odôvodnene očakávať využitie ochrany inej krajiny, v ktorej si mohol uplatniť svoje štátne občianstvo.</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Posúdenie žiadosti o udelenie azylu vykoná poverený zamestnanec ministerstva s primeranými vedomosťami v oblasti azylu; v prípade maloletého bez sprievodu aj s primeranými vedomosťami o jeho osobitných potrebách.</w:t>
            </w:r>
          </w:p>
          <w:p w:rsidR="00A75A4E" w:rsidRPr="00F204BE" w:rsidP="008C50CC">
            <w:pPr>
              <w:autoSpaceDE/>
              <w:bidi w:val="0"/>
              <w:snapToGrid w:val="0"/>
              <w:jc w:val="both"/>
              <w:rPr>
                <w:rFonts w:ascii="Times New Roman" w:hAnsi="Times New Roman"/>
                <w:color w:val="000000"/>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Ak je pre odborné posúdenie skutočností dôležitých pre rozhodnutie potrebný znalecký posudok, správny orgán ustanoví znalca. Proti rozhodnutiu o ustanovení znalca sa možno odvolať.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p w:rsidR="00E30A0E" w:rsidRPr="00F204BE" w:rsidP="008C50CC">
            <w:pPr>
              <w:bidi w:val="0"/>
              <w:rPr>
                <w:rFonts w:ascii="Times New Roman" w:hAnsi="Times New Roman"/>
                <w:sz w:val="20"/>
                <w:szCs w:val="20"/>
              </w:rPr>
            </w:pPr>
          </w:p>
          <w:p w:rsidR="00E30A0E" w:rsidRPr="00F204BE" w:rsidP="008C50CC">
            <w:pPr>
              <w:bidi w:val="0"/>
              <w:rPr>
                <w:rFonts w:ascii="Times New Roman" w:hAnsi="Times New Roman"/>
                <w:sz w:val="20"/>
                <w:szCs w:val="20"/>
              </w:rPr>
            </w:pPr>
          </w:p>
          <w:p w:rsidR="00E30A0E" w:rsidRPr="00F204BE" w:rsidP="008C50CC">
            <w:pPr>
              <w:bidi w:val="0"/>
              <w:rPr>
                <w:rFonts w:ascii="Times New Roman" w:hAnsi="Times New Roman"/>
                <w:sz w:val="20"/>
                <w:szCs w:val="20"/>
              </w:rPr>
            </w:pPr>
          </w:p>
          <w:p w:rsidR="00E30A0E" w:rsidRPr="00F204BE" w:rsidP="008C50CC">
            <w:pPr>
              <w:bidi w:val="0"/>
              <w:rPr>
                <w:rFonts w:ascii="Times New Roman" w:hAnsi="Times New Roman"/>
                <w:sz w:val="20"/>
                <w:szCs w:val="20"/>
              </w:rPr>
            </w:pPr>
          </w:p>
          <w:p w:rsidR="00E30A0E" w:rsidRPr="00F204BE" w:rsidP="008C50CC">
            <w:pPr>
              <w:bidi w:val="0"/>
              <w:rPr>
                <w:rFonts w:ascii="Times New Roman" w:hAnsi="Times New Roman"/>
                <w:sz w:val="20"/>
                <w:szCs w:val="20"/>
              </w:rPr>
            </w:pPr>
            <w:r w:rsidRPr="00901FA2" w:rsidR="00765951">
              <w:rPr>
                <w:rFonts w:ascii="Times New Roman" w:hAnsi="Times New Roman"/>
                <w:sz w:val="20"/>
                <w:szCs w:val="20"/>
              </w:rPr>
              <w:t>V konaní o azyle sa berú do úvahy okrem informácií z UNHCR a EASO aj informácie z iných relevantných zdrojov. Ide predovšetkým o medzinárodné organizácie, mimovládne organizácie, štátne orgány, médiá a akademické zdroje.</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Orgány uvedené v kapitole V majú prostredníctvom rozhodujúceho orgánu alebo prostredníctvom žiadateľa alebo inak prístup ku všeobecným  informáciám uvedeným v odseku 3 písm. b) potrebným na plnenie svojich úloh.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250d</w:t>
            </w:r>
          </w:p>
          <w:p w:rsidR="00A75A4E" w:rsidRPr="00F204BE" w:rsidP="008C50CC">
            <w:pPr>
              <w:pStyle w:val="Normlny"/>
              <w:bidi w:val="0"/>
              <w:jc w:val="center"/>
              <w:rPr>
                <w:rFonts w:ascii="Times New Roman" w:hAnsi="Times New Roman"/>
              </w:rPr>
            </w:pPr>
            <w:r w:rsidRPr="00F204BE">
              <w:rPr>
                <w:rFonts w:ascii="Times New Roman" w:hAnsi="Times New Roman"/>
              </w:rPr>
              <w:t>O: 1</w:t>
            </w:r>
          </w:p>
          <w:p w:rsidR="00A75A4E" w:rsidRPr="00F204BE" w:rsidP="008C50CC">
            <w:pPr>
              <w:pStyle w:val="Normlny"/>
              <w:bidi w:val="0"/>
              <w:jc w:val="center"/>
              <w:rPr>
                <w:rFonts w:ascii="Times New Roman" w:hAnsi="Times New Roman"/>
              </w:rPr>
            </w:pPr>
          </w:p>
          <w:p w:rsidR="00A75A4E" w:rsidRPr="00F204BE" w:rsidP="008C50CC">
            <w:pPr>
              <w:pStyle w:val="Normlny"/>
              <w:bidi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Žalovaný je povinný v súdom určenej lehote predložiť súdu svoje spisy spolu so spismi orgánu prvého stupňa. Za nesplnenie tejto povinnosti mu súd môže uložiť pokutu do výšky 1 640 eur, a to aj opakovane. Proti rozhodnutiu o uložení pokuty je prípustné odvolanie. Odvolanie voči rozhodnutiu o uložení pokuty vo veci konajúci súd predloží na rozhodnutie príslušnému odvolaciemu súdu až po právoplatnosti rozhodnutia vo veci samej.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stanovia pravidlá o preklade dokumentov potrebných na posúdenie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jc w:val="center"/>
              <w:rPr>
                <w:rFonts w:ascii="Times New Roman" w:hAnsi="Times New Roman"/>
              </w:rPr>
            </w:pPr>
            <w:r w:rsidRPr="00F204BE">
              <w:rPr>
                <w:rFonts w:ascii="Times New Roman" w:hAnsi="Times New Roman"/>
              </w:rPr>
              <w:t>§ 19a</w:t>
            </w:r>
          </w:p>
          <w:p w:rsidR="00A75A4E" w:rsidRPr="00F204BE" w:rsidP="00E1037A">
            <w:pPr>
              <w:pStyle w:val="Normlny"/>
              <w:bidi w:val="0"/>
              <w:jc w:val="center"/>
              <w:rPr>
                <w:rFonts w:ascii="Times New Roman" w:hAnsi="Times New Roman"/>
              </w:rPr>
            </w:pPr>
            <w:r w:rsidRPr="00F204BE">
              <w:rPr>
                <w:rFonts w:ascii="Times New Roman" w:hAnsi="Times New Roman"/>
              </w:rPr>
              <w:t xml:space="preserve">O: </w:t>
            </w:r>
            <w:r w:rsidR="00E1037A">
              <w:rPr>
                <w:rFonts w:ascii="Times New Roman" w:hAnsi="Times New Roman"/>
              </w:rPr>
              <w:t>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b/>
                <w:sz w:val="20"/>
                <w:szCs w:val="20"/>
              </w:rPr>
            </w:pPr>
            <w:r w:rsidRPr="00211036" w:rsidR="00211036">
              <w:rPr>
                <w:rFonts w:ascii="Times New Roman" w:hAnsi="Times New Roman"/>
                <w:b/>
                <w:sz w:val="20"/>
                <w:szCs w:val="20"/>
              </w:rPr>
              <w:t>Ministerstvo zabezpečí preklad dokumentov, ktoré sú potrebné na posúdenie žiadosti o udelenie azylu.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Požiadavky na rozhodnutie rozhodujúceho orgánu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sa rozhodnutia o žiadostiach o medzinárodnú ochranu vydávali písomne.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47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901FA2"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901FA2"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6</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7</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20a 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Chyby v písaní, v počtoch a iné zrejmé nesprávnosti v písomnom vyhotovení rozhodnutia správny orgán kedykoľvek aj bez návrhu opraví a upovedomí o tom účastníkov konania.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Osobitné zákony ustanovujú, v ktorých prípadoch sa rozhodnutie, ktorým sa účastníkovi konania v plnom rozsahu vyhovuje, len vyznačí v spise a účastníkovi konania sa namiesto písomného vyhotovenia rozhodnutia vydá osobitný doklad alebo poskytne plnenie.</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tiež zabezpečia, aby sa v prípade zamietnutia žiadosti, pokiaľ ide o postavenie utečenca a/alebo postavenie osoby s doplnkovou ochranou, v rozhodnutí písomne uviedli skutkové a právne dôvody a informácie o tom, ako možno napadnúť zamietavé rozhodnutie.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nie sú povinné písomne poskytnúť informácie o tom, ako napadnúť zamietavé rozhodnutie, pokiaľ boli žiadateľovi poskytnuté takéto informácie už v skoršom štádiu buď písomne, alebo elektronickými prostriedkami dostupnými žiadateľovi.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sidR="009A0353">
              <w:rPr>
                <w:rFonts w:ascii="Times New Roman" w:hAnsi="Times New Roman"/>
                <w:sz w:val="20"/>
                <w:szCs w:val="20"/>
              </w:rPr>
              <w:t>71</w:t>
            </w:r>
            <w:r w:rsidRPr="00F204BE">
              <w:rPr>
                <w:rFonts w:ascii="Times New Roman" w:hAnsi="Times New Roman"/>
                <w:sz w:val="20"/>
                <w:szCs w:val="20"/>
              </w:rPr>
              <w:t>/</w:t>
            </w:r>
            <w:r w:rsidRPr="00F204BE" w:rsidR="009A0353">
              <w:rPr>
                <w:rFonts w:ascii="Times New Roman" w:hAnsi="Times New Roman"/>
                <w:sz w:val="20"/>
                <w:szCs w:val="20"/>
              </w:rPr>
              <w:t>1967 Zb</w:t>
            </w:r>
            <w:r w:rsidRPr="00F204BE">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47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A75A4E" w:rsidRPr="00F204BE" w:rsidP="008C50CC">
            <w:pPr>
              <w:autoSpaceDE/>
              <w:bidi w:val="0"/>
              <w:snapToGrid w:val="0"/>
              <w:jc w:val="both"/>
              <w:rPr>
                <w:rFonts w:ascii="Times New Roman" w:hAnsi="Times New Roman"/>
                <w:sz w:val="20"/>
                <w:szCs w:val="20"/>
              </w:rPr>
            </w:pPr>
          </w:p>
          <w:p w:rsidR="00A75A4E" w:rsidRPr="00F204BE" w:rsidP="00901FA2">
            <w:pPr>
              <w:autoSpaceDE/>
              <w:bidi w:val="0"/>
              <w:snapToGrid w:val="0"/>
              <w:jc w:val="both"/>
              <w:rPr>
                <w:rFonts w:ascii="Times New Roman" w:hAnsi="Times New Roman"/>
                <w:sz w:val="20"/>
                <w:szCs w:val="20"/>
              </w:rPr>
            </w:pPr>
            <w:r w:rsidRPr="00F204BE">
              <w:rPr>
                <w:rFonts w:ascii="Times New Roman" w:hAnsi="Times New Roman"/>
                <w:sz w:val="20"/>
                <w:szCs w:val="20"/>
              </w:rPr>
              <w:t>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3. Na účely článku 7 ods. 2, a kedykoľvek sa žiadosť opiera o tie isté dôvody, môže členský štát prijať jedno rozhodnutie týkajúce sa všetkých závislých osôb, pokiaľ to nevedie k sprístupneniu informácií o osobitnej situácii žiadateľa, ktoré by mohlo ohroziť jeho záujmy, a to najmä v prípadoch prenasledovania z dôvodu rodového aspektu, sexuálnej orientácie, rodovej identity a/alebo veku. V takých prípadoch sa vydá samostatné rozhodnutie vo vzťahu k dotknutej osobe.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l41"/>
              <w:bidi w:val="0"/>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Záruky pre žiadateľov </w:t>
            </w:r>
          </w:p>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1. Pokiaľ ide o konania stanovené v kapitole III, členské štáty zabezpečia, aby všetci žiadatelia mali tieto záruky: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 sú informovaní v jazyku, ktorému rozumejú alebo o ktorom sa odôvodnene predpokladá, že mu rozumejú, o konaní, ktoré bude nasledovať, o ich právach a povinnostiach počas tohto konania a o možných dôsledkoch neplnenia ich povinností a nespolupráce s orgánmi. Musia byť informovaní o časovom rámci, o prostriedkoch, ktoré majú k dispozícii na splnenie povinnosti predložiť údaje uvedené v článku 4 smernice 2011/95/EÚ, ako aj o dôsledkoch výslovného alebo konkludentného späťvzatia žiadosti. Uvedené informácie sa poskytujú včas, aby si mohli uplatniť práva, ktoré im zaručuje táto smernica, a aby mohli splniť povinnosti opísané v článku 13;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E2A2E">
            <w:pPr>
              <w:pStyle w:val="Normlny"/>
              <w:bidi w:val="0"/>
              <w:snapToGrid w:val="0"/>
              <w:jc w:val="center"/>
              <w:rPr>
                <w:rFonts w:ascii="Times New Roman" w:hAnsi="Times New Roman"/>
              </w:rPr>
            </w:pPr>
            <w:r w:rsidRPr="00F204BE">
              <w:rPr>
                <w:rFonts w:ascii="Times New Roman" w:hAnsi="Times New Roman"/>
              </w:rPr>
              <w:t xml:space="preserve">§ 4 O: </w:t>
            </w:r>
            <w:r w:rsidR="008E2A2E">
              <w:rPr>
                <w:rFonts w:ascii="Times New Roman" w:hAnsi="Times New Roman"/>
              </w:rPr>
              <w:t>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bCs/>
                <w:sz w:val="20"/>
                <w:szCs w:val="20"/>
              </w:rPr>
            </w:pPr>
            <w:r w:rsidRPr="00F204BE">
              <w:rPr>
                <w:rFonts w:ascii="Times New Roman" w:hAnsi="Times New Roman"/>
                <w:bCs/>
                <w:sz w:val="20"/>
                <w:szCs w:val="20"/>
              </w:rPr>
              <w:t xml:space="preserve">Poverený zamestnanec ministerstva pred vyplnením dotazníka, najneskôr však do 15 dní od začatia konania, poučí žiadateľa o jeho právach a povinnostiach počas konania o udelenie azylu, možných dôsledkoch neplnenia alebo porušenia jeho povinností podľa tohto zákona, možnosti zastupovania v konaní podľa tohto zákona a o prístupe k právnej pomoci. Ministerstvo poskytne žiadateľovi aj informáciu o mimovládnych organizáciách, ktoré sa zaoberajú starostlivosťou o žiadateľov a azylantov; </w:t>
            </w:r>
            <w:r w:rsidRPr="00211036" w:rsidR="00211036">
              <w:rPr>
                <w:rFonts w:ascii="Times New Roman" w:hAnsi="Times New Roman"/>
                <w:b/>
                <w:sz w:val="20"/>
                <w:szCs w:val="20"/>
              </w:rPr>
              <w:t>poučenie a informácie sa poskytujú v jazyku, o ktorom sa odôvodnene predpokladá, že mu žiadateľ rozumie a podľa možností písomne</w:t>
            </w:r>
            <w:r w:rsidRPr="00211036">
              <w:rPr>
                <w:rFonts w:ascii="Times New Roman" w:hAnsi="Times New Roman"/>
                <w:b/>
                <w:sz w:val="20"/>
                <w:szCs w:val="20"/>
              </w:rPr>
              <w:t>.</w:t>
            </w:r>
          </w:p>
          <w:p w:rsidR="00A75A4E" w:rsidRPr="00F204BE" w:rsidP="008C50CC">
            <w:pPr>
              <w:autoSpaceDE/>
              <w:bidi w:val="0"/>
              <w:snapToGrid w:val="0"/>
              <w:jc w:val="both"/>
              <w:rPr>
                <w:rFonts w:ascii="Times New Roman" w:hAnsi="Times New Roman"/>
                <w:bCs/>
                <w:sz w:val="20"/>
                <w:szCs w:val="20"/>
              </w:rPr>
            </w:pPr>
          </w:p>
          <w:p w:rsidR="00A75A4E" w:rsidRPr="00F204BE" w:rsidP="008C50CC">
            <w:pPr>
              <w:autoSpaceDE/>
              <w:bidi w:val="0"/>
              <w:snapToGrid w:val="0"/>
              <w:jc w:val="both"/>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 vždy, keď je to potrebné, im musia byť poskytnuté služby tlmočníka, aby mohli predložiť svoj prípad príslušným orgánom. Členské štáty považujú za potrebné poskytnúť tieto služby prinajmenšom vtedy, keď sa má uskutočniť pohovor so žiadateľom, ako je uvedené v článkoch 14 až 17 a článku 34, a bez týchto služieb nie je možné zabezpečiť primeranú komunikáciu. V takomto prípade a v iných prípadoch, keď príslušné orgány predvolajú žiadateľa, sa tieto služby budú platiť z verejných finančných prostriedkov;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18</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bCs/>
              </w:rPr>
            </w:pPr>
          </w:p>
          <w:p w:rsidR="00A75A4E" w:rsidRPr="00F204BE" w:rsidP="008C50CC">
            <w:pPr>
              <w:pStyle w:val="Normlny"/>
              <w:bidi w:val="0"/>
              <w:snapToGrid w:val="0"/>
              <w:jc w:val="center"/>
              <w:rPr>
                <w:rFonts w:ascii="Times New Roman" w:hAnsi="Times New Roman"/>
                <w:bCs/>
              </w:rPr>
            </w:pPr>
          </w:p>
          <w:p w:rsidR="00A75A4E" w:rsidRPr="00F204BE" w:rsidP="008C50CC">
            <w:pPr>
              <w:pStyle w:val="Normlny"/>
              <w:bidi w:val="0"/>
              <w:snapToGrid w:val="0"/>
              <w:jc w:val="center"/>
              <w:rPr>
                <w:rFonts w:ascii="Times New Roman" w:hAnsi="Times New Roman"/>
                <w:bCs/>
              </w:rPr>
            </w:pPr>
          </w:p>
          <w:p w:rsidR="00A75A4E" w:rsidRPr="00F204BE" w:rsidP="008C50CC">
            <w:pPr>
              <w:pStyle w:val="Normlny"/>
              <w:bidi w:val="0"/>
              <w:snapToGrid w:val="0"/>
              <w:jc w:val="center"/>
              <w:rPr>
                <w:rFonts w:ascii="Times New Roman" w:hAnsi="Times New Roman"/>
                <w:bCs/>
              </w:rPr>
            </w:pPr>
            <w:r w:rsidRPr="00F204BE">
              <w:rPr>
                <w:rFonts w:ascii="Times New Roman" w:hAnsi="Times New Roman"/>
                <w:bCs/>
              </w:rPr>
              <w:t>§ 6 O: 2</w:t>
            </w:r>
          </w:p>
          <w:p w:rsidR="009A0353" w:rsidRPr="00F204BE" w:rsidP="008C50CC">
            <w:pPr>
              <w:pStyle w:val="Normlny"/>
              <w:bidi w:val="0"/>
              <w:snapToGrid w:val="0"/>
              <w:jc w:val="center"/>
              <w:rPr>
                <w:rFonts w:ascii="Times New Roman" w:hAnsi="Times New Roman"/>
                <w:bCs/>
              </w:rPr>
            </w:pPr>
          </w:p>
          <w:p w:rsidR="009A0353" w:rsidP="008C50CC">
            <w:pPr>
              <w:pStyle w:val="Normlny"/>
              <w:bidi w:val="0"/>
              <w:snapToGrid w:val="0"/>
              <w:jc w:val="center"/>
              <w:rPr>
                <w:rFonts w:ascii="Times New Roman" w:hAnsi="Times New Roman"/>
                <w:bCs/>
              </w:rPr>
            </w:pPr>
          </w:p>
          <w:p w:rsidR="00901FA2" w:rsidP="008C50CC">
            <w:pPr>
              <w:pStyle w:val="Normlny"/>
              <w:bidi w:val="0"/>
              <w:snapToGrid w:val="0"/>
              <w:jc w:val="center"/>
              <w:rPr>
                <w:rFonts w:ascii="Times New Roman" w:hAnsi="Times New Roman"/>
                <w:bCs/>
              </w:rPr>
            </w:pPr>
          </w:p>
          <w:p w:rsidR="00901FA2" w:rsidP="008C50CC">
            <w:pPr>
              <w:pStyle w:val="Normlny"/>
              <w:bidi w:val="0"/>
              <w:snapToGrid w:val="0"/>
              <w:jc w:val="center"/>
              <w:rPr>
                <w:rFonts w:ascii="Times New Roman" w:hAnsi="Times New Roman"/>
                <w:bCs/>
              </w:rPr>
            </w:pPr>
          </w:p>
          <w:p w:rsidR="00901FA2" w:rsidRPr="00F204BE" w:rsidP="008C50CC">
            <w:pPr>
              <w:pStyle w:val="Normlny"/>
              <w:bidi w:val="0"/>
              <w:snapToGrid w:val="0"/>
              <w:jc w:val="center"/>
              <w:rPr>
                <w:rFonts w:ascii="Times New Roman" w:hAnsi="Times New Roman"/>
                <w:bCs/>
              </w:rPr>
            </w:pPr>
          </w:p>
          <w:p w:rsidR="009A0353" w:rsidRPr="00F204BE" w:rsidP="008C50CC">
            <w:pPr>
              <w:pStyle w:val="Normlny"/>
              <w:bidi w:val="0"/>
              <w:snapToGrid w:val="0"/>
              <w:rPr>
                <w:rFonts w:ascii="Times New Roman" w:hAnsi="Times New Roman"/>
                <w:bCs/>
              </w:rPr>
            </w:pPr>
          </w:p>
          <w:p w:rsidR="009A0353" w:rsidRPr="00F204BE" w:rsidP="008C50CC">
            <w:pPr>
              <w:pStyle w:val="Normlny"/>
              <w:bidi w:val="0"/>
              <w:snapToGrid w:val="0"/>
              <w:jc w:val="center"/>
              <w:rPr>
                <w:rFonts w:ascii="Times New Roman" w:hAnsi="Times New Roman"/>
                <w:bCs/>
              </w:rPr>
            </w:pPr>
            <w:r w:rsidRPr="00F204BE">
              <w:rPr>
                <w:rFonts w:ascii="Times New Roman" w:hAnsi="Times New Roman"/>
                <w:bCs/>
              </w:rPr>
              <w:t>§ 50</w:t>
            </w:r>
          </w:p>
          <w:p w:rsidR="009A0353" w:rsidRPr="00F204BE" w:rsidP="008C50CC">
            <w:pPr>
              <w:pStyle w:val="Normlny"/>
              <w:bidi w:val="0"/>
              <w:snapToGrid w:val="0"/>
              <w:jc w:val="center"/>
              <w:rPr>
                <w:rFonts w:ascii="Times New Roman" w:hAnsi="Times New Roman"/>
                <w:bCs/>
              </w:rPr>
            </w:pPr>
            <w:r w:rsidRPr="00F204BE">
              <w:rPr>
                <w:rFonts w:ascii="Times New Roman" w:hAnsi="Times New Roman"/>
                <w:bCs/>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Ak účastník konania neovláda slovenský jazyk, ministerstvo na konanie o azyle prizve tlmočníka. Účastník konania je oprávnený v konaní používať jazyk, v ktorom sa môže dorozumieť.</w:t>
            </w:r>
          </w:p>
          <w:p w:rsidR="00A75A4E" w:rsidRPr="00F204BE" w:rsidP="008C50CC">
            <w:pPr>
              <w:tabs>
                <w:tab w:val="left" w:pos="0"/>
              </w:tabs>
              <w:autoSpaceDE/>
              <w:bidi w:val="0"/>
              <w:snapToGrid w:val="0"/>
              <w:jc w:val="both"/>
              <w:rPr>
                <w:rFonts w:ascii="Times New Roman" w:hAnsi="Times New Roman"/>
                <w:sz w:val="20"/>
                <w:szCs w:val="20"/>
              </w:rPr>
            </w:pPr>
          </w:p>
          <w:p w:rsidR="00A75A4E" w:rsidRPr="00F204BE" w:rsidP="008C50CC">
            <w:pPr>
              <w:tabs>
                <w:tab w:val="left" w:pos="0"/>
              </w:tabs>
              <w:autoSpaceDE/>
              <w:bidi w:val="0"/>
              <w:snapToGrid w:val="0"/>
              <w:jc w:val="both"/>
              <w:rPr>
                <w:rFonts w:ascii="Times New Roman" w:hAnsi="Times New Roman"/>
                <w:sz w:val="20"/>
                <w:szCs w:val="20"/>
              </w:rPr>
            </w:pPr>
            <w:r w:rsidRPr="00F204BE">
              <w:rPr>
                <w:rFonts w:ascii="Times New Roman" w:hAnsi="Times New Roman"/>
                <w:sz w:val="20"/>
                <w:szCs w:val="20"/>
              </w:rPr>
              <w:t>Žiadateľ je povinný dostaviť sa na pohovor v mieste a čase, ktoré určí ministerstvo v písomnom predvolaní v jazyku, o ktorom sa odôvodnene predpokladá, že mu žiadateľ rozumie. Pohovor sa vykoná v jazyku, v ktorom sa žiadateľ môže dorozumieť, a tak, aby bola zabezpečená jeho primeraná dôvernosť. O vykonanom pohovore poverený zamestnanec ministerstva spíše zápisnicu.</w:t>
            </w:r>
          </w:p>
          <w:p w:rsidR="009A0353" w:rsidRPr="00F204BE" w:rsidP="008C50CC">
            <w:pPr>
              <w:tabs>
                <w:tab w:val="left" w:pos="0"/>
              </w:tabs>
              <w:autoSpaceDE/>
              <w:bidi w:val="0"/>
              <w:snapToGrid w:val="0"/>
              <w:jc w:val="both"/>
              <w:rPr>
                <w:rFonts w:ascii="Times New Roman" w:hAnsi="Times New Roman"/>
                <w:sz w:val="20"/>
                <w:szCs w:val="20"/>
              </w:rPr>
            </w:pPr>
          </w:p>
          <w:p w:rsidR="009A0353" w:rsidRPr="00F204BE" w:rsidP="008C50CC">
            <w:pPr>
              <w:tabs>
                <w:tab w:val="left" w:pos="0"/>
              </w:tabs>
              <w:autoSpaceDE/>
              <w:bidi w:val="0"/>
              <w:snapToGrid w:val="0"/>
              <w:jc w:val="both"/>
              <w:rPr>
                <w:rFonts w:ascii="Times New Roman" w:hAnsi="Times New Roman"/>
                <w:sz w:val="20"/>
                <w:szCs w:val="20"/>
              </w:rPr>
            </w:pPr>
            <w:r w:rsidRPr="00F204BE">
              <w:rPr>
                <w:rFonts w:ascii="Times New Roman" w:hAnsi="Times New Roman"/>
                <w:sz w:val="20"/>
                <w:szCs w:val="20"/>
              </w:rPr>
              <w:t>Ministerstvo uhrádza</w:t>
            </w:r>
          </w:p>
          <w:p w:rsidR="009A0353" w:rsidRPr="00F204BE" w:rsidP="008C50CC">
            <w:pPr>
              <w:tabs>
                <w:tab w:val="left" w:pos="0"/>
              </w:tabs>
              <w:autoSpaceDE/>
              <w:bidi w:val="0"/>
              <w:snapToGrid w:val="0"/>
              <w:jc w:val="both"/>
              <w:rPr>
                <w:rFonts w:ascii="Times New Roman" w:hAnsi="Times New Roman"/>
                <w:sz w:val="20"/>
                <w:szCs w:val="20"/>
              </w:rPr>
            </w:pPr>
            <w:r w:rsidRPr="00F204BE">
              <w:rPr>
                <w:rFonts w:ascii="Times New Roman" w:hAnsi="Times New Roman"/>
                <w:sz w:val="20"/>
                <w:szCs w:val="20"/>
              </w:rPr>
              <w:t>c) odmeny tlmočníka v konaní podľa tohto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c) nesmie sa im odmietnuť príležitosť komunikovať s UNHCR alebo s akoukoľvek inou organizáciou poskytujúcou právne poradenstvo alebo iné konzultácie žiadateľom v súlade s právom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b/>
                <w:sz w:val="20"/>
                <w:szCs w:val="20"/>
              </w:rPr>
            </w:pPr>
            <w:r w:rsidRPr="00F204BE">
              <w:rPr>
                <w:rFonts w:ascii="Times New Roman" w:hAnsi="Times New Roman"/>
                <w:b/>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color w:val="000000"/>
              </w:rPr>
              <w:t>Účastník konania má právo byť počas konania v styku s úradom vysokého komisára a mimovládnymi organizáciami, ktoré sa na území Slovenskej republiky zaoberajú starostlivosťou o žiadateľov a azylantov.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d) žiadatelia a prípadne ich právni zástupcovia alebo iní poradcovia v súlade s článkom 23 ods. 1 musia mať prístup k informáciám uvedeným v článku 10 ods. 3 písm. b) a k informáciám poskytnutým odborníkmi podľa článku 10 ods. 3 písm. d), ak rozhodujúci orgán tieto informácie zohľadnil pri prijímaní rozhodnutia o ich žiadosti;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b/>
                <w:sz w:val="20"/>
                <w:szCs w:val="20"/>
              </w:rPr>
            </w:pPr>
            <w:r w:rsidRPr="00F204BE">
              <w:rPr>
                <w:rFonts w:ascii="Times New Roman" w:hAnsi="Times New Roman"/>
                <w:b/>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bCs/>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e</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e) v primeranom čase je im oznámené rozhodnutie rozhodujúceho orgánu o ich žiadosti. Ak žiadateľa právne zastupuje právny zástupca alebo iný poradca, členský štát sa môže rozhodnúť, že oznámi rozhodnutie tomuto zástupcovi či poradcovi namiesto žiadateľovi;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b/>
                <w:sz w:val="20"/>
                <w:szCs w:val="20"/>
              </w:rPr>
            </w:pPr>
            <w:r w:rsidRPr="00F204BE">
              <w:rPr>
                <w:rFonts w:ascii="Times New Roman" w:hAnsi="Times New Roman"/>
                <w:b/>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20a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E/>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f</w:t>
            </w:r>
          </w:p>
          <w:p w:rsidR="00A75A4E"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f) sú informovaní o rozhodnutí rozhodujúceho orgánu v jazyku, ktorému rozumejú alebo o ktorom sa odôvodnene predpokladá, že mu rozumejú, ak im nepomáha ani ich nezastupuje právny zástupca alebo iný poradca. Súčasťou poskytnutej informácie bude informácia o tom, ako napadnúť zamietavé rozhodnutie podľa ustanovení článku 11 ods. 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b/>
                <w:sz w:val="20"/>
                <w:szCs w:val="20"/>
              </w:rPr>
            </w:pPr>
            <w:r w:rsidRPr="00F204BE">
              <w:rPr>
                <w:rFonts w:ascii="Times New Roman" w:hAnsi="Times New Roman"/>
                <w:b/>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20a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47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O:4</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l41"/>
              <w:bidi w:val="0"/>
              <w:rPr>
                <w:rFonts w:ascii="Times New Roman" w:hAnsi="Times New Roman"/>
                <w:sz w:val="20"/>
                <w:szCs w:val="20"/>
              </w:rPr>
            </w:pPr>
            <w:r w:rsidRPr="00F204BE">
              <w:rPr>
                <w:rFonts w:ascii="Times New Roman" w:hAnsi="Times New Roman"/>
                <w:sz w:val="20"/>
                <w:szCs w:val="20"/>
              </w:rPr>
              <w:t>Účastník konania, jeho zákonný zástupca alebo opatrovník, ktorému sa v konaní o azyle doručuje rozhodnutie, musí byť pri prevzatí rozhodnutia oboznámený s rozhodnutím v jazyku, ktorému rozumie.</w:t>
            </w:r>
          </w:p>
          <w:p w:rsidR="00A75A4E" w:rsidRPr="00F204BE" w:rsidP="008C50CC">
            <w:pPr>
              <w:pStyle w:val="l41"/>
              <w:bidi w:val="0"/>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Poučenie o odvolaní (rozklade) obsahuje údaj, či je rozhodnutie konečné alebo či sa možno proti nemu odvolať (podať rozklad), v akej lehote, na ktorý orgán a kde možno odvolanie podať. Poučenie obsahuje aj údaj, či rozhodnutie možno preskúmať súdom.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CM4"/>
              <w:bidi w:val="0"/>
              <w:snapToGrid w:val="0"/>
              <w:jc w:val="both"/>
              <w:rPr>
                <w:rFonts w:ascii="Times New Roman" w:hAnsi="Times New Roman"/>
                <w:sz w:val="20"/>
                <w:szCs w:val="20"/>
              </w:rPr>
            </w:pPr>
            <w:r w:rsidRPr="00F204BE">
              <w:rPr>
                <w:rFonts w:ascii="Times New Roman" w:hAnsi="Times New Roman"/>
                <w:sz w:val="20"/>
                <w:szCs w:val="20"/>
              </w:rPr>
              <w:t>Pokiaľ ide o konania stanovené v kapitole V, členské štáty zabezpečia, aby všetci žiadatelia mali záruky, ktoré sú rovnocenné zárukám uvedeným v odseku 1 písm. b) až 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b/>
                <w:sz w:val="20"/>
                <w:szCs w:val="20"/>
              </w:rPr>
            </w:pPr>
            <w:r w:rsidRPr="00F204BE">
              <w:rPr>
                <w:rFonts w:ascii="Times New Roman" w:hAnsi="Times New Roman"/>
                <w:b/>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18</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246c</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Účastníci majú v občianskom súdnom konaní rovnaké postavenie. Majú právo konať pred súdom vo svojej materčine alebo v jazyku, ktorému rozumejú. Súd je povinný zabezpečiť im rovnaké možnosti na uplatnenie ich práv.</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vertAlign w:val="superscript"/>
              </w:rPr>
            </w:pPr>
            <w:r w:rsidRPr="00F204BE">
              <w:rPr>
                <w:rFonts w:ascii="Times New Roman" w:hAnsi="Times New Roman"/>
                <w:sz w:val="20"/>
                <w:szCs w:val="20"/>
              </w:rPr>
              <w:t xml:space="preserve">Písomné predvolanie na pojednávanie vo veciach azylu a doplnkovej ochrany sa účastníkovi konania doručí v jazyku, o ktorom sa </w:t>
            </w:r>
            <w:r w:rsidRPr="00F204BE">
              <w:rPr>
                <w:rFonts w:ascii="Times New Roman" w:hAnsi="Times New Roman"/>
                <w:b/>
                <w:sz w:val="20"/>
                <w:szCs w:val="20"/>
              </w:rPr>
              <w:t>odôvodnene</w:t>
            </w:r>
            <w:r w:rsidRPr="00F204BE">
              <w:rPr>
                <w:rFonts w:ascii="Times New Roman" w:hAnsi="Times New Roman"/>
                <w:sz w:val="20"/>
                <w:szCs w:val="20"/>
              </w:rPr>
              <w:t xml:space="preserve"> predpokladá, že mu rozumie.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Povinnosti žiadateľov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uložia žiadateľom povinnosť spolupracovať s príslušnými orgánmi na účely stanovenia ich totožnosti a iných údajov uvedených v článku 4 ods. 2 smernice 2011/95/EÚ. Členské štáty môžu žiadateľom uložiť ďalšie povinnosti týkajúce sa spolupráce s príslušnými orgánmi, pokiaľ sú také povinnosti potrebné na spracovanie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b/>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bCs/>
                <w:sz w:val="20"/>
                <w:szCs w:val="20"/>
              </w:rPr>
            </w:pPr>
            <w:r w:rsidRPr="00F204BE">
              <w:rPr>
                <w:rFonts w:ascii="Times New Roman" w:hAnsi="Times New Roman"/>
                <w:bCs/>
                <w:sz w:val="20"/>
                <w:szCs w:val="20"/>
              </w:rPr>
              <w:t>Žiadateľ je tiež povinný</w:t>
            </w:r>
          </w:p>
          <w:p w:rsidR="00A75A4E" w:rsidRPr="00F204BE" w:rsidP="008C50CC">
            <w:pPr>
              <w:autoSpaceDE/>
              <w:bidi w:val="0"/>
              <w:snapToGrid w:val="0"/>
              <w:jc w:val="both"/>
              <w:rPr>
                <w:rFonts w:ascii="Times New Roman" w:hAnsi="Times New Roman"/>
                <w:bCs/>
                <w:sz w:val="20"/>
                <w:szCs w:val="20"/>
              </w:rPr>
            </w:pPr>
            <w:r w:rsidRPr="00F204BE">
              <w:rPr>
                <w:rFonts w:ascii="Times New Roman" w:hAnsi="Times New Roman"/>
                <w:bCs/>
                <w:sz w:val="20"/>
                <w:szCs w:val="20"/>
              </w:rPr>
              <w:t>počas konania o udelenie azylu dodržiavať všeobecne záväzné právne predpisy a spolupracovať s ministerstvom,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najmä, že: </w:t>
            </w:r>
          </w:p>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a) žiadatelia sa musia hlásiť príslušným orgánom alebo sa pred ne osobne dostaviť, buď bezodkladne alebo v určený čas;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žiadatelia sú povinní predložiť dokumenty, ktoré vlastnia a ktoré súvisia s posúdením žiadosti, ako napríklad svoj pas; </w:t>
            </w: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c) žiadatelia sú povinní čo najskôr informovať príslušné orgány o svojom súčasnom mieste pobytu alebo adrese a o ich zmene. Členské štáty môžu stanoviť, že žiadateľ je povinný prijať akékoľvek oznámenie na poslednom mieste pobytu alebo na poslednej adrese, ktorú uviedol;</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 príslušné orgány môžu prehľadať žiadateľa i veci, ktoré má so sebou. Bez toho, aby bola dotknutá prehliadka z dôvodu bezpečnosti, osobnú prehliadku žiadateľa podľa tejto smernice vykonáva osoba rovnakého pohlavia a v plnej miere sa pri nej dodržia zásady ľudskej dôstojnosti a fyzickej a psychickej integrity;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e) príslušné orgány môžu žiadateľa odfotografovať a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f) príslušné orgány môžu zaznamenať ústne výpovede žiadateľa za predpokladu, že bol o tom vopred informovaný.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38</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Ak je podozrenie, že žiadateľ ukrýva cestovný doklad alebo iný doklad potrebný na spoľahlivé zistenie skutkového stavu veci, alebo vec, ktorá ohrozuje život alebo zdravie osôb, príslušník Policajného zboru4) (ďalej len "policajt") je oprávnený vykonať prehliadku žiadateľa a jeho osobných vecí. Prehliadku žiadateľa vykoná osoba rovnakého pohlavia.</w:t>
            </w:r>
          </w:p>
          <w:p w:rsidR="00A75A4E" w:rsidRPr="00F204BE" w:rsidP="008C50CC">
            <w:pPr>
              <w:bidi w:val="0"/>
              <w:snapToGrid w:val="0"/>
              <w:jc w:val="both"/>
              <w:rPr>
                <w:rFonts w:ascii="Times New Roman" w:hAnsi="Times New Roman"/>
                <w:sz w:val="20"/>
                <w:szCs w:val="20"/>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Žiadateľ po príchode do záchytného tábora alebo pobytového tábora, a ak ide o žiadateľa podľa § 3 ods. 2 písm. c) po podaní vyhlásenia, je povinný, ak ministerstvo nerozhodne inak, podrobiť sa fotografovaniu, ktoré zabezpečí poverený zamestnanec ministerstva.</w:t>
            </w:r>
          </w:p>
          <w:p w:rsidR="00A75A4E" w:rsidRPr="00F204BE" w:rsidP="008C50CC">
            <w:pPr>
              <w:bidi w:val="0"/>
              <w:snapToGrid w:val="0"/>
              <w:jc w:val="both"/>
              <w:rPr>
                <w:rFonts w:ascii="Times New Roman" w:hAnsi="Times New Roman"/>
                <w:sz w:val="20"/>
                <w:szCs w:val="20"/>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Policajný útvar na žiadosť ministerstva zabezpečí prehliadku cudzinca a jeho osobných vecí pred jeho vstupom do záchytného tábora alebo kedykoľvek počas jeho pobytu v azylovom zariadení z dôvodov uvedených v § 3 ods. 5. Prehliadku cudzinca vykoná osoba rovnakého pohlavia.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Osobný pohovor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Skôr než rozhodujúci orgán prijme rozhodnutie, žiadateľ dostane príležitosť na osobný pohovor o jeho žiadosti o medzinárodnú ochranu s osobou, ktorá je podľa vnútroštátneho práva príslušná uskutočňovať takéto pohovory. Osobné pohovory týkajúce sa vecnej stránky žiadosti o medzinárodnú ochranu vykonávajú pracovníci rozhodujúceho orgánu. Týmto pododsekom nie je dotknutý článok 42 ods. 2 písm. b). </w:t>
            </w:r>
          </w:p>
          <w:p w:rsidR="00A75A4E" w:rsidRPr="00F204BE" w:rsidP="008C50CC">
            <w:pPr>
              <w:bidi w:val="0"/>
              <w:snapToGrid w:val="0"/>
              <w:jc w:val="both"/>
              <w:rPr>
                <w:rFonts w:ascii="Times New Roman" w:hAnsi="Times New Roman"/>
                <w:sz w:val="20"/>
                <w:szCs w:val="20"/>
                <w:lang w:eastAsia="sk-SK"/>
              </w:rPr>
            </w:pP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Ak súčasne podané žiadosti o medzinárodnú ochranu veľkého počtu štátnych príslušníkov tretích krajín alebo osôb bez štátnej príslušnosti prakticky znemožnia, aby rozhodujúci orgán včas uskutočnil pohovory týkajúce sa vecnej stránky každej žiadosti, členské štáty môžu stanoviť, že sa do uskutočnenia týchto pohovorov dočasne zapoja pracovníci iného orgánu. V takých prípadoch sa pracovníkom takéhoto iného orgánu vopred poskytne príslušná odborná príprava, ktorá zahŕňa prvky uvedené v článku 6 ods. 4 písm. a) až e) nariadenia (EÚ) č. 439/2010. Osoby, ktoré vedú osobné pohovory so žiadateľmi podľa tejto smernice, musia mať všeobecné znalosti o problémoch, ktoré by mohli mať nepriaznivý vplyv na spôsobilosť žiadateľa zúčastniť sa na pohovore, ako napríklad známky toho, že žiadateľ mohol byť v minulosti mučený.</w:t>
            </w:r>
          </w:p>
          <w:p w:rsidR="00A75A4E" w:rsidRPr="00F204BE" w:rsidP="008C50CC">
            <w:pPr>
              <w:suppressAutoHyphens w:val="0"/>
              <w:autoSpaceDN w:val="0"/>
              <w:bidi w:val="0"/>
              <w:adjustRightInd w:val="0"/>
              <w:jc w:val="both"/>
              <w:rPr>
                <w:rFonts w:ascii="Times New Roman" w:hAnsi="Times New Roman"/>
                <w:sz w:val="20"/>
                <w:szCs w:val="20"/>
                <w:lang w:eastAsia="sk-SK"/>
              </w:rPr>
            </w:pP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V prípade, keď osoba podala žiadosť o medzinárodnú ochranu v mene osôb, ktoré sú na nej závislé, musí sa každej dospelej závislej osobe poskytnúť príležitosť na osobný pohovor. </w:t>
            </w:r>
          </w:p>
          <w:p w:rsidR="00A75A4E" w:rsidRPr="00F204BE" w:rsidP="008C50CC">
            <w:pPr>
              <w:suppressAutoHyphens w:val="0"/>
              <w:autoSpaceDN w:val="0"/>
              <w:bidi w:val="0"/>
              <w:adjustRightInd w:val="0"/>
              <w:jc w:val="both"/>
              <w:rPr>
                <w:rFonts w:ascii="Times New Roman" w:hAnsi="Times New Roman"/>
                <w:sz w:val="20"/>
                <w:szCs w:val="20"/>
                <w:lang w:eastAsia="sk-SK"/>
              </w:rPr>
            </w:pP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vo vnútroštátnych právnych predpisoch určiť, v ktorých prípadoch sa maloletej osobe poskytne príležitosť na osobný pohovor.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P="008C50CC">
            <w:pPr>
              <w:bidi w:val="0"/>
              <w:snapToGrid w:val="0"/>
              <w:jc w:val="center"/>
              <w:rPr>
                <w:rFonts w:ascii="Times New Roman" w:hAnsi="Times New Roman"/>
                <w:sz w:val="20"/>
                <w:szCs w:val="20"/>
              </w:rPr>
            </w:pPr>
          </w:p>
          <w:p w:rsidR="00901FA2" w:rsidP="008C50CC">
            <w:pPr>
              <w:bidi w:val="0"/>
              <w:snapToGrid w:val="0"/>
              <w:jc w:val="center"/>
              <w:rPr>
                <w:rFonts w:ascii="Times New Roman" w:hAnsi="Times New Roman"/>
                <w:sz w:val="20"/>
                <w:szCs w:val="20"/>
              </w:rPr>
            </w:pPr>
          </w:p>
          <w:p w:rsidR="00901FA2"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shd w:val="clear" w:color="auto" w:fill="FFFF00"/>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Poverený zamestnanec ministerstva vykoná po podaní vyhlásenia so žiadateľom vstupný pohovor. Žiadateľ je povinný počas vstupného pohovoru poskytnúť pravdivo a úplne všetky požadované údaje potrebné na rozhodnutie o žiadosti o udelenie azylu; ustanovenie § 6 ods. 2, 4 až 6 sa použije rovnako. Poskytnuté údaje sa zaznamenajú na úradnom tlačive (ďalej len "dotazník"). Vzor dotazníka je uvedený v prílohe č. 2.</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Poverený zamestnanec ministerstva vykoná pohovor so žiadateľom; ak je to potrebné, pohovor možno opakovať. Pohovor nie je potrebné vykonať, ak je možné vydať rozhodnutie na základe vstupného pohovoru podľa § 4 ods.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Osobný pohovor týkajúci sa vecnej stránky žiadosti sa nemusí uskutočniť, ak:</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rozhodujúci orgán môže prijať kladné rozhodnutie, pokiaľ ide o priznanie postavenia utečenca, na základe dôkazov, ktoré sú k dispozícii, alebo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je rozhodujúci orgán toho názoru, že žiadateľ nie je na pohovor pripravený alebo ho nie je schopný absolvovať v dôsledku pretrvávajúcich okolností, na ktoré nemá žiadateľ vplyv. V prípade pochybností sa rozhodujúci orgán poradí so zdravotníkom s cieľom určiť, či stav spôsobujúci, že žiadateľ nie je na pohovor pripravený alebo ho nie je schopný absolvovať, je dočasný alebo trvalý. </w:t>
            </w:r>
          </w:p>
          <w:p w:rsidR="00A75A4E" w:rsidRPr="00F204BE" w:rsidP="008C50CC">
            <w:pPr>
              <w:suppressAutoHyphens w:val="0"/>
              <w:autoSpaceDN w:val="0"/>
              <w:bidi w:val="0"/>
              <w:adjustRightInd w:val="0"/>
              <w:jc w:val="both"/>
              <w:rPr>
                <w:rFonts w:ascii="Times New Roman" w:hAnsi="Times New Roman"/>
                <w:sz w:val="20"/>
                <w:szCs w:val="20"/>
                <w:lang w:eastAsia="sk-SK"/>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Ak sa osobný pohovor neuskutoční podľa písmena b), alebo, kde to prichádza do úvahy, sa neuskutoční so závislou osobou, je potrebné vyvinúť primerané úsilie, aby sa tomuto žiadateľovi alebo tejto závislej osobe umožnilo predložiť ďalšie informácie.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Neuskutočnenie osobného pohovoru podľa tohto článku nebráni rozhodujúcemu orgánu prijať rozhodnutie o žiadosti o medzinárodnú ochranu.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Neuskutočnenie osobného pohovoru podľa odseku 2 písm. b) nemá nepriaznivý vplyv na rozhodnutie rozhodujúceho orgánu.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00901FA2">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 xml:space="preserve"> Bez ohľadu na článok 28 ods. 1 môže členský štát pri rozhodovaní o žiadosti o medzinárodnú ochranu vziať do úvahy skutočnosť, že žiadateľ sa bez vážnych dôvodov nedostavil na osobný pohovor.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15</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Požiadavky na osobný pohovor </w:t>
            </w:r>
          </w:p>
          <w:p w:rsidR="00A75A4E" w:rsidRPr="00F204BE" w:rsidP="008C50CC">
            <w:pPr>
              <w:suppressAutoHyphens w:val="0"/>
              <w:autoSpaceDN w:val="0"/>
              <w:bidi w:val="0"/>
              <w:adjustRightInd w:val="0"/>
              <w:jc w:val="both"/>
              <w:rPr>
                <w:rFonts w:ascii="Times New Roman" w:hAnsi="Times New Roman"/>
                <w:sz w:val="20"/>
                <w:szCs w:val="20"/>
                <w:highlight w:val="yellow"/>
              </w:rPr>
            </w:pPr>
            <w:r w:rsidRPr="00F204BE">
              <w:rPr>
                <w:rFonts w:ascii="Times New Roman" w:hAnsi="Times New Roman"/>
                <w:sz w:val="20"/>
                <w:szCs w:val="20"/>
                <w:lang w:eastAsia="sk-SK"/>
              </w:rPr>
              <w:t xml:space="preserve">Osobný pohovor sa za normálnych okolností uskutoční bez prítomnosti rodinných príslušníkov, pokiaľ rozhodujúci orgán nepovažuje prítomnosť ostatných rodinných príslušníkov za potrebnú kvôli náležitému posúdeniu.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tabs>
                <w:tab w:val="left" w:pos="0"/>
              </w:tabs>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vykoná pohovor so žiadateľom; ak je to potrebné, pohovor možno opakovať. Pohovor nie je potrebné vykonať, ak je možné vydať rozhodnutie na základe vstupného pohovoru podľa § 4 ods. 1.</w:t>
            </w:r>
          </w:p>
          <w:p w:rsidR="00A75A4E" w:rsidRPr="00F204BE" w:rsidP="008C50CC">
            <w:pPr>
              <w:tabs>
                <w:tab w:val="left" w:pos="0"/>
              </w:tabs>
              <w:autoSpaceDE/>
              <w:bidi w:val="0"/>
              <w:snapToGrid w:val="0"/>
              <w:jc w:val="both"/>
              <w:rPr>
                <w:rFonts w:ascii="Times New Roman" w:hAnsi="Times New Roman"/>
                <w:sz w:val="20"/>
                <w:szCs w:val="20"/>
              </w:rPr>
            </w:pPr>
            <w:r w:rsidRPr="00F204BE">
              <w:rPr>
                <w:rFonts w:ascii="Times New Roman" w:hAnsi="Times New Roman"/>
                <w:sz w:val="20"/>
                <w:szCs w:val="20"/>
              </w:rPr>
              <w:t>Pri pohovore s maloletou osobou poverený zamestnanec ministerstva prihliada na vek a stupeň rozumovej a vôľovej vyspelosti maloletého.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15</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Osobný pohovor sa uskutoční za takých podmienok, aby bola zabezpečená primeraná dôvernosť informácií.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 xml:space="preserve">Pohovor sa vykoná v jazyku, v ktorom sa žiadateľ môže dorozumieť, a tak, aby bola zabezpečená jeho primeraná dôvernosť.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15</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e</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3. Členské štáty prijmú primerané kroky na zabezpečenie toho, aby sa osobné pohovory uskutočňovali za takých podmienok, ktoré umožňujú žiadateľom predložiť dôvody svojej žiadosti vyčerpávajúcim spôsobom. Na tento účel členské štáty zabezpečia, aby: </w:t>
            </w: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 osoba, ktorá vedie pohovor, bola spôsobilá brať do úvahy osobné a všeobecné okolnosti súvisiace so žiadosťou vrátane kultúrneho pôvodu žiadateľa, jeho rodového aspektu, sexuálnej orientácie, rodovej identity alebo zraniteľnosti;</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vždy, keď je to možné, pohovor so žiadateľom viedla osoba rovnakého pohlavia, ak o to žiadateľ požiada, pokiaľ rozhodujúci orgán nemá dôvod sa domnievať, že takáto žiadosť sa zakladá na dôvodoch, ktoré nesúvisia s ťažkosťami žiadateľa pri predkladaní dôvodov svojej žiadosti vyčerpávajúcim spôsobom;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bol vybraný tlmočník, ktorý je schopný zabezpečiť primeranú komunikáciu medzi žiadateľom a osobou, ktorá vedie pohovor. Komunikácia prebieha v jazyku, ktorému dáva prednosť žiadateľ, ak neexistuje iný jazyk, ktorému žiadateľ rozumie a v ktorom je schopný jasne komunikovať. Vždy, keď je to možné, členské štáty zabezpečia tlmočníka rovnakého pohlavia, ak o to žiadateľ požiada, pokiaľ rozhodujúci orgán nemá dôvod sa domnievať, že takáto žiadosť sa zakladá na dôvodoch, ktoré nesúvisia s ťažkosťami žiadateľa pri predkladaní dôvodov svojej žiadosti vyčerpávajúcim spôsobom;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 osoba, ktorá vedie pohovor týkajúci sa vecnej stránky žiadosti o medzinárodnú ochranu, nemala oblečenú vojenskú uniformu alebo policajnú uniformu;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e) pohovory s maloletými osobami sa viedli formou prispôsobenou deťom.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P="008C50CC">
            <w:pPr>
              <w:bidi w:val="0"/>
              <w:snapToGrid w:val="0"/>
              <w:jc w:val="center"/>
              <w:rPr>
                <w:rFonts w:ascii="Times New Roman" w:hAnsi="Times New Roman"/>
                <w:sz w:val="20"/>
                <w:szCs w:val="20"/>
              </w:rPr>
            </w:pPr>
          </w:p>
          <w:p w:rsidR="00901FA2" w:rsidP="008C50CC">
            <w:pPr>
              <w:bidi w:val="0"/>
              <w:snapToGrid w:val="0"/>
              <w:jc w:val="center"/>
              <w:rPr>
                <w:rFonts w:ascii="Times New Roman" w:hAnsi="Times New Roman"/>
                <w:sz w:val="20"/>
                <w:szCs w:val="20"/>
              </w:rPr>
            </w:pPr>
          </w:p>
          <w:p w:rsidR="00901FA2" w:rsidRPr="00F204BE" w:rsidP="008C50CC">
            <w:pPr>
              <w:bidi w:val="0"/>
              <w:snapToGrid w:val="0"/>
              <w:jc w:val="center"/>
              <w:rPr>
                <w:rFonts w:ascii="Times New Roman" w:hAnsi="Times New Roman"/>
                <w:sz w:val="20"/>
                <w:szCs w:val="20"/>
              </w:rPr>
            </w:pPr>
          </w:p>
          <w:p w:rsidR="00A75A4E" w:rsidP="008C50CC">
            <w:pPr>
              <w:bidi w:val="0"/>
              <w:snapToGrid w:val="0"/>
              <w:jc w:val="center"/>
              <w:rPr>
                <w:rFonts w:ascii="Times New Roman" w:hAnsi="Times New Roman"/>
                <w:sz w:val="20"/>
                <w:szCs w:val="20"/>
              </w:rPr>
            </w:pPr>
            <w:r w:rsidR="00901FA2">
              <w:rPr>
                <w:rFonts w:ascii="Times New Roman" w:hAnsi="Times New Roman"/>
                <w:sz w:val="20"/>
                <w:szCs w:val="20"/>
              </w:rPr>
              <w:t xml:space="preserve">  </w:t>
            </w:r>
          </w:p>
          <w:p w:rsidR="00710298" w:rsidP="008C50CC">
            <w:pPr>
              <w:bidi w:val="0"/>
              <w:snapToGrid w:val="0"/>
              <w:jc w:val="center"/>
              <w:rPr>
                <w:rFonts w:ascii="Times New Roman" w:hAnsi="Times New Roman"/>
                <w:sz w:val="20"/>
                <w:szCs w:val="20"/>
              </w:rPr>
            </w:pPr>
          </w:p>
          <w:p w:rsidR="00710298" w:rsidP="008C50CC">
            <w:pPr>
              <w:bidi w:val="0"/>
              <w:snapToGrid w:val="0"/>
              <w:jc w:val="center"/>
              <w:rPr>
                <w:rFonts w:ascii="Times New Roman" w:hAnsi="Times New Roman"/>
                <w:sz w:val="20"/>
                <w:szCs w:val="20"/>
              </w:rPr>
            </w:pPr>
          </w:p>
          <w:p w:rsidR="00710298" w:rsidP="008C50CC">
            <w:pPr>
              <w:bidi w:val="0"/>
              <w:snapToGrid w:val="0"/>
              <w:jc w:val="center"/>
              <w:rPr>
                <w:rFonts w:ascii="Times New Roman" w:hAnsi="Times New Roman"/>
                <w:sz w:val="20"/>
                <w:szCs w:val="20"/>
              </w:rPr>
            </w:pPr>
          </w:p>
          <w:p w:rsidR="00710298"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382/2004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xml:space="preserve">§ </w:t>
            </w:r>
            <w:r w:rsidRPr="00F204BE" w:rsidR="00427969">
              <w:rPr>
                <w:rFonts w:ascii="Times New Roman" w:hAnsi="Times New Roman"/>
              </w:rPr>
              <w:t>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730071" w:rsidRPr="00F204BE" w:rsidP="008C50CC">
            <w:pPr>
              <w:pStyle w:val="Normlny"/>
              <w:bidi w:val="0"/>
              <w:snapToGrid w:val="0"/>
              <w:jc w:val="center"/>
              <w:rPr>
                <w:rFonts w:ascii="Times New Roman" w:hAnsi="Times New Roman"/>
              </w:rPr>
            </w:pPr>
          </w:p>
          <w:p w:rsidR="00730071" w:rsidRPr="00F204BE" w:rsidP="008C50CC">
            <w:pPr>
              <w:pStyle w:val="Normlny"/>
              <w:bidi w:val="0"/>
              <w:snapToGrid w:val="0"/>
              <w:jc w:val="both"/>
              <w:rPr>
                <w:rFonts w:ascii="Times New Roman" w:hAnsi="Times New Roman"/>
              </w:rPr>
            </w:pPr>
            <w:r w:rsidRPr="00F204BE">
              <w:rPr>
                <w:rFonts w:ascii="Times New Roman" w:hAnsi="Times New Roman"/>
              </w:rPr>
              <w:t>§1</w:t>
            </w:r>
            <w:r w:rsidR="00710298">
              <w:rPr>
                <w:rFonts w:ascii="Times New Roman" w:hAnsi="Times New Roman"/>
              </w:rPr>
              <w:t>7</w:t>
            </w:r>
            <w:r w:rsidRPr="00F204BE">
              <w:rPr>
                <w:rFonts w:ascii="Times New Roman" w:hAnsi="Times New Roman"/>
              </w:rPr>
              <w:t>a</w:t>
            </w:r>
            <w:r w:rsidR="00710298">
              <w:rPr>
                <w:rFonts w:ascii="Times New Roman" w:hAnsi="Times New Roman"/>
              </w:rPr>
              <w:t>b</w:t>
            </w:r>
          </w:p>
          <w:p w:rsidR="00730071"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710298" w:rsidP="008C50CC">
            <w:pPr>
              <w:pStyle w:val="Normlny"/>
              <w:bidi w:val="0"/>
              <w:snapToGrid w:val="0"/>
              <w:jc w:val="center"/>
              <w:rPr>
                <w:rFonts w:ascii="Times New Roman" w:hAnsi="Times New Roman"/>
              </w:rPr>
            </w:pPr>
          </w:p>
          <w:p w:rsidR="00710298" w:rsidP="008C50CC">
            <w:pPr>
              <w:pStyle w:val="Normlny"/>
              <w:bidi w:val="0"/>
              <w:snapToGrid w:val="0"/>
              <w:jc w:val="center"/>
              <w:rPr>
                <w:rFonts w:ascii="Times New Roman" w:hAnsi="Times New Roman"/>
              </w:rPr>
            </w:pPr>
          </w:p>
          <w:p w:rsidR="00710298" w:rsidP="008C50CC">
            <w:pPr>
              <w:pStyle w:val="Normlny"/>
              <w:bidi w:val="0"/>
              <w:snapToGrid w:val="0"/>
              <w:jc w:val="center"/>
              <w:rPr>
                <w:rFonts w:ascii="Times New Roman" w:hAnsi="Times New Roman"/>
              </w:rPr>
            </w:pPr>
          </w:p>
          <w:p w:rsidR="00710298" w:rsidRPr="00F204BE" w:rsidP="008C50CC">
            <w:pPr>
              <w:pStyle w:val="Normlny"/>
              <w:bidi w:val="0"/>
              <w:snapToGrid w:val="0"/>
              <w:jc w:val="center"/>
              <w:rPr>
                <w:rFonts w:ascii="Times New Roman" w:hAnsi="Times New Roman"/>
              </w:rPr>
            </w:pPr>
          </w:p>
          <w:p w:rsidR="00730071"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§19a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 xml:space="preserve">O: </w:t>
            </w:r>
            <w:r w:rsidRPr="000D4ECA" w:rsidR="005B0EFF">
              <w:rPr>
                <w:rFonts w:ascii="Times New Roman" w:hAnsi="Times New Roman"/>
                <w:b/>
              </w:rPr>
              <w:t>10</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20</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901FA2">
            <w:pPr>
              <w:pStyle w:val="Normlny"/>
              <w:bidi w:val="0"/>
              <w:snapToGrid w:val="0"/>
              <w:jc w:val="center"/>
              <w:rPr>
                <w:rFonts w:ascii="Times New Roman" w:hAnsi="Times New Roman"/>
              </w:rPr>
            </w:pPr>
            <w:r w:rsidRPr="00F204BE">
              <w:rPr>
                <w:rFonts w:ascii="Times New Roman" w:hAnsi="Times New Roman"/>
              </w:rPr>
              <w:t>P: d</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b/>
              </w:rPr>
            </w:pPr>
            <w:r w:rsidRPr="00F204BE">
              <w:rPr>
                <w:rFonts w:ascii="Times New Roman" w:hAnsi="Times New Roman"/>
                <w:b/>
              </w:rPr>
              <w:t xml:space="preserve">Ministerstvo </w:t>
            </w:r>
            <w:r w:rsidR="005B0EFF">
              <w:rPr>
                <w:rFonts w:ascii="Times New Roman" w:hAnsi="Times New Roman"/>
                <w:b/>
              </w:rPr>
              <w:t>na žiadosť žiadateľa alebo z</w:t>
            </w:r>
            <w:r w:rsidRPr="00F204BE">
              <w:rPr>
                <w:rFonts w:ascii="Times New Roman" w:hAnsi="Times New Roman"/>
                <w:b/>
              </w:rPr>
              <w:t xml:space="preserve"> dôvodov hodných osobitného zreteľa</w:t>
            </w:r>
            <w:r w:rsidR="005B0EFF">
              <w:rPr>
                <w:rFonts w:ascii="Times New Roman" w:hAnsi="Times New Roman"/>
                <w:b/>
              </w:rPr>
              <w:t xml:space="preserve"> zabezpečí, ak je to možné,</w:t>
            </w:r>
            <w:r w:rsidRPr="00F204BE">
              <w:rPr>
                <w:rFonts w:ascii="Times New Roman" w:hAnsi="Times New Roman"/>
                <w:b/>
              </w:rPr>
              <w:t xml:space="preserve"> pohovor a jeho tlmočenie osobou rovnakého pohlavia, ako je žiadateľ. Ministerstvo zabezpečí vedenie pohovoru osobou spôsobilou zohľadniť osobné pomery žiadateľa.</w:t>
            </w:r>
          </w:p>
          <w:p w:rsidR="00730071" w:rsidRPr="00F204BE" w:rsidP="008C50CC">
            <w:pPr>
              <w:pStyle w:val="Normlny"/>
              <w:tabs>
                <w:tab w:val="left" w:pos="1528"/>
              </w:tabs>
              <w:bidi w:val="0"/>
              <w:snapToGrid w:val="0"/>
              <w:jc w:val="both"/>
              <w:rPr>
                <w:rFonts w:ascii="Times New Roman" w:hAnsi="Times New Roman"/>
              </w:rPr>
            </w:pPr>
            <w:r w:rsidRPr="00F204BE">
              <w:rPr>
                <w:rFonts w:ascii="Times New Roman" w:hAnsi="Times New Roman"/>
              </w:rPr>
              <w:tab/>
            </w:r>
          </w:p>
          <w:p w:rsidR="00730071" w:rsidRPr="00F204BE" w:rsidP="008C50CC">
            <w:pPr>
              <w:pStyle w:val="Normlny"/>
              <w:tabs>
                <w:tab w:val="left" w:pos="1528"/>
              </w:tabs>
              <w:bidi w:val="0"/>
              <w:snapToGrid w:val="0"/>
              <w:jc w:val="both"/>
              <w:rPr>
                <w:rFonts w:ascii="Times New Roman" w:hAnsi="Times New Roman"/>
                <w:b/>
              </w:rPr>
            </w:pPr>
            <w:r w:rsidRPr="00710298" w:rsidR="00710298">
              <w:rPr>
                <w:rFonts w:ascii="Times New Roman" w:hAnsi="Times New Roman"/>
                <w:b/>
              </w:rPr>
              <w:t>Ministerstvo v rámci konania o azyle osobitne postupuje voči žiadateľom potrebujúcim osobitné procesné záruky, ktoré boli zistené na základe individuálneho posúdenia ich stavu; žiadateľom, ktorý potrebuje osobitné procesné záruky je cudzinec, ktorého spôsobilosť užívať práva a plniť povinnosti vyplývajúce z tohto zákona je v dôsledku okolností jeho konkrétneho prípadu obmedzená</w:t>
            </w:r>
            <w:r w:rsidRPr="00F204BE">
              <w:rPr>
                <w:rFonts w:ascii="Times New Roman" w:hAnsi="Times New Roman"/>
                <w:b/>
              </w:rPr>
              <w:t>.</w:t>
            </w:r>
          </w:p>
          <w:p w:rsidR="00730071" w:rsidRPr="00F204BE" w:rsidP="008C50CC">
            <w:pPr>
              <w:pStyle w:val="Normlny"/>
              <w:tabs>
                <w:tab w:val="left" w:pos="1528"/>
              </w:tabs>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Posúdenie žiadosti o udelenie azylu vykoná poverený zamestnanec ministerstva s primeranými vedomosťami v oblasti azylu; v prípade maloletého bez sprievodu aj s primeranými vedomosťami o jeho osobitných potrebách.</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Tlmočník vykonáva tlmočnícku činnosť využívaním svojho jazykového vzdelania a ďalšieho odborného vzdelania, špecifických schopností, zručností, skúseností, jazykových prostriedkov, technických prostriedkov a pomôcok; výsledok tejto činnosti je určený najmä na jednorazové vnímanie konkrétnej situácie z hľadiska používania rôznych jazykov a umožňuje priamu komunikáciu medzi osobami používajúcimi odlišné jazyky.</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Tlmočník alebo prekladateľ je povinný vykonávať tlmočnícku činnosť alebo prekladateľskú činnosť</w:t>
            </w:r>
          </w:p>
          <w:p w:rsidR="00A75A4E" w:rsidRPr="00F204BE" w:rsidP="008C50CC">
            <w:pPr>
              <w:pStyle w:val="Normlny"/>
              <w:bidi w:val="0"/>
              <w:snapToGrid w:val="0"/>
              <w:jc w:val="both"/>
              <w:rPr>
                <w:rFonts w:ascii="Times New Roman" w:hAnsi="Times New Roman"/>
              </w:rPr>
            </w:pPr>
          </w:p>
          <w:p w:rsidR="00A75A4E" w:rsidRPr="00F204BE" w:rsidP="008C50CC">
            <w:pPr>
              <w:pStyle w:val="Normlny"/>
              <w:bidi w:val="0"/>
              <w:snapToGrid w:val="0"/>
              <w:jc w:val="both"/>
              <w:rPr>
                <w:rFonts w:ascii="Times New Roman" w:hAnsi="Times New Roman"/>
              </w:rPr>
            </w:pPr>
            <w:r w:rsidRPr="00F204BE">
              <w:rPr>
                <w:rFonts w:ascii="Times New Roman" w:hAnsi="Times New Roman"/>
              </w:rPr>
              <w:t xml:space="preserve">a) osobne, </w:t>
            </w:r>
          </w:p>
          <w:p w:rsidR="00A75A4E" w:rsidRPr="00F204BE" w:rsidP="008C50CC">
            <w:pPr>
              <w:pStyle w:val="Normlny"/>
              <w:bidi w:val="0"/>
              <w:snapToGrid w:val="0"/>
              <w:jc w:val="both"/>
              <w:rPr>
                <w:rFonts w:ascii="Times New Roman" w:hAnsi="Times New Roman"/>
              </w:rPr>
            </w:pPr>
            <w:r w:rsidRPr="00F204BE">
              <w:rPr>
                <w:rFonts w:ascii="Times New Roman" w:hAnsi="Times New Roman"/>
              </w:rPr>
              <w:t xml:space="preserve">b) riadne a v určenej lehote, </w:t>
            </w:r>
          </w:p>
          <w:p w:rsidR="00A75A4E" w:rsidRPr="00F204BE" w:rsidP="008C50CC">
            <w:pPr>
              <w:pStyle w:val="Normlny"/>
              <w:bidi w:val="0"/>
              <w:snapToGrid w:val="0"/>
              <w:jc w:val="both"/>
              <w:rPr>
                <w:rFonts w:ascii="Times New Roman" w:hAnsi="Times New Roman"/>
              </w:rPr>
            </w:pPr>
            <w:r w:rsidRPr="00F204BE">
              <w:rPr>
                <w:rFonts w:ascii="Times New Roman" w:hAnsi="Times New Roman"/>
              </w:rPr>
              <w:t>c) účelne, hospodárne a</w:t>
            </w:r>
          </w:p>
          <w:p w:rsidR="00A75A4E" w:rsidRPr="00F204BE" w:rsidP="008C50CC">
            <w:pPr>
              <w:pStyle w:val="Normlny"/>
              <w:bidi w:val="0"/>
              <w:snapToGrid w:val="0"/>
              <w:jc w:val="both"/>
              <w:rPr>
                <w:rFonts w:ascii="Times New Roman" w:hAnsi="Times New Roman"/>
              </w:rPr>
            </w:pPr>
            <w:r w:rsidRPr="00F204BE">
              <w:rPr>
                <w:rFonts w:ascii="Times New Roman" w:hAnsi="Times New Roman"/>
              </w:rPr>
              <w:t>d) nestranne.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rPr>
                <w:rFonts w:ascii="Times New Roman" w:hAnsi="Times New Roman"/>
                <w:sz w:val="20"/>
                <w:szCs w:val="20"/>
              </w:rPr>
            </w:pPr>
            <w:r w:rsidRPr="00901FA2" w:rsidR="00427969">
              <w:rPr>
                <w:rFonts w:ascii="Times New Roman" w:hAnsi="Times New Roman"/>
                <w:sz w:val="20"/>
                <w:szCs w:val="20"/>
              </w:rPr>
              <w:t>Osoby vykonávajúce v konaní o azyle s účastníkom konania pohovor nenosia uniformy.</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15</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 xml:space="preserve"> Členské štáty môžu stanoviť pravidlá o prítomnosti tretích osôb na osobnom pohovore.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bidi w:val="0"/>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16</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Obsah osobného pohovoru </w:t>
            </w:r>
          </w:p>
          <w:p w:rsidR="00A75A4E" w:rsidRPr="00F204BE" w:rsidP="008C50CC">
            <w:pPr>
              <w:bidi w:val="0"/>
              <w:snapToGrid w:val="0"/>
              <w:jc w:val="both"/>
              <w:rPr>
                <w:rFonts w:ascii="Times New Roman" w:hAnsi="Times New Roman"/>
                <w:sz w:val="20"/>
                <w:szCs w:val="20"/>
                <w:highlight w:val="yellow"/>
              </w:rPr>
            </w:pPr>
            <w:r w:rsidRPr="00F204BE">
              <w:rPr>
                <w:rFonts w:ascii="Times New Roman" w:hAnsi="Times New Roman"/>
                <w:sz w:val="20"/>
                <w:szCs w:val="20"/>
                <w:lang w:eastAsia="sk-SK"/>
              </w:rPr>
              <w:t>Pri vedení osobného pohovoru týkajúceho sa vecnej stránky žiadosti o medzinárodnú ochranu rozhodujúci orgán zabezpečí, aby mal žiadateľ primeranú príležitosť predložiť v čo najúplnejšej forme údaje potrebné na zdôvodnenie žiadosti v súlade s článkom 4 smernice 2011/95/EÚ. To zahŕňa aj príležitosť podať vysvetlenie týkajúce sa údajov, ktoré môžu chýbať, a/alebo akýchkoľvek nezrovnalostí či rozporov vo vyhláseniach žiadateľa.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jc w:val="both"/>
              <w:rPr>
                <w:rFonts w:ascii="Times New Roman" w:hAnsi="Times New Roman"/>
                <w:sz w:val="20"/>
                <w:szCs w:val="20"/>
              </w:rPr>
            </w:pPr>
            <w:r w:rsidRPr="00F204BE">
              <w:rPr>
                <w:rFonts w:ascii="Times New Roman" w:hAnsi="Times New Roman"/>
                <w:sz w:val="20"/>
                <w:szCs w:val="20"/>
              </w:rPr>
              <w:t>Poverený zamestnanec ministerstva vykoná po podaní vyhlásenia so žiadateľom vstupný pohovor. Žiadateľ je povinný počas vstupného pohovoru poskytnúť pravdivo a úplne všetky požadované údaje potrebné na rozhodnutie o žiadosti o udelenie azylu; ustanovenie § 6 ods. 2, 4 až 6 sa použije rovnako. Poskytnuté údaje sa zaznamenajú na úradnom tlačive (ďalej len "dotazník"). Vzor dotazníka je uvedený v prílohe č. 2.</w:t>
            </w:r>
          </w:p>
          <w:p w:rsidR="00A75A4E" w:rsidRPr="00F204BE" w:rsidP="008C50CC">
            <w:pPr>
              <w:bidi w:val="0"/>
              <w:jc w:val="both"/>
              <w:rPr>
                <w:rFonts w:ascii="Times New Roman" w:hAnsi="Times New Roman"/>
                <w:sz w:val="20"/>
                <w:szCs w:val="20"/>
              </w:rPr>
            </w:pPr>
          </w:p>
          <w:p w:rsidR="00A75A4E" w:rsidRPr="00F204BE" w:rsidP="008C50CC">
            <w:pPr>
              <w:bidi w:val="0"/>
              <w:jc w:val="both"/>
              <w:rPr>
                <w:rFonts w:ascii="Times New Roman" w:hAnsi="Times New Roman"/>
                <w:sz w:val="20"/>
                <w:szCs w:val="20"/>
              </w:rPr>
            </w:pPr>
            <w:r w:rsidRPr="00F204BE">
              <w:rPr>
                <w:rFonts w:ascii="Times New Roman" w:hAnsi="Times New Roman"/>
                <w:sz w:val="20"/>
                <w:szCs w:val="20"/>
              </w:rPr>
              <w:t>Žiadateľ je povinný uviesť pravdivo a úplne všetky skutočnosti súvisiace s jeho žiadosťou o udelenie azylu.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Správa z osobných pohovorov a ich záznam </w:t>
            </w:r>
          </w:p>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sa z každého osobného pohovoru vyhotovila buď podrobná a vecná správa obsahujúca všetky podstatné údaje alebo prepis. </w:t>
            </w:r>
          </w:p>
          <w:p w:rsidR="00A75A4E"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V: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both"/>
              <w:rPr>
                <w:rFonts w:ascii="Times New Roman" w:hAnsi="Times New Roman"/>
              </w:rPr>
            </w:pPr>
            <w:r w:rsidRPr="00F204BE">
              <w:rPr>
                <w:rFonts w:ascii="Times New Roman" w:hAnsi="Times New Roman"/>
              </w:rPr>
              <w:t>O vykonanom pohovore poverený zamestnanec ministerstva spíše zápisnicu.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stanoviť, že sa z osobného pohovoru vyhotoví zvukový alebo audiovizuálny záznam. V prípade, že sa takýto záznam vyhotovuje, členské štáty zabezpečia, aby bol záznam alebo prepis osobného pohovoru dostupný spolu so žiadateľovým spisom.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mal žiadateľ na konci osobného pohovoru alebo v stanovenej lehote predtým, než rozhodujúci orgán prijme rozhodnutie, príležitosť ústne a/alebo písomne sa vyjadriť a/alebo poskytnúť vysvetlenie k akýmkoľvek chybám v preklade alebo prípadom nesprávneho pochopenia, ktoré sa nachádzajú v správe alebo prepise. Na tento účel členské štáty zabezpečia, aby bol žiadateľ v plnej miere informovaný o obsahu správy alebo podstatných údajoch z prepisu, v prípade potreby za pomoci tlmočníka. Členské štáty potom žiadateľa požiadajú, aby potvrdil, že obsah správy alebo prepis presne zodpovedá pohovoru. </w:t>
            </w:r>
          </w:p>
          <w:p w:rsidR="00A75A4E" w:rsidRPr="00F204BE" w:rsidP="008C50CC">
            <w:pPr>
              <w:suppressAutoHyphens w:val="0"/>
              <w:autoSpaceDN w:val="0"/>
              <w:bidi w:val="0"/>
              <w:adjustRightInd w:val="0"/>
              <w:jc w:val="both"/>
              <w:rPr>
                <w:rFonts w:ascii="Times New Roman" w:hAnsi="Times New Roman"/>
                <w:sz w:val="20"/>
                <w:szCs w:val="20"/>
                <w:lang w:eastAsia="sk-SK"/>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 prípade, že bol osobný pohovor zaznamenaný v súlade s odsekom 2 a záznam je prípustný ako dôkaz v konaní o opravnom prostriedku uvedenom v kapitole V, členské štáty nemusia žiadať, aby žiadateľ potvrdil, že obsah správy alebo prepis presne zodpovedajú pohovoru. Bez toho, aby bol dotknutý článok 16, ak členské štáty stanovujú vyhotovenie prepisu aj záznamu osobného pohovoru, členské štáty nemusia žiadateľovi umožniť vyjadriť sa a/alebo poskytnúť vysvetlenie k prepisu.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Zápisnicu podpisujú po prečítaní všetky osoby, ktoré sa na konaní zúčastnili, a zamestnanec (člen) správneho orgánu uskutočňujúceho konanie, zápisnicu o hlasovaní všetci prítomní členovia správneho orgánu. Odopretie podpisu, dôvody tohto odopretia a námietky proti obsahu zápisnice sa v nej zaznamenajú.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žiadateľ odmietne potvrdiť, že obsah správy alebo prepis presne zodpovedá osobnému pohovoru, dôvody jeho odmietnutia sa zaznamenajú v žiadateľovom spise.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Toto odmietnutie nebráni rozhodujúcemu orgánu prijať rozhodnutie o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Zápisnicu podpisujú po prečítaní všetky osoby, ktoré sa na konaní zúčastnili, a zamestnanec (člen) správneho orgánu uskutočňujúceho konanie, zápisnicu o hlasovaní všetci prítomní členovia správneho orgánu. Odopretie podpisu, dôvody tohto odopretia a námietky proti obsahu zápisnice sa v nej zaznamenajú.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17</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Do prijatia rozhodnutia rozhodujúcim orgánom musia mať žiadatelia a ich právni zástupcovia alebo iní poradcovia v zmysle článku 23 prístup k správe alebo prepisu a prípadne k záznamu.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členské štáty stanovujú, že sa vyhotovuje z osobného pohovoru prepis aj záznam, nemusia členské štáty poskytnúť prístup k záznamu v konaní na prvom stupni uvedenom v kapitole III. V takom prípade však poskytnú prístup k záznamu v konaní o opravnom prostriedku uvedenom v kapitole V.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 toho, aby bol dotknutý odsek 3 tohto článku, ak sa žiadosť posudzuje podľa článku 31 ods. 8, môžu členské štáty stanoviť, že prístup k správe alebo prepisu, prípadne záznamu sa udelí v čase prijatia rozhodnutia.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18</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Lekárska prehliadka </w:t>
            </w: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to rozhodujúci orgán považuje za potrebné na posúdenie žiadosti o medzinárodnú ochranu v súlade s článkom 4 smernice 2011/95/EÚ, členský štát pod podmienkou súhlasu žiadateľa zabezpečí jeho lekársku prehliadku ohľadom príznakov prenasledovania alebo vážneho bezprávia v minulosti. Alternatívne môžu členské štáty stanoviť, že takúto lekársku prehliadku si zabezpečí žiadateľ. </w:t>
            </w:r>
          </w:p>
          <w:p w:rsidR="00A75A4E" w:rsidRPr="00F204BE" w:rsidP="008C50CC">
            <w:pPr>
              <w:bidi w:val="0"/>
              <w:snapToGrid w:val="0"/>
              <w:jc w:val="both"/>
              <w:rPr>
                <w:rFonts w:ascii="Times New Roman" w:hAnsi="Times New Roman"/>
                <w:sz w:val="20"/>
                <w:szCs w:val="20"/>
                <w:lang w:eastAsia="sk-SK"/>
              </w:rPr>
            </w:pP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Lekárske prehliadky uvedené v prvom pododseku vykonávajú kvalifikovaní zdravotníci a ich výsledok sa predkladá rozhodujúcemu orgánu bezodkladne. Členské štáty môžu určiť zdravotníkov, ktorí môžu vykonávať takéto lekárske prehliadky. Odmietnutie žiadateľa podrobiť sa takejto lekárskej prehliadke nebráni rozhodujúcemu orgánu prijať rozhodnutie o žiadosti o medzinárodnú ochranu. </w:t>
            </w:r>
          </w:p>
          <w:p w:rsidR="00A75A4E" w:rsidRPr="00F204BE" w:rsidP="008C50CC">
            <w:pPr>
              <w:suppressAutoHyphens w:val="0"/>
              <w:autoSpaceDN w:val="0"/>
              <w:bidi w:val="0"/>
              <w:adjustRightInd w:val="0"/>
              <w:jc w:val="both"/>
              <w:rPr>
                <w:rFonts w:ascii="Times New Roman" w:hAnsi="Times New Roman"/>
                <w:sz w:val="20"/>
                <w:szCs w:val="20"/>
                <w:lang w:eastAsia="sk-SK"/>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Lekárske prehliadky vykonávané podľa tohto odseku sa uhrádzajú z verejných finančných prostriedkov.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901FA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19</w:t>
            </w:r>
            <w:r w:rsidR="00FD4DC0">
              <w:rPr>
                <w:rFonts w:ascii="Times New Roman" w:hAnsi="Times New Roman"/>
              </w:rPr>
              <w:t>c</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4971E3" w:rsidRPr="00F204BE" w:rsidP="008C50CC">
            <w:pPr>
              <w:pStyle w:val="Normlny"/>
              <w:bidi w:val="0"/>
              <w:snapToGrid w:val="0"/>
              <w:jc w:val="center"/>
              <w:rPr>
                <w:rFonts w:ascii="Times New Roman" w:hAnsi="Times New Roman"/>
              </w:rPr>
            </w:pPr>
          </w:p>
          <w:p w:rsidR="004971E3" w:rsidRPr="00F204BE" w:rsidP="008C50CC">
            <w:pPr>
              <w:pStyle w:val="Normlny"/>
              <w:bidi w:val="0"/>
              <w:snapToGrid w:val="0"/>
              <w:jc w:val="center"/>
              <w:rPr>
                <w:rFonts w:ascii="Times New Roman" w:hAnsi="Times New Roman"/>
              </w:rPr>
            </w:pPr>
          </w:p>
          <w:p w:rsidR="004971E3" w:rsidP="008C50CC">
            <w:pPr>
              <w:pStyle w:val="Normlny"/>
              <w:bidi w:val="0"/>
              <w:snapToGrid w:val="0"/>
              <w:jc w:val="center"/>
              <w:rPr>
                <w:rFonts w:ascii="Times New Roman" w:hAnsi="Times New Roman"/>
              </w:rPr>
            </w:pPr>
          </w:p>
          <w:p w:rsidR="00FD4DC0" w:rsidP="008C50CC">
            <w:pPr>
              <w:pStyle w:val="Normlny"/>
              <w:bidi w:val="0"/>
              <w:snapToGrid w:val="0"/>
              <w:jc w:val="center"/>
              <w:rPr>
                <w:rFonts w:ascii="Times New Roman" w:hAnsi="Times New Roman"/>
              </w:rPr>
            </w:pPr>
          </w:p>
          <w:p w:rsidR="00901FA2" w:rsidRPr="00F204BE" w:rsidP="008C50CC">
            <w:pPr>
              <w:pStyle w:val="Normlny"/>
              <w:bidi w:val="0"/>
              <w:snapToGrid w:val="0"/>
              <w:jc w:val="center"/>
              <w:rPr>
                <w:rFonts w:ascii="Times New Roman" w:hAnsi="Times New Roman"/>
              </w:rPr>
            </w:pPr>
          </w:p>
          <w:p w:rsidR="004971E3"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D4DC0" w:rsidRPr="00FD4DC0" w:rsidP="00FD4DC0">
            <w:pPr>
              <w:bidi w:val="0"/>
              <w:ind w:left="-43"/>
              <w:jc w:val="both"/>
              <w:rPr>
                <w:rFonts w:ascii="Times New Roman" w:hAnsi="Times New Roman"/>
                <w:b/>
                <w:sz w:val="20"/>
                <w:szCs w:val="20"/>
              </w:rPr>
            </w:pPr>
            <w:r w:rsidRPr="00FD4DC0">
              <w:rPr>
                <w:rFonts w:ascii="Times New Roman" w:hAnsi="Times New Roman"/>
                <w:b/>
                <w:sz w:val="20"/>
                <w:szCs w:val="20"/>
              </w:rPr>
              <w:t xml:space="preserve">Ministerstvo zabezpečí so súhlasom žiadateľa jeho lekárske vyšetrenie týkajúce sa príznakov prenasledovania alebo vážneho bezprávia v minulosti, ak to ministerstvo považuje za potrebné na posúdenie žiadosti o udelenie azylu; ak vykonanie lekárskeho vyšetrenia navrhne žiadateľ, súhlas sa nevyžaduje. </w:t>
            </w:r>
          </w:p>
          <w:p w:rsidR="00FD4DC0" w:rsidRPr="00FD4DC0" w:rsidP="00FD4DC0">
            <w:pPr>
              <w:bidi w:val="0"/>
              <w:ind w:left="98"/>
              <w:jc w:val="both"/>
              <w:rPr>
                <w:rFonts w:ascii="Times New Roman" w:hAnsi="Times New Roman"/>
                <w:b/>
                <w:sz w:val="20"/>
                <w:szCs w:val="20"/>
              </w:rPr>
            </w:pPr>
          </w:p>
          <w:p w:rsidR="00A75A4E" w:rsidRPr="00FD4DC0" w:rsidP="00FD4DC0">
            <w:pPr>
              <w:autoSpaceDE/>
              <w:bidi w:val="0"/>
              <w:snapToGrid w:val="0"/>
              <w:jc w:val="both"/>
              <w:rPr>
                <w:rFonts w:ascii="Times New Roman" w:hAnsi="Times New Roman"/>
                <w:b/>
                <w:sz w:val="20"/>
                <w:szCs w:val="20"/>
              </w:rPr>
            </w:pPr>
            <w:r w:rsidRPr="00FD4DC0" w:rsidR="00FD4DC0">
              <w:rPr>
                <w:rFonts w:ascii="Times New Roman" w:hAnsi="Times New Roman"/>
                <w:b/>
                <w:sz w:val="20"/>
                <w:szCs w:val="20"/>
              </w:rPr>
              <w:t>Ak sa nevykoná lekárske vyšetrenie podľa odseku 1, ministerstvo informuje žiadateľa, že si môže takéto lekárske vyšetrenie zabezpečiť na vlastné náklady.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ind w:left="0" w:firstLine="0"/>
              <w:jc w:val="both"/>
              <w:rPr>
                <w:rFonts w:ascii="Times New Roman" w:hAnsi="Times New Roman"/>
                <w:b w:val="0"/>
                <w:bCs w:val="0"/>
                <w:sz w:val="20"/>
                <w:szCs w:val="20"/>
                <w:highlight w:val="yellow"/>
              </w:rPr>
            </w:pPr>
            <w:r w:rsidRPr="00901FA2" w:rsidR="00427969">
              <w:rPr>
                <w:rFonts w:ascii="Times New Roman" w:hAnsi="Times New Roman"/>
                <w:b w:val="0"/>
                <w:bCs w:val="0"/>
                <w:sz w:val="20"/>
                <w:szCs w:val="20"/>
              </w:rPr>
              <w:t>Lekárske prehliadky vykonávajú vždy kvalifikovaní zdravotníci.</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18</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sa nevykoná lekárska prehliadka podľa odseku 1, členské štáty informujú žiadateľov, že si môžu z vlastného podnetu a na vlastné náklady zabezpečiť lekársku prehliadku ohľadom príznakov prenasledovania alebo vážneho bezprávia v minulosti.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200CF7">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19</w:t>
            </w:r>
            <w:r w:rsidR="00FD4DC0">
              <w:rPr>
                <w:rFonts w:ascii="Times New Roman" w:hAnsi="Times New Roman"/>
              </w:rPr>
              <w:t>c</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D4DC0" w:rsidR="00FD4DC0">
              <w:rPr>
                <w:rFonts w:ascii="Times New Roman" w:hAnsi="Times New Roman"/>
                <w:b/>
                <w:sz w:val="20"/>
                <w:szCs w:val="20"/>
              </w:rPr>
              <w:t>Ak sa nevykoná lekárske vyšetrenie podľa odseku 1, ministerstvo informuje žiadateľa, že si môže takéto lekárske vyšetrenie zabezpečiť na vlastné náklady.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18</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Výsledky lekárskych prehliadok uvedených v odsekoch 1 a 2 posúdi rozhodujúci orgán spolu s ostatnými údajmi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200CF7">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19a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e)</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posúdi každú žiadosť o udelenie azylu jednotlivo a zohľadní pritom</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všetky dôležité skutočnosti týkajúce sa krajiny pôvodu žiadateľa v čase rozhodovania o žiadosti o udelenie azylu vrátane právnych predpisov krajiny pôvodu a spôsobu, akým sa uplatňujú,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vyhlásenia a dokumentáciu predloženú žiadateľom vrátane informácií o tom, či bol alebo môže byť subjektom prenasledovania alebo vážneho bezprávia,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postavenie a osobné pomery žiadateľa vrátane jeho pôvodu, pohlavia a veku,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či žiadateľ po opustení krajiny pôvodu vyvíjal činnosť, ktorej jediným alebo hlavným cieľom bolo vytvorenie nevyhnutných podmienok na požadovanie medzinárodnej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či by bolo možné od žiadateľa odôvodnene očakávať využitie ochrany inej krajiny, v ktorej si mohol uplatniť svoje štátne občianstvo.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427969" w:rsidRPr="00F204BE" w:rsidP="008C50CC">
            <w:pPr>
              <w:pStyle w:val="Heading1"/>
              <w:bidi w:val="0"/>
              <w:snapToGrid w:val="0"/>
              <w:ind w:left="0" w:hanging="67"/>
              <w:jc w:val="both"/>
              <w:rPr>
                <w:rFonts w:ascii="Times New Roman" w:hAnsi="Times New Roman"/>
                <w:b w:val="0"/>
                <w:bCs w:val="0"/>
                <w:sz w:val="20"/>
                <w:szCs w:val="20"/>
              </w:rPr>
            </w:pPr>
          </w:p>
          <w:p w:rsidR="00A75A4E" w:rsidRPr="00F204BE" w:rsidP="008C50CC">
            <w:pPr>
              <w:bidi w:val="0"/>
              <w:rPr>
                <w:rFonts w:ascii="Times New Roman" w:hAnsi="Times New Roman"/>
                <w:sz w:val="20"/>
                <w:szCs w:val="20"/>
              </w:rPr>
            </w:pPr>
            <w:r w:rsidRPr="00901FA2" w:rsidR="00427969">
              <w:rPr>
                <w:rFonts w:ascii="Times New Roman" w:hAnsi="Times New Roman"/>
                <w:sz w:val="20"/>
                <w:szCs w:val="20"/>
              </w:rPr>
              <w:t>Výsledky zdravotnej prehliadky podľa § 19b sú zohľadňované pri posudzovaní osobných pomerov žiadateľa.</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19</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Bezplatné poskytovanie právnych a procesných informácií v konaniach na prvom stupni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Členské štáty v rámci konaní na prvom stupni uvedených v kapitole III zabezpečia, aby sa žiadateľom na požiadanie bezplatne poskytovali právne a procesné informácie zahŕňajúce aspoň informácie o konaní vzhľadom na konkrétnu situáciu žiadateľa. V prípade zamietavého rozhodnutia o žiadosti na prvom stupni poskytnú tiež členské štáty žiadateľom na požiadanie okrem informácií poskytovaných podľa článku 11 ods. 2 a článku 12 ods. 1 písm. f) aj informácie o dôvodoch takého rozhodnutia a poučenie o tom, ako ho možno napadnúť.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200CF7">
              <w:rPr>
                <w:rFonts w:ascii="Times New Roman" w:hAnsi="Times New Roman"/>
                <w:sz w:val="20"/>
                <w:szCs w:val="20"/>
              </w:rPr>
              <w:t xml:space="preserve"> </w:t>
            </w:r>
            <w:r w:rsidRPr="00F204BE">
              <w:rPr>
                <w:rFonts w:ascii="Times New Roman" w:hAnsi="Times New Roman"/>
                <w:sz w:val="20"/>
                <w:szCs w:val="20"/>
              </w:rPr>
              <w:t>z.</w:t>
            </w: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P="008C50CC">
            <w:pPr>
              <w:bidi w:val="0"/>
              <w:snapToGrid w:val="0"/>
              <w:jc w:val="center"/>
              <w:rPr>
                <w:rFonts w:ascii="Times New Roman" w:hAnsi="Times New Roman"/>
                <w:sz w:val="20"/>
                <w:szCs w:val="20"/>
              </w:rPr>
            </w:pPr>
          </w:p>
          <w:p w:rsidR="00200CF7"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9A431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w:t>
            </w:r>
            <w:r w:rsidR="00E80C19">
              <w:rPr>
                <w:rFonts w:ascii="Times New Roman" w:hAnsi="Times New Roman"/>
              </w:rPr>
              <w:t>aa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200CF7"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47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E80C19" w:rsidRPr="00E80C19" w:rsidP="00E80C19">
            <w:pPr>
              <w:bidi w:val="0"/>
              <w:ind w:left="-43"/>
              <w:jc w:val="both"/>
              <w:rPr>
                <w:rFonts w:ascii="Times New Roman" w:hAnsi="Times New Roman"/>
                <w:b/>
                <w:sz w:val="20"/>
                <w:szCs w:val="20"/>
              </w:rPr>
            </w:pPr>
            <w:r w:rsidRPr="00E80C19">
              <w:rPr>
                <w:rFonts w:ascii="Times New Roman" w:hAnsi="Times New Roman"/>
                <w:b/>
                <w:sz w:val="20"/>
                <w:szCs w:val="20"/>
              </w:rPr>
              <w:t>Ministerstvo v rámci konania o udelenie azylu v prvom stupni poskytne na požiadanie žiadateľovi, ktorý nemá zvoleného zástupcu, informácie týkajúce sa jeho žiadosti o udelenie azylu; informácie poskytne iný poverený zamestnanec ministerstva, ako ten, ktorý so žiadateľom vykonal pohovor podľa tohto zákona alebo ktorý posudzuje jeho žiadosť o udelenie azylu.</w:t>
            </w:r>
          </w:p>
          <w:p w:rsidR="00E80C19" w:rsidRPr="00E80C19" w:rsidP="00E80C19">
            <w:pPr>
              <w:bidi w:val="0"/>
              <w:ind w:left="-43"/>
              <w:jc w:val="both"/>
              <w:rPr>
                <w:rFonts w:ascii="Times New Roman" w:hAnsi="Times New Roman"/>
                <w:b/>
                <w:sz w:val="20"/>
                <w:szCs w:val="20"/>
              </w:rPr>
            </w:pPr>
          </w:p>
          <w:p w:rsidR="00E80C19" w:rsidRPr="00E80C19" w:rsidP="00E80C19">
            <w:pPr>
              <w:bidi w:val="0"/>
              <w:ind w:left="-43"/>
              <w:jc w:val="both"/>
              <w:rPr>
                <w:rFonts w:ascii="Times New Roman" w:hAnsi="Times New Roman"/>
                <w:b/>
                <w:sz w:val="20"/>
                <w:szCs w:val="20"/>
              </w:rPr>
            </w:pPr>
            <w:r w:rsidRPr="00E80C19">
              <w:rPr>
                <w:rFonts w:ascii="Times New Roman" w:hAnsi="Times New Roman"/>
                <w:b/>
                <w:sz w:val="20"/>
                <w:szCs w:val="20"/>
              </w:rPr>
              <w:tab/>
              <w:t>Ministerstvo poskytne informácie podľa odseku 1 maloletému bez sprievodu a jeho opatrovníkovi, ak nemajú zvoleného zástupcu, aj v konaní o odňatie azylu alebo v konaní o zrušenie doplnkovej ochrany.</w:t>
            </w:r>
          </w:p>
          <w:p w:rsidR="00E12891"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Rozhodnutie musí obsahovať výrok, odôvodnenie a poučenie o odvolaní (rozklade). Odôvodnenie nie je potrebné, ak sa všetkým účastníkom konania vyhovuje v plnom rozsahu.</w:t>
              <w:br/>
              <w:br/>
              <w:t>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19</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Bezplatné poskytovanie právnych a procesných informácií podlieha podmienkam stanoveným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200CF7">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17b</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200CF7"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5B0EF7" w:rsidRPr="00E80C19" w:rsidP="005B0EF7">
            <w:pPr>
              <w:bidi w:val="0"/>
              <w:ind w:left="-43"/>
              <w:jc w:val="both"/>
              <w:rPr>
                <w:rFonts w:ascii="Times New Roman" w:hAnsi="Times New Roman"/>
                <w:b/>
                <w:sz w:val="20"/>
                <w:szCs w:val="20"/>
              </w:rPr>
            </w:pPr>
            <w:r w:rsidRPr="00E80C19">
              <w:rPr>
                <w:rFonts w:ascii="Times New Roman" w:hAnsi="Times New Roman"/>
                <w:b/>
                <w:sz w:val="20"/>
                <w:szCs w:val="20"/>
              </w:rPr>
              <w:t>Ministerstvo v rámci konania o udelenie azylu v prvom stupni poskytne na požiadanie žiadateľovi, ktorý nemá zvoleného zástupcu, informácie týkajúce sa jeho žiadosti o udelenie azylu; informácie poskytne iný poverený zamestnanec ministerstva, ako ten, ktorý so žiadateľom vykonal pohovor podľa tohto zákona alebo ktorý posudzuje jeho žiadosť o udelenie azylu.</w:t>
            </w:r>
          </w:p>
          <w:p w:rsidR="005B0EF7" w:rsidRPr="00E80C19" w:rsidP="005B0EF7">
            <w:pPr>
              <w:bidi w:val="0"/>
              <w:ind w:left="-43"/>
              <w:jc w:val="both"/>
              <w:rPr>
                <w:rFonts w:ascii="Times New Roman" w:hAnsi="Times New Roman"/>
                <w:b/>
                <w:sz w:val="20"/>
                <w:szCs w:val="20"/>
              </w:rPr>
            </w:pPr>
          </w:p>
          <w:p w:rsidR="005B0EF7" w:rsidRPr="00E80C19" w:rsidP="005B0EF7">
            <w:pPr>
              <w:bidi w:val="0"/>
              <w:ind w:left="-43"/>
              <w:jc w:val="both"/>
              <w:rPr>
                <w:rFonts w:ascii="Times New Roman" w:hAnsi="Times New Roman"/>
                <w:b/>
                <w:sz w:val="20"/>
                <w:szCs w:val="20"/>
              </w:rPr>
            </w:pPr>
            <w:r w:rsidRPr="00E80C19">
              <w:rPr>
                <w:rFonts w:ascii="Times New Roman" w:hAnsi="Times New Roman"/>
                <w:b/>
                <w:sz w:val="20"/>
                <w:szCs w:val="20"/>
              </w:rPr>
              <w:tab/>
              <w:t>Ministerstvo poskytne informácie podľa odseku 1 maloletému bez sprievodu a jeho opatrovníkovi, ak nemajú zvoleného zástupcu, aj v konaní o odňatie azylu alebo v konaní o zrušenie doplnkovej ochrany.</w:t>
            </w:r>
          </w:p>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Bezplatná právna pomoc a zastúpenie v konaniach o opravnom prostriedku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na požiadanie zabezpečia bezplatnú právnu pomoc a zastúpenie v konaniach o opravnom prostriedku stanovených v kapitole V. Jej súčasťou je aspoň vypracovanie požadovaných procesných dokumentov a účasť na pojednávaní pred súdom prvého stupňa v mene žiadateľa.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 327/2005 Z. 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24a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7</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8</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24b</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Fyzická osoba má právo na poskytnutie právnej pomoci v azylovej veci, ak</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požiadala o poskytnutie právnej pomoci v azylovej veci,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nemá svojho zástupcu na konanie, v ktorom žiada o poskytnutie právnej pomoci podľa tohto zákona,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Ministerstvo vnútra Slovenskej republiky (ďalej len "ministerstvo vnútra") vydalo rozhodnutie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o neudelení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o odňatí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3. o nepredĺžení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4. o zrušení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5. ktorým bola žiadosť o udelenie azylu zamietnutá ako zjavne neopodstatnená,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6. ktorým bola žiadosť o udelenie azylu zamietnutá ako neprípustná alebo</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7. ktorým bolo konanie o azyle zastavené z dôvodu, že už bolo o žiadosti skôr rozhodnuté a skutkový stav sa podstatne nezmenil, 19a)</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8. o odovzdaní do iného štátu.</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sa nachádza v stave materiálnej núdze.</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takisto poskytovať bezplatnú právnu pomoc a/alebo zastúpenie v konaniach na prvom stupni stanovených v kapitole III. V takých prípadoch sa článok 19 neuplatňuje.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že bezplatná právna pomoc a zastúpenie sa neposkytnú, ak sa súd alebo iný príslušný orgán domnieva, že je nepravdepodobné, že žiadateľ bude mať v konaní o opravnom prostriedku úspech.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o neposkytnutí bezplatnej právnej pomoci a zastúpenia podľa tohto odseku rozhodol iný orgán ako súd, členské štáty zabezpečia, aby žiadateľ mal právo na účinný opravný prostriedok pred súdom proti takémuto rozhodnutiu.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Pri uplatňovaní tohto odseku členské štáty zabezpečia, aby sa právna pomoc a zastúpenie svojvoľne neobmedzovali a aby sa neobmedzoval účinný prístup žiadateľa k spravodlivosti.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20</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Bezplatná právna pomoc a zastúpenie podlieha podmienkam stanoveným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200CF7">
            <w:pPr>
              <w:pStyle w:val="Heading1"/>
              <w:bidi w:val="0"/>
              <w:snapToGrid w:val="0"/>
              <w:ind w:left="0" w:firstLine="0"/>
              <w:jc w:val="both"/>
              <w:rPr>
                <w:rFonts w:ascii="Times New Roman" w:hAnsi="Times New Roman"/>
                <w:b w:val="0"/>
                <w:bCs w:val="0"/>
                <w:sz w:val="20"/>
                <w:szCs w:val="20"/>
              </w:rPr>
            </w:pPr>
            <w:r w:rsidR="00200CF7">
              <w:rPr>
                <w:rFonts w:ascii="Times New Roman" w:hAnsi="Times New Roman"/>
                <w:b w:val="0"/>
                <w:bCs w:val="0"/>
                <w:sz w:val="20"/>
                <w:szCs w:val="20"/>
              </w:rPr>
              <w:t>viď informácie k čl. 21</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Podmienky bezplatného poskytovania právnych a procesných informácií a bezplatnej právnej pomoci a zastúpenia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že bezplatné právne a procesné informácie uvedené v článku 19 poskytujú mimovládne organizácie, pracovníci vládnych orgánov alebo špecializovaných štátnych služieb.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Bezplatnú právnu pomoc a zastúpenie uvedené v článku 20 poskytujú osoby, ktoré sú na to oprávnené podľa vnútroštátneho práva alebo ktorým to vnútroštátne právo povoľuje.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327/2005 Z.</w:t>
            </w:r>
            <w:r w:rsidR="0011501B">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3A2811"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24a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6</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7</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8</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24b</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6</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7</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highlight w:val="cyan"/>
              </w:rPr>
            </w:pPr>
            <w:r w:rsidRPr="00F204BE">
              <w:rPr>
                <w:rFonts w:ascii="Times New Roman" w:hAnsi="Times New Roman"/>
              </w:rPr>
              <w:t>O: 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P="008C50CC">
            <w:pPr>
              <w:autoSpaceDE/>
              <w:bidi w:val="0"/>
              <w:snapToGrid w:val="0"/>
              <w:jc w:val="both"/>
              <w:rPr>
                <w:rFonts w:ascii="Times New Roman" w:hAnsi="Times New Roman"/>
                <w:sz w:val="20"/>
                <w:szCs w:val="20"/>
              </w:rPr>
            </w:pPr>
            <w:r w:rsidRPr="00F204BE">
              <w:rPr>
                <w:rFonts w:ascii="Times New Roman" w:hAnsi="Times New Roman"/>
                <w:sz w:val="20"/>
                <w:szCs w:val="20"/>
              </w:rPr>
              <w:t>Za podmienok ustanovených týmto zákonom sa právna pomoc vo vnútroštátnych sporoch poskytuje všetkým fyzickým osobám; v cezhraničných sporoch iba fyzickým osobám, ktoré majú bydlisko alebo obvyklý pobyt na území členského štátu. V azylových veciach sa právna pomoc podľa tohto zákona poskytuje fyzickým osobám, ktorým vzniklo právo na poskytnutie právnej pomoci v azylovej veci podľa § 24a. V konaní o administratívnom vyhostení</w:t>
            </w:r>
            <w:r w:rsidR="003A2811">
              <w:rPr>
                <w:rFonts w:ascii="Times New Roman" w:hAnsi="Times New Roman"/>
                <w:sz w:val="20"/>
                <w:szCs w:val="20"/>
              </w:rPr>
              <w:t xml:space="preserve">, </w:t>
            </w:r>
            <w:r w:rsidRPr="003A2811" w:rsidR="003A2811">
              <w:rPr>
                <w:rFonts w:ascii="Times New Roman" w:hAnsi="Times New Roman"/>
                <w:b/>
                <w:sz w:val="20"/>
                <w:szCs w:val="20"/>
              </w:rPr>
              <w:t>v konaní o zaistení štátneho príslušníka tretej krajiny, v konaní o zaistení žiadateľa o udelenie azylu</w:t>
            </w:r>
            <w:r w:rsidRPr="00F204BE">
              <w:rPr>
                <w:rFonts w:ascii="Times New Roman" w:hAnsi="Times New Roman"/>
                <w:sz w:val="20"/>
                <w:szCs w:val="20"/>
              </w:rPr>
              <w:t xml:space="preserve"> sa právna pomoc poskytuje fyzickým osobám za podmienok ustanovených v § 24c.</w:t>
            </w:r>
          </w:p>
          <w:p w:rsidR="003A2811"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 účely tohto zákona je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právnou pomocou poskytovanie právnych služieb osobe oprávnenej podľa tohto zákona v súvislosti s uplatňovaním jej práv, ktoré zahŕňajú najmä právne poradenstvo, pomoc pri mimosúdnych konaniach vrátane sprostredkovania riešenia sporov formou mediácie</w:t>
            </w:r>
            <w:r w:rsidRPr="003A2811">
              <w:rPr>
                <w:rFonts w:ascii="Times New Roman" w:hAnsi="Times New Roman"/>
                <w:sz w:val="20"/>
                <w:szCs w:val="20"/>
                <w:vertAlign w:val="superscript"/>
              </w:rPr>
              <w:t>1ab)</w:t>
            </w:r>
            <w:r w:rsidRPr="00F204BE">
              <w:rPr>
                <w:rFonts w:ascii="Times New Roman" w:hAnsi="Times New Roman"/>
                <w:sz w:val="20"/>
                <w:szCs w:val="20"/>
              </w:rPr>
              <w:t>, spisovanie podaní na súdy, zastupovanie v konaní pred súdmi a vykonávanie úkonov s tým súvisiacich a úplné alebo čiastočné uhrádzanie nákladov s tým spojených,</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azylovou vecou konanie, v ktorom fyzická osoba žiadajúca o poskytnutie právnej pomoci podľa tohto zákona je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žiadateľom o udelenie azylu na území Slovenskej republiky, </w:t>
            </w:r>
            <w:r w:rsidRPr="003A2811">
              <w:rPr>
                <w:rFonts w:ascii="Times New Roman" w:hAnsi="Times New Roman"/>
                <w:sz w:val="20"/>
                <w:szCs w:val="20"/>
                <w:vertAlign w:val="superscript"/>
              </w:rPr>
              <w:t>1b)</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azylant, </w:t>
            </w:r>
            <w:r w:rsidRPr="003A2811">
              <w:rPr>
                <w:rFonts w:ascii="Times New Roman" w:hAnsi="Times New Roman"/>
                <w:sz w:val="20"/>
                <w:szCs w:val="20"/>
                <w:vertAlign w:val="superscript"/>
              </w:rPr>
              <w:t>1c)</w:t>
            </w:r>
          </w:p>
          <w:p w:rsidR="00A75A4E" w:rsidRPr="003A2811" w:rsidP="008C50CC">
            <w:pPr>
              <w:autoSpaceDE/>
              <w:bidi w:val="0"/>
              <w:snapToGrid w:val="0"/>
              <w:jc w:val="both"/>
              <w:rPr>
                <w:rFonts w:ascii="Times New Roman" w:hAnsi="Times New Roman"/>
                <w:sz w:val="20"/>
                <w:szCs w:val="20"/>
                <w:vertAlign w:val="superscript"/>
              </w:rPr>
            </w:pPr>
            <w:r w:rsidRPr="00F204BE">
              <w:rPr>
                <w:rFonts w:ascii="Times New Roman" w:hAnsi="Times New Roman"/>
                <w:sz w:val="20"/>
                <w:szCs w:val="20"/>
              </w:rPr>
              <w:t xml:space="preserve">3. cudzinec, ktorému sa poskytla doplnková ochrana, </w:t>
            </w:r>
            <w:r w:rsidRPr="003A2811">
              <w:rPr>
                <w:rFonts w:ascii="Times New Roman" w:hAnsi="Times New Roman"/>
                <w:sz w:val="20"/>
                <w:szCs w:val="20"/>
                <w:vertAlign w:val="superscript"/>
              </w:rPr>
              <w:t>1d)</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4. cudzinec v konaní o odovzdaní do iného štátu, </w:t>
            </w:r>
            <w:r w:rsidRPr="00F85568">
              <w:rPr>
                <w:rFonts w:ascii="Times New Roman" w:hAnsi="Times New Roman"/>
                <w:sz w:val="20"/>
                <w:szCs w:val="20"/>
                <w:vertAlign w:val="superscript"/>
              </w:rPr>
              <w:t>1da)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Fyzická osoba má právo na poskytnutie právnej pomoci v azylovej veci, ak</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požiadala o poskytnutie právnej pomoci v azylovej veci,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nemá svojho zástupcu na konanie, v ktorom žiada o poskytnutie právnej pomoci podľa tohto zákona,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Ministerstvo vnútra Slovenskej republiky (ďalej len "ministerstvo vnútra") vydalo rozhodnutie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o neudelení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o odňatí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3. o nepredĺžení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4. o zrušení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5. ktorým bola žiadosť o udelenie azylu zamietnutá ako zjavne neopodstatnená,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6. ktorým bola žiadosť o udelenie azylu zamietnutá ako neprípustná alebo</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7. ktorým bolo konanie o azyle zastavené z dôvodu, že už bolo o žiadosti skôr rozhodnuté a skutkový stav sa podstatne nezmenil, 19a)</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8. o odovzdaní do iného štátu.</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sa nachádza v stave materiálnej núdze.</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Žiadosť o poskytnutie právnej pomoci v azylovej veci žiadateľ podáva v centre alebo na ministerstve vnútra počas pohovoru v konaní o azyle alebo v konaní o odovzdaní do iného štátu. Ak bola žiadosť podaná na ministerstve vnútra, ministerstvo vnútra žiadosť bezodkladne doručí centru spolu s rozhodnutím podľa § 24a písm. c). Ak nejde o rozhodnutie podľa § 24a písm. c), ministerstvo vnútra oznámi fyzickej osobe v jazyku, o ktorom sa predpokladá, že mu rozumie, že toto rozhodnutie nezakladá právo na poskytnutie právnej pomoci; v takom prípade ministerstvo vnútra centru žiadosť nedoručuje. Ak bola žiadosť podaná v centre, centrum o tom bezodkladne informuje ministerstvo vnútra.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Zo žiadosti o poskytnutie právnej pomoci v azylovej veci musí byť zrejmé, komu je určená, kto ju podáva, čo sa sleduje, a musí byť podpísaná a datovaná. alej žiadosť musí obsahovať číslo azylového spisu, adresu, kam je možné žiadateľovi doručovať písomnosti, čestné vyhlásenie o tom, že žiadateľ nemá svojho právneho zástupcu podľa § 24a písm. b), a plnomocenstvo pre centrum na zastupovanie v príslušnom konaní. Plnomocenstvo sa vzťahuje aj na advokáta, ak ho centrum určí na zastupovanie. Ak žiadateľ požiada o poskytnutie právnej pomoci po doručení rozhodnutia podľa § 24a písm. c), musí toto rozhodnutie alebo jeho kópiu priložiť k žiadosti.</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Podmienku podľa § 24a písm. d) centrum skúma iba v prípade, ak fyzická osoba mala bezprostredne pred vydaním rozhodnutia podľa § 24a písm. c) na území Slovenskej republiky povolený pobyt.</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si žiadateľ po podaní žiadosti o právnu pomoc zvolí svojho právneho zástupcu na konanie, v ktorom požiadal o poskytnutie právnej pomoci podľa tohto zákona, považuje sa to za späťvzatie žiadosti.</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bol žiadateľ z územia Slovenskej republiky vyhostený, centrum je oprávnené vziať podaný opravný prostriedok späť.</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Centrum zasiela žiadateľovi písomnosti v jazyku, o ktorom sa predpokladá, že mu rozumie.</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highlight w:val="cyan"/>
              </w:rPr>
            </w:pPr>
            <w:r w:rsidRPr="00F204BE">
              <w:rPr>
                <w:rFonts w:ascii="Times New Roman" w:hAnsi="Times New Roman"/>
                <w:sz w:val="20"/>
                <w:szCs w:val="20"/>
              </w:rPr>
              <w:t>Poskytovanie právnej pomoci podľa odseku 3 trvá aj po zrušení rozhodnutia podľa § 24a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bezplatné poskytnutie právnych a procesných informácií uvedené v článku 19 a bezplatné poskytnutie právnej pomoci a zastúpenia uvedené v článku 20: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len pre tých, ktorí nemajú dostatok prostriedkov a/alebo </w:t>
            </w:r>
          </w:p>
          <w:p w:rsidR="00A75A4E"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 xml:space="preserve">b) len prostredníctvom služieb poskytovaných právnymi zástupcami alebo inými poradcami osobitne určenými vnútroštátnym právom na to, aby pomáhali žiadateľom a zastupovali ich.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že bezplatná právna pomoc a zastúpenie uvedené v článku 20 sa poskytnú len na konania o opravnom prostriedku podľa kapitoly V pred súdom prvého stupňa, neposkytne sa však na žiadne ďalšie konania o opravnom prostriedku alebo preskúmania podľa vnútroštátneho práva vrátane opätovného prejednania alebo preskúmania opravného prostriedku.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tiež stanoviť, že bezplatná právna pomoc a zastúpenie uvedené v článku 20 sa neposkytne žiadateľom, ktorí sa už nezdržiavajú na ich území na základe uplatnenia článku 41 ods. 2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1F56F9"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sidR="001F56F9">
              <w:rPr>
                <w:rFonts w:ascii="Times New Roman" w:hAnsi="Times New Roman"/>
                <w:sz w:val="20"/>
                <w:szCs w:val="20"/>
              </w:rPr>
              <w:t>327/2005 Z.</w:t>
            </w:r>
            <w:r w:rsidR="0011501B">
              <w:rPr>
                <w:rFonts w:ascii="Times New Roman" w:hAnsi="Times New Roman"/>
                <w:sz w:val="20"/>
                <w:szCs w:val="20"/>
              </w:rPr>
              <w:t xml:space="preserve"> </w:t>
            </w:r>
            <w:r w:rsidRPr="00F204BE" w:rsidR="001F56F9">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sidR="001F56F9">
              <w:rPr>
                <w:rFonts w:ascii="Times New Roman" w:hAnsi="Times New Roman"/>
              </w:rPr>
              <w:t>§ 24a</w:t>
            </w:r>
          </w:p>
          <w:p w:rsidR="001F56F9" w:rsidP="008C50CC">
            <w:pPr>
              <w:pStyle w:val="Normlny"/>
              <w:bidi w:val="0"/>
              <w:snapToGrid w:val="0"/>
              <w:jc w:val="center"/>
              <w:rPr>
                <w:rFonts w:ascii="Times New Roman" w:hAnsi="Times New Roman"/>
              </w:rPr>
            </w:pPr>
          </w:p>
          <w:p w:rsidR="0011501B"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a</w:t>
            </w:r>
          </w:p>
          <w:p w:rsidR="001F56F9" w:rsidP="008C50CC">
            <w:pPr>
              <w:pStyle w:val="Normlny"/>
              <w:bidi w:val="0"/>
              <w:snapToGrid w:val="0"/>
              <w:jc w:val="center"/>
              <w:rPr>
                <w:rFonts w:ascii="Times New Roman" w:hAnsi="Times New Roman"/>
              </w:rPr>
            </w:pPr>
            <w:r w:rsidRPr="00F204BE">
              <w:rPr>
                <w:rFonts w:ascii="Times New Roman" w:hAnsi="Times New Roman"/>
              </w:rPr>
              <w:t>P: b</w:t>
            </w:r>
          </w:p>
          <w:p w:rsidR="0011501B"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c</w:t>
            </w: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1</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P: 2</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P: 3</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P: 4</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P: 5</w:t>
            </w: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6</w:t>
            </w: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7</w:t>
            </w: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P: 8</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P: d</w:t>
            </w:r>
          </w:p>
          <w:p w:rsidR="001F56F9" w:rsidRPr="00F204BE" w:rsidP="008C50CC">
            <w:pPr>
              <w:pStyle w:val="Normlny"/>
              <w:bidi w:val="0"/>
              <w:snapToGrid w:val="0"/>
              <w:jc w:val="center"/>
              <w:rPr>
                <w:rFonts w:ascii="Times New Roman" w:hAnsi="Times New Roman"/>
              </w:rPr>
            </w:pPr>
          </w:p>
          <w:p w:rsidR="001F56F9" w:rsidRPr="00F204BE" w:rsidP="008C50CC">
            <w:pPr>
              <w:pStyle w:val="Normlny"/>
              <w:bidi w:val="0"/>
              <w:snapToGrid w:val="0"/>
              <w:jc w:val="center"/>
              <w:rPr>
                <w:rFonts w:ascii="Times New Roman" w:hAnsi="Times New Roman"/>
              </w:rPr>
            </w:pPr>
            <w:r w:rsidRPr="00F204BE">
              <w:rPr>
                <w:rFonts w:ascii="Times New Roman" w:hAnsi="Times New Roman"/>
              </w:rPr>
              <w:t>§ 24b</w:t>
            </w:r>
          </w:p>
          <w:p w:rsidR="001F56F9"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Fyzická osoba má právo na poskytnutie právnej pomoci v azylovej veci, ak</w:t>
            </w:r>
          </w:p>
          <w:p w:rsidR="001F56F9" w:rsidRPr="00F204BE" w:rsidP="008C50CC">
            <w:pPr>
              <w:autoSpaceDE/>
              <w:bidi w:val="0"/>
              <w:snapToGrid w:val="0"/>
              <w:jc w:val="both"/>
              <w:rPr>
                <w:rFonts w:ascii="Times New Roman" w:hAnsi="Times New Roman"/>
                <w:sz w:val="20"/>
                <w:szCs w:val="20"/>
              </w:rPr>
            </w:pP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požiadala o poskytnutie právnej pomoci v azylovej veci,</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nemá svojho zástupcu na konanie, v ktorom žiada o poskytnutie právnej pomoci podľa tohto zákona,</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Ministerstvo vnútra Slovenskej republiky (ďalej len "ministerstvo vnútra") vydalo rozhodnutie</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1. o neudelení azylu,</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2. o odňatí azylu,</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3. o nepredĺžení doplnkovej ochrany,</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4. o zrušení doplnkovej ochrany,</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5. ktorým bola žiadosť o udelenie azylu zamietnutá ako zjavne neopodstatnená,</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6. ktorým bola žiadosť o udelenie azylu zamietnutá ako neprípustná alebo</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7. ktorým bolo konanie o azyle zastavené z dôvodu, že už bolo o žiadosti skôr rozhodnuté a skutkový stav sa podstatne nezmenil, 19a)</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8. o odovzdaní do iného štátu.</w:t>
            </w:r>
          </w:p>
          <w:p w:rsidR="001F56F9"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sa nachádza v stave materiálnej núdze.</w:t>
            </w:r>
          </w:p>
          <w:p w:rsidR="001F56F9"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sidR="001F56F9">
              <w:rPr>
                <w:rFonts w:ascii="Times New Roman" w:hAnsi="Times New Roman"/>
                <w:sz w:val="20"/>
                <w:szCs w:val="20"/>
              </w:rPr>
              <w:t>Podmienku podľa § 24a písm. d) centrum skúma iba v prípade, ak fyzická osoba mala bezprostredne pred vydaním rozhodnutia podľa § 24a písm. c) na území Slovenskej republiky povolený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stanoviť pravidlá o postupe pri podávaní a spracovaní žiadostí o bezplatné právne a procesné informácie podľa článku 19 a bezplatnú právnu pomoc a zastúpenie podľa článku 20.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tiež: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zaviesť peňažné a/alebo časové obmedzenia poskytovania bezplatných právnych a procesných informácií uvedeného v článku 19 a poskytovania bezplatnej právnej pomoci a zastúpenia uvedeného v článku 20 za predpokladu, že tieto obmedzenia nebudú predstavovať svojvoľné obmedzenia prístupu k poskytnutiu právnych a procesných informácií a právnej pomoci a zastúpenia; </w:t>
            </w:r>
          </w:p>
          <w:p w:rsidR="00A75A4E" w:rsidRPr="00F204BE" w:rsidP="008C50CC">
            <w:pPr>
              <w:suppressAutoHyphens w:val="0"/>
              <w:autoSpaceDN w:val="0"/>
              <w:bidi w:val="0"/>
              <w:adjustRightInd w:val="0"/>
              <w:jc w:val="both"/>
              <w:rPr>
                <w:rFonts w:ascii="Times New Roman" w:hAnsi="Times New Roman"/>
                <w:sz w:val="20"/>
                <w:szCs w:val="20"/>
                <w:highlight w:val="yellow"/>
              </w:rPr>
            </w:pPr>
            <w:r w:rsidRPr="00F204BE">
              <w:rPr>
                <w:rFonts w:ascii="Times New Roman" w:hAnsi="Times New Roman"/>
                <w:sz w:val="20"/>
                <w:szCs w:val="20"/>
                <w:lang w:eastAsia="sk-SK"/>
              </w:rPr>
              <w:t xml:space="preserve">b) stanoviť, že pokiaľ ide o poplatky a iné náklady, nebude zaobchádzanie so žiadateľmi vo veciach týkajúcich sa právnej pomoci priaznivejšie ako všeobecne zavedené zaobchádzanie s vlastnými štátnymi príslušníkmi.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327/2005 Z.</w:t>
            </w:r>
            <w:r w:rsidR="0011501B">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24a</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2</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6</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P:7</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8</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§24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Fyzická osoba má právo na poskytnutie právnej pomoci v azylovej veci, ak</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požiadala o poskytnutie právnej pomoci v azylovej veci,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nemá svojho zástupcu na konanie, v ktorom žiada o poskytnutie právnej pomoci podľa tohto zákona,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Ministerstvo vnútra Slovenskej republiky (ďalej len "ministerstvo vnútra") vydalo rozhodnutie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o neudelení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o odňatí azylu,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3. o nepredĺžení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4. o zrušení doplnkovej ochrany,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5. ktorým bola žiadosť o udelenie azylu zamietnutá ako zjavne neopodstatnená,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6. ktorým bola žiadosť o udelenie azylu zamietnutá ako neprípustná alebo</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7. ktorým bolo konanie o azyle zastavené z dôvodu, že už bolo o žiadosti skôr rozhodnuté a skutkový stav sa podstatne nezmenil, 19a)</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8. o odovzdaní do iného štátu.</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sa nachádza v stave materiálnej núdze.</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Podmienku podľa § 24a písm. d) centrum skúma iba v prípade, ak fyzická osoba mala bezprostredne pred vydaním rozhodnutia podľa § 24a písm. c) na území Slovenskej republiky povolený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21</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5. Členské štáty môžu požadovať preplatenie akýchkoľvek uhradených nákladov, a to v plnej výške alebo čiastočne, ak a keď sa finančná situácia žiadateľa výrazne zlepší, alebo ak sa rozhodnutie o úhrade takýchto nákladov prijalo na základe nepravdivých informácií, ktoré žiadateľ poskytol.</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Právo na právnu pomoc a zastúpenie vo všetkých fázach konania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Žiadateľom sa poskytne možnosť poradiť sa na ich vlastné náklady vo všetkých fázach konania, a to aj po vydaní zamietavého rozhodnutia, účinným spôsobom o veciach súvisiacich s ich žiadosťou o medzinárodnú ochranu s právnym zástupcom alebo iným poradcom, ktorého ako takého pripúšťa alebo povoľuje vnútroštátne právo.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11501B">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jeho zákonný zástupca a opatrovník sa môže dať zastupovať advokátom alebo iným zástupcom, ktorého si zvolí; iným zástupcom môže byť len fyzická osoba s plnou spôsobilosťou na právne úkony alebo Centrum právnej pomoci.8c) V tej istej veci môže mať osoba uvedená v prvej vete len jedného zvoleného zástupcu.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Splnomocnenie na zastupovanie je potrebné preukázať písomným plnomocenstvom.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22</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Členské štáty môžu povoliť, aby právnu pomoc a/alebo zastúpenie žiadateľom v konaniach stanovených v kapitole III a kapitole V poskytovali v súlade s vnútroštátnym právom mimovládne organizácie.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Rozsah právnej pomoci a zastúpenia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právnemu zástupcovi alebo inému poradcovi, ktorého ako takého pripúšťa alebo povoľuje vnútroštátne právo a ktorý pomáha žiadateľovi alebo ho zastupuje podľa ustanovení vnútroštátneho práva, prístup k informáciám v žiadateľovom spise, na základe ktorých je alebo bude prijaté rozhodnutie.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urobiť výnimku v prípade, ak by sprístupnením informácií alebo zdrojov ohrozili národnú bezpečnosť, bezpečnosť organizácií alebo osôb, ktoré tieto informácie poskytli, alebo bezpečnosť osôb, ktorých sa tieto informácie týkajú, alebo ak by sa tým ohrozili záujmy na vyšetrovaní týkajúce sa posúdenia žiadostí o medzinárodnú ochranu príslušnými orgánmi členských štátov alebo medzinárodné vzťahy členských štátov. V týchto prípadoch členské štáty: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umožnia prístup k takýmto informáciám alebo zdrojom orgánom uvedeným v kapitole V a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stanovia vo vnútroštátnom práve postupy, ktorými sa zaručí dodržiavanie práv žiadateľa na obhajobu.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 súvislosti s písmenom b) môžu členské štáty najmä umožniť prístup k takýmto informáciám alebo zdrojom právnemu zástupcovi alebo inému poradcovi, ktorí podstúpili bezpečnostnú previerku, pokiaľ sú informácie dôležité pre posúdenie žiadosti alebo prijatie rozhodnutia o odňatí medzinárodnej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215/2004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xml:space="preserve">§ </w:t>
            </w:r>
            <w:r w:rsidR="008E2A2E">
              <w:rPr>
                <w:rFonts w:ascii="Times New Roman" w:hAnsi="Times New Roman"/>
              </w:rPr>
              <w:t>23</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 xml:space="preserve">O: </w:t>
            </w:r>
            <w:r w:rsidR="008E2A2E">
              <w:rPr>
                <w:rFonts w:ascii="Times New Roman" w:hAnsi="Times New Roman"/>
              </w:rPr>
              <w:t>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34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b</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c</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d</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e</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P: f</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P: g</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34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Účastníci konania a ich zástupcovia a zúčastnené osoby majú právo nazerať do spisov, robiť si z nich výpisy, odpisy a dostať kópie spisov s výnimkou zápisníc o hlasovaní alebo dostať informáciu zo spisov s výnimkou zápisníc o hlasovaní iným spôsobom.</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Oprávnenou osobou s osobitným postavením podľa tohto zákona je v rozsahu svojej funkcie</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prezident Slovenskej republiky,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poslanec Národnej rady Slovenskej republiky,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člen vlády Slovenskej republiky,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d) sudca Ústavného súdu Slovenskej republiky,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e) predseda a podpredsedovia Najvyššieho kontrolného úradu Slovenskej republiky a</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f) sudca, </w:t>
            </w: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g) člen súdnej rady v súvislosti s rozhodovaním o splnení predpokladov sudcovskej spôsobilosti.</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Za oprávnenú osobu sa považuje aj osoba, ktorá sa v konaní pred štátnym orgánom, na základe súhlasu vedúceho, do ktorého pôsobnosti utajovaná skutočnosť patrí, jednorazovo oboznámi s utajovanými skutočnosťami v rozsahu potrebnom na konanie, a to advokát, notár, znalec, tlmočník, súdny exekútor alebo starosta obce po podpísaní vyhlásenia o mlčanlivosti a poučení o povinnostiach pri ochrane utajovaných skutočností a možných dôsledkoch ich porušenia. Poučenie vykoná ten, kto bude oprávnený rozhodnúť o prizvaní takejto osoby na konanie, o čom vyhotoví písomný záznam.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právny zástupca alebo iný poradca, ktorý pomáha žiadateľovi alebo ho zastupuje, mal prístup do uzavretých priestorov, ako sú zariadenia určené na zaistenie a tranzitné priestory, na účely konzultácie s týmto žiadateľom v súlade s článkom 10 ods. 4 a článkom 18 ods. 2 písm. b) a c) smernice 2013/33/EÚ.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404/2011 Z.</w:t>
            </w:r>
            <w:r w:rsidR="005D159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98</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Osoby, ktoré štátnemu príslušníkovi tretej krajiny poskytujú právnu ochranu, má štátny príslušník tretej krajiny právo prijímať bez obmedzenia.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umožnia žiadateľovi, aby si na osobný pohovor prizval právneho zástupcu alebo iného poradcu, ktorý je ako taký prípustný alebo povolený podľa vnútroštátneho práva. </w:t>
            </w:r>
          </w:p>
          <w:p w:rsidR="00A75A4E" w:rsidRPr="00F204BE" w:rsidP="008C50CC">
            <w:pPr>
              <w:bidi w:val="0"/>
              <w:snapToGrid w:val="0"/>
              <w:jc w:val="both"/>
              <w:rPr>
                <w:rFonts w:ascii="Times New Roman" w:hAnsi="Times New Roman"/>
                <w:sz w:val="20"/>
                <w:szCs w:val="20"/>
                <w:lang w:eastAsia="sk-SK"/>
              </w:rPr>
            </w:pP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stanoviť, že účasť právneho zástupcu alebo iného poradcu je možná až na konci osobného pohovoru.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17a</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7</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jeho zákonný zástupca a opatrovník sa môže dať zastupovať advokátom alebo iným zástupcom, ktorého si zvolí; iným zástupcom môže byť len fyzická osoba s plnou spôsobilosťou na právne úkony alebo Centrum právnej pomoci.8c) V tej istej veci môže mať osoba uvedená v prvej vete len jedného zvoleného zástupcu.</w:t>
            </w:r>
          </w:p>
          <w:p w:rsidR="00A75A4E" w:rsidRPr="00F204BE" w:rsidP="008C50CC">
            <w:pPr>
              <w:autoSpaceDE/>
              <w:bidi w:val="0"/>
              <w:snapToGrid w:val="0"/>
              <w:jc w:val="both"/>
              <w:rPr>
                <w:rFonts w:ascii="Times New Roman" w:hAnsi="Times New Roman"/>
                <w:sz w:val="20"/>
                <w:szCs w:val="20"/>
              </w:rPr>
            </w:pPr>
          </w:p>
          <w:p w:rsidR="00A75A4E" w:rsidRPr="00A65BC4" w:rsidP="00F7459E">
            <w:pPr>
              <w:autoSpaceDE/>
              <w:bidi w:val="0"/>
              <w:snapToGrid w:val="0"/>
              <w:jc w:val="both"/>
              <w:rPr>
                <w:rFonts w:ascii="Times New Roman" w:hAnsi="Times New Roman"/>
                <w:b/>
                <w:sz w:val="20"/>
                <w:szCs w:val="20"/>
              </w:rPr>
            </w:pPr>
            <w:r w:rsidRPr="00A65BC4" w:rsidR="00A65BC4">
              <w:rPr>
                <w:rFonts w:ascii="Times New Roman" w:hAnsi="Times New Roman"/>
                <w:b/>
                <w:sz w:val="20"/>
                <w:szCs w:val="20"/>
              </w:rPr>
              <w:t>Poverený zamestnanec ministerstva, ktorý vykonáva pohovor, umožní pred jeho skončením zástupcovi žiadateľa vyjadriť sa k pohovoru; ak ide o maloletého bez sprievodu, umožní opatrovníkovi položiť otázky alebo uplatniť pripomienky už počas pohovoru.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23</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Bez toho, aby bol dotknutý tento článok alebo článok 25 ods. 1 písm. b), členské štáty môžu stanoviť pravidlá upravujúce prítomnosť právnych zástupcov alebo iných poradcov pri všetkých pohovoroch v rámci konania. </w:t>
            </w:r>
          </w:p>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vyžadovať prítomnosť žiadateľa na osobnom pohovore aj v prípade, ak ho podľa podmienok vnútroštátneho práva zastupuje právny zástupca alebo poradca, a môžu vyžadovať, aby žiadateľ odpovedal na položené otázky osobne. </w:t>
            </w:r>
          </w:p>
          <w:p w:rsidR="00A75A4E"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 toho, aby bol dotknutý článok 25 ods. 1 písm. b), neprítomnosť právneho zástupcu alebo iného poradcu nebráni príslušnému orgánu uskutočniť osobný pohovor so žiadateľom.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4</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 6</w:t>
            </w:r>
          </w:p>
          <w:p w:rsidR="00A75A4E" w:rsidRPr="00F204BE" w:rsidP="008C50CC">
            <w:pPr>
              <w:pStyle w:val="Normlny"/>
              <w:bidi w:val="0"/>
              <w:snapToGrid w:val="0"/>
              <w:jc w:val="center"/>
              <w:rPr>
                <w:rFonts w:ascii="Times New Roman" w:hAnsi="Times New Roman"/>
              </w:rPr>
            </w:pPr>
            <w:r w:rsidRPr="00F204BE">
              <w:rPr>
                <w:rFonts w:ascii="Times New Roman" w:hAnsi="Times New Roman"/>
              </w:rPr>
              <w:t>O: 1</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2</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3</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4</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r w:rsidRPr="00F204BE">
              <w:rPr>
                <w:rFonts w:ascii="Times New Roman" w:hAnsi="Times New Roman"/>
              </w:rPr>
              <w:t>O: 5</w:t>
            </w: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RPr="00F204BE" w:rsidP="008C50CC">
            <w:pPr>
              <w:pStyle w:val="Normlny"/>
              <w:bidi w:val="0"/>
              <w:snapToGrid w:val="0"/>
              <w:jc w:val="center"/>
              <w:rPr>
                <w:rFonts w:ascii="Times New Roman" w:hAnsi="Times New Roman"/>
              </w:rPr>
            </w:pPr>
          </w:p>
          <w:p w:rsidR="00A75A4E" w:rsidP="008C50CC">
            <w:pPr>
              <w:pStyle w:val="Normlny"/>
              <w:bidi w:val="0"/>
              <w:snapToGrid w:val="0"/>
              <w:jc w:val="center"/>
              <w:rPr>
                <w:rFonts w:ascii="Times New Roman" w:hAnsi="Times New Roman"/>
              </w:rPr>
            </w:pPr>
            <w:r w:rsidRPr="00F204BE">
              <w:rPr>
                <w:rFonts w:ascii="Times New Roman" w:hAnsi="Times New Roman"/>
              </w:rPr>
              <w:t>O: 6</w:t>
            </w:r>
          </w:p>
          <w:p w:rsidR="00416D64" w:rsidP="008C50CC">
            <w:pPr>
              <w:pStyle w:val="Normlny"/>
              <w:bidi w:val="0"/>
              <w:snapToGrid w:val="0"/>
              <w:jc w:val="center"/>
              <w:rPr>
                <w:rFonts w:ascii="Times New Roman" w:hAnsi="Times New Roman"/>
              </w:rPr>
            </w:pPr>
          </w:p>
          <w:p w:rsidR="00416D64" w:rsidP="008C50CC">
            <w:pPr>
              <w:pStyle w:val="Normlny"/>
              <w:bidi w:val="0"/>
              <w:snapToGrid w:val="0"/>
              <w:jc w:val="center"/>
              <w:rPr>
                <w:rFonts w:ascii="Times New Roman" w:hAnsi="Times New Roman"/>
              </w:rPr>
            </w:pPr>
          </w:p>
          <w:p w:rsidR="00416D64" w:rsidP="008C50CC">
            <w:pPr>
              <w:pStyle w:val="Normlny"/>
              <w:bidi w:val="0"/>
              <w:snapToGrid w:val="0"/>
              <w:jc w:val="center"/>
              <w:rPr>
                <w:rFonts w:ascii="Times New Roman" w:hAnsi="Times New Roman"/>
              </w:rPr>
            </w:pPr>
          </w:p>
          <w:p w:rsidR="00416D64" w:rsidP="008C50CC">
            <w:pPr>
              <w:pStyle w:val="Normlny"/>
              <w:bidi w:val="0"/>
              <w:snapToGrid w:val="0"/>
              <w:jc w:val="center"/>
              <w:rPr>
                <w:rFonts w:ascii="Times New Roman" w:hAnsi="Times New Roman"/>
              </w:rPr>
            </w:pPr>
          </w:p>
          <w:p w:rsidR="00416D64" w:rsidP="008C50CC">
            <w:pPr>
              <w:pStyle w:val="Normlny"/>
              <w:bidi w:val="0"/>
              <w:snapToGrid w:val="0"/>
              <w:jc w:val="center"/>
              <w:rPr>
                <w:rFonts w:ascii="Times New Roman" w:hAnsi="Times New Roman"/>
              </w:rPr>
            </w:pPr>
          </w:p>
          <w:p w:rsidR="00416D64" w:rsidP="008C50CC">
            <w:pPr>
              <w:pStyle w:val="Normlny"/>
              <w:bidi w:val="0"/>
              <w:snapToGrid w:val="0"/>
              <w:jc w:val="center"/>
              <w:rPr>
                <w:rFonts w:ascii="Times New Roman" w:hAnsi="Times New Roman"/>
              </w:rPr>
            </w:pPr>
          </w:p>
          <w:p w:rsidR="00416D64" w:rsidRPr="00F204BE" w:rsidP="008C50CC">
            <w:pPr>
              <w:pStyle w:val="Normlny"/>
              <w:bidi w:val="0"/>
              <w:snapToGrid w:val="0"/>
              <w:jc w:val="center"/>
              <w:rPr>
                <w:rFonts w:ascii="Times New Roman" w:hAnsi="Times New Roman"/>
              </w:rPr>
            </w:pPr>
            <w:r>
              <w:rPr>
                <w:rFonts w:ascii="Times New Roman" w:hAnsi="Times New Roman"/>
              </w:rPr>
              <w:t>O: 7</w:t>
            </w:r>
          </w:p>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vykoná po podaní vyhlásenia so žiadateľom vstupný pohovor. Žiadateľ je povinný počas vstupného pohovoru poskytnúť pravdivo a úplne všetky požadované údaje potrebné na rozhodnutie o žiadosti o udelenie azylu; ustanovenie § 6 ods. 2, 4 až 6 sa použije rovnako. Poskytnuté údaje sa zaznamenajú na úradnom tlačive (ďalej len "dotazník"). Vzor dotazníka je uvedený v prílohe č. 2.</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vykoná pohovor so žiadateľom; ak je to potrebné, pohovor možno opakovať. Pohovor nie je potrebné vykonať, ak je možné vydať rozhodnutie na základe vstupného pohovoru podľa § 4 ods. 1.</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Žiadateľ je povinný dostaviť sa na pohovor v mieste a čase, ktoré určí ministerstvo v písomnom predvolaní v jazyku, o ktorom sa odôvodnene predpokladá, že mu žiadateľ rozumie. Pohovor sa vykoná v jazyku, v ktorom sa žiadateľ môže dorozumieť, a tak, aby bola zabezpečená jeho primeraná dôvernosť. O vykonanom pohovore poverený zamestnanec ministerstva spíše zápisnicu.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Žiadateľ je povinný uviesť pravdivo a úplne všetky skutočnosti súvisiace s jeho žiadosťou o udelenie azylu.</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b/>
                <w:sz w:val="20"/>
                <w:szCs w:val="20"/>
              </w:rPr>
            </w:pPr>
            <w:r w:rsidRPr="00F204BE">
              <w:rPr>
                <w:rFonts w:ascii="Times New Roman" w:hAnsi="Times New Roman"/>
                <w:b/>
                <w:sz w:val="20"/>
                <w:szCs w:val="20"/>
              </w:rPr>
              <w:t>Ministerstvo na žiadosť žiadateľa alebo z dôvodov hodných osobitného zreteľa zabezpečí, ak je to možné, pohovor a jeho tlmočenie osobou rovnakého pohlavia, ako je žiadateľ. Ministerstvo zabezpečí vedenie pohovoru osobou spôsobilou zohľadniť osobné pomery žiadateľa.</w:t>
            </w:r>
          </w:p>
          <w:p w:rsidR="00A75A4E" w:rsidRPr="00F204BE" w:rsidP="008C50CC">
            <w:pPr>
              <w:autoSpaceDE/>
              <w:bidi w:val="0"/>
              <w:snapToGrid w:val="0"/>
              <w:jc w:val="both"/>
              <w:rPr>
                <w:rFonts w:ascii="Times New Roman" w:hAnsi="Times New Roman"/>
                <w:sz w:val="20"/>
                <w:szCs w:val="20"/>
              </w:rPr>
            </w:pPr>
          </w:p>
          <w:p w:rsidR="00A75A4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Pri pohovore s maloletou osobou poverený zamestnanec ministerstva prihliada na vek a stupeň rozumovej a vôľovej vyspelosti maloletého.</w:t>
            </w:r>
          </w:p>
          <w:p w:rsidR="00A75A4E" w:rsidRPr="00F204BE" w:rsidP="008C50CC">
            <w:pPr>
              <w:autoSpaceDE/>
              <w:bidi w:val="0"/>
              <w:snapToGrid w:val="0"/>
              <w:jc w:val="both"/>
              <w:rPr>
                <w:rFonts w:ascii="Times New Roman" w:hAnsi="Times New Roman"/>
                <w:sz w:val="20"/>
                <w:szCs w:val="20"/>
              </w:rPr>
            </w:pPr>
          </w:p>
          <w:p w:rsidR="00A75A4E" w:rsidP="008C50CC">
            <w:pPr>
              <w:autoSpaceDE/>
              <w:bidi w:val="0"/>
              <w:snapToGrid w:val="0"/>
              <w:jc w:val="both"/>
              <w:rPr>
                <w:rFonts w:ascii="Times New Roman" w:hAnsi="Times New Roman"/>
                <w:sz w:val="20"/>
                <w:szCs w:val="20"/>
              </w:rPr>
            </w:pPr>
            <w:r w:rsidRPr="00F204BE">
              <w:rPr>
                <w:rFonts w:ascii="Times New Roman" w:hAnsi="Times New Roman"/>
                <w:sz w:val="20"/>
                <w:szCs w:val="20"/>
              </w:rPr>
              <w:t>Pohovor s maloletou osobou, ktorú na území Slovenskej republiky nesprevádza zákonný zástupca (ďalej len "maloletý bez sprievodu"), možno vykonať len za prítomnosti jeho opatrovníka; opatrovník musí mať pred vykonaním pohovoru možnosť informovať maloletého bez sprievodu o význame a možných dôsledkoch pohovoru a na pohovor ho pripraviť.</w:t>
            </w:r>
          </w:p>
          <w:p w:rsidR="00416D64" w:rsidP="008C50CC">
            <w:pPr>
              <w:autoSpaceDE/>
              <w:bidi w:val="0"/>
              <w:snapToGrid w:val="0"/>
              <w:jc w:val="both"/>
              <w:rPr>
                <w:rFonts w:ascii="Times New Roman" w:hAnsi="Times New Roman"/>
                <w:sz w:val="20"/>
                <w:szCs w:val="20"/>
              </w:rPr>
            </w:pPr>
          </w:p>
          <w:p w:rsidR="00416D64" w:rsidRPr="00F204BE" w:rsidP="008C50CC">
            <w:pPr>
              <w:autoSpaceDE/>
              <w:bidi w:val="0"/>
              <w:snapToGrid w:val="0"/>
              <w:jc w:val="both"/>
              <w:rPr>
                <w:rFonts w:ascii="Times New Roman" w:hAnsi="Times New Roman"/>
                <w:sz w:val="20"/>
                <w:szCs w:val="20"/>
              </w:rPr>
            </w:pPr>
            <w:r w:rsidRPr="00A65BC4">
              <w:rPr>
                <w:rFonts w:ascii="Times New Roman" w:hAnsi="Times New Roman"/>
                <w:b/>
                <w:sz w:val="20"/>
                <w:szCs w:val="20"/>
              </w:rPr>
              <w:t>Poverený zamestnanec ministerstva, ktorý vykonáva pohovor, umožní pred jeho skončením zástupcovi žiadateľa vyjadriť sa k pohovoru; ak ide o maloletého bez sprievodu, umožní opatrovníkovi položiť otázky alebo uplatniť pripomienky už počas pohovoru.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Žiadatelia, ktorí potrebujú osobitné procesné záruky </w:t>
            </w:r>
          </w:p>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v primeranej lehote od podania žiadosti o medzinárodnú ochranu posúdia, či žiadateľ potrebuje osobitné procesné záruky.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r w:rsidRPr="00F204BE">
              <w:rPr>
                <w:rFonts w:ascii="Times New Roman" w:hAnsi="Times New Roman"/>
              </w:rPr>
              <w:t>§ 18a</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7459E" w:rsidP="008C50CC">
            <w:pPr>
              <w:autoSpaceDE/>
              <w:bidi w:val="0"/>
              <w:snapToGrid w:val="0"/>
              <w:jc w:val="both"/>
              <w:rPr>
                <w:rFonts w:ascii="Times New Roman" w:hAnsi="Times New Roman"/>
                <w:b/>
                <w:sz w:val="20"/>
                <w:szCs w:val="20"/>
                <w:highlight w:val="cyan"/>
              </w:rPr>
            </w:pPr>
            <w:r w:rsidRPr="00F7459E" w:rsidR="00C651F0">
              <w:rPr>
                <w:rFonts w:ascii="Times New Roman" w:hAnsi="Times New Roman"/>
                <w:b/>
                <w:sz w:val="20"/>
                <w:szCs w:val="20"/>
              </w:rPr>
              <w:t>Ministerstvo v rámci konania o azyle osobitne postupuje voči žiadateľom potrebujúcim osobitné procesné záruky, ktoré boli zistené  na základe individuálneho posúdenia ich stavu</w:t>
            </w:r>
            <w:r w:rsidR="00F7459E">
              <w:rPr>
                <w:rFonts w:ascii="Times New Roman" w:hAnsi="Times New Roman"/>
                <w:b/>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24</w:t>
            </w:r>
          </w:p>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Posúdenie uvedené v odseku 1 sa môže začleniť do existujúcich vnútroštátnych konaní a/alebo do posúdenia uvedeného v článku 22 smernice 2013/33/EÚ a nemusí mať formu správneho konania.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75A4E"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5A4E"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24</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sa žiadateľom v prípade, keď sa zistí, že sa jedná o žiadateľov, ktorí potrebujú osobitné procesné záruky, poskytla primeraná podpora, aby mohli využívať práva a plniť povinnosti vyplývajúce z tejto smernice počas trvania celého konania o azyle. </w:t>
            </w: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sa takáto primeraná podpora nemôže poskytnúť v rámci konaní uvedených v článku 31 ods. 8 a článku 43, najmä ak sa členské štáty domnievajú, že žiadateľ potrebuje osobitné procesné záruky v dôsledku mučenia, znásilnenia alebo iných závažných foriem psychického, fyzického alebo sexuálneho násilia, členské štáty neuplatnia alebo prestanú uplatňovať článok 31 ods. 8 a článok 43. Ak členské štáty na žiadateľov, na ktorých sa podľa tohto pododseku nemôže uplatniť článok 31 ods. 8 a článok 43, uplatňujú článok 46 ods. 6, poskytnú aspoň záruky stanovené v článku 46 ods. 7.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5705B" w:rsidP="008C50CC">
            <w:pPr>
              <w:pStyle w:val="Normlny"/>
              <w:bidi w:val="0"/>
              <w:snapToGrid w:val="0"/>
              <w:jc w:val="center"/>
              <w:rPr>
                <w:rFonts w:ascii="Times New Roman" w:hAnsi="Times New Roman"/>
              </w:rPr>
            </w:pPr>
            <w:r w:rsidRPr="00F204BE" w:rsidR="00C651F0">
              <w:rPr>
                <w:rFonts w:ascii="Times New Roman" w:hAnsi="Times New Roman"/>
              </w:rPr>
              <w:t xml:space="preserve">§ </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1</w:t>
            </w:r>
            <w:r w:rsidR="0065705B">
              <w:rPr>
                <w:rFonts w:ascii="Times New Roman" w:hAnsi="Times New Roman"/>
              </w:rPr>
              <w:t>7</w:t>
            </w:r>
            <w:r w:rsidRPr="00F204BE">
              <w:rPr>
                <w:rFonts w:ascii="Times New Roman" w:hAnsi="Times New Roman"/>
              </w:rPr>
              <w:t>a</w:t>
            </w:r>
            <w:r w:rsidR="0065705B">
              <w:rPr>
                <w:rFonts w:ascii="Times New Roman" w:hAnsi="Times New Roman"/>
              </w:rPr>
              <w:t>b</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highlight w:val="cyan"/>
              </w:rPr>
            </w:pPr>
            <w:r w:rsidRPr="0065705B" w:rsidR="0065705B">
              <w:rPr>
                <w:rFonts w:ascii="Times New Roman" w:hAnsi="Times New Roman"/>
                <w:b/>
                <w:sz w:val="20"/>
                <w:szCs w:val="20"/>
              </w:rPr>
              <w:t>Ministerstvo v rámci konania o azyle osobitne postupuje voči žiadateľom potrebujúcim osobitné procesné záruky, ktoré boli zistené na základe individuálneho posúdenia ich stavu; žiadateľom, ktorý potrebuje osobitné procesné záruky je cudzinec, ktorého spôsobilosť užívať práva a plniť povinnosti vyplývajúce z tohto zákona je v dôsledku okolností jeho konkrétneho prípadu obmedzená.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p w:rsidR="009A4313" w:rsidRPr="00F204BE" w:rsidP="008C50CC">
            <w:pPr>
              <w:bidi w:val="0"/>
              <w:rPr>
                <w:rFonts w:ascii="Times New Roman" w:hAnsi="Times New Roman"/>
                <w:sz w:val="20"/>
                <w:szCs w:val="20"/>
              </w:rPr>
            </w:pPr>
          </w:p>
          <w:p w:rsidR="009A4313" w:rsidRPr="00F204BE" w:rsidP="008C50CC">
            <w:pPr>
              <w:bidi w:val="0"/>
              <w:rPr>
                <w:rFonts w:ascii="Times New Roman" w:hAnsi="Times New Roman"/>
                <w:sz w:val="20"/>
                <w:szCs w:val="20"/>
              </w:rPr>
            </w:pPr>
          </w:p>
          <w:p w:rsidR="009A4313" w:rsidRPr="00F204BE" w:rsidP="008C50CC">
            <w:pPr>
              <w:bidi w:val="0"/>
              <w:rPr>
                <w:rFonts w:ascii="Times New Roman" w:hAnsi="Times New Roman"/>
                <w:sz w:val="20"/>
                <w:szCs w:val="20"/>
              </w:rPr>
            </w:pPr>
            <w:r w:rsidRPr="005D1592">
              <w:rPr>
                <w:rFonts w:ascii="Times New Roman" w:hAnsi="Times New Roman"/>
                <w:sz w:val="20"/>
                <w:szCs w:val="20"/>
              </w:rPr>
              <w:t xml:space="preserve">Iba v prípade zamietnutia žiadosti ako zjavne neopodstatnenej sa uplatňuje kratšia lehota (ide o 60 dňovú lehotu, ktorá má prekluzívny charakter). Dĺžka tejto lehoty je dostatočná na zabezpečenie </w:t>
            </w:r>
            <w:r w:rsidRPr="005D1592">
              <w:rPr>
                <w:rFonts w:ascii="Times New Roman" w:hAnsi="Times New Roman"/>
                <w:sz w:val="20"/>
                <w:szCs w:val="20"/>
                <w:lang w:eastAsia="sk-SK"/>
              </w:rPr>
              <w:t>osobitných procesných záruk podľa tohto ustanovenia.</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24</w:t>
            </w:r>
          </w:p>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65705B"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sa v súlade s touto smernicou zohľadnila potreba osobitných procesných záruk aj v prípade, ak sa takáto potreba vyskytne v neskoršom štádiu konania, bez toho, aby sa konanie začínalo odznova.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5705B" w:rsidP="00EC0D91">
            <w:pPr>
              <w:pStyle w:val="Normlny"/>
              <w:bidi w:val="0"/>
              <w:snapToGrid w:val="0"/>
              <w:jc w:val="center"/>
              <w:rPr>
                <w:rFonts w:ascii="Times New Roman" w:hAnsi="Times New Roman"/>
              </w:rPr>
            </w:pPr>
            <w:r w:rsidRPr="00F204BE">
              <w:rPr>
                <w:rFonts w:ascii="Times New Roman" w:hAnsi="Times New Roman"/>
              </w:rPr>
              <w:t xml:space="preserve">§ </w:t>
            </w:r>
          </w:p>
          <w:p w:rsidR="0065705B" w:rsidRPr="00F204BE" w:rsidP="00EC0D91">
            <w:pPr>
              <w:pStyle w:val="Normlny"/>
              <w:bidi w:val="0"/>
              <w:snapToGrid w:val="0"/>
              <w:jc w:val="center"/>
              <w:rPr>
                <w:rFonts w:ascii="Times New Roman" w:hAnsi="Times New Roman"/>
              </w:rPr>
            </w:pPr>
            <w:r w:rsidRPr="00F204BE">
              <w:rPr>
                <w:rFonts w:ascii="Times New Roman" w:hAnsi="Times New Roman"/>
              </w:rPr>
              <w:t>1</w:t>
            </w:r>
            <w:r>
              <w:rPr>
                <w:rFonts w:ascii="Times New Roman" w:hAnsi="Times New Roman"/>
              </w:rPr>
              <w:t>7</w:t>
            </w:r>
            <w:r w:rsidRPr="00F204BE">
              <w:rPr>
                <w:rFonts w:ascii="Times New Roman" w:hAnsi="Times New Roman"/>
              </w:rPr>
              <w:t>a</w:t>
            </w:r>
            <w:r>
              <w:rPr>
                <w:rFonts w:ascii="Times New Roman" w:hAnsi="Times New Roman"/>
              </w:rPr>
              <w:t>b</w:t>
            </w:r>
          </w:p>
          <w:p w:rsidR="0065705B" w:rsidRPr="00F204BE" w:rsidP="00EC0D91">
            <w:pPr>
              <w:pStyle w:val="Normlny"/>
              <w:bidi w:val="0"/>
              <w:snapToGrid w:val="0"/>
              <w:jc w:val="center"/>
              <w:rPr>
                <w:rFonts w:ascii="Times New Roman" w:hAnsi="Times New Roman"/>
              </w:rPr>
            </w:pPr>
          </w:p>
          <w:p w:rsidR="0065705B" w:rsidRPr="00F204BE" w:rsidP="00EC0D91">
            <w:pPr>
              <w:pStyle w:val="Normlny"/>
              <w:bidi w:val="0"/>
              <w:snapToGrid w:val="0"/>
              <w:jc w:val="center"/>
              <w:rPr>
                <w:rFonts w:ascii="Times New Roman" w:hAnsi="Times New Roman"/>
              </w:rPr>
            </w:pPr>
          </w:p>
          <w:p w:rsidR="0065705B" w:rsidRPr="00F204BE" w:rsidP="00EC0D91">
            <w:pPr>
              <w:pStyle w:val="Normlny"/>
              <w:bidi w:val="0"/>
              <w:snapToGrid w:val="0"/>
              <w:jc w:val="center"/>
              <w:rPr>
                <w:rFonts w:ascii="Times New Roman" w:hAnsi="Times New Roman"/>
              </w:rPr>
            </w:pPr>
          </w:p>
          <w:p w:rsidR="0065705B" w:rsidRPr="00F204BE" w:rsidP="00EC0D91">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65705B" w:rsidRPr="00F204BE" w:rsidP="00EC0D91">
            <w:pPr>
              <w:autoSpaceDE/>
              <w:bidi w:val="0"/>
              <w:snapToGrid w:val="0"/>
              <w:jc w:val="both"/>
              <w:rPr>
                <w:rFonts w:ascii="Times New Roman" w:hAnsi="Times New Roman"/>
                <w:sz w:val="20"/>
                <w:szCs w:val="20"/>
                <w:highlight w:val="cyan"/>
              </w:rPr>
            </w:pPr>
            <w:r w:rsidRPr="0065705B">
              <w:rPr>
                <w:rFonts w:ascii="Times New Roman" w:hAnsi="Times New Roman"/>
                <w:b/>
                <w:sz w:val="20"/>
                <w:szCs w:val="20"/>
              </w:rPr>
              <w:t>Ministerstvo v rámci konania o azyle osobitne postupuje voči žiadateľom potrebujúcim osobitné procesné záruky, ktoré boli zistené na základe individuálneho posúdenia ich stavu; žiadateľom, ktorý potrebuje osobitné procesné záruky je cudzinec, ktorého spôsobilosť užívať práva a plniť povinnosti vyplývajúce z tohto zákona je v dôsledku okolností jeho konkrétneho prípadu obmedzená.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5705B"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5705B"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Záruky pre maloleté osoby bez sprievodu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S ohľadom na všetky konania stanovené v tejto smernici a bez toho, aby boli dotknuté ustanovenia článkov 14 až 17, členské štáty: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čo najskôr prijmú opatrenia na zabezpečenie toho, aby maloletú osobu bez sprievodu zastupoval zástupca a pomáhal jej, aby mohla využiť svoje práva a dodržať povinnosti stanovené v tejto smernici. Vymenovanie zástupcu sa bezodkladne oznámi maloletej osobe bez sprievodu. Zástupca vykonáva svoje povinnosti v súlade so zásadou najlepších záujmov dieťaťa a musí mať na tento účel potrebné odborné znalosti. Osoba, ktorá koná ako zástupca, sa vymení, len ak je to nevyhnutné. Organizácie alebo jednotlivci, ktorých záujmy sú alebo by mohli byť v rozpore so záujmami maloletej osoby bez sprievodu, sa nemôžu stať zástupcami. Zástupca môže byť zároveň zástupcom uvedeným v smernici 2013/33/EÚ;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b) zabezpečia, aby mal zástupca príležitosť informovať maloletú osobu bez sprievodu o význame a možných dôsledkoch osobného pohovoru, a ak je to vhodné, o tom, ako sa na osobný pohovor pripraviť. Členské štáty zabezpečia, aby zástupca a/alebo právny zástupca alebo iný poradca, ktorých ako takých pr</w:t>
            </w:r>
            <w:r w:rsidR="00024B97">
              <w:rPr>
                <w:rFonts w:ascii="Times New Roman" w:hAnsi="Times New Roman"/>
                <w:sz w:val="20"/>
                <w:szCs w:val="20"/>
                <w:lang w:eastAsia="sk-SK"/>
              </w:rPr>
              <w:t>i</w:t>
            </w:r>
            <w:r w:rsidRPr="00F204BE">
              <w:rPr>
                <w:rFonts w:ascii="Times New Roman" w:hAnsi="Times New Roman"/>
                <w:sz w:val="20"/>
                <w:szCs w:val="20"/>
                <w:lang w:eastAsia="sk-SK"/>
              </w:rPr>
              <w:t xml:space="preserve">púšťa alebo povoľuje vnútroštátne právo, boli pri tomto pohovore prítomní a aby mali príležitosť klásť otázky alebo uvádzať pripomienky v rámci, ktorý stanoví osoba, ktorá pohovor vedie. </w:t>
            </w:r>
          </w:p>
          <w:p w:rsidR="00C651F0" w:rsidRPr="00F204BE" w:rsidP="008C50CC">
            <w:pPr>
              <w:suppressAutoHyphens w:val="0"/>
              <w:autoSpaceDN w:val="0"/>
              <w:bidi w:val="0"/>
              <w:adjustRightInd w:val="0"/>
              <w:jc w:val="both"/>
              <w:rPr>
                <w:rFonts w:ascii="Times New Roman" w:hAnsi="Times New Roman"/>
                <w:sz w:val="20"/>
                <w:szCs w:val="20"/>
                <w:lang w:eastAsia="sk-SK"/>
              </w:rPr>
            </w:pP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vyžadovať osobnú prítomnosť maloletej osoby bez sprievodu na osobnom pohovore, i keď je zástupca prítomný.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480/2002 </w:t>
            </w:r>
            <w:r w:rsidRPr="00F204BE" w:rsidR="005D1592">
              <w:rPr>
                <w:rFonts w:ascii="Times New Roman" w:hAnsi="Times New Roman"/>
                <w:sz w:val="20"/>
                <w:szCs w:val="20"/>
              </w:rPr>
              <w:t>Z.</w:t>
            </w:r>
            <w:r w:rsidR="005D1592">
              <w:rPr>
                <w:rFonts w:ascii="Times New Roman" w:hAnsi="Times New Roman"/>
                <w:sz w:val="20"/>
                <w:szCs w:val="20"/>
              </w:rPr>
              <w:t xml:space="preserve"> </w:t>
            </w:r>
            <w:r w:rsidRPr="00F204BE" w:rsidR="005D1592">
              <w:rPr>
                <w:rFonts w:ascii="Times New Roman" w:hAnsi="Times New Roman"/>
                <w:sz w:val="20"/>
                <w:szCs w:val="20"/>
              </w:rPr>
              <w:t>z</w:t>
            </w:r>
            <w:r w:rsidR="005D1592">
              <w:rPr>
                <w:rFonts w:ascii="Times New Roman" w:hAnsi="Times New Roman"/>
                <w:sz w:val="20"/>
                <w:szCs w:val="20"/>
              </w:rPr>
              <w:t>.</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9A4313" w:rsidRPr="00F204BE" w:rsidP="008C50CC">
            <w:pPr>
              <w:bidi w:val="0"/>
              <w:snapToGrid w:val="0"/>
              <w:jc w:val="center"/>
              <w:rPr>
                <w:rFonts w:ascii="Times New Roman" w:hAnsi="Times New Roman"/>
                <w:sz w:val="20"/>
                <w:szCs w:val="20"/>
              </w:rPr>
            </w:pPr>
          </w:p>
          <w:p w:rsidR="00C651F0" w:rsidP="008C50CC">
            <w:pPr>
              <w:bidi w:val="0"/>
              <w:snapToGrid w:val="0"/>
              <w:jc w:val="center"/>
              <w:rPr>
                <w:rFonts w:ascii="Times New Roman" w:hAnsi="Times New Roman"/>
                <w:sz w:val="20"/>
                <w:szCs w:val="20"/>
              </w:rPr>
            </w:pPr>
          </w:p>
          <w:p w:rsidR="005D1592" w:rsidP="008C50CC">
            <w:pPr>
              <w:bidi w:val="0"/>
              <w:snapToGrid w:val="0"/>
              <w:jc w:val="center"/>
              <w:rPr>
                <w:rFonts w:ascii="Times New Roman" w:hAnsi="Times New Roman"/>
                <w:sz w:val="20"/>
                <w:szCs w:val="20"/>
              </w:rPr>
            </w:pPr>
          </w:p>
          <w:p w:rsidR="0065705B" w:rsidP="008C50CC">
            <w:pPr>
              <w:bidi w:val="0"/>
              <w:snapToGrid w:val="0"/>
              <w:jc w:val="center"/>
              <w:rPr>
                <w:rFonts w:ascii="Times New Roman" w:hAnsi="Times New Roman"/>
                <w:sz w:val="20"/>
                <w:szCs w:val="20"/>
              </w:rPr>
            </w:pPr>
          </w:p>
          <w:p w:rsidR="0065705B" w:rsidP="008C50CC">
            <w:pPr>
              <w:bidi w:val="0"/>
              <w:snapToGrid w:val="0"/>
              <w:jc w:val="center"/>
              <w:rPr>
                <w:rFonts w:ascii="Times New Roman" w:hAnsi="Times New Roman"/>
                <w:sz w:val="20"/>
                <w:szCs w:val="20"/>
              </w:rPr>
            </w:pPr>
          </w:p>
          <w:p w:rsidR="0065705B" w:rsidP="008C50CC">
            <w:pPr>
              <w:bidi w:val="0"/>
              <w:snapToGrid w:val="0"/>
              <w:jc w:val="center"/>
              <w:rPr>
                <w:rFonts w:ascii="Times New Roman" w:hAnsi="Times New Roman"/>
                <w:sz w:val="20"/>
                <w:szCs w:val="20"/>
              </w:rPr>
            </w:pPr>
          </w:p>
          <w:p w:rsidR="005D1592"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305/2005 </w:t>
            </w:r>
            <w:r w:rsidRPr="00F204BE" w:rsidR="005D1592">
              <w:rPr>
                <w:rFonts w:ascii="Times New Roman" w:hAnsi="Times New Roman"/>
                <w:sz w:val="20"/>
                <w:szCs w:val="20"/>
              </w:rPr>
              <w:t>Z.</w:t>
            </w:r>
            <w:r w:rsidR="005D1592">
              <w:rPr>
                <w:rFonts w:ascii="Times New Roman" w:hAnsi="Times New Roman"/>
                <w:sz w:val="20"/>
                <w:szCs w:val="20"/>
              </w:rPr>
              <w:t xml:space="preserve"> </w:t>
            </w:r>
            <w:r w:rsidRPr="00F204BE" w:rsidR="005D1592">
              <w:rPr>
                <w:rFonts w:ascii="Times New Roman" w:hAnsi="Times New Roman"/>
                <w:sz w:val="20"/>
                <w:szCs w:val="20"/>
              </w:rPr>
              <w:t>z</w:t>
            </w:r>
            <w:r w:rsidR="005D1592">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3</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6</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6</w:t>
            </w:r>
          </w:p>
          <w:p w:rsidR="00C651F0" w:rsidRPr="00F204BE" w:rsidP="008C50CC">
            <w:pPr>
              <w:pStyle w:val="Normlny"/>
              <w:bidi w:val="0"/>
              <w:snapToGrid w:val="0"/>
              <w:jc w:val="center"/>
              <w:rPr>
                <w:rFonts w:ascii="Times New Roman" w:hAnsi="Times New Roman"/>
              </w:rPr>
            </w:pPr>
          </w:p>
          <w:p w:rsidR="00C651F0"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9A4313" w:rsidRPr="00F204BE" w:rsidP="008C50CC">
            <w:pPr>
              <w:pStyle w:val="Normlny"/>
              <w:bidi w:val="0"/>
              <w:snapToGrid w:val="0"/>
              <w:jc w:val="center"/>
              <w:rPr>
                <w:rFonts w:ascii="Times New Roman" w:hAnsi="Times New Roman"/>
              </w:rPr>
            </w:pPr>
            <w:r w:rsidRPr="00F204BE">
              <w:rPr>
                <w:rFonts w:ascii="Times New Roman" w:hAnsi="Times New Roman"/>
              </w:rPr>
              <w:t>§ 6</w:t>
            </w:r>
          </w:p>
          <w:p w:rsidR="009A4313" w:rsidRPr="00F204BE" w:rsidP="008C50CC">
            <w:pPr>
              <w:pStyle w:val="Normlny"/>
              <w:bidi w:val="0"/>
              <w:snapToGrid w:val="0"/>
              <w:jc w:val="center"/>
              <w:rPr>
                <w:rFonts w:ascii="Times New Roman" w:hAnsi="Times New Roman"/>
              </w:rPr>
            </w:pPr>
            <w:r w:rsidRPr="00F204BE">
              <w:rPr>
                <w:rFonts w:ascii="Times New Roman" w:hAnsi="Times New Roman"/>
              </w:rPr>
              <w:t>O: 7</w:t>
            </w:r>
          </w:p>
          <w:p w:rsidR="00C651F0" w:rsidRPr="00F204BE" w:rsidP="008C50CC">
            <w:pPr>
              <w:pStyle w:val="Normlny"/>
              <w:bidi w:val="0"/>
              <w:snapToGrid w:val="0"/>
              <w:jc w:val="center"/>
              <w:rPr>
                <w:rFonts w:ascii="Times New Roman" w:hAnsi="Times New Roman"/>
              </w:rPr>
            </w:pPr>
          </w:p>
          <w:p w:rsidR="009A4313" w:rsidP="008C50CC">
            <w:pPr>
              <w:pStyle w:val="Normlny"/>
              <w:bidi w:val="0"/>
              <w:snapToGrid w:val="0"/>
              <w:jc w:val="center"/>
              <w:rPr>
                <w:rFonts w:ascii="Times New Roman" w:hAnsi="Times New Roman"/>
              </w:rPr>
            </w:pPr>
          </w:p>
          <w:p w:rsidR="0065705B" w:rsidP="008C50CC">
            <w:pPr>
              <w:pStyle w:val="Normlny"/>
              <w:bidi w:val="0"/>
              <w:snapToGrid w:val="0"/>
              <w:jc w:val="center"/>
              <w:rPr>
                <w:rFonts w:ascii="Times New Roman" w:hAnsi="Times New Roman"/>
              </w:rPr>
            </w:pPr>
          </w:p>
          <w:p w:rsidR="0065705B"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16</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96</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F204BE">
              <w:rPr>
                <w:rFonts w:ascii="Times New Roman" w:hAnsi="Times New Roman"/>
                <w:b/>
                <w:sz w:val="20"/>
                <w:szCs w:val="20"/>
              </w:rPr>
              <w:t xml:space="preserve"> maloletý musí byť prítomný pri podávaní vyhlásenia</w:t>
            </w:r>
            <w:r w:rsidRPr="00F204BE">
              <w:rPr>
                <w:rFonts w:ascii="Times New Roman" w:hAnsi="Times New Roman"/>
                <w:sz w:val="20"/>
                <w:szCs w:val="20"/>
              </w:rPr>
              <w:t>. Konanie o udelenie azylu sa nezačne, ak vyhlásenie urobí cudzinec, ktorý už je žiadateľom, alebo ak sa zistí, že vyhlásenie podala maloletá osoba.</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Pohovor s maloletou osobou, ktorú na území Slovenskej republiky nesprevádza zákonný zástupca (ďalej len "maloletý bez sprievodu"), možno vykonať len za prítomnosti jeho opatrovníka; opatrovník musí mať pred vykonaním pohovoru možnosť informovať maloletého bez sprievodu o význame a možných dôsledkoch pohovoru a na pohovor ho pripraviť.</w:t>
            </w:r>
          </w:p>
          <w:p w:rsidR="00C651F0" w:rsidRPr="00F204BE" w:rsidP="008C50CC">
            <w:pPr>
              <w:autoSpaceDE/>
              <w:bidi w:val="0"/>
              <w:snapToGrid w:val="0"/>
              <w:jc w:val="both"/>
              <w:rPr>
                <w:rFonts w:ascii="Times New Roman" w:hAnsi="Times New Roman"/>
                <w:sz w:val="20"/>
                <w:szCs w:val="20"/>
              </w:rPr>
            </w:pPr>
          </w:p>
          <w:p w:rsidR="009A4313" w:rsidP="008C50CC">
            <w:pPr>
              <w:autoSpaceDE/>
              <w:bidi w:val="0"/>
              <w:snapToGrid w:val="0"/>
              <w:jc w:val="both"/>
              <w:rPr>
                <w:rFonts w:ascii="Times New Roman" w:hAnsi="Times New Roman"/>
                <w:b/>
                <w:sz w:val="20"/>
                <w:szCs w:val="20"/>
              </w:rPr>
            </w:pPr>
            <w:r w:rsidRPr="00A65BC4" w:rsidR="0065705B">
              <w:rPr>
                <w:rFonts w:ascii="Times New Roman" w:hAnsi="Times New Roman"/>
                <w:b/>
                <w:sz w:val="20"/>
                <w:szCs w:val="20"/>
              </w:rPr>
              <w:t>Poverený zamestnanec ministerstva, ktorý vykonáva pohovor, umožní pred jeho skončením zástupcovi žiadateľa vyjadriť sa k pohovoru; ak ide o maloletého bez sprievodu, umožní opatrovníkovi položiť otázky alebo uplatniť pripomienky už počas pohovoru.</w:t>
            </w:r>
          </w:p>
          <w:p w:rsidR="0065705B"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Za cudzinca, ktorý nenadobudol plnoletosť, 8) robí právne úkony jeho zákonný zástupca. Ak sa takýto cudzinec zdržiava na území Slovenskej republiky bez zákonného zástupcu, súd mu ustanoví opatrovníka.8a)</w:t>
            </w:r>
          </w:p>
          <w:p w:rsidR="00C651F0" w:rsidRPr="00F204BE" w:rsidP="008C50CC">
            <w:pPr>
              <w:autoSpaceDE/>
              <w:bidi w:val="0"/>
              <w:snapToGrid w:val="0"/>
              <w:jc w:val="both"/>
              <w:rPr>
                <w:rFonts w:ascii="Times New Roman" w:hAnsi="Times New Roman"/>
                <w:sz w:val="20"/>
                <w:szCs w:val="20"/>
              </w:rPr>
            </w:pPr>
          </w:p>
          <w:p w:rsidR="00C651F0" w:rsidRPr="00F204BE" w:rsidP="005D1592">
            <w:pPr>
              <w:autoSpaceDE/>
              <w:bidi w:val="0"/>
              <w:snapToGrid w:val="0"/>
              <w:jc w:val="both"/>
              <w:rPr>
                <w:rFonts w:ascii="Times New Roman" w:hAnsi="Times New Roman"/>
                <w:sz w:val="20"/>
                <w:szCs w:val="20"/>
              </w:rPr>
            </w:pPr>
            <w:r w:rsidRPr="00F204BE">
              <w:rPr>
                <w:rFonts w:ascii="Times New Roman" w:hAnsi="Times New Roman"/>
                <w:sz w:val="20"/>
                <w:szCs w:val="20"/>
              </w:rPr>
              <w:t>Zamestnanec príslušného orgánu sociálnoprávnej ochrany detí a sociálnej kurately, obce alebo vyššieho územného celku, akreditovaného subjektu, ktorý plní úlohy ustanovené týmto zákonom, je povinný zachovávať mlčanlivosť o skutočnostiach, ktoré sa dozvedel v súvislosti s vykonávaním opatrení podľa tohto zákona, ak tento zákon neustanovuje inak. Informácie poskytuje len v prípade, ak by ich zamlčaním bol ohrozený život alebo zdravie detí a plnoletých fyzických osôb alebo ak táto povinnosť vyplýva z osobitných predpisov.</w:t>
            </w:r>
            <w:r w:rsidRPr="0065705B">
              <w:rPr>
                <w:rFonts w:ascii="Times New Roman" w:hAnsi="Times New Roman"/>
                <w:sz w:val="20"/>
                <w:szCs w:val="20"/>
                <w:vertAlign w:val="superscript"/>
              </w:rPr>
              <w:t>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nemusia menovať zástupcu v prípade, ak maloletá osoba bez sprievodu s najväčšou pravdepodobnosťou dosiahne vek 18 rokov pred prijatím rozhodnutia na prvom stupni.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osobný pohovor s maloletou osobou bez sprievodu o jej žiadosti o medzinárodnú ochranu, ako je uvedené v článkoch 14 až 17 a článku 34, viedla osoba, ktorá má potrebné znalosti o osobitných potrebách maloletých; </w:t>
            </w: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b) rozhodnutie rozhodujúceho orgánu o žiadosti maloletej osoby bez sprievodu pripravil úradník s potrebnými znalosťami o osobitných potrebách maloletých osôb.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r w:rsidR="005D1592">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6</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6</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19a</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 xml:space="preserve">O: </w:t>
            </w:r>
            <w:r w:rsidRPr="0097546A" w:rsidR="001A3D33">
              <w:rPr>
                <w:rFonts w:ascii="Times New Roman" w:hAnsi="Times New Roman"/>
                <w:b/>
              </w:rPr>
              <w:t>10</w:t>
            </w:r>
          </w:p>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Pohovor s maloletou osobou, ktorú na území Slovenskej republiky nesprevádza zákonný zástupca (ďalej len "maloletý bez sprievodu"), možno vykonať len za prítomnosti jeho opatrovníka; opatrovník musí mať pred vykonaním pohovoru možnosť informovať maloletého bez sprievodu o význame a možných dôsledkoch pohovoru a na pohovor ho pripraviť.</w:t>
            </w:r>
          </w:p>
          <w:p w:rsidR="00C651F0" w:rsidRPr="00F204BE" w:rsidP="008C50CC">
            <w:pPr>
              <w:autoSpaceDE/>
              <w:bidi w:val="0"/>
              <w:snapToGrid w:val="0"/>
              <w:jc w:val="both"/>
              <w:rPr>
                <w:rFonts w:ascii="Times New Roman" w:hAnsi="Times New Roman"/>
                <w:color w:val="000000"/>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Posúdenie žiadosti o udelenie azylu vykoná poverený zamestnanec ministerstva s primeranými vedomosťami v oblasti azylu; v prípade maloletého bez sprievodu aj s primeranými vedomosťami o jeho osobitných potrebách.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CM1"/>
              <w:bidi w:val="0"/>
              <w:jc w:val="both"/>
              <w:rPr>
                <w:rFonts w:ascii="Times New Roman" w:hAnsi="Times New Roman"/>
                <w:sz w:val="20"/>
                <w:szCs w:val="20"/>
              </w:rPr>
            </w:pPr>
            <w:r w:rsidRPr="00F204BE">
              <w:rPr>
                <w:rFonts w:ascii="Times New Roman" w:hAnsi="Times New Roman"/>
                <w:sz w:val="20"/>
                <w:szCs w:val="20"/>
              </w:rPr>
              <w:t xml:space="preserve">Maloletým osobám bez sprievodu a ich zástupcom sa bezplatne poskytujú právne a procesné informácie, ako sa uvádza v článku 19, aj v konaniach o odňatí medzinárodnej ochrany stanovených v kapitole IV.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r w:rsidR="005D1592">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17</w:t>
            </w:r>
            <w:r w:rsidR="000D4ECA">
              <w:rPr>
                <w:rFonts w:ascii="Times New Roman" w:hAnsi="Times New Roman"/>
              </w:rPr>
              <w:t>aa</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D4ECA" w:rsidRPr="000D4ECA" w:rsidP="000D4ECA">
            <w:pPr>
              <w:bidi w:val="0"/>
              <w:ind w:left="-43"/>
              <w:jc w:val="both"/>
              <w:rPr>
                <w:rFonts w:ascii="Times New Roman" w:hAnsi="Times New Roman"/>
                <w:b/>
                <w:sz w:val="20"/>
                <w:szCs w:val="20"/>
              </w:rPr>
            </w:pPr>
            <w:r w:rsidRPr="000D4ECA">
              <w:rPr>
                <w:rFonts w:ascii="Times New Roman" w:hAnsi="Times New Roman"/>
                <w:b/>
                <w:sz w:val="20"/>
                <w:szCs w:val="20"/>
              </w:rPr>
              <w:t>Ministerstvo v rámci konania o udelenie azylu v prvom stupni poskytne na požiadanie žiadateľovi, ktorý nemá zvoleného zástupcu, informácie týkajúce sa jeho žiadosti o udelenie azylu; informácie poskytne iný poverený zamestnanec ministerstva, ako ten, ktorý so žiadateľom vykonal pohovor podľa tohto zákona alebo ktorý posudzuje jeho žiadosť o udelenie azylu.</w:t>
            </w:r>
          </w:p>
          <w:p w:rsidR="000D4ECA" w:rsidRPr="000D4ECA" w:rsidP="000D4ECA">
            <w:pPr>
              <w:bidi w:val="0"/>
              <w:ind w:left="426" w:firstLine="283"/>
              <w:jc w:val="both"/>
              <w:rPr>
                <w:rFonts w:ascii="Times New Roman" w:hAnsi="Times New Roman"/>
                <w:b/>
                <w:sz w:val="20"/>
                <w:szCs w:val="20"/>
              </w:rPr>
            </w:pPr>
          </w:p>
          <w:p w:rsidR="00C651F0" w:rsidRPr="00F204BE" w:rsidP="000D4ECA">
            <w:pPr>
              <w:autoSpaceDE/>
              <w:bidi w:val="0"/>
              <w:snapToGrid w:val="0"/>
              <w:jc w:val="both"/>
              <w:rPr>
                <w:rFonts w:ascii="Times New Roman" w:hAnsi="Times New Roman"/>
                <w:sz w:val="20"/>
                <w:szCs w:val="20"/>
              </w:rPr>
            </w:pPr>
            <w:r w:rsidRPr="000D4ECA" w:rsidR="000D4ECA">
              <w:rPr>
                <w:rFonts w:ascii="Times New Roman" w:hAnsi="Times New Roman"/>
                <w:b/>
                <w:sz w:val="20"/>
                <w:szCs w:val="20"/>
              </w:rPr>
              <w:t>Ministerstvo poskytne informácie podľa odseku 1 maloletému bez sprievodu a jeho opatrovníkovi, ak nemajú zvoleného zástupcu, aj v konaní o odňatie azylu alebo v konaní o zrušenie doplnkovej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na určenie veku maloletej osoby bez sprievodu vykonať v rámci posúdenia žiadosti o medzinárodnú ochranu lekársku prehliadku v prípade, že po všeobecných vyhláseniach alebo iných príslušných informáciách majú členské štáty pochybnosti o veku žiadateľa. Ak budú mať členské štáty aj potom pochybnosti o veku žiadateľa, budú predpokladať, že žiadateľ je maloletý.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Každá lekárska prehliadka sa uskutoční tak, aby bola plne rešpektovaná dôstojnosť jednotlivca, aby bola čo najmenej invazívna, a vykonajú ju kvalifikovaní zdravotníci a podľa možností umožní dosiahnuť spoľahlivý výsledok. </w:t>
            </w:r>
          </w:p>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V prípade, že sa použijú lekárske prehliadky, členské štáty zabezpečia:</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aby bola maloletá osoba bez sprievodu pred posúdením jej žiadosti o medzinárodnú ochranu informovaná v jazyku, ktorému rozumie alebo o ktorom sa odôvodnene predpokladá, že mu rozumie, o možnosti určenia jej veku lekárskou prehliadkou. Súčasťou tejto informácie bude aj informácia o metóde prehliadky a o možných dôsledkoch výsledku lekárskej prehliadky na posúdenie žiadosti o medzinárodnú ochranu, ako aj o dôsledkoch toho, keď sa maloletá osoba bez sprievodu odmietne podrobiť lekárskej prehliadke;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súhlas maloletej osoby bez sprievodu a/alebo jej zástupcu s vykonaním lekárskej prehliadky na určenie veku dotknutej maloletej osoby a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aby sa rozhodnutie o zamietnutí žiadosti o medzinárodnú ochranu maloletej osoby bez sprievodu, ktorá sa odmietla podrobiť lekárskej prehliadke, nezakladalo výlučne na tomto odmietnutí. </w:t>
            </w:r>
          </w:p>
          <w:p w:rsidR="00C651F0" w:rsidRPr="00F204BE" w:rsidP="008C50CC">
            <w:pPr>
              <w:suppressAutoHyphens w:val="0"/>
              <w:autoSpaceDN w:val="0"/>
              <w:bidi w:val="0"/>
              <w:adjustRightInd w:val="0"/>
              <w:jc w:val="both"/>
              <w:rPr>
                <w:rFonts w:ascii="Times New Roman" w:hAnsi="Times New Roman"/>
                <w:sz w:val="20"/>
                <w:szCs w:val="20"/>
                <w:lang w:eastAsia="sk-SK"/>
              </w:rPr>
            </w:pP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Skutočnosť, že sa maloletá osoba bez sprievodu odmietla podrobiť lekárskej prehliadke, nebráni rozhodujúcemu orgánu prijať rozhodnutie o žiadosti o medzinárodnú ochranu.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480/2002 </w:t>
            </w:r>
            <w:r w:rsidRPr="00F204BE" w:rsidR="005D1592">
              <w:rPr>
                <w:rFonts w:ascii="Times New Roman" w:hAnsi="Times New Roman"/>
                <w:sz w:val="20"/>
                <w:szCs w:val="20"/>
              </w:rPr>
              <w:t>Z.</w:t>
            </w:r>
            <w:r w:rsidR="005D1592">
              <w:rPr>
                <w:rFonts w:ascii="Times New Roman" w:hAnsi="Times New Roman"/>
                <w:sz w:val="20"/>
                <w:szCs w:val="20"/>
              </w:rPr>
              <w:t xml:space="preserve"> </w:t>
            </w:r>
            <w:r w:rsidRPr="00F204BE" w:rsidR="005D1592">
              <w:rPr>
                <w:rFonts w:ascii="Times New Roman" w:hAnsi="Times New Roman"/>
                <w:sz w:val="20"/>
                <w:szCs w:val="20"/>
              </w:rPr>
              <w:t>z</w:t>
            </w:r>
            <w:r w:rsidR="005D1592">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4</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19a</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P: a</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b</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c</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d</w:t>
            </w:r>
          </w:p>
          <w:p w:rsidR="00C651F0" w:rsidP="008C50CC">
            <w:pPr>
              <w:pStyle w:val="Normlny"/>
              <w:bidi w:val="0"/>
              <w:snapToGrid w:val="0"/>
              <w:jc w:val="center"/>
              <w:rPr>
                <w:rFonts w:ascii="Times New Roman" w:hAnsi="Times New Roman"/>
              </w:rPr>
            </w:pPr>
          </w:p>
          <w:p w:rsidR="00CE48C7" w:rsidP="008C50CC">
            <w:pPr>
              <w:pStyle w:val="Normlny"/>
              <w:bidi w:val="0"/>
              <w:snapToGrid w:val="0"/>
              <w:jc w:val="center"/>
              <w:rPr>
                <w:rFonts w:ascii="Times New Roman" w:hAnsi="Times New Roman"/>
              </w:rPr>
            </w:pPr>
          </w:p>
          <w:p w:rsidR="00CE48C7"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e</w:t>
            </w:r>
          </w:p>
          <w:p w:rsidR="00C651F0" w:rsidRPr="00F204BE"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23</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7</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06D85" w:rsidP="008C50CC">
            <w:pPr>
              <w:autoSpaceDE/>
              <w:bidi w:val="0"/>
              <w:snapToGrid w:val="0"/>
              <w:jc w:val="both"/>
              <w:rPr>
                <w:rFonts w:ascii="Times New Roman" w:hAnsi="Times New Roman"/>
                <w:b/>
                <w:sz w:val="20"/>
                <w:szCs w:val="20"/>
              </w:rPr>
            </w:pPr>
            <w:r w:rsidRPr="00F204BE">
              <w:rPr>
                <w:rFonts w:ascii="Times New Roman" w:hAnsi="Times New Roman"/>
                <w:sz w:val="20"/>
                <w:szCs w:val="20"/>
              </w:rPr>
              <w:t xml:space="preserve">Poverený zamestnanec ministerstva pred vyplnením dotazníka, najneskôr však do 15 dní od začatia konania, poučí žiadateľa o jeho právach a povinnostiach počas konania o udelenie azylu, možných dôsledkoch neplnenia alebo porušenia jeho povinností podľa tohto zákona, možnosti zastupovania v konaní podľa tohto zákona a o prístupe k právnej pomoci. Ministerstvo poskytne žiadateľovi aj informáciu o mimovládnych organizáciách, ktoré sa zaoberajú starostlivosťou o žiadateľov a azylantov; </w:t>
            </w:r>
            <w:r w:rsidRPr="00F06D85" w:rsidR="00F06D85">
              <w:rPr>
                <w:rFonts w:ascii="Times New Roman" w:hAnsi="Times New Roman"/>
                <w:b/>
                <w:sz w:val="20"/>
                <w:szCs w:val="20"/>
              </w:rPr>
              <w:t>poučenie a informácie sa poskytujú v jazyku, o ktorom sa odôvodnene predpokladá, že mu žiadateľ rozumie a podľa možností písomne</w:t>
            </w:r>
            <w:r w:rsidRPr="00F06D85">
              <w:rPr>
                <w:rFonts w:ascii="Times New Roman" w:hAnsi="Times New Roman"/>
                <w:b/>
                <w:sz w:val="20"/>
                <w:szCs w:val="20"/>
              </w:rPr>
              <w:t>.</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posúdi každú žiadosť o udelenie azylu jednotlivo a zohľadní pritom</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všetky dôležité skutočnosti týkajúce sa krajiny pôvodu žiadateľa v čase rozhodovania o žiadosti o udelenie azylu vrátane právnych predpisov krajiny pôvodu a spôsobu, akým sa uplatňujú,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vyhlásenia a dokumentáciu predloženú žiadateľom vrátane informácií o tom, či bol alebo môže byť subjektom prenasledovania alebo vážneho bezprávia,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postavenie a osobné pomery žiadateľa vrátane jeho pôvodu, pohlavia a veku,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d) či žiadateľ po opustení krajiny pôvodu vyvíjal činnosť, ktorej jediným alebo hlavným cieľom bolo vytvorenie nevyhnutných podmienok na požadovanie medzinárodnej ochrany,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e) či by bolo možné od žiadateľa odôvodnene očakávať využitie ochrany inej krajiny, v ktorej si mohol uplatniť svoje štátne občianstvo.</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Žiadateľ je povinný podrobiť sa lekárskemu vyšetreniu, ak má ministerstvo </w:t>
            </w:r>
            <w:r w:rsidRPr="00F06D85" w:rsidR="00F06D85">
              <w:rPr>
                <w:rFonts w:ascii="Times New Roman" w:hAnsi="Times New Roman"/>
                <w:b/>
                <w:sz w:val="20"/>
                <w:szCs w:val="20"/>
              </w:rPr>
              <w:t xml:space="preserve">po vyhodnotení všetkých dostupných informácií </w:t>
            </w:r>
            <w:r w:rsidRPr="00F204BE">
              <w:rPr>
                <w:rFonts w:ascii="Times New Roman" w:hAnsi="Times New Roman"/>
                <w:sz w:val="20"/>
                <w:szCs w:val="20"/>
              </w:rPr>
              <w:t>pochybnosti o jeho veku; ak ide o cudzinca podľa § 16 ods. 2, je potrebné udelenie súhlasu zákonného zástupcu alebo opatrovníka. Ak sa na základe lekárskeho vyšetrenia zistí, že ide o plnoletú osobu, ministerstvo s ňou koná ako s plnoletou osobou a o výsledku lekárskeho vyšetrenia bezodkladne informuje jej zákonného zástupcu alebo opatrovníka a príslušný súd. Ak sa cudzinec odmietne podrobiť lekárskemu vyšetreniu alebo ak zákonný zástupca alebo opatrovník neudelí súhlas na jeho vykonanie, na konanie podľa tohto zákona sa považuje za plnoletú osobu. Ak na základe lekárskeho vyšetrenia nie je možné zistiť, či ide o plnoletú osobu alebo maloletú osobu, na konanie podľa tohto zákona sa považuje za maloletú osobu, o čom ministerstvo bezodkladne informuje jej zákonného zástupcu alebo opatrovníka. Ministerstvo informuje žiadateľa, v rámci poučenia podľa § 4 ods. 2, o možnosti vykonať lekárske vyšetrenie na určenie jeho veku, spôsobe jeho vykonania a dôsledkoch vyšetrenia na posúdenie žiadosti o udelenie azylu, ako aj o dôsledkoch odmietnutia vyšetrenia.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ind w:left="0" w:firstLine="0"/>
              <w:jc w:val="both"/>
              <w:rPr>
                <w:rFonts w:ascii="Times New Roman" w:hAnsi="Times New Roman"/>
                <w:b w:val="0"/>
                <w:bCs w:val="0"/>
                <w:sz w:val="20"/>
                <w:szCs w:val="20"/>
              </w:rPr>
            </w:pPr>
            <w:r w:rsidRPr="00576DFD" w:rsidR="009A4313">
              <w:rPr>
                <w:rFonts w:ascii="Times New Roman" w:hAnsi="Times New Roman"/>
                <w:b w:val="0"/>
                <w:bCs w:val="0"/>
                <w:sz w:val="20"/>
                <w:szCs w:val="20"/>
              </w:rPr>
              <w:t>Pri lekárskych prehliadkach je rešpektovaná dôstojnosť jednotlivca.</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25</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6</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Pri vykonávaní tejto smernice budú mať členské štáty na zreteli v prvom rade najlepšie záujmy dieťaťa.</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členské štáty počas konania o azyle zistia, že ide o maloletú osobu bez sprievodu, môžu: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uplatňovať alebo pokračovať v uplatňovaní článku 31 ods. 8, len ak: </w:t>
            </w:r>
          </w:p>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i) žiadateľ prichádza z krajiny, ktorá spĺňa kritériá bezpečnej krajiny pôvodu v zmysle tejto smernice, alebo</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ii) žiadateľ podal následnú žiadosť o medzinárodnú ochranu, ktorá nie je neprípustná podľa článku 40 ods. 5,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iii) žiadateľa možno z vážnych dôvodov považovať za ohrozenie národnej bezpečnosti alebo verejného poriadku členského štátu, alebo bol na základe vnútroštátneho práva nútene vyhostený z vážnych príčin súvisiacich s verejnou bezpečnosťou alebo verejným poriadkom;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 súlade s článkami 8 až 11 smernice 2013/33/EÚ uplatňovať alebo pokračovať v uplatňovaní článku 43, len ak: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 žiadateľ prichádza z krajiny, ktorá spĺňa kritériá bezpečnej krajiny pôvodu v zmysle tejto smernice,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ii) žiadateľ podal následnú žiadosť,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iii) žiadateľa možno z vážnych dôvodov považovať za ohrozenie národnej bezpečnosti alebo verejného poriadku členského štátu, alebo bol na základe vnútroštátneho práva nútene vyhostený z vážnych príčin súvisiacich s verejnou bezpečnosťou alebo verejným poriadkom,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iv) možno krajinu, ktorá nie je členským štátom, vo vzťahu k žiadateľovi odôvodnene považovať za bezpečnú tretiu krajinu podľa článku 38,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v) žiadateľ orgány zavádzal predložením falšovaných alebo pozmenených dokladov, alebo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vi) žiadateľ nedobromyseľne zničil doklad totožnosti alebo cestovný doklad, ktorý by mohol pomôcť zistiť jeho totožnosť alebo štátnu príslušnosť, alebo sa tohto dokladu zbavil.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uplatniť body v) a vi) len v jednotlivých prípadoch, ak sa možno opodstatnene domnievať, že žiadateľ sa snaží zatajovať relevantné skutočnosti, ktoré by pravdepodobne viedli k zamietavému rozhodnutiu, a ak sa žiadateľovi pri zohľadnení osobitných procesných potrieb maloletých osôb bez sprievodu v plnej miere umožnilo preukázať závažný dôvod pre konanie uvedené v bodoch v) a vi) vrátane porady s jeho zástupcom;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považovať žiadosť za neprípustnú podľa článku 33 ods. 2 písm. c), ak sa krajina, ktorá nie je členským štátom, považuje vo vzťahu k žiadateľovi za bezpečnú tretiu krajinu podľa článku 38 za podmienky, že je to v najlepšom záujme maloletej osoby; </w:t>
            </w:r>
          </w:p>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d) postupovať podľa článku 20 ods. 3, ak má zástupca maloletej osoby právnu kvalifikáciu podľa vnútroštátneho práva.</w:t>
            </w:r>
          </w:p>
          <w:p w:rsidR="00C651F0" w:rsidRPr="00F204BE" w:rsidP="008C50CC">
            <w:pPr>
              <w:bidi w:val="0"/>
              <w:snapToGrid w:val="0"/>
              <w:jc w:val="both"/>
              <w:rPr>
                <w:rFonts w:ascii="Times New Roman" w:hAnsi="Times New Roman"/>
                <w:sz w:val="20"/>
                <w:szCs w:val="20"/>
                <w:lang w:eastAsia="sk-SK"/>
              </w:rPr>
            </w:pPr>
          </w:p>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Bez toho, aby bol dotknutý článok 41, poskytnú členské štáty pri uplatňovaní článku 46 ods. 6 vo vzťahu k maloletým osobám bez sprievodu vo všetkých prípadoch aspoň záruky stanovené v článku 46 ods. 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p>
          <w:p w:rsidR="00092D73"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480/2002 </w:t>
            </w:r>
            <w:r w:rsidRPr="00F204BE" w:rsidR="005D1592">
              <w:rPr>
                <w:rFonts w:ascii="Times New Roman" w:hAnsi="Times New Roman"/>
                <w:sz w:val="20"/>
                <w:szCs w:val="20"/>
              </w:rPr>
              <w:t>Z.</w:t>
            </w:r>
            <w:r w:rsidR="005D1592">
              <w:rPr>
                <w:rFonts w:ascii="Times New Roman" w:hAnsi="Times New Roman"/>
                <w:sz w:val="20"/>
                <w:szCs w:val="20"/>
              </w:rPr>
              <w:t xml:space="preserve"> </w:t>
            </w:r>
            <w:r w:rsidRPr="00F204BE" w:rsidR="005D1592">
              <w:rPr>
                <w:rFonts w:ascii="Times New Roman" w:hAnsi="Times New Roman"/>
                <w:sz w:val="20"/>
                <w:szCs w:val="20"/>
              </w:rPr>
              <w:t>z</w:t>
            </w:r>
            <w:r w:rsidR="005D1592">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2D73" w:rsidRPr="00F204BE" w:rsidP="008C50CC">
            <w:pPr>
              <w:pStyle w:val="Normlny"/>
              <w:bidi w:val="0"/>
              <w:snapToGrid w:val="0"/>
              <w:jc w:val="center"/>
              <w:rPr>
                <w:rFonts w:ascii="Times New Roman" w:hAnsi="Times New Roman"/>
              </w:rPr>
            </w:pPr>
          </w:p>
          <w:p w:rsidR="00092D73" w:rsidRPr="00F204BE" w:rsidP="008C50CC">
            <w:pPr>
              <w:pStyle w:val="Normlny"/>
              <w:bidi w:val="0"/>
              <w:snapToGrid w:val="0"/>
              <w:jc w:val="center"/>
              <w:rPr>
                <w:rFonts w:ascii="Times New Roman" w:hAnsi="Times New Roman"/>
              </w:rPr>
            </w:pPr>
          </w:p>
          <w:p w:rsidR="00092D73"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12</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4</w:t>
            </w:r>
          </w:p>
          <w:p w:rsidR="00C651F0" w:rsidRPr="00F204BE" w:rsidP="008C50CC">
            <w:pPr>
              <w:pStyle w:val="Normlny"/>
              <w:bidi w:val="0"/>
              <w:snapToGrid w:val="0"/>
              <w:jc w:val="center"/>
              <w:rPr>
                <w:rFonts w:ascii="Times New Roman" w:hAnsi="Times New Roman"/>
              </w:rPr>
            </w:pPr>
          </w:p>
          <w:p w:rsidR="00092D73" w:rsidRPr="00F204BE" w:rsidP="00092D73">
            <w:pPr>
              <w:pStyle w:val="Normlny"/>
              <w:bidi w:val="0"/>
              <w:snapToGrid w:val="0"/>
              <w:jc w:val="center"/>
              <w:rPr>
                <w:rFonts w:ascii="Times New Roman" w:hAnsi="Times New Roman"/>
              </w:rPr>
            </w:pPr>
            <w:r w:rsidRPr="00F204BE">
              <w:rPr>
                <w:rFonts w:ascii="Times New Roman" w:hAnsi="Times New Roman"/>
              </w:rPr>
              <w:t>§ 11</w:t>
            </w:r>
          </w:p>
          <w:p w:rsidR="00092D73" w:rsidRPr="00F204BE" w:rsidP="00092D73">
            <w:pPr>
              <w:pStyle w:val="Normlny"/>
              <w:bidi w:val="0"/>
              <w:snapToGrid w:val="0"/>
              <w:jc w:val="center"/>
              <w:rPr>
                <w:rFonts w:ascii="Times New Roman" w:hAnsi="Times New Roman"/>
              </w:rPr>
            </w:pPr>
            <w:r w:rsidRPr="00F204BE">
              <w:rPr>
                <w:rFonts w:ascii="Times New Roman" w:hAnsi="Times New Roman"/>
              </w:rPr>
              <w:t>O: 1</w:t>
            </w:r>
          </w:p>
          <w:p w:rsidR="00092D73" w:rsidRPr="00F204BE" w:rsidP="00092D73">
            <w:pPr>
              <w:pStyle w:val="Normlny"/>
              <w:bidi w:val="0"/>
              <w:snapToGrid w:val="0"/>
              <w:jc w:val="center"/>
              <w:rPr>
                <w:rFonts w:ascii="Times New Roman" w:hAnsi="Times New Roman"/>
              </w:rPr>
            </w:pPr>
            <w:r w:rsidRPr="00F204BE">
              <w:rPr>
                <w:rFonts w:ascii="Times New Roman" w:hAnsi="Times New Roman"/>
              </w:rPr>
              <w:t>P: b</w:t>
            </w:r>
          </w:p>
          <w:p w:rsidR="00092D73"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92D73" w:rsidRPr="00F204BE" w:rsidP="008C50CC">
            <w:pPr>
              <w:autoSpaceDE/>
              <w:bidi w:val="0"/>
              <w:snapToGrid w:val="0"/>
              <w:jc w:val="both"/>
              <w:rPr>
                <w:rFonts w:ascii="Times New Roman" w:hAnsi="Times New Roman"/>
                <w:color w:val="000000"/>
                <w:sz w:val="20"/>
                <w:szCs w:val="20"/>
              </w:rPr>
            </w:pPr>
          </w:p>
          <w:p w:rsidR="00092D73" w:rsidRPr="00F204BE" w:rsidP="008C50CC">
            <w:pPr>
              <w:autoSpaceDE/>
              <w:bidi w:val="0"/>
              <w:snapToGrid w:val="0"/>
              <w:jc w:val="both"/>
              <w:rPr>
                <w:rFonts w:ascii="Times New Roman" w:hAnsi="Times New Roman"/>
                <w:color w:val="000000"/>
                <w:sz w:val="20"/>
                <w:szCs w:val="20"/>
              </w:rPr>
            </w:pPr>
          </w:p>
          <w:p w:rsidR="00092D73" w:rsidRPr="00F204BE" w:rsidP="008C50CC">
            <w:pPr>
              <w:autoSpaceDE/>
              <w:bidi w:val="0"/>
              <w:snapToGrid w:val="0"/>
              <w:jc w:val="both"/>
              <w:rPr>
                <w:rFonts w:ascii="Times New Roman" w:hAnsi="Times New Roman"/>
                <w:color w:val="000000"/>
                <w:sz w:val="20"/>
                <w:szCs w:val="20"/>
              </w:rPr>
            </w:pPr>
          </w:p>
          <w:p w:rsidR="00C651F0"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Ministerstvo nezamietne žiadosť o udelenie azylu ako zjavne neopodstatnenú, ak ide o maloletého bez sprievodu.</w:t>
            </w:r>
          </w:p>
          <w:p w:rsidR="00092D73" w:rsidRPr="00F204BE" w:rsidP="008C50CC">
            <w:pPr>
              <w:autoSpaceDE/>
              <w:bidi w:val="0"/>
              <w:snapToGrid w:val="0"/>
              <w:jc w:val="both"/>
              <w:rPr>
                <w:rFonts w:ascii="Times New Roman" w:hAnsi="Times New Roman"/>
                <w:color w:val="000000"/>
                <w:sz w:val="20"/>
                <w:szCs w:val="20"/>
              </w:rPr>
            </w:pPr>
          </w:p>
          <w:p w:rsidR="00092D73" w:rsidRPr="00F204BE" w:rsidP="00092D73">
            <w:pPr>
              <w:autoSpaceDE/>
              <w:bidi w:val="0"/>
              <w:snapToGrid w:val="0"/>
              <w:jc w:val="both"/>
              <w:rPr>
                <w:rFonts w:ascii="Times New Roman" w:hAnsi="Times New Roman"/>
                <w:b/>
                <w:sz w:val="20"/>
                <w:szCs w:val="20"/>
              </w:rPr>
            </w:pPr>
            <w:r w:rsidRPr="00F204BE">
              <w:rPr>
                <w:rFonts w:ascii="Times New Roman" w:hAnsi="Times New Roman"/>
                <w:sz w:val="20"/>
                <w:szCs w:val="20"/>
              </w:rPr>
              <w:t xml:space="preserve">Ministerstvo zamietne žiadosť o udelenie azylu ako neprípustnú, ak žiadateľ prichádza z bezpečnej tretej krajiny; to neplatí, ak v jeho prípade nemožno túto krajinu považovať za bezpečnú tretiu krajinu alebo ak žiadateľa do bezpečnej tretej krajiny nie je možné účinne vrátiť, </w:t>
            </w:r>
            <w:r w:rsidRPr="00F204BE">
              <w:rPr>
                <w:rFonts w:ascii="Times New Roman" w:hAnsi="Times New Roman"/>
                <w:b/>
                <w:sz w:val="20"/>
                <w:szCs w:val="20"/>
              </w:rPr>
              <w:t>alebo ak ide o maloletého bez sprievodu a nie je to v jeho najlepšom záujme.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092D73">
            <w:pPr>
              <w:bidi w:val="0"/>
              <w:rPr>
                <w:rFonts w:ascii="Times New Roman" w:hAnsi="Times New Roman"/>
                <w:sz w:val="20"/>
                <w:szCs w:val="20"/>
              </w:rPr>
            </w:pPr>
          </w:p>
          <w:p w:rsidR="00092D73" w:rsidRPr="00F204BE" w:rsidP="00CE48C7">
            <w:pPr>
              <w:bidi w:val="0"/>
              <w:rPr>
                <w:rFonts w:ascii="Times New Roman" w:hAnsi="Times New Roman"/>
                <w:sz w:val="20"/>
                <w:szCs w:val="20"/>
              </w:rPr>
            </w:pPr>
            <w:r w:rsidRPr="00CE48C7">
              <w:rPr>
                <w:rFonts w:ascii="Times New Roman" w:hAnsi="Times New Roman"/>
                <w:sz w:val="20"/>
                <w:szCs w:val="20"/>
              </w:rPr>
              <w:t xml:space="preserve">Konanie na hraniciach </w:t>
            </w:r>
            <w:r w:rsidR="00CE48C7">
              <w:rPr>
                <w:rFonts w:ascii="Times New Roman" w:hAnsi="Times New Roman"/>
                <w:sz w:val="20"/>
                <w:szCs w:val="20"/>
              </w:rPr>
              <w:t>Slovenská republika neuplatňuje.</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26</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Zaistenie </w:t>
            </w:r>
          </w:p>
          <w:p w:rsidR="00C651F0" w:rsidRPr="00F204BE" w:rsidP="008C50CC">
            <w:pPr>
              <w:suppressAutoHyphens w:val="0"/>
              <w:autoSpaceDN w:val="0"/>
              <w:bidi w:val="0"/>
              <w:adjustRightInd w:val="0"/>
              <w:jc w:val="both"/>
              <w:rPr>
                <w:rFonts w:ascii="Times New Roman" w:hAnsi="Times New Roman"/>
                <w:sz w:val="20"/>
                <w:szCs w:val="20"/>
                <w:highlight w:val="green"/>
              </w:rPr>
            </w:pPr>
            <w:r w:rsidRPr="00F204BE">
              <w:rPr>
                <w:rFonts w:ascii="Times New Roman" w:hAnsi="Times New Roman"/>
                <w:sz w:val="20"/>
                <w:szCs w:val="20"/>
                <w:lang w:eastAsia="sk-SK"/>
              </w:rPr>
              <w:t xml:space="preserve">Členské štáty nezaistia žiadnu osobu výlučne preto, že je žiadateľom. Dôvody a podmienky zaistenia a záruky poskytované zaisteným žiadateľom musia byť v súlade so smernicou 2013/33/EÚ.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404/2011 </w:t>
            </w:r>
            <w:r w:rsidRPr="00F204BE" w:rsidR="005D1592">
              <w:rPr>
                <w:rFonts w:ascii="Times New Roman" w:hAnsi="Times New Roman"/>
                <w:sz w:val="20"/>
                <w:szCs w:val="20"/>
              </w:rPr>
              <w:t>Z.</w:t>
            </w:r>
            <w:r w:rsidR="005D1592">
              <w:rPr>
                <w:rFonts w:ascii="Times New Roman" w:hAnsi="Times New Roman"/>
                <w:sz w:val="20"/>
                <w:szCs w:val="20"/>
              </w:rPr>
              <w:t xml:space="preserve"> </w:t>
            </w:r>
            <w:r w:rsidRPr="00F204BE" w:rsidR="005D1592">
              <w:rPr>
                <w:rFonts w:ascii="Times New Roman" w:hAnsi="Times New Roman"/>
                <w:sz w:val="20"/>
                <w:szCs w:val="20"/>
              </w:rPr>
              <w:t>z</w:t>
            </w:r>
            <w:r w:rsidR="005D1592">
              <w:rPr>
                <w:rFonts w:ascii="Times New Roman" w:hAnsi="Times New Roman"/>
                <w:sz w:val="20"/>
                <w:szCs w:val="20"/>
              </w:rPr>
              <w:t>.</w:t>
            </w:r>
            <w:r w:rsidRPr="00F204BE">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88a</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a</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b</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c</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d</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e</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Policajt je oprávnený zaistiť žiadateľa o udelenie azylu, ak na dosiahnutie účelu zaistenia nie je možné využiť iné menej závažné prostriedky</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na účel zistenia alebo overenia jeho totožnosti alebo štátnej príslušnosti,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na účel zistenia tých skutočností, na ktorých je založená jeho žiadosť o udelenie azylu, ktoré by bez zaistenia nebolo možné získať, najmä ak existuje riziko jeho úteku,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ak ide o štátneho príslušníka tretej krajiny zaisteného podľa § 88 ods. 1 písm. a) alebo písm. b) a ktorý podal žiadosť o udeleniu azylu, ak existuje dôvodné podozrenie, že podal žiadosť o udeleniu azylu </w:t>
            </w:r>
            <w:r w:rsidRPr="003C2093" w:rsidR="003C2093">
              <w:rPr>
                <w:rFonts w:ascii="Times New Roman" w:hAnsi="Times New Roman"/>
                <w:b/>
                <w:sz w:val="20"/>
                <w:szCs w:val="20"/>
              </w:rPr>
              <w:t>výlučne</w:t>
            </w:r>
            <w:r w:rsidR="003C2093">
              <w:rPr>
                <w:rFonts w:ascii="Times New Roman" w:hAnsi="Times New Roman"/>
                <w:sz w:val="20"/>
                <w:szCs w:val="20"/>
              </w:rPr>
              <w:t xml:space="preserve"> </w:t>
            </w:r>
            <w:r w:rsidRPr="00F204BE">
              <w:rPr>
                <w:rFonts w:ascii="Times New Roman" w:hAnsi="Times New Roman"/>
                <w:sz w:val="20"/>
                <w:szCs w:val="20"/>
              </w:rPr>
              <w:t xml:space="preserve">s cieľom oddialiť alebo zmariť jeho administratívne vyhostenie,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ak je to potrebné z dôvodu ohrozovania bezpečnosti štátu alebo verejného poriadku, alebo</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e) z dôvodu podľa § 88 ods. 1 písm. c).</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Žiadateľ o udelenie azylu môže byť zaistený na čas nevyhnutne potrebný, pokiaľ trvajú dôvody podľa odseku 1. Celkový čas zaistenia žiadateľa o udelenie azylu podľa odseku 1 písm. a), b), c) alebo písm. e) nesmie presiahnuť šesť mesiacov. Celkový čas zaistenia žiadateľa o udelenie azylu podľa odseku 1 písm. d) nesmie presiahnuť čas zaistenia podľa § 88 ods. 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26</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highlight w:val="green"/>
              </w:rPr>
            </w:pPr>
            <w:r w:rsidRPr="00F204BE">
              <w:rPr>
                <w:rFonts w:ascii="Times New Roman" w:hAnsi="Times New Roman"/>
                <w:sz w:val="20"/>
                <w:szCs w:val="20"/>
                <w:lang w:eastAsia="sk-SK"/>
              </w:rPr>
              <w:t>Ak je žiadateľ zaistený, členské štáty zabezpečia, aby mal možnosť rýchleho súdneho preskúmania v súlade so smernicou 2013/33/EÚ.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P="008C50CC">
            <w:pPr>
              <w:bidi w:val="0"/>
              <w:snapToGrid w:val="0"/>
              <w:jc w:val="center"/>
              <w:rPr>
                <w:rFonts w:ascii="Times New Roman" w:hAnsi="Times New Roman"/>
                <w:sz w:val="20"/>
                <w:szCs w:val="20"/>
              </w:rPr>
            </w:pPr>
          </w:p>
          <w:p w:rsidR="00500DB7" w:rsidP="008C50CC">
            <w:pPr>
              <w:bidi w:val="0"/>
              <w:snapToGrid w:val="0"/>
              <w:jc w:val="center"/>
              <w:rPr>
                <w:rFonts w:ascii="Times New Roman" w:hAnsi="Times New Roman"/>
                <w:sz w:val="20"/>
                <w:szCs w:val="20"/>
              </w:rPr>
            </w:pPr>
          </w:p>
          <w:p w:rsidR="00500DB7"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p>
          <w:p w:rsidR="004D72CC"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4D72CC"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404/2011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250sa</w:t>
            </w: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RPr="00F204BE" w:rsidP="008C50CC">
            <w:pPr>
              <w:pStyle w:val="Normlny"/>
              <w:bidi w:val="0"/>
              <w:snapToGrid w:val="0"/>
              <w:jc w:val="center"/>
              <w:rPr>
                <w:rFonts w:ascii="Times New Roman" w:hAnsi="Times New Roman"/>
              </w:rPr>
            </w:pPr>
          </w:p>
          <w:p w:rsidR="004D72CC" w:rsidP="008C50CC">
            <w:pPr>
              <w:pStyle w:val="Normlny"/>
              <w:bidi w:val="0"/>
              <w:snapToGrid w:val="0"/>
              <w:jc w:val="center"/>
              <w:rPr>
                <w:rFonts w:ascii="Times New Roman" w:hAnsi="Times New Roman"/>
              </w:rPr>
            </w:pPr>
          </w:p>
          <w:p w:rsidR="00500DB7" w:rsidP="008C50CC">
            <w:pPr>
              <w:pStyle w:val="Normlny"/>
              <w:bidi w:val="0"/>
              <w:snapToGrid w:val="0"/>
              <w:jc w:val="center"/>
              <w:rPr>
                <w:rFonts w:ascii="Times New Roman" w:hAnsi="Times New Roman"/>
              </w:rPr>
            </w:pPr>
          </w:p>
          <w:p w:rsidR="00500DB7" w:rsidRPr="00F204BE" w:rsidP="008C50CC">
            <w:pPr>
              <w:pStyle w:val="Normlny"/>
              <w:bidi w:val="0"/>
              <w:snapToGrid w:val="0"/>
              <w:jc w:val="center"/>
              <w:rPr>
                <w:rFonts w:ascii="Times New Roman" w:hAnsi="Times New Roman"/>
              </w:rPr>
            </w:pPr>
          </w:p>
          <w:p w:rsidR="004D72CC" w:rsidRPr="00F204BE" w:rsidP="008C50CC">
            <w:pPr>
              <w:pStyle w:val="Normlny"/>
              <w:bidi w:val="0"/>
              <w:snapToGrid w:val="0"/>
              <w:rPr>
                <w:rFonts w:ascii="Times New Roman" w:hAnsi="Times New Roman"/>
              </w:rPr>
            </w:pPr>
            <w:r w:rsidRPr="00F204BE">
              <w:rPr>
                <w:rFonts w:ascii="Times New Roman" w:hAnsi="Times New Roman"/>
              </w:rPr>
              <w:t>§ 88</w:t>
            </w:r>
          </w:p>
          <w:p w:rsidR="004D72CC" w:rsidRPr="00F204BE" w:rsidP="008C50CC">
            <w:pPr>
              <w:pStyle w:val="Normlny"/>
              <w:bidi w:val="0"/>
              <w:snapToGrid w:val="0"/>
              <w:rPr>
                <w:rFonts w:ascii="Times New Roman" w:hAnsi="Times New Roman"/>
              </w:rPr>
            </w:pPr>
            <w:r w:rsidRPr="00F204BE">
              <w:rPr>
                <w:rFonts w:ascii="Times New Roman" w:hAnsi="Times New Roman"/>
              </w:rPr>
              <w:t>O: 8</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 konanie o opravnom prostriedku proti rozhodnutiu o zaistení alebo proti rozhodnutiu o predĺžení lehoty zaistenia32aa) sa použijú ustanovenia § 250l až 250s, ak nie je v odsekoch 2 až 7 ustanovené inak.</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Súd určí termín pojednávania tak, aby sa uskutočnilo najneskôr do siedmich pracovných dní od doručenia návrhu na súd.</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Súd zašle účastníkom konania písomné vyhotovenie rozhodnutia najneskôr do siedmich pracovných dní od jeho vyhlásenia. Rozhodnutie, proti ktorému nie je možné podať odvolanie, je právoplatné a vykonateľné dňom vyhlásenia.</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Proti rozhodnutiu krajského súdu je prípustné odvolanie do siedmich dní odo dňa jeho doručenia. Krajský súd neodkladne doručí odvolanie druhému účastníkovi konania s lehotou na vyjadrenie do troch pracovných dní.</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Odvolanie predloží krajský súd odvolaciemu súdu s označením ZAISTENIE najneskôr do 48 hodín od uplynutia lehoty na vyjadrenie.</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odvolaní rozhodne odvolací súd bez pojednávania do siedmich pracovných dní. Rozhodnutie je právoplatné a vykonateľné dňom vyhlásenia.</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Súd v rozhodnutí, ktorým zruší a vráti rozhodnutie o zaistení na ďalšie konanie, zároveň nariadi bezodkladné prepustenie osoby zo zaistenia.</w:t>
            </w:r>
          </w:p>
          <w:p w:rsidR="004D72CC" w:rsidRPr="00F204BE" w:rsidP="008C50CC">
            <w:pPr>
              <w:autoSpaceDE/>
              <w:bidi w:val="0"/>
              <w:snapToGrid w:val="0"/>
              <w:jc w:val="both"/>
              <w:rPr>
                <w:rFonts w:ascii="Times New Roman" w:hAnsi="Times New Roman"/>
                <w:sz w:val="20"/>
                <w:szCs w:val="20"/>
              </w:rPr>
            </w:pPr>
          </w:p>
          <w:p w:rsidR="004D72CC"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opravnom prostriedku rozhodne súd v konaní podľa Občianskeho súdneho poriadku.</w:t>
            </w:r>
            <w:r w:rsidRPr="00024B97">
              <w:rPr>
                <w:rFonts w:ascii="Times New Roman" w:hAnsi="Times New Roman"/>
                <w:sz w:val="20"/>
                <w:szCs w:val="20"/>
                <w:vertAlign w:val="superscript"/>
              </w:rPr>
              <w:t>85a)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27</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Konanie v prípade späťvzatia žiadosti </w:t>
            </w: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Pokiaľ členské štáty stanovia možnosť výslovného späťvzatia žiadosti podľa vnútroštátneho práva, ak žiadateľ výslovne vzal späť svoju žiadosť o medzinárodnú ochranu, členské štáty zabezpečia, aby rozhodujúci orgán prijal rozhodnutie buď o zastavení posudzovania, alebo o zamietnutí žiadosti.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19</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5D1592">
            <w:pPr>
              <w:pStyle w:val="Normlny"/>
              <w:bidi w:val="0"/>
              <w:snapToGrid w:val="0"/>
              <w:jc w:val="center"/>
              <w:rPr>
                <w:rFonts w:ascii="Times New Roman" w:hAnsi="Times New Roman"/>
              </w:rPr>
            </w:pPr>
            <w:r w:rsidRPr="00F204BE">
              <w:rPr>
                <w:rFonts w:ascii="Times New Roman" w:hAnsi="Times New Roman"/>
              </w:rPr>
              <w:t>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konanie o azyle zastaví, ak</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účastník konania vzal žiadosť o udelenie azylu alebo o predĺženie doplnkovej ochrany späť,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27</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môžu  tiež rozhodnúť, že rozhodujúci orgán môže rozhodnúť o zastavení posudzovania bez prijatia rozhodnutia. V takom prípade členské štáty zabezpečia, aby rozhodujúci orgán o tom urobil poznámku do žiadateľovho spisu.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28</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Konanie v prípade konkludentného späťvzatia alebo odstúpenia od žiadosti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existuje opodstatnený dôvod domnievať sa, že žiadateľ svoju žiadosť konkludentne vzal späť alebo od nej odstúpil, členský štát zabezpečí, aby rozhodujúci orgán prijal rozhodnutie buď o zastavení posudzovania, alebo, ak rozhodujúci orgán považuje žiadosť za neopodstatnenú na základe primeraného posúdenia jej vecnej stránky v súlade s článkom 4 smernice 2011/95/EÚ, o jej zamietnutí.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predpokladať, že žiadateľ konkludentne vzal späť svoju žiadosť o medzinárodnú ochranu alebo od nej odstúpil, najmä, ak sa preukázalo, že: </w:t>
            </w:r>
          </w:p>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 nereagoval na požiadavky o poskytnutie podstatných informácií ku svojej žiadosti v zmysle článku 4 smernice 2011/95/EÚ alebo sa nedostavil na osobný pohovor, ako je uvedené v článkoch 14 až 17 tejto smernice, pokiaľ žiadateľ v primeranej lehote nepreukáže, že sa nedostavil v dôsledku okolností, ktoré nemohol ovplyvniť;</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utiekol z miesta, kde býval, alebo z miesta, kde bol držaný, alebo toto miesto bez povolenia opustil bez toho, aby sa v primeranom čase obrátil na príslušný orgán, alebo v primeranom čase nesplnil svoju povinnosť hlásiť sa alebo inú oznamovaciu povinnosť, pokiaľ žiadateľ nepreukáže, že sa tak stalo v dôsledku okolností, ktoré nemohol ovplyvniť. </w:t>
            </w:r>
          </w:p>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Na účely vykonania týchto ustanovení môže členský štát stanoviť lehoty alebo usmernenia.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P="008C50CC">
            <w:pPr>
              <w:pStyle w:val="Normlny"/>
              <w:bidi w:val="0"/>
              <w:snapToGrid w:val="0"/>
              <w:jc w:val="center"/>
              <w:rPr>
                <w:rFonts w:ascii="Times New Roman" w:hAnsi="Times New Roman"/>
              </w:rPr>
            </w:pPr>
            <w:r w:rsidRPr="00F204BE">
              <w:rPr>
                <w:rFonts w:ascii="Times New Roman" w:hAnsi="Times New Roman"/>
              </w:rPr>
              <w:t>§ 19</w:t>
            </w:r>
          </w:p>
          <w:p w:rsidR="00C651F0" w:rsidRPr="00F204BE" w:rsidP="008C50CC">
            <w:pPr>
              <w:pStyle w:val="Normlny"/>
              <w:bidi w:val="0"/>
              <w:snapToGrid w:val="0"/>
              <w:jc w:val="center"/>
              <w:rPr>
                <w:rFonts w:ascii="Times New Roman" w:hAnsi="Times New Roman"/>
              </w:rPr>
            </w:pPr>
            <w:r w:rsidR="00885434">
              <w:rPr>
                <w:rFonts w:ascii="Times New Roman" w:hAnsi="Times New Roman"/>
              </w:rPr>
              <w:t>O: 1</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P: a</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b</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P: f</w:t>
            </w:r>
          </w:p>
          <w:p w:rsidR="001A3D33" w:rsidRPr="00F204BE" w:rsidP="008C50CC">
            <w:pPr>
              <w:pStyle w:val="Normlny"/>
              <w:bidi w:val="0"/>
              <w:snapToGrid w:val="0"/>
              <w:jc w:val="center"/>
              <w:rPr>
                <w:rFonts w:ascii="Times New Roman" w:hAnsi="Times New Roman"/>
              </w:rPr>
            </w:pPr>
          </w:p>
          <w:p w:rsidR="001A3D33" w:rsidRPr="00F204BE" w:rsidP="008C50CC">
            <w:pPr>
              <w:pStyle w:val="Normlny"/>
              <w:bidi w:val="0"/>
              <w:snapToGrid w:val="0"/>
              <w:jc w:val="center"/>
              <w:rPr>
                <w:rFonts w:ascii="Times New Roman" w:hAnsi="Times New Roman"/>
              </w:rPr>
            </w:pPr>
          </w:p>
          <w:p w:rsidR="001A3D33" w:rsidRPr="00F204BE" w:rsidP="008C50CC">
            <w:pPr>
              <w:pStyle w:val="Normlny"/>
              <w:bidi w:val="0"/>
              <w:snapToGrid w:val="0"/>
              <w:jc w:val="center"/>
              <w:rPr>
                <w:rFonts w:ascii="Times New Roman" w:hAnsi="Times New Roman"/>
              </w:rPr>
            </w:pPr>
          </w:p>
          <w:p w:rsidR="00C651F0" w:rsidRPr="00F204BE" w:rsidP="005D1592">
            <w:pPr>
              <w:pStyle w:val="Normlny"/>
              <w:bidi w:val="0"/>
              <w:snapToGrid w:val="0"/>
              <w:jc w:val="center"/>
              <w:rPr>
                <w:rFonts w:ascii="Times New Roman" w:hAnsi="Times New Roman"/>
              </w:rPr>
            </w:pPr>
            <w:r w:rsidRPr="00F204BE">
              <w:rPr>
                <w:rFonts w:ascii="Times New Roman" w:hAnsi="Times New Roman"/>
              </w:rPr>
              <w:t>P: g</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konanie o azyle zastaví, ak</w:t>
            </w:r>
          </w:p>
          <w:p w:rsidR="00C651F0" w:rsidRPr="00F204BE" w:rsidP="008C50CC">
            <w:pPr>
              <w:autoSpaceDE/>
              <w:bidi w:val="0"/>
              <w:snapToGrid w:val="0"/>
              <w:jc w:val="both"/>
              <w:rPr>
                <w:rFonts w:ascii="Times New Roman" w:hAnsi="Times New Roman"/>
                <w:sz w:val="20"/>
                <w:szCs w:val="20"/>
              </w:rPr>
            </w:pPr>
          </w:p>
          <w:p w:rsidR="00C651F0" w:rsidRPr="00563E45" w:rsidP="008C50CC">
            <w:pPr>
              <w:autoSpaceDE/>
              <w:bidi w:val="0"/>
              <w:snapToGrid w:val="0"/>
              <w:jc w:val="both"/>
              <w:rPr>
                <w:rFonts w:ascii="Times New Roman" w:hAnsi="Times New Roman"/>
                <w:b/>
                <w:sz w:val="20"/>
                <w:szCs w:val="20"/>
              </w:rPr>
            </w:pPr>
            <w:r w:rsidRPr="00563E45">
              <w:rPr>
                <w:rFonts w:ascii="Times New Roman" w:hAnsi="Times New Roman"/>
                <w:b/>
                <w:sz w:val="20"/>
                <w:szCs w:val="20"/>
              </w:rPr>
              <w:t xml:space="preserve">a) </w:t>
            </w:r>
            <w:r w:rsidRPr="00563E45" w:rsidR="00563E45">
              <w:rPr>
                <w:rFonts w:ascii="Times New Roman" w:hAnsi="Times New Roman"/>
                <w:b/>
                <w:sz w:val="20"/>
                <w:szCs w:val="20"/>
              </w:rPr>
              <w:t>sa žiadateľ uvedený v § 3 ods. 2 písm. a) a b) alebo žiadateľ podľa § 4 ods. 6 do troch dní od podania vyhlásenia, žiadateľ uvedený v § 3 ods. 2 písm. c) do troch dní od skončenia umiestnenia v prijímacom centre podľa § 4 ods. 3 písm. a) alebo žiadateľ uvedený v § 3 ods. 2 písm. d) až f) do troch dní od prepustenia zo zariadenia pre cudzincov podľa osobitného zákona,6a) z ústavného zdravotníckeho zariadenia, ústavu na výkon väzby alebo ústavu na výkon trestu odňatia slobody bez závažných dôvodov nedostaví do záchytného tábora</w:t>
            </w:r>
            <w:r w:rsidRPr="00563E45">
              <w:rPr>
                <w:rFonts w:ascii="Times New Roman" w:hAnsi="Times New Roman"/>
                <w:b/>
                <w:sz w:val="20"/>
                <w:szCs w:val="20"/>
              </w:rPr>
              <w:t xml:space="preserve">,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zákonný zástupca nesplnil povinnosť podľa § 4 ods. 5, </w:t>
            </w:r>
          </w:p>
          <w:p w:rsidR="00C651F0" w:rsidRPr="00563E45" w:rsidP="008C50CC">
            <w:pPr>
              <w:autoSpaceDE/>
              <w:bidi w:val="0"/>
              <w:snapToGrid w:val="0"/>
              <w:jc w:val="both"/>
              <w:rPr>
                <w:rFonts w:ascii="Times New Roman" w:hAnsi="Times New Roman"/>
                <w:b/>
                <w:sz w:val="20"/>
                <w:szCs w:val="20"/>
              </w:rPr>
            </w:pPr>
            <w:r w:rsidRPr="00563E45">
              <w:rPr>
                <w:rFonts w:ascii="Times New Roman" w:hAnsi="Times New Roman"/>
                <w:b/>
                <w:sz w:val="20"/>
                <w:szCs w:val="20"/>
              </w:rPr>
              <w:t xml:space="preserve">f) </w:t>
            </w:r>
            <w:r w:rsidRPr="00563E45" w:rsidR="00563E45">
              <w:rPr>
                <w:rFonts w:ascii="Times New Roman" w:hAnsi="Times New Roman"/>
                <w:b/>
                <w:sz w:val="20"/>
                <w:szCs w:val="20"/>
              </w:rPr>
              <w:t>sa žiadateľ bez priepustky viac ako sedem dní zdržiaval mimo azylového zariadenia alebo sa bez súhlasu</w:t>
            </w:r>
            <w:r w:rsidRPr="00563E45" w:rsidR="00563E45">
              <w:rPr>
                <w:rFonts w:ascii="Times New Roman" w:hAnsi="Times New Roman"/>
                <w:b/>
                <w:sz w:val="20"/>
                <w:szCs w:val="20"/>
                <w:vertAlign w:val="superscript"/>
              </w:rPr>
              <w:t>8e</w:t>
            </w:r>
            <w:r w:rsidRPr="00563E45" w:rsidR="00563E45">
              <w:rPr>
                <w:rFonts w:ascii="Times New Roman" w:hAnsi="Times New Roman"/>
                <w:b/>
                <w:sz w:val="20"/>
                <w:szCs w:val="20"/>
              </w:rPr>
              <w:t xml:space="preserve">) </w:t>
            </w:r>
            <w:r w:rsidRPr="00563E45" w:rsidR="00563E45">
              <w:rPr>
                <w:rFonts w:ascii="Times New Roman" w:hAnsi="Times New Roman"/>
                <w:b/>
                <w:color w:val="000000"/>
                <w:sz w:val="20"/>
                <w:szCs w:val="20"/>
              </w:rPr>
              <w:t>zariadenia sociálnoprávnej ochrany detí a sociálnej kurately viac ako sedem dní zdržiaval mimo tohto</w:t>
            </w:r>
            <w:r w:rsidRPr="00563E45" w:rsidR="00563E45">
              <w:rPr>
                <w:rFonts w:ascii="Times New Roman" w:hAnsi="Times New Roman"/>
                <w:b/>
                <w:color w:val="FF0000"/>
                <w:sz w:val="20"/>
                <w:szCs w:val="20"/>
              </w:rPr>
              <w:t xml:space="preserve"> </w:t>
            </w:r>
            <w:r w:rsidRPr="00563E45" w:rsidR="00563E45">
              <w:rPr>
                <w:rFonts w:ascii="Times New Roman" w:hAnsi="Times New Roman"/>
                <w:b/>
                <w:sz w:val="20"/>
                <w:szCs w:val="20"/>
              </w:rPr>
              <w:t>zariadenia</w:t>
            </w:r>
            <w:r w:rsidRPr="00563E45" w:rsidR="00563E45">
              <w:rPr>
                <w:rFonts w:ascii="Times New Roman" w:hAnsi="Times New Roman"/>
                <w:b/>
                <w:sz w:val="20"/>
                <w:szCs w:val="20"/>
                <w:lang w:eastAsia="sk-SK"/>
              </w:rPr>
              <w:t>,</w:t>
            </w:r>
            <w:r w:rsidRPr="00563E45">
              <w:rPr>
                <w:rFonts w:ascii="Times New Roman" w:hAnsi="Times New Roman"/>
                <w:b/>
                <w:sz w:val="20"/>
                <w:szCs w:val="20"/>
              </w:rPr>
              <w:t xml:space="preserve">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g) žiadateľ opustil územie Slovenskej republiky,</w:t>
            </w:r>
          </w:p>
          <w:p w:rsidR="001A3D33" w:rsidRPr="00F204BE" w:rsidP="008C50CC">
            <w:pPr>
              <w:autoSpaceDE/>
              <w:bidi w:val="0"/>
              <w:snapToGrid w:val="0"/>
              <w:jc w:val="both"/>
              <w:rPr>
                <w:rFonts w:ascii="Times New Roman" w:hAnsi="Times New Roman"/>
                <w:sz w:val="20"/>
                <w:szCs w:val="20"/>
              </w:rPr>
            </w:pPr>
          </w:p>
          <w:p w:rsidR="001A3D33"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vertAlign w:val="superscript"/>
              </w:rPr>
              <w:t>8e</w:t>
            </w:r>
            <w:r w:rsidRPr="00F204BE">
              <w:rPr>
                <w:rFonts w:ascii="Times New Roman" w:hAnsi="Times New Roman"/>
                <w:sz w:val="20"/>
                <w:szCs w:val="20"/>
              </w:rPr>
              <w:t>) § 56 ods. 7 zákona č. 305/2005 Z. z. o sociálnoprávnej ochrane detí a o sociálnej kuratele a o zmene a doplnení niektorých zákonov v znení neskorších predpisov.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28</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žiadateľ, ktorý sa po prijatí rozhodnutia o zastavení posudzovania žiadosti podľa odseku 1 tohto článku opäť prihlásil príslušnému orgánu, mal právo požadovať opätovné otvorenie svojho prípadu alebo podať novú žiadosť nepodliehajúcu postupu uvedenému v článkoch 40 a 41.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lehotu v dĺžke minimálne deviatich mesiacov, po uplynutí ktorej už žiadateľov prípad nemožno opätovne otvoriť alebo sa nová žiadosť môže považovať za následnú žiadosť podliehajúcu postupu uvedenému v článkoch 40 a 41. Členské štáty môžu stanoviť, že žiadateľov prípad možno opätovne otvoriť len raz.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sa takáto osoba neodsunula v rozpore so zásadou zákazu vyhostenia alebo vrátenia.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povoliť, aby rozhodujúci orgán pokračoval v posudzovaní žiadosti v štádiu, v ktorom bolo posudzovanie zastavené. </w:t>
            </w:r>
          </w:p>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11</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5D1592">
            <w:pPr>
              <w:pStyle w:val="Normlny"/>
              <w:bidi w:val="0"/>
              <w:snapToGrid w:val="0"/>
              <w:jc w:val="center"/>
              <w:rPr>
                <w:rFonts w:ascii="Times New Roman" w:hAnsi="Times New Roman"/>
              </w:rPr>
            </w:pPr>
            <w:r w:rsidRPr="00F204BE">
              <w:rPr>
                <w:rFonts w:ascii="Times New Roman" w:hAnsi="Times New Roman"/>
              </w:rPr>
              <w:t>P: f</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C651F0" w:rsidRPr="00F204BE" w:rsidP="00F07BDA">
            <w:pPr>
              <w:autoSpaceDE/>
              <w:bidi w:val="0"/>
              <w:snapToGrid w:val="0"/>
              <w:jc w:val="both"/>
              <w:rPr>
                <w:rFonts w:ascii="Times New Roman" w:hAnsi="Times New Roman"/>
                <w:b/>
                <w:sz w:val="20"/>
                <w:szCs w:val="20"/>
              </w:rPr>
            </w:pPr>
            <w:r w:rsidRPr="00F07BDA" w:rsidR="00F07BDA">
              <w:rPr>
                <w:rFonts w:ascii="Times New Roman" w:hAnsi="Times New Roman"/>
                <w:b/>
                <w:color w:val="000000"/>
                <w:sz w:val="20"/>
                <w:szCs w:val="20"/>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r w:rsidRPr="00F07BDA">
              <w:rPr>
                <w:rFonts w:ascii="Times New Roman" w:hAnsi="Times New Roman"/>
                <w:b/>
                <w:color w:val="000000"/>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28</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Týmto článkom  nie je dotknuté nariadenie (EÚ) č. 604/2013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11050B">
            <w:pPr>
              <w:bidi w:val="0"/>
              <w:snapToGrid w:val="0"/>
              <w:jc w:val="center"/>
              <w:rPr>
                <w:rFonts w:ascii="Times New Roman" w:hAnsi="Times New Roman"/>
                <w:sz w:val="20"/>
                <w:szCs w:val="20"/>
              </w:rPr>
            </w:pPr>
            <w:r w:rsidRPr="00F204BE" w:rsidR="003954B6">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29</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C651F0"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Úloha UNHCR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1. Členské štáty umožnia UNHCR: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prístup ku žiadateľom vrátane tých, ktorí sú zaistení, na hraniciach a v tranzitnom priestore;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prístup k informáciám o jednotlivých žiadostiach o medzinárodnú ochranu, o priebehu konania a o prijatých rozhodnutiach, ak s tým žiadateľ súhlasí; </w:t>
            </w: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c) pri výkone svojej dozornej úlohy podľa článku 35 Ženevského dohovoru predkladať ktorémukoľvek príslušnému orgánu svoje názory k jednotlivým žiadostiam o medzinárodnú ochranu v ktoromkoľvek štádiu konania.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r w:rsidR="00B37D7F">
              <w:rPr>
                <w:rFonts w:ascii="Times New Roman" w:hAnsi="Times New Roman"/>
                <w:sz w:val="20"/>
                <w:szCs w:val="20"/>
              </w:rPr>
              <w:t>.</w:t>
            </w: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p>
          <w:p w:rsidR="00B37D7F" w:rsidP="008C50CC">
            <w:pPr>
              <w:bidi w:val="0"/>
              <w:snapToGrid w:val="0"/>
              <w:jc w:val="center"/>
              <w:rPr>
                <w:rFonts w:ascii="Times New Roman" w:hAnsi="Times New Roman"/>
                <w:sz w:val="20"/>
                <w:szCs w:val="20"/>
              </w:rPr>
            </w:pPr>
            <w:r>
              <w:rPr>
                <w:rFonts w:ascii="Times New Roman" w:hAnsi="Times New Roman"/>
                <w:sz w:val="20"/>
                <w:szCs w:val="20"/>
              </w:rPr>
              <w:t>Zákon č. 305/2005 Z. z.</w:t>
            </w:r>
          </w:p>
          <w:p w:rsidR="00B37D7F"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17</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40</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 42</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O: 2</w:t>
            </w: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p>
          <w:p w:rsidR="00C651F0" w:rsidRPr="00F204BE" w:rsidP="008C50CC">
            <w:pPr>
              <w:pStyle w:val="Normlny"/>
              <w:bidi w:val="0"/>
              <w:snapToGrid w:val="0"/>
              <w:jc w:val="center"/>
              <w:rPr>
                <w:rFonts w:ascii="Times New Roman" w:hAnsi="Times New Roman"/>
              </w:rPr>
            </w:pPr>
            <w:r w:rsidRPr="00F204BE">
              <w:rPr>
                <w:rFonts w:ascii="Times New Roman" w:hAnsi="Times New Roman"/>
              </w:rPr>
              <w:t>P: a</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P: b</w:t>
            </w:r>
          </w:p>
          <w:p w:rsidR="00C651F0" w:rsidP="005D1592">
            <w:pPr>
              <w:pStyle w:val="Normlny"/>
              <w:bidi w:val="0"/>
              <w:snapToGrid w:val="0"/>
              <w:jc w:val="center"/>
              <w:rPr>
                <w:rFonts w:ascii="Times New Roman" w:hAnsi="Times New Roman"/>
              </w:rPr>
            </w:pPr>
            <w:r w:rsidRPr="00F204BE">
              <w:rPr>
                <w:rFonts w:ascii="Times New Roman" w:hAnsi="Times New Roman"/>
              </w:rPr>
              <w:t>P: c</w:t>
            </w:r>
          </w:p>
          <w:p w:rsidR="00B37D7F" w:rsidP="005D1592">
            <w:pPr>
              <w:pStyle w:val="Normlny"/>
              <w:bidi w:val="0"/>
              <w:snapToGrid w:val="0"/>
              <w:jc w:val="center"/>
              <w:rPr>
                <w:rFonts w:ascii="Times New Roman" w:hAnsi="Times New Roman"/>
              </w:rPr>
            </w:pPr>
          </w:p>
          <w:p w:rsidR="00B37D7F" w:rsidP="005D1592">
            <w:pPr>
              <w:pStyle w:val="Normlny"/>
              <w:bidi w:val="0"/>
              <w:snapToGrid w:val="0"/>
              <w:jc w:val="center"/>
              <w:rPr>
                <w:rFonts w:ascii="Times New Roman" w:hAnsi="Times New Roman"/>
              </w:rPr>
            </w:pPr>
          </w:p>
          <w:p w:rsidR="00B37D7F" w:rsidP="005D1592">
            <w:pPr>
              <w:pStyle w:val="Normlny"/>
              <w:bidi w:val="0"/>
              <w:snapToGrid w:val="0"/>
              <w:jc w:val="center"/>
              <w:rPr>
                <w:rFonts w:ascii="Times New Roman" w:hAnsi="Times New Roman"/>
              </w:rPr>
            </w:pPr>
            <w:r>
              <w:rPr>
                <w:rFonts w:ascii="Times New Roman" w:hAnsi="Times New Roman"/>
              </w:rPr>
              <w:t>§ 56</w:t>
            </w:r>
          </w:p>
          <w:p w:rsidR="00B37D7F" w:rsidRPr="00F204BE" w:rsidP="005D1592">
            <w:pPr>
              <w:pStyle w:val="Normlny"/>
              <w:bidi w:val="0"/>
              <w:snapToGrid w:val="0"/>
              <w:jc w:val="center"/>
              <w:rPr>
                <w:rFonts w:ascii="Times New Roman" w:hAnsi="Times New Roman"/>
              </w:rPr>
            </w:pPr>
            <w:r>
              <w:rPr>
                <w:rFonts w:ascii="Times New Roman" w:hAnsi="Times New Roman"/>
              </w:rPr>
              <w:t>O: 12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má právo byť počas konania v styku s úradom vysokého komisára a mimovládnymi organizáciami, ktoré sa na území Slovenskej republiky zaoberajú starostlivosťou o žiadateľov a azylantov.</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Cudzia osoba môže vstúpiť do azylového zariadenia len s povolením ministerstva. Na povolenie vstupu do azylového zariadenia sa nevzťahuje všeobecný predpis o správnom konaní;20) ministerstvo zvolenému zástupcovi účastníka konania môže odmietnuť vydať povolenie len z dôvodu ohrozenia bezpečnosti alebo ochrany verejného poriadku.</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Pohybovať sa v azylovom zariadení možno iba v prítomnosti zamestnanca tohto zariadenia, ak ministerstvo nerozhodne inak. Cudzinec má právo na rozhovor s povereným zástupcom úradu vysokého komisára, zástupcom alebo opatrovníkom bez prítomnosti tretích osôb. Ministerstvo na tento účel v azylovom zariadení vyhradí vhodný priestor.</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v priebehu konania o azyle spolupracuje s úradom vysokého komisára.</w:t>
            </w:r>
          </w:p>
          <w:p w:rsidR="00C651F0" w:rsidRPr="00F204BE" w:rsidP="008C50CC">
            <w:pPr>
              <w:autoSpaceDE/>
              <w:bidi w:val="0"/>
              <w:snapToGrid w:val="0"/>
              <w:jc w:val="both"/>
              <w:rPr>
                <w:rFonts w:ascii="Times New Roman" w:hAnsi="Times New Roman"/>
                <w:sz w:val="20"/>
                <w:szCs w:val="20"/>
              </w:rPr>
            </w:pP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Úrad vysokého komisára má počas konania o azyle právo na prístup k žiadateľovi; podmienky prístupu k žiadateľovi umiestnenému v inom ako azylovom zariadení môžu ustanoviť osobitné predpisy.20a) Úrad vysokého komisára môže v konaní o azyle predkladať svoje stanoviská, a ak s tým účastník konania súhlasí,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môže sa zúčastniť na konaní o azyle, </w:t>
            </w:r>
          </w:p>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môže nahliadať do spisu účastníka konania, </w:t>
            </w:r>
          </w:p>
          <w:p w:rsidR="00C651F0" w:rsidP="005D1592">
            <w:pPr>
              <w:autoSpaceDE/>
              <w:bidi w:val="0"/>
              <w:snapToGrid w:val="0"/>
              <w:jc w:val="both"/>
              <w:rPr>
                <w:rFonts w:ascii="Times New Roman" w:hAnsi="Times New Roman"/>
                <w:sz w:val="20"/>
                <w:szCs w:val="20"/>
              </w:rPr>
            </w:pPr>
            <w:r w:rsidRPr="00F204BE">
              <w:rPr>
                <w:rFonts w:ascii="Times New Roman" w:hAnsi="Times New Roman"/>
                <w:sz w:val="20"/>
                <w:szCs w:val="20"/>
              </w:rPr>
              <w:t>c) oznámi sa mu rozhodnutie v konaní o azyle.</w:t>
            </w:r>
          </w:p>
          <w:p w:rsidR="00B37D7F" w:rsidP="005D1592">
            <w:pPr>
              <w:autoSpaceDE/>
              <w:bidi w:val="0"/>
              <w:snapToGrid w:val="0"/>
              <w:jc w:val="both"/>
              <w:rPr>
                <w:rFonts w:ascii="Times New Roman" w:hAnsi="Times New Roman"/>
                <w:sz w:val="20"/>
                <w:szCs w:val="20"/>
              </w:rPr>
            </w:pPr>
          </w:p>
          <w:p w:rsidR="00B37D7F" w:rsidP="005D1592">
            <w:pPr>
              <w:autoSpaceDE/>
              <w:bidi w:val="0"/>
              <w:snapToGrid w:val="0"/>
              <w:jc w:val="both"/>
              <w:rPr>
                <w:rFonts w:ascii="Times New Roman" w:hAnsi="Times New Roman"/>
                <w:sz w:val="20"/>
                <w:szCs w:val="20"/>
              </w:rPr>
            </w:pPr>
          </w:p>
          <w:p w:rsidR="00B37D7F" w:rsidRPr="00B37D7F" w:rsidP="005D1592">
            <w:pPr>
              <w:autoSpaceDE/>
              <w:bidi w:val="0"/>
              <w:snapToGrid w:val="0"/>
              <w:jc w:val="both"/>
              <w:rPr>
                <w:rFonts w:ascii="Times New Roman" w:hAnsi="Times New Roman"/>
                <w:b/>
                <w:sz w:val="20"/>
                <w:szCs w:val="20"/>
              </w:rPr>
            </w:pPr>
            <w:r w:rsidRPr="00B37D7F">
              <w:rPr>
                <w:rFonts w:ascii="Times New Roman" w:hAnsi="Times New Roman"/>
                <w:b/>
                <w:sz w:val="20"/>
                <w:szCs w:val="20"/>
              </w:rPr>
              <w:t>Detský domov utvára podmienky na stretnutie maloletého bez sprievodu so zástupcami Úradu vysokého komisára Organizácie spojených národov pre utečencov a Medzinárodnej organizácie pre migráciu na účely postupu podľa osobitného predpisu</w:t>
            </w:r>
            <w:r w:rsidRPr="00B37D7F">
              <w:rPr>
                <w:rFonts w:ascii="Times New Roman" w:hAnsi="Times New Roman"/>
                <w:b/>
                <w:sz w:val="20"/>
                <w:szCs w:val="20"/>
                <w:vertAlign w:val="superscript"/>
              </w:rPr>
              <w:t>27</w:t>
            </w:r>
            <w:r w:rsidRPr="00B37D7F">
              <w:rPr>
                <w:rFonts w:ascii="Times New Roman" w:hAnsi="Times New Roman"/>
                <w:b/>
                <w:sz w:val="20"/>
                <w:szCs w:val="20"/>
              </w:rPr>
              <w:t>) a na účely zabezpečovania právneho poradenstva  podľa § 29 ods. 4 písm. a). Ustanovenia odsekov 1 až 8 a 10 a 11 sa na maloletých bez sprievodu vzťahujú primerane.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29</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Odsek 1 sa uplatňuje aj na organizáciu, ktorá pracuje na území dotknutého členského štátu v mene UNHCR na základe dohody s týmto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42</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Ustanovenia odsekov 1 až 3 sa primerane vzťahujú aj na organizáciu konajúcu na území Slovenskej republiky v mene úradu vysokého komisára na základe dohody s ministerstvom.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30</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Zhromažďovanie informácií o jednotlivých prípadoch </w:t>
            </w:r>
          </w:p>
          <w:p w:rsidR="00C651F0"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Členské štáty nesmú  na účely posúdenia jednotlivých prípadov: </w:t>
            </w:r>
          </w:p>
          <w:p w:rsidR="00C651F0"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a) sprístupniť údajnému(ným) pôvodcovi(om) prenasledovania alebo vážneho bezprávia informácie týkajúce sa jednotlivých žiadostí o medzinárodnú ochranu ani informácie o skutočnosti, že bola žiadosť podaná; </w:t>
            </w:r>
          </w:p>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 získavať od údajného(ných) pôvodcu(ov) prenasledovania alebo vážneho bezprávia žiadne informácie takým spôsobom, ktorý by mal za následok, že takíto pôvodcovia by boli priamo informovaní o skutočnosti, že daný žiadateľ podal žiadosť, a ktorý by ohrozil fyzickú integritu žiadateľa alebo na ňom závislých osôb alebo slobodu a bezpečnosť jeho rodinných príslušníkov, ktorí stále žijú v krajine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49</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Ministerstvo nesmie počas konania o azyle, počas trvania azylu, počas poskytovania doplnkovej ochrany, počas konania o poskytnutie dočasného útočiska a počas poskytovania dočasného útočiska poskytnúť údaje podľa § 48 do štátu podľa § 8, § 13a a § 29 ods. 1 bez súhlasu dotknutej osoby. Ministerstvo nesmie získavať informácie o cudzincoch od pôvodcu ich prenasledovania alebo vážneho bezprávia spôsobom, ktorým sa pôvodca prenasledovania dozvie, že títo cudzinci sú azylanti alebo cudzinci, ktorým sa poskytla doplnková ochrana; v prípade žiadateľov od údajného pôvodcu prenasledovania alebo vážneho bezprávia.</w:t>
            </w:r>
          </w:p>
          <w:p w:rsidR="00C651F0" w:rsidRPr="00F204BE" w:rsidP="008C50CC">
            <w:pPr>
              <w:autoSpaceDE/>
              <w:bidi w:val="0"/>
              <w:snapToGrid w:val="0"/>
              <w:jc w:val="both"/>
              <w:rPr>
                <w:rFonts w:ascii="Times New Roman" w:hAnsi="Times New Roman"/>
                <w:color w:val="000000"/>
                <w:sz w:val="20"/>
                <w:szCs w:val="20"/>
              </w:rPr>
            </w:pPr>
          </w:p>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b/>
                <w:bCs/>
                <w:sz w:val="20"/>
                <w:szCs w:val="20"/>
              </w:rPr>
            </w:pPr>
            <w:r w:rsidRPr="00F204BE">
              <w:rPr>
                <w:rFonts w:ascii="Times New Roman" w:hAnsi="Times New Roman"/>
                <w:b/>
                <w:bCs/>
                <w:sz w:val="20"/>
                <w:szCs w:val="20"/>
              </w:rPr>
              <w:t xml:space="preserve">Konanie o posúdení žiadosti </w:t>
            </w:r>
          </w:p>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spracujú žiadosti o medzinárodnú ochranu v konaní o posúdení žiadosti podľa základných zásad a záruk kapitoly II.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ind w:left="0" w:firstLine="0"/>
              <w:jc w:val="both"/>
              <w:rPr>
                <w:rFonts w:ascii="Times New Roman" w:hAnsi="Times New Roman"/>
                <w:b w:val="0"/>
                <w:bCs w:val="0"/>
                <w:sz w:val="20"/>
                <w:szCs w:val="20"/>
              </w:rPr>
            </w:pPr>
            <w:r w:rsidRPr="005D1592" w:rsidR="003954B6">
              <w:rPr>
                <w:rFonts w:ascii="Times New Roman" w:hAnsi="Times New Roman"/>
                <w:b w:val="0"/>
                <w:bCs w:val="0"/>
                <w:sz w:val="20"/>
                <w:szCs w:val="20"/>
              </w:rPr>
              <w:t>Záruky podľa Kapitoly II. sú prebraté v predchádzajúcich ustanoveniach a pri posúdení žiadosti o azyl dodržiava</w:t>
            </w:r>
            <w:r w:rsidRPr="005D1592" w:rsidR="00277F33">
              <w:rPr>
                <w:rFonts w:ascii="Times New Roman" w:hAnsi="Times New Roman"/>
                <w:b w:val="0"/>
                <w:bCs w:val="0"/>
                <w:sz w:val="20"/>
                <w:szCs w:val="20"/>
              </w:rPr>
              <w:t>né</w:t>
            </w:r>
            <w:r w:rsidRPr="005D1592" w:rsidR="003954B6">
              <w:rPr>
                <w:rFonts w:ascii="Times New Roman" w:hAnsi="Times New Roman"/>
                <w:b w:val="0"/>
                <w:bCs w:val="0"/>
                <w:sz w:val="20"/>
                <w:szCs w:val="20"/>
              </w:rPr>
              <w:t>.</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sa konanie o posúdení žiadosti skončilo čo najskôr bez toho, aby bolo dotknuté primerané a úplné posúdenie.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r w:rsidRPr="00F204BE">
              <w:rPr>
                <w:rFonts w:ascii="Times New Roman" w:hAnsi="Times New Roman"/>
              </w:rPr>
              <w:t>§ 20</w:t>
            </w:r>
          </w:p>
          <w:p w:rsidR="00C651F0" w:rsidRPr="00F204BE" w:rsidP="008C50CC">
            <w:pPr>
              <w:pStyle w:val="Normlny"/>
              <w:bidi w:val="0"/>
              <w:snapToGrid w:val="0"/>
              <w:jc w:val="center"/>
              <w:rPr>
                <w:rFonts w:ascii="Times New Roman" w:hAnsi="Times New Roman"/>
              </w:rPr>
            </w:pPr>
            <w:r w:rsidRPr="00F204BE">
              <w:rPr>
                <w:rFonts w:ascii="Times New Roman" w:hAnsi="Times New Roman"/>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v konaní o azyle rozhodne do 90 dní od začatia konania; v konaní začatom podľa § 4 ods. 4 ministerstvo rozhodne do 90 dní od poskytnutia údajov podľa § 4 ods. 5. Lehotu na rozhodovanie môže v odôvodnených prípadoch predĺžiť predstavený povereného zamestnanca ministerstva, 9) ktorý vo veci koná. O predĺžení lehoty na rozhodnutie vo veci žiadosti o udelenie azylu ministerstvo žiadateľa písomne vyrozumie.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p>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sa konanie o posúdení žiadosti skončilo do šiestich mesiacov od podania žiadosti.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sa o žiadosti rozhoduje v rámci konania stanoveného v nariadení (EÚ) č. 604/2013, šesťmesačná lehota začína plynúť od okamihu, keď sa v súlade s uvedeným nariadením určí členský štát zodpovedný za jej posúdenie, žiadateľ sa zdržiava na území daného členského štátu a v jeho veci začal konať príslušný orgán. </w:t>
            </w:r>
          </w:p>
          <w:p w:rsidR="00C651F0" w:rsidRPr="00F204BE" w:rsidP="008C50CC">
            <w:pPr>
              <w:pStyle w:val="CM1"/>
              <w:bidi w:val="0"/>
              <w:jc w:val="both"/>
              <w:rPr>
                <w:rFonts w:ascii="Times New Roman" w:hAnsi="Times New Roman"/>
                <w:sz w:val="20"/>
                <w:szCs w:val="20"/>
              </w:rPr>
            </w:pPr>
            <w:r w:rsidRPr="00F204BE">
              <w:rPr>
                <w:rFonts w:ascii="Times New Roman" w:hAnsi="Times New Roman"/>
                <w:sz w:val="20"/>
                <w:szCs w:val="20"/>
              </w:rPr>
              <w:t xml:space="preserve">Členské štáty môžu šesťmesačnú lehotu stanovenú v tomto odseku predĺžiť o obdobie, ktoré nepresiahne ďalších deväť mesiacov, ak: </w:t>
            </w:r>
          </w:p>
          <w:p w:rsidR="00C651F0"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 konanie zahŕňa zložité skutkové a/alebo právne otázky;</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veľký počet štátnych príslušníkov tretích krajín alebo osôb bez štátnej príslušnosti žiada o medzinárodnú ochranu súčasne, v dôsledku čoho je v praxi veľmi ťažké skončiť konanie v šesťmesačnej lehote; </w:t>
            </w:r>
          </w:p>
          <w:p w:rsidR="00C651F0"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možno prieťahy jasne pripísať tomu, že žiadateľ nedodržal svoje povinnosti podľa článku 13. </w:t>
            </w:r>
          </w:p>
          <w:p w:rsidR="00C651F0" w:rsidRPr="00F204BE" w:rsidP="008C50CC">
            <w:pPr>
              <w:suppressAutoHyphens w:val="0"/>
              <w:autoSpaceDN w:val="0"/>
              <w:bidi w:val="0"/>
              <w:adjustRightInd w:val="0"/>
              <w:rPr>
                <w:rFonts w:ascii="Times New Roman" w:hAnsi="Times New Roman"/>
                <w:sz w:val="20"/>
                <w:szCs w:val="20"/>
                <w:lang w:eastAsia="sk-SK"/>
              </w:rPr>
            </w:pPr>
          </w:p>
          <w:p w:rsidR="00C651F0"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Výnimočne môžu členské štáty v riadne odôvodnených prípadoch prekročiť lehotu stanovenú v tomto odseku o najviac tri mesiace, ak je to nevyhnutné na to, aby sa zabezpečilo primerané a úplné posúdenie žiadosti o medzinárodnú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C651F0"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C651F0" w:rsidRPr="00F204BE" w:rsidP="008C50CC">
            <w:pPr>
              <w:pStyle w:val="Heading1"/>
              <w:bidi w:val="0"/>
              <w:snapToGrid w:val="0"/>
              <w:ind w:left="0" w:firstLine="0"/>
              <w:jc w:val="both"/>
              <w:rPr>
                <w:rFonts w:ascii="Times New Roman" w:hAnsi="Times New Roman"/>
                <w:b w:val="0"/>
                <w:bCs w:val="0"/>
                <w:sz w:val="20"/>
                <w:szCs w:val="20"/>
              </w:rPr>
            </w:pPr>
            <w:r w:rsidRPr="005D1592" w:rsidR="003954B6">
              <w:rPr>
                <w:rFonts w:ascii="Times New Roman" w:hAnsi="Times New Roman"/>
                <w:b w:val="0"/>
                <w:bCs w:val="0"/>
                <w:sz w:val="20"/>
                <w:szCs w:val="20"/>
              </w:rPr>
              <w:t>Toto ustanovenie bude prebraté v transpozičnej lehote do 20.</w:t>
            </w:r>
            <w:r w:rsidR="005D1592">
              <w:rPr>
                <w:rFonts w:ascii="Times New Roman" w:hAnsi="Times New Roman"/>
                <w:b w:val="0"/>
                <w:bCs w:val="0"/>
                <w:sz w:val="20"/>
                <w:szCs w:val="20"/>
              </w:rPr>
              <w:t xml:space="preserve"> </w:t>
            </w:r>
            <w:r w:rsidRPr="005D1592" w:rsidR="003954B6">
              <w:rPr>
                <w:rFonts w:ascii="Times New Roman" w:hAnsi="Times New Roman"/>
                <w:b w:val="0"/>
                <w:bCs w:val="0"/>
                <w:sz w:val="20"/>
                <w:szCs w:val="20"/>
              </w:rPr>
              <w:t>7.</w:t>
            </w:r>
            <w:r w:rsidR="005D1592">
              <w:rPr>
                <w:rFonts w:ascii="Times New Roman" w:hAnsi="Times New Roman"/>
                <w:b w:val="0"/>
                <w:bCs w:val="0"/>
                <w:sz w:val="20"/>
                <w:szCs w:val="20"/>
              </w:rPr>
              <w:t xml:space="preserve"> </w:t>
            </w:r>
            <w:r w:rsidRPr="005D1592" w:rsidR="003954B6">
              <w:rPr>
                <w:rFonts w:ascii="Times New Roman" w:hAnsi="Times New Roman"/>
                <w:b w:val="0"/>
                <w:bCs w:val="0"/>
                <w:sz w:val="20"/>
                <w:szCs w:val="20"/>
              </w:rPr>
              <w:t>2018.</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Bez toho, aby boli dotknuté články 13 a 18 smernice 2011/95/EÚ, môžu členské štáty odložiť skončenie konania o posúdení žiadosti, ak vzhľadom na neistú situáciu v krajine pôvodu, ktorá je považovaná za dočasnú, nemožno odôvodnene očakávať, že rozhodujúci orgán rozhodne v lehote stanovenej v odseku 3. V takom prípade členské štáty: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posúdia situáciu v danej krajine pôvodu najmenej raz za šesť mesiacov;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 primeranej lehote informujú dotknutých žiadateľov o dôvodoch odkladu;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c) v primeranej lehote informujú Komisiu o odložení konania v súvislosti s danou krajinou pôvodu.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ind w:left="0" w:firstLine="0"/>
              <w:jc w:val="both"/>
              <w:rPr>
                <w:rFonts w:ascii="Times New Roman" w:hAnsi="Times New Roman"/>
                <w:b w:val="0"/>
                <w:bCs w:val="0"/>
                <w:sz w:val="20"/>
                <w:szCs w:val="20"/>
              </w:rPr>
            </w:pPr>
            <w:r w:rsidRPr="005D1592">
              <w:rPr>
                <w:rFonts w:ascii="Times New Roman" w:hAnsi="Times New Roman"/>
                <w:b w:val="0"/>
                <w:bCs w:val="0"/>
                <w:sz w:val="20"/>
                <w:szCs w:val="20"/>
              </w:rPr>
              <w:t>Toto ustanovenie bude prebraté v transpozičnej lehote do 20.</w:t>
            </w:r>
            <w:r w:rsidR="005D1592">
              <w:rPr>
                <w:rFonts w:ascii="Times New Roman" w:hAnsi="Times New Roman"/>
                <w:b w:val="0"/>
                <w:bCs w:val="0"/>
                <w:sz w:val="20"/>
                <w:szCs w:val="20"/>
              </w:rPr>
              <w:t xml:space="preserve"> </w:t>
            </w:r>
            <w:r w:rsidRPr="005D1592">
              <w:rPr>
                <w:rFonts w:ascii="Times New Roman" w:hAnsi="Times New Roman"/>
                <w:b w:val="0"/>
                <w:bCs w:val="0"/>
                <w:sz w:val="20"/>
                <w:szCs w:val="20"/>
              </w:rPr>
              <w:t>7.</w:t>
            </w:r>
            <w:r w:rsidR="005D1592">
              <w:rPr>
                <w:rFonts w:ascii="Times New Roman" w:hAnsi="Times New Roman"/>
                <w:b w:val="0"/>
                <w:bCs w:val="0"/>
                <w:sz w:val="20"/>
                <w:szCs w:val="20"/>
              </w:rPr>
              <w:t xml:space="preserve"> </w:t>
            </w:r>
            <w:r w:rsidRPr="005D1592">
              <w:rPr>
                <w:rFonts w:ascii="Times New Roman" w:hAnsi="Times New Roman"/>
                <w:b w:val="0"/>
                <w:bCs w:val="0"/>
                <w:sz w:val="20"/>
                <w:szCs w:val="20"/>
              </w:rPr>
              <w:t>2018.</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skončia konanie o posúdení žiadosti vždy najneskôr v lehote 21 mesiacov od podania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D1592" w:rsidP="008C50CC">
            <w:pPr>
              <w:pStyle w:val="Heading1"/>
              <w:bidi w:val="0"/>
              <w:snapToGrid w:val="0"/>
              <w:ind w:left="0" w:firstLine="0"/>
              <w:jc w:val="both"/>
              <w:rPr>
                <w:rFonts w:ascii="Times New Roman" w:hAnsi="Times New Roman"/>
                <w:b w:val="0"/>
                <w:bCs w:val="0"/>
                <w:sz w:val="20"/>
                <w:szCs w:val="20"/>
              </w:rPr>
            </w:pPr>
            <w:r w:rsidRPr="005D1592">
              <w:rPr>
                <w:rFonts w:ascii="Times New Roman" w:hAnsi="Times New Roman"/>
                <w:b w:val="0"/>
                <w:bCs w:val="0"/>
                <w:sz w:val="20"/>
                <w:szCs w:val="20"/>
              </w:rPr>
              <w:t>Toto ustanovenie bude prebraté v transpozičnej lehote do 20.</w:t>
            </w:r>
            <w:r w:rsidR="005D1592">
              <w:rPr>
                <w:rFonts w:ascii="Times New Roman" w:hAnsi="Times New Roman"/>
                <w:b w:val="0"/>
                <w:bCs w:val="0"/>
                <w:sz w:val="20"/>
                <w:szCs w:val="20"/>
              </w:rPr>
              <w:t xml:space="preserve"> </w:t>
            </w:r>
            <w:r w:rsidRPr="005D1592">
              <w:rPr>
                <w:rFonts w:ascii="Times New Roman" w:hAnsi="Times New Roman"/>
                <w:b w:val="0"/>
                <w:bCs w:val="0"/>
                <w:sz w:val="20"/>
                <w:szCs w:val="20"/>
              </w:rPr>
              <w:t>7.</w:t>
            </w:r>
            <w:r w:rsidR="005D1592">
              <w:rPr>
                <w:rFonts w:ascii="Times New Roman" w:hAnsi="Times New Roman"/>
                <w:b w:val="0"/>
                <w:bCs w:val="0"/>
                <w:sz w:val="20"/>
                <w:szCs w:val="20"/>
              </w:rPr>
              <w:t xml:space="preserve"> </w:t>
            </w:r>
            <w:r w:rsidRPr="005D1592">
              <w:rPr>
                <w:rFonts w:ascii="Times New Roman" w:hAnsi="Times New Roman"/>
                <w:b w:val="0"/>
                <w:bCs w:val="0"/>
                <w:sz w:val="20"/>
                <w:szCs w:val="20"/>
              </w:rPr>
              <w:t>2018.</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6</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v prípade, keď sa do šiestich mesiacov nemôže prijať rozhodnutie, bol dotknutý žiadateľ: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informovaný o predĺžení lehoty a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b) na požiadanie dostal informáciu o dôvodoch predĺženia lehoty a časovom rámci, v ktorom možno očakávať rozhodnutie o jeho žiadosti.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4A1E78">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20</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V: 2, 3</w:t>
            </w:r>
          </w:p>
          <w:p w:rsidR="003954B6" w:rsidRPr="00F204BE" w:rsidP="008C50CC">
            <w:pPr>
              <w:pStyle w:val="Normlny"/>
              <w:bidi w:val="0"/>
              <w:snapToGrid w:val="0"/>
              <w:jc w:val="center"/>
              <w:rPr>
                <w:rFonts w:ascii="Times New Roman" w:hAnsi="Times New Roman"/>
              </w:rPr>
            </w:pPr>
          </w:p>
          <w:p w:rsidR="004F2173" w:rsidRPr="00F204BE" w:rsidP="008C50CC">
            <w:pPr>
              <w:pStyle w:val="Normlny"/>
              <w:bidi w:val="0"/>
              <w:snapToGrid w:val="0"/>
              <w:jc w:val="center"/>
              <w:rPr>
                <w:rFonts w:ascii="Times New Roman" w:hAnsi="Times New Roman"/>
              </w:rPr>
            </w:pPr>
          </w:p>
          <w:p w:rsidR="004F2173" w:rsidRPr="00F204BE" w:rsidP="008C50CC">
            <w:pPr>
              <w:pStyle w:val="Normlny"/>
              <w:bidi w:val="0"/>
              <w:snapToGrid w:val="0"/>
              <w:jc w:val="center"/>
              <w:rPr>
                <w:rFonts w:ascii="Times New Roman" w:hAnsi="Times New Roman"/>
              </w:rPr>
            </w:pPr>
          </w:p>
          <w:p w:rsidR="004F2173"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color w:val="000000"/>
                <w:sz w:val="20"/>
                <w:szCs w:val="20"/>
              </w:rPr>
            </w:pPr>
            <w:r w:rsidRPr="00F204BE" w:rsidR="004F2173">
              <w:rPr>
                <w:rFonts w:ascii="Times New Roman" w:hAnsi="Times New Roman"/>
                <w:color w:val="000000"/>
                <w:sz w:val="20"/>
                <w:szCs w:val="20"/>
              </w:rPr>
              <w:t xml:space="preserve">Ministerstvo v konaní o azyle rozhodne do 90 dní od začatia konania; v konaní začatom podľa § 4 ods. 4 ministerstvo rozhodne do 90 dní od poskytnutia údajov podľa § 4 ods. 5. </w:t>
            </w:r>
            <w:r w:rsidRPr="00F204BE">
              <w:rPr>
                <w:rFonts w:ascii="Times New Roman" w:hAnsi="Times New Roman"/>
                <w:color w:val="000000"/>
                <w:sz w:val="20"/>
                <w:szCs w:val="20"/>
              </w:rPr>
              <w:t>Lehotu na rozhodovanie môže v odôvodnených prípadoch predĺžiť predstavený povereného zamestnanca ministerstva, 9) ktorý vo veci koná. O predĺžení lehoty na rozhodnutie vo veci žiadosti o udelenie azylu ministerstvo žiadateľa písomne vyrozumie.</w:t>
            </w:r>
          </w:p>
          <w:p w:rsidR="003954B6" w:rsidRPr="00F204BE" w:rsidP="008C50CC">
            <w:pPr>
              <w:autoSpaceDE/>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D1592" w:rsidP="008C50CC">
            <w:pPr>
              <w:pStyle w:val="Heading1"/>
              <w:bidi w:val="0"/>
              <w:snapToGrid w:val="0"/>
              <w:ind w:left="0" w:firstLine="0"/>
              <w:jc w:val="both"/>
              <w:rPr>
                <w:rFonts w:ascii="Times New Roman" w:hAnsi="Times New Roman"/>
                <w:b w:val="0"/>
                <w:bCs w:val="0"/>
                <w:sz w:val="20"/>
                <w:szCs w:val="20"/>
              </w:rPr>
            </w:pPr>
            <w:r w:rsidRPr="005D1592" w:rsidR="00DF5068">
              <w:rPr>
                <w:rFonts w:ascii="Times New Roman" w:hAnsi="Times New Roman"/>
                <w:b w:val="0"/>
                <w:bCs w:val="0"/>
                <w:sz w:val="20"/>
                <w:szCs w:val="20"/>
              </w:rPr>
              <w:t xml:space="preserve">V prípade predĺženia lehoty na rozhodnutie v konaní o azyle sú dôvody predĺženia uvedené v spise, ku ktorému má žiadateľ prístup. </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7</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dávať prednosť posúdeniu žiadosti o medzinárodnú ochranu v súlade so základnými zásadami a zárukami kapitoly II, najmä: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ak je pravdepodobné, že žiadosť je opodstatnená;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 ak je žiadateľ zraniteľný v zmysle článku 22 smernice 2013/33/EÚ alebo potrebuje osobitné procesné záruky, najmä pokiaľ ide o maloleté osoby bez sprievodu.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8</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e</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f</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g</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h</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i</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j</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stanoviť, že sa konanie o posúdení žiadosti v súlade so základnými zásadami a zárukami kapitoly II skráti a/alebo uskutoční na hraniciach alebo v tranzitných priestoroch v súlade s článkom 43, ak: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žiadateľ pri predkladaní svojej žiadosti a uvádzaní faktov predložil len veci, ktoré nie sú významné pre posúdenie toho, či spĺňa požiadavky na uznanie za osobu požívajúcu medzinárodnú ochranu v zmysle smernice 2011/95/EÚ,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žiadateľ je z bezpečnej krajiny pôvodu v zmysle tejto smernice,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žiadateľ zavádzal orgány predkladaním nepravdivých informácií alebo falošných dokumentov alebo zadržiavaním relevantných informácií alebo dokumentov, pokiaľ ide o jeho totožnosť a/alebo štátnu príslušnosť, ktoré by mohli mať negatívny vplyv na rozhodnutie,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 je pravdepodobné, že žiadateľ nedobromyseľne zničil doklad totožnosti alebo cestovný doklad, ktoré by pomohli určiť jeho totožnosť či štátnu príslušnosť, alebo sa ich zbavil,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e) žiadateľ poskytol zjavne nekonzistentné a protirečivé, jasne nepravdivé alebo očividne nepravdepodobné vyhlásenia, ktoré protirečia dostatočne overeným informáciám z krajiny pôvodu, čím sa jeho tvrdenie stáva zreteľne nedôveryhodným v súvislosti s tým, či spĺňa podmienky na uznanie za osobu požívajúcu medzinárodnú ochranu podľa smernice 2011/95/EÚ,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f) žiadateľ podal následnú žiadosť o medzinárodnú ochranu, ktorá nie je neprípustná podľa článku 40 ods. 5,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g) žiadateľ predkladá žiadosť výlučne s cieľom odloženia alebo marenia výkonu skoršieho alebo blížiaceho sa rozhodnutia, ktoré by malo za následok jeho odsun, alebo </w:t>
            </w:r>
          </w:p>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h) žiadateľ vstúpil na územie členského štátu neoprávnene alebo neoprávnene predĺžil svoj pobyt a bez závažného dôvodu sa neprihlásil orgánom ani nepodal žiadosť o medzinárodnú ochranu čo najskôr vzhľadom na okolnosti svojho vstupu, alebo</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 žiadateľ odmieta splniť svoju povinnosť podľa nariadenia Európskeho parlamentu a Rady (EÚ) č. 603/2013 z 26. júna 2013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a o žiadostiach orgánov členských štátov na presadzovanie práva a Europolu o porovnanie s údajmi v systéme Eurodac na účely presadzovania práva ( 1 ), nechať si vziať odtlačky prstov, alebo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j) žiadateľ môže byť z vážnych dôvodov považovaný za ohrozenie národnej bezpečnosti alebo verejného poriadku členského štátu, alebo bol na základe vnútroštátneho práva nútene vyhostený z vážnych príčin súvisiacich s verejnou bezpečnosťou alebo verejným poriadkom.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885434">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5D1592"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e</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g</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h</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i</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ak žiadateľ</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odôvodňuje svoju žiadosť o udelenie azylu inými skutočnosťami alebo dôvodmi, ako tými, ktoré sú uvedené v § 8, 10, 13a alebo § 13b</w:t>
            </w:r>
            <w:r w:rsidR="00C257E5">
              <w:rPr>
                <w:rFonts w:ascii="Times New Roman" w:hAnsi="Times New Roman"/>
                <w:sz w:val="20"/>
                <w:szCs w:val="20"/>
              </w:rPr>
              <w:t xml:space="preserve"> </w:t>
            </w:r>
            <w:r w:rsidRPr="00B86BD8" w:rsidR="00C257E5">
              <w:rPr>
                <w:rFonts w:ascii="Times New Roman" w:hAnsi="Times New Roman"/>
                <w:b/>
                <w:sz w:val="20"/>
                <w:szCs w:val="20"/>
              </w:rPr>
              <w:t>alebo</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pochádza z bezpečnej krajiny pôvodu; to neplatí, ak v jeho prípade nemožno túto krajinu považovať za bezpečnú krajinu pôvodu</w:t>
            </w:r>
            <w:r w:rsidR="00C257E5">
              <w:rPr>
                <w:rFonts w:ascii="Times New Roman" w:hAnsi="Times New Roman"/>
                <w:sz w:val="20"/>
                <w:szCs w:val="20"/>
              </w:rPr>
              <w:t>.</w:t>
            </w:r>
          </w:p>
          <w:p w:rsidR="003954B6" w:rsidRPr="00F204BE" w:rsidP="008C50CC">
            <w:pPr>
              <w:autoSpaceDE/>
              <w:bidi w:val="0"/>
              <w:snapToGrid w:val="0"/>
              <w:jc w:val="both"/>
              <w:rPr>
                <w:rFonts w:ascii="Times New Roman" w:hAnsi="Times New Roman"/>
                <w:sz w:val="20"/>
                <w:szCs w:val="20"/>
                <w:highlight w:val="cyan"/>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aj vtedy, ak žiadateľ nespĺňa podmienky podľa § 8, 10, 13a alebo § 13b 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neoprávnene vstúpil na územie Slovenskej republiky a bez vážneho dôvodu nepožiadal o medzinárodnú ochranu bezodkladne po svojom vstupe,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nepodrobil sa odňatiu daktyloskopických odtlačkov podľa § 23 ods. 1,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predložil nepravdivé informácie alebo dokumenty, falšované alebo pozmenené doklady alebo zadržiaval podstatné informácie alebo dokumenty dôležité na konanie o udelenie azylu s úmyslom sťažiť posudzovanie žiadosti o udelenie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d) </w:t>
            </w:r>
            <w:r w:rsidRPr="00F204BE">
              <w:rPr>
                <w:rFonts w:ascii="Times New Roman" w:hAnsi="Times New Roman"/>
                <w:b/>
                <w:sz w:val="20"/>
                <w:szCs w:val="20"/>
              </w:rPr>
              <w:t>zdôvodnil svoju žiadosť o udelenie azylu zjavne nesúvislými a protirečivými, zjavne nepravdivými alebo nepravdepodobnými vyhláseniami, ktoré sú v rozpore s dostatočne overenými informáciami o krajine pôvodu</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e) je pravdepodobné, že zničil alebo sa zbavil svojho cestovného dokladu alebo iného dokladu totožnosti s úmyslom vytvoriť si nepravú totožnosť v konaní o azyle alebo inak sťažiť posudzovanie žiadosti o udelenie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f) predložil svoju žiadosť o udelenie azylu len z dôvodu odvrátiť bezprostredne hroziace vyhostenie z územia Slovenskej republiky, </w:t>
            </w:r>
          </w:p>
          <w:p w:rsidR="003954B6" w:rsidRPr="00B86BD8" w:rsidP="008C50CC">
            <w:pPr>
              <w:autoSpaceDE/>
              <w:bidi w:val="0"/>
              <w:snapToGrid w:val="0"/>
              <w:jc w:val="both"/>
              <w:rPr>
                <w:rFonts w:ascii="Times New Roman" w:hAnsi="Times New Roman"/>
                <w:b/>
                <w:sz w:val="20"/>
                <w:szCs w:val="20"/>
              </w:rPr>
            </w:pPr>
            <w:r w:rsidR="00B86BD8">
              <w:rPr>
                <w:rFonts w:ascii="Times New Roman" w:hAnsi="Times New Roman"/>
                <w:b/>
                <w:sz w:val="20"/>
                <w:szCs w:val="20"/>
              </w:rPr>
              <w:t xml:space="preserve">g) </w:t>
            </w:r>
            <w:r w:rsidRPr="00B86BD8" w:rsidR="00B86BD8">
              <w:rPr>
                <w:rFonts w:ascii="Times New Roman" w:hAnsi="Times New Roman"/>
                <w:b/>
                <w:sz w:val="20"/>
                <w:szCs w:val="20"/>
              </w:rPr>
              <w:t>ide o opakovanú žiadosť o udelenie azylu a nemožno rozhodnúť podľa § 11 ods. 1 písm. f) z dôvodu, že sa podstatne zmenil skutkový stav,</w:t>
            </w:r>
            <w:r w:rsidRPr="00B86BD8">
              <w:rPr>
                <w:rFonts w:ascii="Times New Roman" w:hAnsi="Times New Roman"/>
                <w:b/>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h) predstavuje nebezpečenstvo pre bezpečnosť Slovenskej republiky, </w:t>
            </w:r>
          </w:p>
          <w:p w:rsidR="003954B6" w:rsidRPr="00F204BE" w:rsidP="00B86BD8">
            <w:pPr>
              <w:autoSpaceDE/>
              <w:bidi w:val="0"/>
              <w:snapToGrid w:val="0"/>
              <w:jc w:val="both"/>
              <w:rPr>
                <w:rFonts w:ascii="Times New Roman" w:hAnsi="Times New Roman"/>
                <w:sz w:val="20"/>
                <w:szCs w:val="20"/>
                <w:highlight w:val="cyan"/>
              </w:rPr>
            </w:pPr>
            <w:r w:rsidRPr="00F204BE">
              <w:rPr>
                <w:rFonts w:ascii="Times New Roman" w:hAnsi="Times New Roman"/>
                <w:sz w:val="20"/>
                <w:szCs w:val="20"/>
              </w:rPr>
              <w:t xml:space="preserve">i) predstavuje nebezpečenstvo pre spoločnosť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9</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stanovia lehoty na prijatie rozhodnutia v konaní na prvom stupni podľa odseku 8. Tieto lehoty musia byť primerané.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 toho, aby boli dotknuté odseky 3 až 5, môžu členské štáty tieto lehoty prekročiť, ak je to nevyhnutné na to, aby sa zabezpečilo primerané a úplné posúdenie žiadosti o medzinárodnú ochranu.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ED64D5" w:rsidP="008C50CC">
            <w:pPr>
              <w:bidi w:val="0"/>
              <w:jc w:val="both"/>
              <w:rPr>
                <w:rFonts w:ascii="Times New Roman" w:hAnsi="Times New Roman"/>
                <w:b/>
                <w:sz w:val="20"/>
                <w:szCs w:val="20"/>
              </w:rPr>
            </w:pPr>
            <w:r w:rsidRPr="00F204BE">
              <w:rPr>
                <w:rFonts w:ascii="Times New Roman" w:hAnsi="Times New Roman"/>
                <w:sz w:val="20"/>
                <w:szCs w:val="20"/>
              </w:rPr>
              <w:t>Ministerstvo rozhodne podľa odsekov 1 a 2 do 60 dní od začatia konania; po uplynutí tejto lehoty žiadosť o udelenie azylu nemôže byť zamietnutá ako zjavne neopodstatnená</w:t>
            </w:r>
            <w:r w:rsidRPr="00ED64D5">
              <w:rPr>
                <w:rFonts w:ascii="Times New Roman" w:hAnsi="Times New Roman"/>
                <w:b/>
                <w:sz w:val="20"/>
                <w:szCs w:val="20"/>
              </w:rPr>
              <w:t>.</w:t>
            </w:r>
          </w:p>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Neopodstatnené žiadosti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Bez toho, aby bol dotknutý článok 27, členské štáty môžu považovať žiadosť za neopodstatnenú len vtedy, keď rozhodujúci orgán skonštatoval, že žiadateľ nespĺňa požiadavky na priznanie medzinárodnej ochrany podľa smernice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e</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g</w:t>
            </w:r>
          </w:p>
          <w:p w:rsidR="003954B6" w:rsidRPr="00F204BE"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h</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i</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aj vtedy, ak žiadateľ nespĺňa podmienky podľa § 8, 10, 13a alebo § 13b 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neoprávnene vstúpil na územie Slovenskej republiky a bez vážneho dôvodu nepožiadal o medzinárodnú ochranu bezodkladne po svojom vstupe,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nepodrobil sa odňatiu daktyloskopických odtlačkov podľa § 23 ods. 1,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predložil nepravdivé informácie alebo dokumenty, falšované alebo pozmenené doklady alebo zadržiaval podstatné informácie alebo dokumenty dôležité na konanie o udelenie azylu s úmyslom sťažiť posudzovanie žiadosti o udelenie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d) </w:t>
            </w:r>
            <w:r w:rsidRPr="00F204BE">
              <w:rPr>
                <w:rFonts w:ascii="Times New Roman" w:hAnsi="Times New Roman"/>
                <w:b/>
                <w:sz w:val="20"/>
                <w:szCs w:val="20"/>
              </w:rPr>
              <w:t>zdôvodnil svoju žiadosť o udelenie azylu zjavne nesúvislými a protirečivými, zjavne nepravdivými alebo nepravdepodobnými vyhláseniami, ktoré sú v rozpore s dostatočne overenými informáciami o krajine pôvodu</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e) je pravdepodobné, že zničil alebo sa zbavil svojho cestovného dokladu alebo iného dokladu totožnosti s úmyslom vytvoriť si nepravú totožnosť v konaní o azyle alebo inak sťažiť posudzovanie žiadosti o udelenie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f) predložil svoju žiadosť o udelenie azylu len z dôvodu odvrátiť bezprostredne hroziace vyhostenie z územia Slovenskej republiky, </w:t>
            </w:r>
          </w:p>
          <w:p w:rsidR="00ED64D5" w:rsidRPr="00B86BD8" w:rsidP="00ED64D5">
            <w:pPr>
              <w:autoSpaceDE/>
              <w:bidi w:val="0"/>
              <w:snapToGrid w:val="0"/>
              <w:jc w:val="both"/>
              <w:rPr>
                <w:rFonts w:ascii="Times New Roman" w:hAnsi="Times New Roman"/>
                <w:b/>
                <w:sz w:val="20"/>
                <w:szCs w:val="20"/>
              </w:rPr>
            </w:pPr>
            <w:r>
              <w:rPr>
                <w:rFonts w:ascii="Times New Roman" w:hAnsi="Times New Roman"/>
                <w:b/>
                <w:sz w:val="20"/>
                <w:szCs w:val="20"/>
              </w:rPr>
              <w:t xml:space="preserve">g) </w:t>
            </w:r>
            <w:r w:rsidRPr="00B86BD8">
              <w:rPr>
                <w:rFonts w:ascii="Times New Roman" w:hAnsi="Times New Roman"/>
                <w:b/>
                <w:sz w:val="20"/>
                <w:szCs w:val="20"/>
              </w:rPr>
              <w:t xml:space="preserve">ide o opakovanú žiadosť o udelenie azylu a nemožno rozhodnúť podľa § 11 ods. 1 písm. f) z dôvodu, že sa podstatne zmenil skutkový stav,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h) predstavuje nebezpečenstvo pre bezpečnosť Slovenskej republiky, </w:t>
            </w:r>
          </w:p>
          <w:p w:rsidR="003954B6" w:rsidRPr="00F204BE" w:rsidP="00ED64D5">
            <w:pPr>
              <w:autoSpaceDE/>
              <w:bidi w:val="0"/>
              <w:snapToGrid w:val="0"/>
              <w:jc w:val="both"/>
              <w:rPr>
                <w:rFonts w:ascii="Times New Roman" w:hAnsi="Times New Roman"/>
                <w:sz w:val="20"/>
                <w:szCs w:val="20"/>
                <w:highlight w:val="cyan"/>
              </w:rPr>
            </w:pPr>
            <w:r w:rsidRPr="00F204BE">
              <w:rPr>
                <w:rFonts w:ascii="Times New Roman" w:hAnsi="Times New Roman"/>
                <w:sz w:val="20"/>
                <w:szCs w:val="20"/>
              </w:rPr>
              <w:t>i) predstavuje nebezpečenstvo pre spoločnosť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 prípadoch  neopodstatnených žiadostí, na ktoré sa vzťahujú niektoré z okolností uvedených v článku 31 ods. 8, členské štáty môžu  považovať žiadosť za zjavne neopodstatnenú aj vtedy, ak je to tak definované vo vnútroštátnych právnych predpisoch.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Neprípustné žiadosti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Okrem prípadov, v ktorých sa žiadosť neposudzuje v súlade s nariadením (EÚ) č. 604/2013, od členských štátov sa nevyžaduje, aby posudzovali, či žiadateľ spĺňa požiadavky na priznanie medzinárodnej ochrany podľa smernice 2011/95/EÚ v prípade, že sa žiadosť považuje za neprípustnú podľa tohto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e</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 xml:space="preserve"> </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považovať žiadosť o medzinárodnú ochranu za neprípustnú, iba ak: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iný členský štát poskytol medzinárodnú ochranu;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krajina, ktorá nie je členským štátom, sa považuje za prvú krajinu azylu pre žiadateľa podľa článku 35;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krajina, ktorá nie je členským štátom, sa podľa článku 38 považuje za bezpečnú tretiu krajinu pre žiadateľa;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 žiadosť predstavuje následnú žiadosť, pričom sa neobjavili ani neboli žiadateľom predložené nové skutočnosti alebo zistenia súvisiace s posúdením, či žiadateľ spĺňa požiadavku na uznanie za osobu požívajúcu medzinárodnú ochranu v zmysle smernice 2011/95/EÚ, alebo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e) žiadosť podáva osoba závislá na žiadateľovi po tom, ako podľa článku 7 ods. 2 súhlasila s tým, že jej prípad bude súčasťou žiadosti podanej v jej mene, a neexistujú nijaké skutočnosti týkajúce sa situácie tejto závislej osoby, ktoré by odôvodňovali osobitnú žiadosť.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5D1592" w:rsidP="008C50CC">
            <w:pPr>
              <w:pStyle w:val="Normlny"/>
              <w:bidi w:val="0"/>
              <w:snapToGrid w:val="0"/>
              <w:jc w:val="center"/>
              <w:rPr>
                <w:rFonts w:ascii="Times New Roman" w:hAnsi="Times New Roman"/>
              </w:rPr>
            </w:pPr>
            <w:r w:rsidRPr="00F204BE" w:rsidR="003954B6">
              <w:rPr>
                <w:rFonts w:ascii="Times New Roman" w:hAnsi="Times New Roman"/>
              </w:rPr>
              <w:t>P: c</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e</w:t>
            </w: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žiadateľovi udelil azyl2) štát, ktorý nie je členským štátom Európskej únie, a žiadateľ môže efektívne využívať túto ochranu; to neplatí, ak žiadateľa nie je možné do tohto štátu účinne vrátiť alebo ak ide o maloletého bez sprievodu a nie je to v jeho najlepšom záujme,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žiadateľ prichádza z bezpečnej tretej krajiny; to neplatí, ak v jeho prípade nemožno túto krajinu považovať za bezpečnú tretiu krajinu alebo ak žiadateľa do bezpečnej tretej krajiny nie je možné účinne vrátiť </w:t>
            </w:r>
            <w:r w:rsidRPr="00F204BE">
              <w:rPr>
                <w:rFonts w:ascii="Times New Roman" w:hAnsi="Times New Roman"/>
                <w:b/>
                <w:sz w:val="20"/>
                <w:szCs w:val="20"/>
              </w:rPr>
              <w:t>alebo ak ide o maloletého bez sprievodu a nie je to v jeho najlepšom záujme</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je na konanie o udelenie azylu príslušný iný štát, </w:t>
            </w:r>
          </w:p>
          <w:p w:rsidR="003954B6" w:rsidRPr="00F204BE" w:rsidP="008C50CC">
            <w:pPr>
              <w:autoSpaceDE/>
              <w:bidi w:val="0"/>
              <w:snapToGrid w:val="0"/>
              <w:jc w:val="both"/>
              <w:rPr>
                <w:rFonts w:ascii="Times New Roman" w:hAnsi="Times New Roman"/>
                <w:b/>
                <w:sz w:val="20"/>
                <w:szCs w:val="20"/>
              </w:rPr>
            </w:pPr>
            <w:r w:rsidRPr="00F204BE">
              <w:rPr>
                <w:rFonts w:ascii="Times New Roman" w:hAnsi="Times New Roman"/>
                <w:b/>
                <w:sz w:val="20"/>
                <w:szCs w:val="20"/>
              </w:rPr>
              <w:t xml:space="preserve">d) </w:t>
            </w:r>
            <w:r w:rsidRPr="00F204BE">
              <w:rPr>
                <w:rFonts w:ascii="Times New Roman" w:hAnsi="Times New Roman"/>
                <w:b/>
                <w:sz w:val="20"/>
                <w:szCs w:val="20"/>
                <w:lang w:eastAsia="sk-SK"/>
              </w:rPr>
              <w:t>žiadateľovi udelil azyl</w:t>
            </w:r>
            <w:r w:rsidRPr="00F204BE">
              <w:rPr>
                <w:rFonts w:ascii="Times New Roman" w:hAnsi="Times New Roman"/>
                <w:b/>
                <w:sz w:val="20"/>
                <w:szCs w:val="20"/>
                <w:vertAlign w:val="superscript"/>
                <w:lang w:eastAsia="sk-SK"/>
              </w:rPr>
              <w:t>2</w:t>
            </w:r>
            <w:r w:rsidRPr="00F204BE">
              <w:rPr>
                <w:rFonts w:ascii="Times New Roman" w:hAnsi="Times New Roman"/>
                <w:b/>
                <w:sz w:val="20"/>
                <w:szCs w:val="20"/>
                <w:lang w:eastAsia="sk-SK"/>
              </w:rPr>
              <w:t>) alebo poskytol doplnkovú ochranu z dôvodu vážneho bezprávia členský štát Európskej únie; to neplatí, ak Slovenská republika súhlasila s premiestneným cudzinca na svoje územie,</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e) žiadateľ je občanom členského štátu Európskej únie; to neplatí, ak nastali skutočnosti uvedené v osobitnom predpise 7) </w:t>
            </w:r>
            <w:r w:rsidRPr="00F204BE">
              <w:rPr>
                <w:rFonts w:ascii="Times New Roman" w:hAnsi="Times New Roman"/>
                <w:b/>
                <w:sz w:val="20"/>
                <w:szCs w:val="20"/>
              </w:rPr>
              <w:t>alebo</w:t>
            </w:r>
          </w:p>
          <w:p w:rsidR="003954B6" w:rsidRPr="00F204BE" w:rsidP="00ED64D5">
            <w:pPr>
              <w:autoSpaceDE/>
              <w:bidi w:val="0"/>
              <w:snapToGrid w:val="0"/>
              <w:jc w:val="both"/>
              <w:rPr>
                <w:rFonts w:ascii="Times New Roman" w:hAnsi="Times New Roman"/>
                <w:sz w:val="20"/>
                <w:szCs w:val="20"/>
              </w:rPr>
            </w:pPr>
            <w:r w:rsidRPr="00ED64D5">
              <w:rPr>
                <w:rFonts w:ascii="Times New Roman" w:hAnsi="Times New Roman"/>
                <w:b/>
                <w:sz w:val="20"/>
                <w:szCs w:val="20"/>
                <w:lang w:eastAsia="sk-SK"/>
              </w:rPr>
              <w:t>f)</w:t>
            </w:r>
            <w:r w:rsidRPr="00F204BE">
              <w:rPr>
                <w:rFonts w:ascii="Times New Roman" w:hAnsi="Times New Roman"/>
                <w:b/>
                <w:sz w:val="20"/>
                <w:szCs w:val="20"/>
                <w:lang w:eastAsia="sk-SK"/>
              </w:rPr>
              <w:t xml:space="preserve"> </w:t>
            </w:r>
            <w:r w:rsidRPr="00ED64D5" w:rsidR="00ED64D5">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34</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Osobitné pravidlá týkajúce sa pohovoru o prípustnosti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Pred tým, ako rozhodujúci orgán rozhodne o prípustnosti žiadosti o medzinárodnú ochranu, členské štáty umožnia žiadateľom vyjadriť ich názor na uplatnenie dôvodov pre žiadosť uvedených v článku 33 na ich osobitnú situáciu. Na tento účel členské štáty vykonajú osobný pohovor o prípustnosti žiadosti. Členské štáty môžu urobiť výnimku len v súlade s článkom 42 v prípade následnej žiadosti.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Týmto odsekom nie je dotknutý článok 4 ods. 2 písm. a) tejto smernice a článok 5 nariadenia (EÚ) č. 604/2013.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P="008C50CC">
            <w:pPr>
              <w:pStyle w:val="Normlny"/>
              <w:bidi w:val="0"/>
              <w:snapToGrid w:val="0"/>
              <w:jc w:val="center"/>
              <w:rPr>
                <w:rFonts w:ascii="Times New Roman" w:hAnsi="Times New Roman"/>
              </w:rPr>
            </w:pPr>
            <w:r w:rsidR="00350DC1">
              <w:rPr>
                <w:rFonts w:ascii="Times New Roman" w:hAnsi="Times New Roman"/>
              </w:rPr>
              <w:t>§ 4</w:t>
            </w:r>
          </w:p>
          <w:p w:rsidR="00350DC1" w:rsidRPr="00F204BE" w:rsidP="008C50CC">
            <w:pPr>
              <w:pStyle w:val="Normlny"/>
              <w:bidi w:val="0"/>
              <w:snapToGrid w:val="0"/>
              <w:jc w:val="center"/>
              <w:rPr>
                <w:rFonts w:ascii="Times New Roman" w:hAnsi="Times New Roman"/>
              </w:rPr>
            </w:pPr>
            <w:r>
              <w:rPr>
                <w:rFonts w:ascii="Times New Roman" w:hAnsi="Times New Roman"/>
              </w:rPr>
              <w:t>O: 1</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vykoná po podaní vyhlásenia so žiadateľom vstupný pohovor. Žiadateľ je povinný počas vstupného pohovoru poskytnúť pravdivo a úplne všetky požadované údaje potrebné na rozhodnutie o žiadosti o udelenie azylu; ustanovenie § 6 ods. 2, 4 až 6 sa použije rovnako. Poskytnuté údaje sa zaznamenajú na úradnom tlačive (ďalej len "dotazník"). Vzor dotazníka je uvedený v prílohe č. 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34</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stanoviť, že osobný pohovor o prípustnosti žiadosti o medzinárodnú ochranu vedú pracovníci iných orgánov, než rozhodujúceho orgánu. V takýchto prípadoch členské štáty zabezpečia, aby takíto pracovníci vopred absolvovali potrebnú základnú odbornú prípravu, najmä pokiaľ ide o medzinárodné právo v oblasti ľudských práv, </w:t>
            </w:r>
            <w:r w:rsidRPr="00F204BE">
              <w:rPr>
                <w:rFonts w:ascii="Times New Roman" w:hAnsi="Times New Roman"/>
                <w:i/>
                <w:iCs/>
                <w:sz w:val="20"/>
                <w:szCs w:val="20"/>
                <w:lang w:eastAsia="sk-SK"/>
              </w:rPr>
              <w:t xml:space="preserve">acquis </w:t>
            </w:r>
            <w:r w:rsidRPr="00F204BE">
              <w:rPr>
                <w:rFonts w:ascii="Times New Roman" w:hAnsi="Times New Roman"/>
                <w:sz w:val="20"/>
                <w:szCs w:val="20"/>
                <w:lang w:eastAsia="sk-SK"/>
              </w:rPr>
              <w:t>Únie v oblasti azylu a metódy vedenia pohovoru.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35</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b/>
                <w:bCs/>
                <w:sz w:val="20"/>
                <w:szCs w:val="20"/>
                <w:lang w:eastAsia="sk-SK"/>
              </w:rPr>
            </w:pPr>
            <w:r w:rsidRPr="00F204BE">
              <w:rPr>
                <w:rFonts w:ascii="Times New Roman" w:hAnsi="Times New Roman"/>
                <w:b/>
                <w:bCs/>
                <w:sz w:val="20"/>
                <w:szCs w:val="20"/>
                <w:lang w:eastAsia="sk-SK"/>
              </w:rPr>
              <w:t xml:space="preserve">Koncepcia prvej krajiny azylu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Krajinu možno považovať za prvú krajinu azylu konkrétneho žiadateľa, ak:</w:t>
            </w:r>
            <w:r w:rsidRPr="00F204BE">
              <w:rPr>
                <w:rFonts w:ascii="Times New Roman" w:hAnsi="Times New Roman"/>
                <w:sz w:val="20"/>
                <w:szCs w:val="20"/>
              </w:rPr>
              <w:t xml:space="preserve"> </w:t>
            </w:r>
          </w:p>
          <w:p w:rsidR="003954B6" w:rsidRPr="00F204BE" w:rsidP="008C50CC">
            <w:pPr>
              <w:pStyle w:val="CM1"/>
              <w:bidi w:val="0"/>
              <w:jc w:val="both"/>
              <w:rPr>
                <w:rFonts w:ascii="Times New Roman" w:hAnsi="Times New Roman"/>
                <w:sz w:val="20"/>
                <w:szCs w:val="20"/>
              </w:rPr>
            </w:pPr>
            <w:r w:rsidRPr="00F204BE">
              <w:rPr>
                <w:rFonts w:ascii="Times New Roman" w:hAnsi="Times New Roman"/>
                <w:sz w:val="20"/>
                <w:szCs w:val="20"/>
              </w:rPr>
              <w:t xml:space="preserve">a) bol v tejto krajine uznaný za utečenca a stále môže využívať túto ochranu,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využíva inú dostatočnú ochranu v tejto krajine vrátane uplatnenia zásady zákazu vyhostenia alebo vrátenia,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za predpokladu, že bude do tejto krajiny prijatý späť.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Pri uplatňovaní koncepcie prvej krajiny azylu na osobitnú situáciu žiadateľa môžu členské štáty vziať do úvahy článok 38 ods. 1 Žiadateľ má možnosť vzniesť námietku voči uplatneniu koncepcie prvej krajiny azylu na jeho konkrétnu situáciu.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DF5068"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sidR="00DF5068">
              <w:rPr>
                <w:rFonts w:ascii="Times New Roman" w:hAnsi="Times New Roman"/>
                <w:sz w:val="20"/>
                <w:szCs w:val="20"/>
              </w:rPr>
              <w:t>480/2002 Z.</w:t>
            </w:r>
            <w:r w:rsidR="005D1592">
              <w:rPr>
                <w:rFonts w:ascii="Times New Roman" w:hAnsi="Times New Roman"/>
                <w:sz w:val="20"/>
                <w:szCs w:val="20"/>
              </w:rPr>
              <w:t xml:space="preserve"> </w:t>
            </w:r>
            <w:r w:rsidRPr="00F204BE" w:rsidR="00DF5068">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sidR="00DF5068">
              <w:rPr>
                <w:rFonts w:ascii="Times New Roman" w:hAnsi="Times New Roman"/>
              </w:rPr>
              <w:t>§ 11</w:t>
            </w:r>
          </w:p>
          <w:p w:rsidR="00DF5068" w:rsidRPr="00F204BE" w:rsidP="008C50CC">
            <w:pPr>
              <w:pStyle w:val="Normlny"/>
              <w:bidi w:val="0"/>
              <w:snapToGrid w:val="0"/>
              <w:jc w:val="center"/>
              <w:rPr>
                <w:rFonts w:ascii="Times New Roman" w:hAnsi="Times New Roman"/>
              </w:rPr>
            </w:pPr>
            <w:r w:rsidRPr="00F204BE">
              <w:rPr>
                <w:rFonts w:ascii="Times New Roman" w:hAnsi="Times New Roman"/>
              </w:rPr>
              <w:t>O: 1</w:t>
            </w:r>
          </w:p>
          <w:p w:rsidR="00DF5068" w:rsidRPr="00F204BE" w:rsidP="008C50CC">
            <w:pPr>
              <w:pStyle w:val="Normlny"/>
              <w:bidi w:val="0"/>
              <w:snapToGrid w:val="0"/>
              <w:jc w:val="center"/>
              <w:rPr>
                <w:rFonts w:ascii="Times New Roman" w:hAnsi="Times New Roman"/>
              </w:rPr>
            </w:pPr>
            <w:r w:rsidRPr="00F204BE">
              <w:rPr>
                <w:rFonts w:ascii="Times New Roman" w:hAnsi="Times New Roman"/>
              </w:rPr>
              <w:t>P: a</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sidR="00DF5068">
              <w:rPr>
                <w:rFonts w:ascii="Times New Roman" w:hAnsi="Times New Roman"/>
                <w:sz w:val="20"/>
                <w:szCs w:val="20"/>
              </w:rPr>
              <w:t>Ministerstvo zamietne žiadosť o udelenie azylu ako neprípustnú, ak žiadateľovi udelil azy</w:t>
            </w:r>
            <w:r w:rsidRPr="0011050B" w:rsidR="00DF5068">
              <w:rPr>
                <w:rFonts w:ascii="Times New Roman" w:hAnsi="Times New Roman"/>
                <w:sz w:val="20"/>
                <w:szCs w:val="20"/>
                <w:vertAlign w:val="superscript"/>
              </w:rPr>
              <w:t>l2)</w:t>
            </w:r>
            <w:r w:rsidRPr="00F204BE" w:rsidR="00DF5068">
              <w:rPr>
                <w:rFonts w:ascii="Times New Roman" w:hAnsi="Times New Roman"/>
                <w:sz w:val="20"/>
                <w:szCs w:val="20"/>
              </w:rPr>
              <w:t xml:space="preserve"> štát, ktorý nie je členským štátom Európskej únie, a žiadateľ môže efektívne využívať túto ochranu; to neplatí, ak žiadateľa nie je možné do tohto štátu účinne vrátiť,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8B1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Koncepcia bezpečnej krajiny pôvodu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Tretiu krajinu, ktorá bola v súlade s touto smernicou označená ako bezpečná krajina pôvodu, možno po individuálnom posúdení žiadosti považovať za bezpečnú krajinu pôvodu pre konkrétneho žiadateľa, iba ak: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je štátnym príslušníkom tejto krajiny,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je osobou bez štátnej príslušnosti a predtým sa v tejto krajine zvyčajne zdržiaval,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a nepredložil žiadne závažné dôvody, aby sa táto krajina nepovažovala za bezpečnú krajinu pôvodu v jeho konkrétnej situácii a v zmysle splnenia požiadavky na uznanie za osobu požívajúcu medzinárodnú ochranu podľa smernice 2011/95EÚ.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l</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4</w:t>
            </w:r>
          </w:p>
          <w:p w:rsidR="008B12DE"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8B12DE" w:rsidRPr="00F204BE" w:rsidP="008C50CC">
            <w:pPr>
              <w:pStyle w:val="Normlny"/>
              <w:bidi w:val="0"/>
              <w:snapToGrid w:val="0"/>
              <w:jc w:val="center"/>
              <w:rPr>
                <w:rFonts w:ascii="Times New Roman" w:hAnsi="Times New Roman"/>
              </w:rPr>
            </w:pPr>
            <w:r w:rsidRPr="00F204BE">
              <w:rPr>
                <w:rFonts w:ascii="Times New Roman" w:hAnsi="Times New Roman"/>
              </w:rPr>
              <w:t>§ 12</w:t>
            </w:r>
          </w:p>
          <w:p w:rsidR="008B12DE" w:rsidRPr="00F204BE" w:rsidP="008C50CC">
            <w:pPr>
              <w:pStyle w:val="Normlny"/>
              <w:bidi w:val="0"/>
              <w:snapToGrid w:val="0"/>
              <w:jc w:val="center"/>
              <w:rPr>
                <w:rFonts w:ascii="Times New Roman" w:hAnsi="Times New Roman"/>
              </w:rPr>
            </w:pPr>
            <w:r w:rsidRPr="00F204BE">
              <w:rPr>
                <w:rFonts w:ascii="Times New Roman" w:hAnsi="Times New Roman"/>
              </w:rPr>
              <w:t>O: 1</w:t>
            </w:r>
          </w:p>
          <w:p w:rsidR="005D1592" w:rsidP="008C50CC">
            <w:pPr>
              <w:pStyle w:val="Normlny"/>
              <w:bidi w:val="0"/>
              <w:snapToGrid w:val="0"/>
              <w:jc w:val="center"/>
              <w:rPr>
                <w:rFonts w:ascii="Times New Roman" w:hAnsi="Times New Roman"/>
              </w:rPr>
            </w:pPr>
            <w:r w:rsidRPr="00F204BE" w:rsidR="008B12DE">
              <w:rPr>
                <w:rFonts w:ascii="Times New Roman" w:hAnsi="Times New Roman"/>
              </w:rPr>
              <w:t>P: b</w:t>
            </w:r>
          </w:p>
          <w:p w:rsidR="008B12DE" w:rsidRPr="00F204BE" w:rsidP="008C50CC">
            <w:pPr>
              <w:pStyle w:val="Normlny"/>
              <w:bidi w:val="0"/>
              <w:snapToGrid w:val="0"/>
              <w:jc w:val="center"/>
              <w:rPr>
                <w:rFonts w:ascii="Times New Roman" w:hAnsi="Times New Roman"/>
              </w:rPr>
            </w:pPr>
          </w:p>
          <w:p w:rsidR="008B12DE" w:rsidRPr="00F204BE" w:rsidP="008C50CC">
            <w:pPr>
              <w:pStyle w:val="Normlny"/>
              <w:bidi w:val="0"/>
              <w:snapToGrid w:val="0"/>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Na účely tohto zákona sa rozumie</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l) bezpečnou krajinou pôvodu stabilný právny štát s demokratickým zriadením, ktorého je cudzinec štátnym občanom, alebo ak ide o osobu bez štátnej príslušnosti, štát jej posledného bydliska, </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v ktorom štátna moc ochraňuje ľudské práva a základné slobody5) a zabezpečuje ich dodržiavanie,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ktorý jeho občania alebo osoby bez štátnej príslušnosti s bydliskom v tomto štáte vo všeobecnosti neopúšťajú z dôvodov uvedených v § 8 </w:t>
            </w:r>
            <w:r w:rsidRPr="00F204BE">
              <w:rPr>
                <w:rFonts w:ascii="Times New Roman" w:hAnsi="Times New Roman"/>
                <w:b/>
                <w:sz w:val="20"/>
                <w:szCs w:val="20"/>
              </w:rPr>
              <w:t>alebo § 13a</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3. ktorý ratifikoval a dodržiava medzinárodné zmluvy o ľudských právach a základných slobodách a</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4. ktorý umožňuje činnosť právnických osôb dohliadajúcich na dodržiavanie ľudských práv v krajine,</w:t>
            </w:r>
          </w:p>
          <w:p w:rsidR="008B12DE" w:rsidRPr="00F204BE" w:rsidP="008C50CC">
            <w:pPr>
              <w:autoSpaceDE/>
              <w:bidi w:val="0"/>
              <w:snapToGrid w:val="0"/>
              <w:jc w:val="both"/>
              <w:rPr>
                <w:rFonts w:ascii="Times New Roman" w:hAnsi="Times New Roman"/>
                <w:sz w:val="20"/>
                <w:szCs w:val="20"/>
              </w:rPr>
            </w:pPr>
          </w:p>
          <w:p w:rsidR="008B12DE"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ak žiadateľ</w:t>
            </w:r>
          </w:p>
          <w:p w:rsidR="008B12DE" w:rsidRPr="00F204BE" w:rsidP="00ED64D5">
            <w:pPr>
              <w:autoSpaceDE/>
              <w:bidi w:val="0"/>
              <w:snapToGrid w:val="0"/>
              <w:jc w:val="both"/>
              <w:rPr>
                <w:rFonts w:ascii="Times New Roman" w:hAnsi="Times New Roman"/>
                <w:sz w:val="20"/>
                <w:szCs w:val="20"/>
              </w:rPr>
            </w:pPr>
            <w:r w:rsidRPr="00F204BE">
              <w:rPr>
                <w:rFonts w:ascii="Times New Roman" w:hAnsi="Times New Roman"/>
                <w:sz w:val="20"/>
                <w:szCs w:val="20"/>
              </w:rPr>
              <w:t>b) pochádza z bezpečnej krajiny pôvodu; to neplatí, ak v jeho prípade nemožno túto krajinu považovať za bezpečnú krajinu pôvodu</w:t>
            </w:r>
            <w:r w:rsidRPr="00ED64D5" w:rsidR="00ED64D5">
              <w:rPr>
                <w:rFonts w:ascii="Times New Roman" w:hAnsi="Times New Roman"/>
                <w:b/>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stanovia vo vnútroštátnych právnych predpisoch ďalšie pravidlá a postupy uplatňovania koncepcie bezpečnej krajiny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ak žiadateľ</w:t>
            </w:r>
          </w:p>
          <w:p w:rsidR="003954B6" w:rsidRPr="00F204BE" w:rsidP="00ED64D5">
            <w:pPr>
              <w:autoSpaceDE/>
              <w:bidi w:val="0"/>
              <w:snapToGrid w:val="0"/>
              <w:jc w:val="both"/>
              <w:rPr>
                <w:rFonts w:ascii="Times New Roman" w:hAnsi="Times New Roman"/>
                <w:sz w:val="20"/>
                <w:szCs w:val="20"/>
              </w:rPr>
            </w:pPr>
            <w:r w:rsidRPr="00F204BE">
              <w:rPr>
                <w:rFonts w:ascii="Times New Roman" w:hAnsi="Times New Roman"/>
                <w:sz w:val="20"/>
                <w:szCs w:val="20"/>
              </w:rPr>
              <w:t>b) pochádza z bezpečnej krajiny pôvodu; to neplatí, ak v jeho prípade nemožno túto krajinu považovať za bezpečnú krajinu pôvodu</w:t>
            </w:r>
            <w:r w:rsidR="00ED64D5">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37</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Vnútroštátne určenie tretích krajín za bezpečné krajiny pôvodu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ponechať v platnosti alebo môžu zaviesť právne predpisy, ktoré pripúšťajú v súlade s prílohou I vnútroštátne určenie bezpečných krajín pôvodu na účely posúdenia žiadostí o medzinárodnú ochranu.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37</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highlight w:val="yellow"/>
              </w:rPr>
            </w:pPr>
            <w:r w:rsidRPr="00F204BE">
              <w:rPr>
                <w:rFonts w:ascii="Times New Roman" w:hAnsi="Times New Roman"/>
                <w:sz w:val="20"/>
                <w:szCs w:val="20"/>
                <w:lang w:eastAsia="sk-SK"/>
              </w:rPr>
              <w:t xml:space="preserve">Členské štáty pravidelne posudzujú situácie v tretích krajinách, ktoré boli v súlade s týmto článkom určené za bezpečné krajiny pôvodu.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l)</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4</w:t>
            </w: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53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Na účely tohto zákona sa rozumie</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l) bezpečnou krajinou pôvodu stabilný právny štát s demokratickým zriadením, ktorého je cudzinec štátnym občanom, alebo ak ide o osobu bez štátnej príslušnosti, štát jej posledného bydliska,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v ktorom štátna moc ochraňuje ľudské práva a základné slobody5) a zabezpečuje ich dodržiavanie,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ktorý jeho občania alebo osoby bez štátnej príslušnosti s bydliskom v tomto štáte vo všeobecnosti neopúšťajú z dôvodov uvedených v § 8 </w:t>
            </w:r>
            <w:r w:rsidRPr="00F204BE">
              <w:rPr>
                <w:rFonts w:ascii="Times New Roman" w:hAnsi="Times New Roman"/>
                <w:b/>
                <w:sz w:val="20"/>
                <w:szCs w:val="20"/>
              </w:rPr>
              <w:t>alebo § 13a</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3. ktorý ratifikoval a dodržiava medzinárodné zmluvy o ľudských právach a základných slobodách a</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4. ktorý umožňuje činnosť právnických osôb dohliadajúcich na dodržiavanie ľudských práv v krajine,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Vláda nariadením vydá zoznam štátov, ktoré považuje za bezpečné tretie krajiny a bezpečné krajiny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ind w:left="0" w:hanging="49"/>
              <w:jc w:val="both"/>
              <w:rPr>
                <w:rFonts w:ascii="Times New Roman" w:hAnsi="Times New Roman"/>
                <w:b w:val="0"/>
                <w:bCs w:val="0"/>
                <w:sz w:val="20"/>
                <w:szCs w:val="20"/>
              </w:rPr>
            </w:pPr>
            <w:r w:rsidRPr="005D1592" w:rsidR="006374B0">
              <w:rPr>
                <w:rFonts w:ascii="Times New Roman" w:hAnsi="Times New Roman"/>
                <w:b w:val="0"/>
                <w:bCs w:val="0"/>
                <w:sz w:val="20"/>
                <w:szCs w:val="20"/>
              </w:rPr>
              <w:t>Nariadenie vlády sa aktualizuje v súlade s kritériami uvedenými v § 2 písm. l) zákona o azyle.</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37</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Posúdenie, či je krajina bezpečnou krajinou pôvodu podľa tohto článku, sa zakladá na celom spektre informačných zdrojov najmä vrátane informácií od iných členských štátov, EASO, UNHCR, Rady Európy a iných relevantných medzinárodných organizácií.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D1592" w:rsidP="008C50CC">
            <w:pPr>
              <w:pStyle w:val="Heading1"/>
              <w:bidi w:val="0"/>
              <w:ind w:left="0" w:firstLine="0"/>
              <w:jc w:val="both"/>
              <w:rPr>
                <w:rFonts w:ascii="Times New Roman" w:hAnsi="Times New Roman"/>
                <w:sz w:val="20"/>
                <w:szCs w:val="20"/>
              </w:rPr>
            </w:pPr>
            <w:r w:rsidRPr="005D1592" w:rsidR="00477FD4">
              <w:rPr>
                <w:rFonts w:ascii="Times New Roman" w:hAnsi="Times New Roman"/>
                <w:b w:val="0"/>
                <w:bCs w:val="0"/>
                <w:sz w:val="20"/>
                <w:szCs w:val="20"/>
              </w:rPr>
              <w:t>V konaní o azyle sa berú do úvahy okrem informácií z UNHCR a EASO aj informácie z iných relevantných zdrojov. Ide predovšetkým o medzinárodné organizácie, mimovládne organizácie, štátne orgány, médiá a akademické zdroje.</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37</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Členské štáty oznámia Komisii krajiny, ktoré určili podľa tohto článku za bezpečné krajiny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2D363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D1592"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38</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e</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Koncepcia bezpečnej tretej krajiny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uplatňovať koncepciu bezpečnej tretej krajiny, len ak sú príslušné orgány presvedčené, že so žiadateľom o medzinárodnú ochranu sa v dotknutej tretej krajine bude zaobchádzať podľa nasledujúcich zásad: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nebude ohrozený jeho život ani sloboda z dôvodu rasy, náboženstva, národnosti, príslušnosti k určitej sociálnej skupine alebo zastávania politického názoru;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neexistuje žiadne riziko vážneho bezprávia, ako sa vymedzuje v smernici 2011/95/EÚ;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c) rešpektuje sa zásada zákazu vyhostenia alebo vrátenia podľa Ženevského dohovoru;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d) rešpektuje sa zákaz odsunu, ktorý by bol v rozpore so zákazom mučenia a krutého, neľudského alebo ponižujúceho zaobchádzania, ako je uvedené v medzinárodnom práve a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e) existuje možnosť žiadať o postavenie utečenca a v prípade jeho priznania požívať ochranu podľa Ženevského dohovoru.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m</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4</w:t>
            </w:r>
          </w:p>
          <w:p w:rsidR="003954B6" w:rsidP="008C50CC">
            <w:pPr>
              <w:pStyle w:val="Normlny"/>
              <w:bidi w:val="0"/>
              <w:snapToGrid w:val="0"/>
              <w:jc w:val="center"/>
              <w:rPr>
                <w:rFonts w:ascii="Times New Roman" w:hAnsi="Times New Roman"/>
              </w:rPr>
            </w:pPr>
          </w:p>
          <w:p w:rsidR="005D1592"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rPr>
                <w:rFonts w:ascii="Times New Roman" w:hAnsi="Times New Roman"/>
              </w:rPr>
            </w:pPr>
          </w:p>
          <w:p w:rsidR="003954B6" w:rsidP="008C50CC">
            <w:pPr>
              <w:pStyle w:val="Normlny"/>
              <w:bidi w:val="0"/>
              <w:snapToGrid w:val="0"/>
              <w:jc w:val="center"/>
              <w:rPr>
                <w:rFonts w:ascii="Times New Roman" w:hAnsi="Times New Roman"/>
              </w:rPr>
            </w:pPr>
          </w:p>
          <w:p w:rsidR="00563FE9" w:rsidP="008C50CC">
            <w:pPr>
              <w:pStyle w:val="Normlny"/>
              <w:bidi w:val="0"/>
              <w:snapToGrid w:val="0"/>
              <w:jc w:val="center"/>
              <w:rPr>
                <w:rFonts w:ascii="Times New Roman" w:hAnsi="Times New Roman"/>
              </w:rPr>
            </w:pPr>
          </w:p>
          <w:p w:rsidR="00563FE9" w:rsidP="008C50CC">
            <w:pPr>
              <w:pStyle w:val="Normlny"/>
              <w:bidi w:val="0"/>
              <w:snapToGrid w:val="0"/>
              <w:jc w:val="center"/>
              <w:rPr>
                <w:rFonts w:ascii="Times New Roman" w:hAnsi="Times New Roman"/>
              </w:rPr>
            </w:pPr>
          </w:p>
          <w:p w:rsidR="00563FE9" w:rsidP="008C50CC">
            <w:pPr>
              <w:pStyle w:val="Normlny"/>
              <w:bidi w:val="0"/>
              <w:snapToGrid w:val="0"/>
              <w:jc w:val="center"/>
              <w:rPr>
                <w:rFonts w:ascii="Times New Roman" w:hAnsi="Times New Roman"/>
              </w:rPr>
            </w:pPr>
          </w:p>
          <w:p w:rsidR="00563FE9"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53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Na účely tohto zákona sa rozumie</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bezpečnou treťou krajinou stabilný právny štát s demokratickým zriadením, iný ako krajina pôvodu, </w:t>
            </w:r>
          </w:p>
          <w:p w:rsidR="003954B6" w:rsidRPr="00F204BE" w:rsidP="008C50CC">
            <w:pPr>
              <w:autoSpaceDE/>
              <w:bidi w:val="0"/>
              <w:snapToGrid w:val="0"/>
              <w:jc w:val="both"/>
              <w:rPr>
                <w:rFonts w:ascii="Times New Roman" w:hAnsi="Times New Roman"/>
                <w:sz w:val="20"/>
                <w:szCs w:val="20"/>
              </w:rPr>
            </w:pPr>
          </w:p>
          <w:p w:rsidR="003954B6" w:rsidRPr="006A7AE5" w:rsidP="008C50CC">
            <w:pPr>
              <w:autoSpaceDE/>
              <w:bidi w:val="0"/>
              <w:snapToGrid w:val="0"/>
              <w:jc w:val="both"/>
              <w:rPr>
                <w:rFonts w:ascii="Times New Roman" w:hAnsi="Times New Roman"/>
                <w:sz w:val="20"/>
                <w:szCs w:val="20"/>
                <w:vertAlign w:val="superscript"/>
              </w:rPr>
            </w:pPr>
            <w:r w:rsidRPr="00F204BE">
              <w:rPr>
                <w:rFonts w:ascii="Times New Roman" w:hAnsi="Times New Roman"/>
                <w:sz w:val="20"/>
                <w:szCs w:val="20"/>
              </w:rPr>
              <w:t xml:space="preserve">1. ak sa v ňom cudzinec pred príchodom na územie Slovenskej republiky nachádzal a mal možnosť požiadať o ochranu podľa medzinárodnej zmluvy, </w:t>
            </w:r>
            <w:r w:rsidRPr="006A7AE5">
              <w:rPr>
                <w:rFonts w:ascii="Times New Roman" w:hAnsi="Times New Roman"/>
                <w:sz w:val="20"/>
                <w:szCs w:val="20"/>
                <w:vertAlign w:val="superscript"/>
              </w:rPr>
              <w:t>6)</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kam môže byť cudzinec vrátený a môže požiadať o ochranu podľa medzinárodnej zmluvy6) bez toho, aby bol vystavený </w:t>
            </w:r>
            <w:r w:rsidRPr="00F204BE">
              <w:rPr>
                <w:rFonts w:ascii="Times New Roman" w:hAnsi="Times New Roman"/>
                <w:b/>
                <w:sz w:val="20"/>
                <w:szCs w:val="20"/>
              </w:rPr>
              <w:t>prenasledovaniu z dôvodu uvedeného v § 8 písm. a) alebo vážnemu bezpráviu</w:t>
            </w: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3. ak nie je štátom, na ktorý sa vzťahuje zákaz vyhostenia alebo vydania6aa) a</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4. ak tento štát zabezpečuje ochranu pred vyhostením alebo vydaním obdobne ako Slovenská republika,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P="008C50CC">
            <w:pPr>
              <w:autoSpaceDE/>
              <w:bidi w:val="0"/>
              <w:snapToGrid w:val="0"/>
              <w:jc w:val="both"/>
              <w:rPr>
                <w:rFonts w:ascii="Times New Roman" w:hAnsi="Times New Roman"/>
                <w:b/>
                <w:sz w:val="20"/>
                <w:szCs w:val="20"/>
                <w:lang w:eastAsia="sk-SK"/>
              </w:rPr>
            </w:pPr>
            <w:r w:rsidRPr="00ED64D5" w:rsidR="00563FE9">
              <w:rPr>
                <w:rFonts w:ascii="Times New Roman" w:hAnsi="Times New Roman"/>
                <w:b/>
                <w:sz w:val="20"/>
                <w:szCs w:val="20"/>
                <w:lang w:eastAsia="sk-SK"/>
              </w:rPr>
              <w:t>f)</w:t>
            </w:r>
            <w:r w:rsidRPr="00F204BE" w:rsidR="00563FE9">
              <w:rPr>
                <w:rFonts w:ascii="Times New Roman" w:hAnsi="Times New Roman"/>
                <w:b/>
                <w:sz w:val="20"/>
                <w:szCs w:val="20"/>
                <w:lang w:eastAsia="sk-SK"/>
              </w:rPr>
              <w:t xml:space="preserve"> </w:t>
            </w:r>
            <w:r w:rsidRPr="00ED64D5" w:rsidR="00563FE9">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p w:rsidR="00563FE9"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Vláda nariadením vydá zoznam štátov, ktoré považuje za bezpečné tretie krajiny a bezpečné krajiny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D1592"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38</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Uplatňovanie koncepcie bezpečnej tretej krajiny podlieha pravidlám stanoveným vo vnútroštátnom práve vrátane: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pravidiel vyžadujúcich existenciu spojenia medzi žiadateľom a dotknutou treťou krajinou, na základe ktorého by bolo odôvodnené, aby táto osoba odišla do tejto krajiny;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pravidiel o metodike, akou sa príslušné orgány ubezpečia, že v prípade konkrétnej krajiny alebo konkrétneho žiadateľa možno uplatniť koncepciu bezpečnej tretej krajiny. Súčasťou tejto metodiky bude posúdenie bezpečnosti krajiny pre konkrétneho žiadateľa v každom jednotlivom prípade a/alebo vnútroštátne určenie krajín, ktoré sa považujú za všeobecne bezpečné;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c) pravidiel, ktoré v súlade s medzinárodným právom umožňujú individuálne posúdenie toho, či dotknutá tretia krajina je pre konkrétneho žiadateľa bezpečná, ktoré prinajmenšom umožnia žiadateľovi napadnúť uplatňovanie koncepcie bezpečnej tretej krajiny z dôvodu, že tretia krajina nie je v jeho konkrétnej situácii bezpečná. Žiadateľovi sa tiež umožní namietať proti existencii spojenia medzi ním a treťou krajinou podľa písmena 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m</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1</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6A7AE5" w:rsidRPr="00F204BE" w:rsidP="006A7AE5">
            <w:pPr>
              <w:pStyle w:val="Normlny"/>
              <w:bidi w:val="0"/>
              <w:snapToGrid w:val="0"/>
              <w:jc w:val="center"/>
              <w:rPr>
                <w:rFonts w:ascii="Times New Roman" w:hAnsi="Times New Roman"/>
              </w:rPr>
            </w:pPr>
            <w:r w:rsidRPr="00F204BE">
              <w:rPr>
                <w:rFonts w:ascii="Times New Roman" w:hAnsi="Times New Roman"/>
              </w:rPr>
              <w:t>P: 2</w:t>
            </w:r>
          </w:p>
          <w:p w:rsidR="006A7AE5" w:rsidRPr="00F204BE" w:rsidP="006A7AE5">
            <w:pPr>
              <w:pStyle w:val="Normlny"/>
              <w:bidi w:val="0"/>
              <w:snapToGrid w:val="0"/>
              <w:jc w:val="center"/>
              <w:rPr>
                <w:rFonts w:ascii="Times New Roman" w:hAnsi="Times New Roman"/>
              </w:rPr>
            </w:pPr>
          </w:p>
          <w:p w:rsidR="006A7AE5" w:rsidRPr="00F204BE" w:rsidP="006A7AE5">
            <w:pPr>
              <w:pStyle w:val="Normlny"/>
              <w:bidi w:val="0"/>
              <w:snapToGrid w:val="0"/>
              <w:jc w:val="center"/>
              <w:rPr>
                <w:rFonts w:ascii="Times New Roman" w:hAnsi="Times New Roman"/>
              </w:rPr>
            </w:pPr>
          </w:p>
          <w:p w:rsidR="006A7AE5" w:rsidRPr="00F204BE" w:rsidP="006A7AE5">
            <w:pPr>
              <w:pStyle w:val="Normlny"/>
              <w:bidi w:val="0"/>
              <w:snapToGrid w:val="0"/>
              <w:jc w:val="center"/>
              <w:rPr>
                <w:rFonts w:ascii="Times New Roman" w:hAnsi="Times New Roman"/>
              </w:rPr>
            </w:pPr>
          </w:p>
          <w:p w:rsidR="006A7AE5" w:rsidRPr="00F204BE" w:rsidP="006A7AE5">
            <w:pPr>
              <w:pStyle w:val="Normlny"/>
              <w:bidi w:val="0"/>
              <w:snapToGrid w:val="0"/>
              <w:jc w:val="center"/>
              <w:rPr>
                <w:rFonts w:ascii="Times New Roman" w:hAnsi="Times New Roman"/>
              </w:rPr>
            </w:pPr>
            <w:r w:rsidRPr="00F204BE">
              <w:rPr>
                <w:rFonts w:ascii="Times New Roman" w:hAnsi="Times New Roman"/>
              </w:rPr>
              <w:t>P. 3</w:t>
            </w:r>
          </w:p>
          <w:p w:rsidR="006A7AE5" w:rsidRPr="00F204BE" w:rsidP="006A7AE5">
            <w:pPr>
              <w:pStyle w:val="Normlny"/>
              <w:bidi w:val="0"/>
              <w:snapToGrid w:val="0"/>
              <w:jc w:val="center"/>
              <w:rPr>
                <w:rFonts w:ascii="Times New Roman" w:hAnsi="Times New Roman"/>
              </w:rPr>
            </w:pPr>
          </w:p>
          <w:p w:rsidR="006A7AE5" w:rsidRPr="00F204BE" w:rsidP="006A7AE5">
            <w:pPr>
              <w:pStyle w:val="Normlny"/>
              <w:bidi w:val="0"/>
              <w:snapToGrid w:val="0"/>
              <w:jc w:val="center"/>
              <w:rPr>
                <w:rFonts w:ascii="Times New Roman" w:hAnsi="Times New Roman"/>
              </w:rPr>
            </w:pPr>
            <w:r w:rsidRPr="00F204BE">
              <w:rPr>
                <w:rFonts w:ascii="Times New Roman" w:hAnsi="Times New Roman"/>
              </w:rPr>
              <w:t>P: 4</w:t>
            </w:r>
          </w:p>
          <w:p w:rsidR="006A7AE5" w:rsidP="006A7AE5">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53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Na účely tohto zákona sa rozumie</w:t>
            </w:r>
          </w:p>
          <w:p w:rsidR="003954B6" w:rsidRPr="00F204BE" w:rsidP="008C50CC">
            <w:pPr>
              <w:autoSpaceDE/>
              <w:bidi w:val="0"/>
              <w:snapToGrid w:val="0"/>
              <w:jc w:val="both"/>
              <w:rPr>
                <w:rFonts w:ascii="Times New Roman" w:hAnsi="Times New Roman"/>
                <w:sz w:val="20"/>
                <w:szCs w:val="20"/>
              </w:rPr>
            </w:pPr>
            <w:r w:rsidR="006A7AE5">
              <w:rPr>
                <w:rFonts w:ascii="Times New Roman" w:hAnsi="Times New Roman"/>
                <w:sz w:val="20"/>
                <w:szCs w:val="20"/>
              </w:rPr>
              <w:t xml:space="preserve">m) </w:t>
            </w:r>
            <w:r w:rsidRPr="00F204BE">
              <w:rPr>
                <w:rFonts w:ascii="Times New Roman" w:hAnsi="Times New Roman"/>
                <w:sz w:val="20"/>
                <w:szCs w:val="20"/>
              </w:rPr>
              <w:t xml:space="preserve">bezpečnou treťou krajinou stabilný právny štát s demokratickým zriadením, iný ako krajina pôvodu, </w:t>
            </w:r>
          </w:p>
          <w:p w:rsidR="003954B6" w:rsidRPr="00F204BE" w:rsidP="008C50CC">
            <w:pPr>
              <w:autoSpaceDE/>
              <w:bidi w:val="0"/>
              <w:snapToGrid w:val="0"/>
              <w:jc w:val="both"/>
              <w:rPr>
                <w:rFonts w:ascii="Times New Roman" w:hAnsi="Times New Roman"/>
                <w:sz w:val="20"/>
                <w:szCs w:val="20"/>
              </w:rPr>
            </w:pPr>
          </w:p>
          <w:p w:rsidR="006A7AE5" w:rsidRPr="006A7AE5" w:rsidP="006A7AE5">
            <w:pPr>
              <w:autoSpaceDE/>
              <w:bidi w:val="0"/>
              <w:snapToGrid w:val="0"/>
              <w:jc w:val="both"/>
              <w:rPr>
                <w:rFonts w:ascii="Times New Roman" w:hAnsi="Times New Roman"/>
                <w:sz w:val="20"/>
                <w:szCs w:val="20"/>
                <w:vertAlign w:val="superscript"/>
              </w:rPr>
            </w:pPr>
            <w:r w:rsidRPr="00F204BE">
              <w:rPr>
                <w:rFonts w:ascii="Times New Roman" w:hAnsi="Times New Roman"/>
                <w:sz w:val="20"/>
                <w:szCs w:val="20"/>
              </w:rPr>
              <w:t xml:space="preserve">1. ak sa v ňom cudzinec pred príchodom na územie Slovenskej republiky nachádzal a mal možnosť požiadať o ochranu podľa medzinárodnej zmluvy, </w:t>
            </w:r>
            <w:r w:rsidRPr="006A7AE5">
              <w:rPr>
                <w:rFonts w:ascii="Times New Roman" w:hAnsi="Times New Roman"/>
                <w:sz w:val="20"/>
                <w:szCs w:val="20"/>
                <w:vertAlign w:val="superscript"/>
              </w:rPr>
              <w:t>6)</w:t>
            </w:r>
          </w:p>
          <w:p w:rsidR="006A7AE5" w:rsidRPr="00F204BE" w:rsidP="006A7AE5">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kam môže byť cudzinec vrátený a môže požiadať o ochranu podľa medzinárodnej zmluvy6) bez toho, aby bol vystavený </w:t>
            </w:r>
            <w:r w:rsidRPr="00F204BE">
              <w:rPr>
                <w:rFonts w:ascii="Times New Roman" w:hAnsi="Times New Roman"/>
                <w:b/>
                <w:sz w:val="20"/>
                <w:szCs w:val="20"/>
              </w:rPr>
              <w:t>prenasledovaniu z dôvodu uvedeného v § 8 písm. a) alebo vážnemu bezpráviu</w:t>
            </w:r>
            <w:r w:rsidRPr="00F204BE">
              <w:rPr>
                <w:rFonts w:ascii="Times New Roman" w:hAnsi="Times New Roman"/>
                <w:sz w:val="20"/>
                <w:szCs w:val="20"/>
              </w:rPr>
              <w:t xml:space="preserve">, </w:t>
            </w:r>
          </w:p>
          <w:p w:rsidR="006A7AE5" w:rsidRPr="00F204BE" w:rsidP="006A7AE5">
            <w:pPr>
              <w:autoSpaceDE/>
              <w:bidi w:val="0"/>
              <w:snapToGrid w:val="0"/>
              <w:jc w:val="both"/>
              <w:rPr>
                <w:rFonts w:ascii="Times New Roman" w:hAnsi="Times New Roman"/>
                <w:sz w:val="20"/>
                <w:szCs w:val="20"/>
              </w:rPr>
            </w:pPr>
            <w:r w:rsidRPr="00F204BE">
              <w:rPr>
                <w:rFonts w:ascii="Times New Roman" w:hAnsi="Times New Roman"/>
                <w:sz w:val="20"/>
                <w:szCs w:val="20"/>
              </w:rPr>
              <w:t>3. ak nie je štátom, na ktorý sa vzťahuje zákaz vyhostenia alebo vydania6aa) a</w:t>
            </w:r>
          </w:p>
          <w:p w:rsidR="006A7AE5" w:rsidRPr="00F204BE" w:rsidP="006A7AE5">
            <w:pPr>
              <w:autoSpaceDE/>
              <w:bidi w:val="0"/>
              <w:snapToGrid w:val="0"/>
              <w:jc w:val="both"/>
              <w:rPr>
                <w:rFonts w:ascii="Times New Roman" w:hAnsi="Times New Roman"/>
                <w:sz w:val="20"/>
                <w:szCs w:val="20"/>
              </w:rPr>
            </w:pPr>
            <w:r w:rsidRPr="00F204BE">
              <w:rPr>
                <w:rFonts w:ascii="Times New Roman" w:hAnsi="Times New Roman"/>
                <w:sz w:val="20"/>
                <w:szCs w:val="20"/>
              </w:rPr>
              <w:t>4. ak tento štát zabezpečuje ochranu pred vyhostením alebo vydaním obdobne ako Slovenská republika,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Vláda nariadením vydá zoznam štátov, ktoré považuje za bezpečné tretie krajiny a bezpečné krajiny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ind w:left="0" w:firstLine="0"/>
              <w:jc w:val="both"/>
              <w:rPr>
                <w:rFonts w:ascii="Times New Roman" w:hAnsi="Times New Roman"/>
                <w:b w:val="0"/>
                <w:bCs w:val="0"/>
                <w:sz w:val="20"/>
                <w:szCs w:val="20"/>
              </w:rPr>
            </w:pPr>
            <w:r w:rsidRPr="005D1592">
              <w:rPr>
                <w:rFonts w:ascii="Times New Roman" w:hAnsi="Times New Roman"/>
                <w:b w:val="0"/>
                <w:bCs w:val="0"/>
                <w:sz w:val="20"/>
                <w:szCs w:val="20"/>
              </w:rPr>
              <w:t>Do súčasnosti nebol žiadny štát zaradený na zoznam bezpečnej tretej krajiny.</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38</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sa vykoná rozhodnutie výlučne na základe tohto článku, členský štát: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o tom informuje žiadateľa 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poskytne žiadateľovi dokument, ktorým informuje orgány tejto tretej krajiny v jazyku tejto krajiny, že žiadosť nebola vecne posudzovaná.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20a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p w:rsidR="003954B6" w:rsidRPr="00F204BE" w:rsidP="008C50CC">
            <w:pPr>
              <w:autoSpaceDE/>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Ak ministerstvo rozhodne podľa odseku 1 písm. b), vydá žiadateľovi potvrdenie, že jeho žiadosť o udelenie azylu nebola preskúmaná vo svojej podstate; potvrdenie vydá tiež v úradnom jazyku štátu, do ktorého bude žiadateľ vrátený.</w:t>
            </w:r>
          </w:p>
          <w:p w:rsidR="003954B6" w:rsidRPr="00F204BE" w:rsidP="008C50CC">
            <w:pPr>
              <w:autoSpaceDE/>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38</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Ak tretia krajina neumožní žiadateľovi vstup na jej územie, členský štát zabezpečí prístup ku konaniu v súlade so základnými zásadami a zárukami kapitoly II. </w:t>
            </w:r>
          </w:p>
          <w:p w:rsidR="003954B6"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5D1592">
            <w:pPr>
              <w:pStyle w:val="Normlny"/>
              <w:bidi w:val="0"/>
              <w:snapToGrid w:val="0"/>
              <w:jc w:val="center"/>
              <w:rPr>
                <w:rFonts w:ascii="Times New Roman" w:hAnsi="Times New Roman"/>
              </w:rPr>
            </w:pPr>
            <w:r w:rsidRPr="00F204BE">
              <w:rPr>
                <w:rFonts w:ascii="Times New Roman" w:hAnsi="Times New Roman"/>
              </w:rPr>
              <w:t>P: b</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žiadateľ prichádza z bezpečnej tretej krajiny; to neplatí, ak v jeho prípade nemožno túto krajinu považovať za bezpečnú tretiu krajinu alebo ak žiadateľa do bezpečnej tretej krajiny nie je možné účinne vrátiť</w:t>
            </w:r>
            <w:r w:rsidR="003F663C">
              <w:rPr>
                <w:rFonts w:ascii="Times New Roman" w:hAnsi="Times New Roman"/>
                <w:sz w:val="20"/>
                <w:szCs w:val="20"/>
              </w:rPr>
              <w:t xml:space="preserve"> </w:t>
            </w:r>
            <w:r w:rsidRPr="003F663C" w:rsidR="003F663C">
              <w:rPr>
                <w:rFonts w:ascii="Times New Roman" w:hAnsi="Times New Roman"/>
                <w:b/>
                <w:sz w:val="20"/>
                <w:szCs w:val="20"/>
              </w:rPr>
              <w:t>alebo ak ide o maloletého bez sprievodu a nie je to v jeho najlepšom záujme</w:t>
            </w:r>
            <w:r w:rsidRPr="00F204BE">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38</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pravidelne informujú Komisiu o krajinách, na ktoré uplatňujú túto koncepciu podľa ustanovení tohto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2D363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Koncepcia európskej bezpečnej tretej krajiny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stanoviť, že v prípade, ak príslušný orgán na základe skutočností zistil, že žiadateľ chce neoprávnene vstúpiť na územie tohto štátu z bezpečnej tretej krajiny podľa odseku 2, alebo už na jeho územie z takejto krajiny neoprávnene vstúpil, sa posúdenie jeho žiadosti o medzinárodnú obranu a posúdenie bezpečnosti tohto žiadateľa v jeho konkrétnej situácii, ako je uvedené v kapitole II, neuskutoční alebo sa neskutoční v plnom rozsahu.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Tretiu krajinu možno považovať za bezpečnú tretiu krajinu na účely odseku 1 len vtedy, ak: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ratifikovala Ženevský dohovor a dodržiava jeho ustanovenia bez akýchkoľvek zemepisných obmedzení;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má zákonom stanovené konanie o azyle a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c) ratifikovala Európsky dohovor o ochrane ľudských práv a základných slobôd a dodržiava jeho ustanovenia vrátane noriem týkajúcich sa účinných opravných prostriedkov.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Žiadateľovi sa umožní namietať proti uplatneniu koncepcie európskej bezpečnej tretej krajiny z dôvodu, že dotknutá tretia krajina nie je bezpečná v jeho konkrétnej situácii.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Dotknuté členské štáty stanovia vo svojom vnútroštátnom práve postupy vykonávania ustanovení odseku 1 a dôsledkov rozhodnutí podľa týchto ustanovení v súlade so zásadou zákazu vyhostenia alebo vrátenia vrátane ustanovení o výnimkách z uplatňovania tohto článku z humanitárnych alebo politických dôvodov alebo z dôvodov medzinárodného práva verejného.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Ak sa vykoná rozhodnutie výlučne na základe tohto článku, dotknuté členské štáty:</w:t>
            </w:r>
          </w:p>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a) o tom informujú žiadateľa a </w:t>
            </w:r>
          </w:p>
          <w:p w:rsidR="003954B6"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b) poskytnú žiadateľovi dokument, ktorým informuje orgány tejto tretej krajiny v jazyku tejto krajiny, že sa žiadosť vecne neposudzovala.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6</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táto bezpečná tretia krajina neprijme žiadateľa späť, členské štáty zabezpečia prístup ku konaniu v súlade so základnými zásadami a zárukami kapitoly II.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39</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7</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pravidelne informujú Komisiu o krajinách, na ktoré uplatňujú túto koncepciu podľa tohto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317E78">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Následná žiadosť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osoba, ktorá požiadala v členskom štáte o medzinárodnú ochranu, urobí ďalšie vyhlásenia alebo podá následnú žiadosť v tom istom členskom  štáte, tento členský štát posúdi tieto ďalšie vyhlásenia alebo údaje následnej žiadosti v rámci posúdenia predchádzajúcej žiadosti alebo v rámci preskúmania rozhodnutia, proti ktorému bol podaný opravný prostriedok, pokiaľ môžu príslušné orgány v tomto rámci vziať do úvahy a zvážiť všetky údaje, o ktoré sa opierali tieto ďalšie vyhlásenia alebo následná žiadosť.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FA77A8">
            <w:pPr>
              <w:autoSpaceDE/>
              <w:bidi w:val="0"/>
              <w:snapToGrid w:val="0"/>
              <w:jc w:val="both"/>
              <w:rPr>
                <w:rFonts w:ascii="Times New Roman" w:hAnsi="Times New Roman"/>
                <w:b/>
                <w:sz w:val="20"/>
                <w:szCs w:val="20"/>
              </w:rPr>
            </w:pPr>
            <w:r w:rsidRPr="00ED64D5" w:rsidR="00FA77A8">
              <w:rPr>
                <w:rFonts w:ascii="Times New Roman" w:hAnsi="Times New Roman"/>
                <w:b/>
                <w:sz w:val="20"/>
                <w:szCs w:val="20"/>
                <w:lang w:eastAsia="sk-SK"/>
              </w:rPr>
              <w:t>f)</w:t>
            </w:r>
            <w:r w:rsidRPr="00F204BE" w:rsidR="00FA77A8">
              <w:rPr>
                <w:rFonts w:ascii="Times New Roman" w:hAnsi="Times New Roman"/>
                <w:b/>
                <w:sz w:val="20"/>
                <w:szCs w:val="20"/>
                <w:lang w:eastAsia="sk-SK"/>
              </w:rPr>
              <w:t xml:space="preserve"> </w:t>
            </w:r>
            <w:r w:rsidRPr="00ED64D5" w:rsidR="00FA77A8">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Na účely prijatia rozhodnutia o prípustnosti žiadosti o medzinárodnú ochranu podľa článku 33 ods. 2) písm. d) následná žiadosť o medzinárodnú ochranu najprv podlieha predbežnému posúdeniu, či sa objavili alebo boli žiadateľom predložené nové skutočnosti alebo zistenia týkajúce sa posúdenia, či žiadateľ spĺňa podmienky na uznanie za osobu požívajúcu medzinárodnú ochranu podľa smernice 2011/95/EÚ.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FA77A8">
            <w:pPr>
              <w:autoSpaceDE/>
              <w:bidi w:val="0"/>
              <w:snapToGrid w:val="0"/>
              <w:jc w:val="both"/>
              <w:rPr>
                <w:rFonts w:ascii="Times New Roman" w:hAnsi="Times New Roman"/>
                <w:sz w:val="20"/>
                <w:szCs w:val="20"/>
              </w:rPr>
            </w:pPr>
            <w:r w:rsidRPr="00ED64D5" w:rsidR="00FA77A8">
              <w:rPr>
                <w:rFonts w:ascii="Times New Roman" w:hAnsi="Times New Roman"/>
                <w:b/>
                <w:sz w:val="20"/>
                <w:szCs w:val="20"/>
                <w:lang w:eastAsia="sk-SK"/>
              </w:rPr>
              <w:t>f)</w:t>
            </w:r>
            <w:r w:rsidRPr="00F204BE" w:rsidR="00FA77A8">
              <w:rPr>
                <w:rFonts w:ascii="Times New Roman" w:hAnsi="Times New Roman"/>
                <w:b/>
                <w:sz w:val="20"/>
                <w:szCs w:val="20"/>
                <w:lang w:eastAsia="sk-SK"/>
              </w:rPr>
              <w:t xml:space="preserve"> </w:t>
            </w:r>
            <w:r w:rsidRPr="00ED64D5" w:rsidR="00FA77A8">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sa v predbežnom posúdení uvedenom v odseku 2 konštatuje, že sa objavili alebo boli žiadateľom predložené nové skutočnosti alebo zistenia, ktoré významne zvyšujú pravdepodobnosť, že žiadateľ spĺňa požiadavky na uznanie za osobu požívajúcu medzinárodnú ochranu podľa smernice 2011/95/EÚ, žiadosť sa bude ďalej posudzovať podľa kapitoly II. Členské štáty môžu stanoviť aj iné dôvody na to, aby sa následná žiadosť ďalej posudzovala.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5D1592">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12 O: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g</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8</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10</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13a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13b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zjavne neopodstatnenú aj vtedy, ak žiadateľ nespĺňa podmienky podľa § 8, 10, 13a alebo § 13b a</w:t>
            </w:r>
          </w:p>
          <w:p w:rsidR="003954B6" w:rsidRPr="00FA77A8" w:rsidP="008C50CC">
            <w:pPr>
              <w:autoSpaceDE/>
              <w:bidi w:val="0"/>
              <w:snapToGrid w:val="0"/>
              <w:jc w:val="both"/>
              <w:rPr>
                <w:rFonts w:ascii="Times New Roman" w:hAnsi="Times New Roman"/>
                <w:b/>
                <w:sz w:val="20"/>
                <w:szCs w:val="20"/>
                <w:lang w:eastAsia="sk-SK"/>
              </w:rPr>
            </w:pPr>
            <w:r w:rsidRPr="00FA77A8">
              <w:rPr>
                <w:rFonts w:ascii="Times New Roman" w:hAnsi="Times New Roman"/>
                <w:b/>
                <w:sz w:val="20"/>
                <w:szCs w:val="20"/>
                <w:lang w:eastAsia="sk-SK"/>
              </w:rPr>
              <w:t xml:space="preserve">g)  </w:t>
            </w:r>
            <w:r w:rsidRPr="00FA77A8" w:rsidR="00FA77A8">
              <w:rPr>
                <w:rFonts w:ascii="Times New Roman" w:hAnsi="Times New Roman"/>
                <w:b/>
                <w:sz w:val="20"/>
                <w:szCs w:val="20"/>
                <w:lang w:eastAsia="sk-SK"/>
              </w:rPr>
              <w:t>ide o opakovanú žiadosť o udelenie azylu a nemožno rozhodnúť podľa § 11 ods. 1 písm. f) z dôvodu, že sa podstatne zmenil skutkový stav,</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udelí azyl, ak tento zákon neustanovuje inak, žiadateľovi, ktorý</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je v krajine pôvodu prenasledovaný za uplatňovanie politických práv a slobôd.</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Ministerstvo na účel zlúčenia rodiny udelí azyl, ak tento zákon neustanovuje inak, </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manželovi azylanta, ak manželstvo trvá a trvalo aj v čase, keď azylant odišiel z krajiny pôvodu a azylant so zlúčením vopred písomne súhlasí,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slobodným deťom azylanta alebo osoby podľa písmena a) do 18 rokov ich veku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rodičom slobodného azylanta mladšieho ako 18 rokov alebo osobe, ktorej bol zverený do osobnej starostlivosti, ak s tým azylant vopred písomne súhlasí.</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Žiadatelia uvedení v odseku 1 sa počas konania o udelenie azylu musia zdržiavať na území Slovenskej republiky a nesmú mať na území Slovenskej republiky udelený trvalý pobyt podľa osobitného zákona6a).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udelí azyl osobám uvedeným v odseku 1, len ak ide o zlúčenie rodiny s azylantom, ktorému bol azyl udelený podľa § 8.</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udelí azyl aj dieťaťu narodenému azylantke na území Slovenskej republiky, ak je splnená povinnosť podľa § 4 ods. 5.</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poskytne doplnkovú ochranu žiadateľovi, ak sú vážne dôvody domnievať sa, že by bol v prípade návratu do krajiny pôvodu vystavený reálnej hrozbe vážneho bezprávia, ak tento zákon neustanovuje inak.</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Ministerstvo na účel zlúčenia rodiny poskytne doplnkovú ochranu, ak tento zákon neustanovuje inak, </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manželovi cudzinca, ktorému sa poskytla doplnková ochrana podľa § 13a, ak manželstvo trvá a trvalo aj v čase, keď cudzinec odišiel z krajiny pôvodu a tento cudzinec so zlúčením vopred písomne súhlasí,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slobodným deťom cudzinca, ktorému sa poskytla doplnková ochrana podľa § 13a, alebo osoby podľa písmena a) do 18 rokov ich veku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rodičom slobodného cudzinca, ktorému sa poskytla doplnková ochrana podľa § 13a, mladšieho ako 18 rokov alebo osobe, ktorej bol zverený do osobnej starostlivosti, ak s tým cudzinec, ktorému sa poskytla doplnková ochrana, vopred písomne súhlasí.</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Žiadatelia uvedení v odseku 1 sa počas konania o udelenie azylu musia zdržiavať na území Slovenskej republiky a nesmú mať na území Slovenskej republiky udelený trvalý pobyt podľa osobitného zákona6a).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poskytne doplnkovú ochranu aj dieťaťu narodenému na území Slovenskej republiky cudzinke, ktorej sa poskytla doplnková ochrana, ak je splnená povinnosť podľa § 4 ods. 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Členské štáty môžu stanoviť, že žiadosť sa bude ďalej posudzovať, len ak nebol dotknutý žiadateľ bez vlastného zavinenia schopný preukázať situáciu uvedenú v odsekoch 2 a 3 tohto článku už v predchádzajúcom konaní, najmä uplatnením svojho práva na účinný opravný prostriedok podľa článku 46.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Ak sa následná žiadosť ďalej neposudzuje podľa tohto článku, považuje sa za neprípustnú v súlade s článkom 33 ods. 2 písm. d).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8C50CC">
            <w:pPr>
              <w:autoSpaceDE/>
              <w:bidi w:val="0"/>
              <w:snapToGrid w:val="0"/>
              <w:jc w:val="both"/>
              <w:rPr>
                <w:rFonts w:ascii="Times New Roman" w:hAnsi="Times New Roman"/>
                <w:sz w:val="20"/>
                <w:szCs w:val="20"/>
              </w:rPr>
            </w:pPr>
            <w:r w:rsidRPr="00ED64D5" w:rsidR="00FA77A8">
              <w:rPr>
                <w:rFonts w:ascii="Times New Roman" w:hAnsi="Times New Roman"/>
                <w:b/>
                <w:sz w:val="20"/>
                <w:szCs w:val="20"/>
                <w:lang w:eastAsia="sk-SK"/>
              </w:rPr>
              <w:t>f)</w:t>
            </w:r>
            <w:r w:rsidRPr="00F204BE" w:rsidR="00FA77A8">
              <w:rPr>
                <w:rFonts w:ascii="Times New Roman" w:hAnsi="Times New Roman"/>
                <w:b/>
                <w:sz w:val="20"/>
                <w:szCs w:val="20"/>
                <w:lang w:eastAsia="sk-SK"/>
              </w:rPr>
              <w:t xml:space="preserve"> </w:t>
            </w:r>
            <w:r w:rsidRPr="00ED64D5" w:rsidR="00FA77A8">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6 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Konanie uvedené v tomto článku môže byť uplatniteľné aj v prípade: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závislej osoby, ktorá podala žiadosť po tom, ako podľa článku 7 ods. 2 súhlasila s tým, aby bol jej prípad súčasťou žiadosti podanej v jej mene, a/alebo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nezosobášenej maloletej osoby, ktorá podala žiadosť po tom, ako bola podaná žiadosť v jej mene podľa článku 7 ods. 5 písm. c).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V takých prípadoch bude predbežné posúdenie uvedené v odseku 2 pozostávať z posúdenia, či existujú skutočnosti súvisiace so situáciou závislej osoby alebo nezosobášenej maloletej osoby, ktoré odôvodňujú podanie osobitnej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40</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7</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Ak osoba, vo vzťahu  ku ktorej sa má vykonať rozhodnutie o odovzdaní podľa nariadenia (EÚ) č. 604/2013, urobí ďalšie vyhlásenia alebo podá následnú žiadosť v odovzdávajúcom členskom štáte, zodpovedný členský štát, ako je vymedzený v uvedenom nariadení, tieto vyhlásenia alebo následné žiadosti posúdi v súlade s touto smernicou.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0911BD"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sidR="000911BD">
              <w:rPr>
                <w:rFonts w:ascii="Times New Roman" w:hAnsi="Times New Roman"/>
                <w:sz w:val="20"/>
                <w:szCs w:val="20"/>
              </w:rPr>
              <w:t>480/2002 Z.</w:t>
            </w:r>
            <w:r w:rsidR="00ED30E6">
              <w:rPr>
                <w:rFonts w:ascii="Times New Roman" w:hAnsi="Times New Roman"/>
                <w:sz w:val="20"/>
                <w:szCs w:val="20"/>
              </w:rPr>
              <w:t xml:space="preserve"> </w:t>
            </w:r>
            <w:r w:rsidRPr="00F204BE" w:rsidR="000911BD">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11BD" w:rsidRPr="00F204BE" w:rsidP="008C50CC">
            <w:pPr>
              <w:pStyle w:val="Normlny"/>
              <w:bidi w:val="0"/>
              <w:snapToGrid w:val="0"/>
              <w:jc w:val="center"/>
              <w:rPr>
                <w:rFonts w:ascii="Times New Roman" w:hAnsi="Times New Roman"/>
              </w:rPr>
            </w:pPr>
            <w:r w:rsidRPr="00F204BE">
              <w:rPr>
                <w:rFonts w:ascii="Times New Roman" w:hAnsi="Times New Roman"/>
              </w:rPr>
              <w:t>§ 4</w:t>
            </w:r>
          </w:p>
          <w:p w:rsidR="000911BD" w:rsidRPr="00F204BE" w:rsidP="008C50CC">
            <w:pPr>
              <w:pStyle w:val="Normlny"/>
              <w:bidi w:val="0"/>
              <w:snapToGrid w:val="0"/>
              <w:jc w:val="center"/>
              <w:rPr>
                <w:rFonts w:ascii="Times New Roman" w:hAnsi="Times New Roman"/>
              </w:rPr>
            </w:pPr>
            <w:r w:rsidRPr="00F204BE">
              <w:rPr>
                <w:rFonts w:ascii="Times New Roman" w:hAnsi="Times New Roman"/>
              </w:rPr>
              <w:t>O: 6</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highlight w:val="yellow"/>
              </w:rPr>
            </w:pPr>
            <w:r w:rsidRPr="00F204BE" w:rsidR="000911BD">
              <w:rPr>
                <w:rFonts w:ascii="Times New Roman" w:hAnsi="Times New Roman"/>
                <w:sz w:val="20"/>
                <w:szCs w:val="20"/>
              </w:rPr>
              <w:t>Cudzinec, ktorý nie je žiadateľom, ale je vrátený na územie Slovenskej republiky z dôvodu, že na konanie o udelenie azylu je príslušná Slovenská republika, považuje sa za žiadateľa okrem cudzinca, ktorého žiadosť o udelenie azylu na území Slovenskej republiky bola už v minulosti zamietnutá ako neprípustná alebo ako zjavne neopodstatnená alebo ktorému sa neudelil azyl; konanie o udelenie azylu sa začína vstupom cudzinca na územie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sidR="000911BD">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urobiť výnimku z práva zostať na území, ak osoba: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podala prvú následnú žiadosť, ktorá sa v súlade s článkom 40 ods. 5 ďalej neposudzuje, výlučne s cieľom odloženia alebo marenia výkonu rozhodnutia, ktoré by malo za následok jej okamžitý odsun z tohto členského štátu, alebo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podá ďalšiu následnú žiadosť v tom istom členskom štáte po konečnom rozhodnutí, podľa ktorého sa prvá následná žiadosť považuje za neprípustnú podľa článku 40 ods. 5, alebo po konečnom rozhodnutí o zamietnutí tejto žiadosti ako neopodstatnenej.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Členské štáty môžu stanoviť takúto výnimku, len ak sa rozhodujúci orgán domnieva, že rozhodnutie o návrate nepovedie k priamemu alebo nepriamemu vráteniu alebo vyhosteniu v rozpore so záväzkami tohto členského štátu vyplývajúcimi z medzinárodného práva alebo práva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p>
          <w:p w:rsidR="000E255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0E255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404/2011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22 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V: 2</w:t>
            </w: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r w:rsidRPr="00F204BE">
              <w:rPr>
                <w:rFonts w:ascii="Times New Roman" w:hAnsi="Times New Roman"/>
              </w:rPr>
              <w:t>§ 81 O: 1</w:t>
            </w: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r w:rsidRPr="00F204BE">
              <w:rPr>
                <w:rFonts w:ascii="Times New Roman" w:hAnsi="Times New Roman"/>
              </w:rPr>
              <w:t>O: 2</w:t>
            </w: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p>
          <w:p w:rsidR="000E2556"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0E2556" w:rsidRPr="006A4DA5" w:rsidP="008C50CC">
            <w:pPr>
              <w:autoSpaceDE/>
              <w:bidi w:val="0"/>
              <w:snapToGrid w:val="0"/>
              <w:ind w:left="-43"/>
              <w:jc w:val="both"/>
              <w:rPr>
                <w:rFonts w:ascii="Times New Roman" w:hAnsi="Times New Roman"/>
                <w:b/>
                <w:sz w:val="20"/>
                <w:szCs w:val="20"/>
                <w:lang w:eastAsia="sk-SK"/>
              </w:rPr>
            </w:pPr>
            <w:r w:rsidRPr="006A4DA5" w:rsidR="006A4DA5">
              <w:rPr>
                <w:rFonts w:ascii="Times New Roman" w:hAnsi="Times New Roman"/>
                <w:b/>
                <w:sz w:val="20"/>
                <w:szCs w:val="20"/>
                <w:lang w:eastAsia="sk-SK"/>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návrhu11) okrem prípadu, ak ministerstvo zamietlo žiadosť o udelenie azylu podľa § 11 ods. 1 písm. f) a rozhodlo, že žiadosť o udelenie azylu bola podaná výlučne s cieľom odvrátiť bezprostredne hroziaci výkon vyhostenia zo Slovenskej republiky.</w:t>
            </w:r>
          </w:p>
          <w:p w:rsidR="006A4DA5" w:rsidRPr="00F204BE" w:rsidP="008C50CC">
            <w:pPr>
              <w:autoSpaceDE/>
              <w:bidi w:val="0"/>
              <w:snapToGrid w:val="0"/>
              <w:ind w:left="-43"/>
              <w:jc w:val="both"/>
              <w:rPr>
                <w:rFonts w:ascii="Times New Roman" w:hAnsi="Times New Roman"/>
                <w:b/>
                <w:color w:val="000000"/>
                <w:sz w:val="20"/>
                <w:szCs w:val="20"/>
              </w:rPr>
            </w:pPr>
          </w:p>
          <w:p w:rsidR="000E2556" w:rsidRPr="00F204BE" w:rsidP="008C50CC">
            <w:pPr>
              <w:autoSpaceDE/>
              <w:bidi w:val="0"/>
              <w:snapToGrid w:val="0"/>
              <w:ind w:left="-43"/>
              <w:jc w:val="both"/>
              <w:rPr>
                <w:rFonts w:ascii="Times New Roman" w:hAnsi="Times New Roman"/>
                <w:color w:val="000000"/>
                <w:sz w:val="20"/>
                <w:szCs w:val="20"/>
              </w:rPr>
            </w:pPr>
            <w:r w:rsidRPr="00F204BE">
              <w:rPr>
                <w:rFonts w:ascii="Times New Roman" w:hAnsi="Times New Roman"/>
                <w:color w:val="000000"/>
                <w:sz w:val="20"/>
                <w:szCs w:val="20"/>
              </w:rPr>
              <w:t>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w:t>
            </w:r>
          </w:p>
          <w:p w:rsidR="000E2556" w:rsidRPr="00F204BE" w:rsidP="008C50CC">
            <w:pPr>
              <w:autoSpaceDE/>
              <w:bidi w:val="0"/>
              <w:snapToGrid w:val="0"/>
              <w:ind w:left="-43"/>
              <w:jc w:val="both"/>
              <w:rPr>
                <w:rFonts w:ascii="Times New Roman" w:hAnsi="Times New Roman"/>
                <w:color w:val="000000"/>
                <w:sz w:val="20"/>
                <w:szCs w:val="20"/>
              </w:rPr>
            </w:pPr>
          </w:p>
          <w:p w:rsidR="000E2556" w:rsidRPr="00F204BE" w:rsidP="008C50CC">
            <w:pPr>
              <w:autoSpaceDE/>
              <w:bidi w:val="0"/>
              <w:snapToGrid w:val="0"/>
              <w:ind w:left="-43"/>
              <w:jc w:val="both"/>
              <w:rPr>
                <w:rFonts w:ascii="Times New Roman" w:hAnsi="Times New Roman"/>
                <w:color w:val="000000"/>
                <w:sz w:val="20"/>
                <w:szCs w:val="20"/>
              </w:rPr>
            </w:pPr>
            <w:r w:rsidRPr="00F204BE">
              <w:rPr>
                <w:rFonts w:ascii="Times New Roman" w:hAnsi="Times New Roman"/>
                <w:color w:val="000000"/>
                <w:sz w:val="20"/>
                <w:szCs w:val="20"/>
              </w:rPr>
              <w:t>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w:t>
            </w:r>
          </w:p>
          <w:p w:rsidR="000E2556" w:rsidRPr="00F204BE" w:rsidP="008C50CC">
            <w:pPr>
              <w:autoSpaceDE/>
              <w:bidi w:val="0"/>
              <w:snapToGrid w:val="0"/>
              <w:ind w:left="-43"/>
              <w:jc w:val="both"/>
              <w:rPr>
                <w:rFonts w:ascii="Times New Roman" w:hAnsi="Times New Roman"/>
                <w:color w:val="000000"/>
                <w:sz w:val="20"/>
                <w:szCs w:val="20"/>
              </w:rPr>
            </w:pPr>
          </w:p>
          <w:p w:rsidR="000E2556" w:rsidRPr="00F204BE" w:rsidP="008C50CC">
            <w:pPr>
              <w:autoSpaceDE/>
              <w:bidi w:val="0"/>
              <w:snapToGrid w:val="0"/>
              <w:ind w:left="-43"/>
              <w:jc w:val="both"/>
              <w:rPr>
                <w:rFonts w:ascii="Times New Roman" w:hAnsi="Times New Roman"/>
                <w:color w:val="000000"/>
                <w:sz w:val="20"/>
                <w:szCs w:val="20"/>
              </w:rPr>
            </w:pPr>
            <w:r w:rsidRPr="00F204BE">
              <w:rPr>
                <w:rFonts w:ascii="Times New Roman" w:hAnsi="Times New Roman"/>
                <w:color w:val="000000"/>
                <w:sz w:val="20"/>
                <w:szCs w:val="20"/>
              </w:rPr>
              <w:t>Cudzinca nemožno administratívne vyhostiť ani do štátu, v ktorom mu hrozí nútený návrat do štátu podľa odseku 1 alebo odseku 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V prípadoch  uvedených v odseku 1 sa členské štáty môžu tiež:</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odchýliť od lehôt, ktoré sa bežne uplatňujú v skrátených konaniach v súlade s vnútroštátnym právom, ak je konanie o posúdení žiadosti skrátené podľa článku 31 ods. 8 písm. g);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odchýliť od lehôt, ktoré sa bežne uplatňujú na konania o prípustnosti stanovené v článkoch 33 a 34 v súlade s vnútroštátnym právom a/alebo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c) odchýliť od článku 46 ods. 8.</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696E5C">
              <w:rPr>
                <w:rFonts w:ascii="Times New Roman" w:hAnsi="Times New Roman"/>
                <w:b/>
                <w:bCs/>
                <w:sz w:val="20"/>
                <w:szCs w:val="20"/>
                <w:lang w:eastAsia="sk-SK"/>
              </w:rPr>
              <w:t>Procesné pravidlá</w:t>
            </w:r>
            <w:r w:rsidRPr="00F204BE">
              <w:rPr>
                <w:rFonts w:ascii="Times New Roman" w:hAnsi="Times New Roman"/>
                <w:b/>
                <w:bCs/>
                <w:sz w:val="20"/>
                <w:szCs w:val="20"/>
                <w:lang w:eastAsia="sk-SK"/>
              </w:rPr>
              <w:t xml:space="preserve">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žiadatelia, ktorých žiadosť podlieha predbežnému posúdeniu podľa článku 40, požívali záruky stanovené v článku 12 ods. 1.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ED30E6">
            <w:pPr>
              <w:bidi w:val="0"/>
              <w:snapToGrid w:val="0"/>
              <w:jc w:val="center"/>
              <w:rPr>
                <w:rFonts w:ascii="Times New Roman" w:hAnsi="Times New Roman"/>
                <w:sz w:val="20"/>
                <w:szCs w:val="20"/>
              </w:rPr>
            </w:pPr>
            <w:r w:rsidRPr="00F204BE">
              <w:rPr>
                <w:rFonts w:ascii="Times New Roman" w:hAnsi="Times New Roman"/>
                <w:sz w:val="20"/>
                <w:szCs w:val="20"/>
              </w:rPr>
              <w:t>Zákon č.</w:t>
            </w:r>
          </w:p>
          <w:p w:rsidR="00ED30E6"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xml:space="preserve">§ 4 O: </w:t>
            </w:r>
            <w:r w:rsidR="00E90318">
              <w:rPr>
                <w:rFonts w:ascii="Times New Roman" w:hAnsi="Times New Roman"/>
                <w:sz w:val="20"/>
                <w:szCs w:val="20"/>
              </w:rPr>
              <w:t>2</w:t>
            </w: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P="008C50CC">
            <w:pPr>
              <w:autoSpaceDE/>
              <w:bidi w:val="0"/>
              <w:snapToGrid w:val="0"/>
              <w:jc w:val="center"/>
              <w:rPr>
                <w:rFonts w:ascii="Times New Roman" w:hAnsi="Times New Roman"/>
                <w:sz w:val="20"/>
                <w:szCs w:val="20"/>
              </w:rPr>
            </w:pPr>
          </w:p>
          <w:p w:rsidR="00ED30E6" w:rsidP="008C50CC">
            <w:pPr>
              <w:autoSpaceDE/>
              <w:bidi w:val="0"/>
              <w:snapToGrid w:val="0"/>
              <w:jc w:val="center"/>
              <w:rPr>
                <w:rFonts w:ascii="Times New Roman" w:hAnsi="Times New Roman"/>
                <w:sz w:val="20"/>
                <w:szCs w:val="20"/>
              </w:rPr>
            </w:pPr>
          </w:p>
          <w:p w:rsidR="00ED30E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p>
          <w:p w:rsidR="003954B6"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18</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bCs/>
              </w:rPr>
            </w:pPr>
          </w:p>
          <w:p w:rsidR="003954B6" w:rsidP="008C50CC">
            <w:pPr>
              <w:pStyle w:val="Normlny"/>
              <w:bidi w:val="0"/>
              <w:snapToGrid w:val="0"/>
              <w:jc w:val="center"/>
              <w:rPr>
                <w:rFonts w:ascii="Times New Roman" w:hAnsi="Times New Roman"/>
                <w:bCs/>
              </w:rPr>
            </w:pPr>
          </w:p>
          <w:p w:rsidR="00ED30E6" w:rsidRPr="00F204BE" w:rsidP="008C50CC">
            <w:pPr>
              <w:pStyle w:val="Normlny"/>
              <w:bidi w:val="0"/>
              <w:snapToGrid w:val="0"/>
              <w:jc w:val="center"/>
              <w:rPr>
                <w:rFonts w:ascii="Times New Roman" w:hAnsi="Times New Roman"/>
                <w:bCs/>
              </w:rPr>
            </w:pPr>
          </w:p>
          <w:p w:rsidR="003954B6" w:rsidRPr="00F204BE" w:rsidP="008C50CC">
            <w:pPr>
              <w:pStyle w:val="Normlny"/>
              <w:bidi w:val="0"/>
              <w:snapToGrid w:val="0"/>
              <w:jc w:val="center"/>
              <w:rPr>
                <w:rFonts w:ascii="Times New Roman" w:hAnsi="Times New Roman"/>
                <w:bCs/>
              </w:rPr>
            </w:pPr>
            <w:r w:rsidRPr="00F204BE">
              <w:rPr>
                <w:rFonts w:ascii="Times New Roman" w:hAnsi="Times New Roman"/>
                <w:bCs/>
              </w:rPr>
              <w:t>§ 6 O: 2</w:t>
            </w:r>
          </w:p>
          <w:p w:rsidR="003954B6" w:rsidRPr="00F204BE" w:rsidP="008C50CC">
            <w:pPr>
              <w:pStyle w:val="Normlny"/>
              <w:bidi w:val="0"/>
              <w:snapToGrid w:val="0"/>
              <w:jc w:val="center"/>
              <w:rPr>
                <w:rFonts w:ascii="Times New Roman" w:hAnsi="Times New Roman"/>
                <w:bCs/>
              </w:rPr>
            </w:pPr>
          </w:p>
          <w:p w:rsidR="003954B6" w:rsidRPr="00F204BE" w:rsidP="008C50CC">
            <w:pPr>
              <w:pStyle w:val="Normlny"/>
              <w:bidi w:val="0"/>
              <w:snapToGrid w:val="0"/>
              <w:jc w:val="center"/>
              <w:rPr>
                <w:rFonts w:ascii="Times New Roman" w:hAnsi="Times New Roman"/>
                <w:bCs/>
              </w:rPr>
            </w:pPr>
          </w:p>
          <w:p w:rsidR="003954B6" w:rsidRPr="00F204BE" w:rsidP="008C50CC">
            <w:pPr>
              <w:pStyle w:val="Normlny"/>
              <w:bidi w:val="0"/>
              <w:snapToGrid w:val="0"/>
              <w:jc w:val="center"/>
              <w:rPr>
                <w:rFonts w:ascii="Times New Roman" w:hAnsi="Times New Roman"/>
                <w:bCs/>
              </w:rPr>
            </w:pPr>
          </w:p>
          <w:p w:rsidR="003954B6" w:rsidP="008C50CC">
            <w:pPr>
              <w:pStyle w:val="Normlny"/>
              <w:bidi w:val="0"/>
              <w:snapToGrid w:val="0"/>
              <w:jc w:val="center"/>
              <w:rPr>
                <w:rFonts w:ascii="Times New Roman" w:hAnsi="Times New Roman"/>
                <w:bCs/>
              </w:rPr>
            </w:pPr>
          </w:p>
          <w:p w:rsidR="00ED30E6" w:rsidP="008C50CC">
            <w:pPr>
              <w:pStyle w:val="Normlny"/>
              <w:bidi w:val="0"/>
              <w:snapToGrid w:val="0"/>
              <w:jc w:val="center"/>
              <w:rPr>
                <w:rFonts w:ascii="Times New Roman" w:hAnsi="Times New Roman"/>
                <w:bCs/>
              </w:rPr>
            </w:pPr>
          </w:p>
          <w:p w:rsidR="00ED30E6" w:rsidRPr="00F204BE" w:rsidP="008C50CC">
            <w:pPr>
              <w:pStyle w:val="Normlny"/>
              <w:bidi w:val="0"/>
              <w:snapToGrid w:val="0"/>
              <w:jc w:val="center"/>
              <w:rPr>
                <w:rFonts w:ascii="Times New Roman" w:hAnsi="Times New Roman"/>
                <w:bCs/>
              </w:rPr>
            </w:pPr>
          </w:p>
          <w:p w:rsidR="003954B6"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17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20a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20a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autoSpaceDE/>
              <w:bidi w:val="0"/>
              <w:snapToGrid w:val="0"/>
              <w:jc w:val="center"/>
              <w:rPr>
                <w:rFonts w:ascii="Times New Roman" w:hAnsi="Times New Roman"/>
                <w:sz w:val="20"/>
                <w:szCs w:val="20"/>
              </w:rPr>
            </w:pPr>
            <w:r w:rsidRPr="00F204BE">
              <w:rPr>
                <w:rFonts w:ascii="Times New Roman" w:hAnsi="Times New Roman"/>
                <w:sz w:val="20"/>
                <w:szCs w:val="20"/>
              </w:rPr>
              <w:t>§ 47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O:4</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pred vyplnením dotazníka, najneskôr však do 15 dní od začatia konania, poučí žiadateľa o jeho právach a povinnostiach počas konania o udelenie azylu, možných dôsledkoch neplnenia alebo porušenia jeho povinností podľa tohto zákona, možnosti zastupovania v konaní podľa tohto zákona a o prístupe k právnej pomoci. Ministerstvo poskytne žiadateľovi aj informáciu o mimovládnych organizáciách, ktoré sa zaoberajú starostlivosťou o žiadateľov a azylantov; poučenie a informácie sa poskytujú písomne a podľa možností v jazyku, o ktorom sa odôvodnene predpokladá, že mu žiadateľ rozumie.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účastník konania neovláda slovenský jazyk, ministerstvo na konanie o azyle prizve tlmočníka. Účastník konania je oprávnený v konaní používať jazyk, v ktorom sa môže dorozumieť.</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Žiadateľ je povinný dostaviť sa na pohovor v mieste a čase, ktoré určí ministerstvo v písomnom predvolaní v jazyku, o ktorom sa odôvodnene predpokladá, že mu žiadateľ rozumie. Pohovor sa vykoná v jazyku, v ktorom sa žiadateľ môže dorozumieť, a tak, aby bola zabezpečená jeho primeraná dôvernosť. O vykonanom pohovore poverený zamestnanec ministerstva spíše zápisnicu. </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má právo byť počas konania v styku s úradom vysokého komisára a mimovládnymi organizáciami, ktoré sa na území Slovenskej republiky zaoberajú starostlivosťou o žiadateľov a azylantov.</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jeho zákonný zástupca alebo opatrovník, ktorému sa v konaní o azyle doručuje rozhodnutie, musí byť pri prevzatí rozhodnutia oboznámený s rozhodnutím v jazyku, ktorému rozumie.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vo svojom vnútroštátnom práve stanoviť pravidlá o predbežnom posúdení podľa článku 40. Tieto pravidlá môžu okrem iného: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zaviazať dotknutého žiadateľa, aby uviedol skutočnosti a doložil dôkazy, ktoré odôvodňujú nové konanie;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povoliť vykonanie predbežného posúdenia výlučne na základe písomného podania bez osobného pohovoru s výnimkou prípadov uvedených v článku 40 ods. 6.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Tieto pravidlá neznemožnia prístup žiadateľov k novému konaniu, ani nebudú mať za následok praktické zrušenie ani vážne obmedzenie tohto prístupu.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ED30E6">
            <w:pPr>
              <w:pStyle w:val="Normlny"/>
              <w:bidi w:val="0"/>
              <w:snapToGrid w:val="0"/>
              <w:jc w:val="center"/>
              <w:rPr>
                <w:rFonts w:ascii="Times New Roman" w:hAnsi="Times New Roman"/>
              </w:rPr>
            </w:pPr>
            <w:r w:rsidRPr="00F204BE">
              <w:rPr>
                <w:rFonts w:ascii="Times New Roman" w:hAnsi="Times New Roman"/>
              </w:rPr>
              <w:t>P: f</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RPr="00F204BE" w:rsidP="008C50CC">
            <w:pPr>
              <w:autoSpaceDE/>
              <w:bidi w:val="0"/>
              <w:snapToGrid w:val="0"/>
              <w:jc w:val="both"/>
              <w:rPr>
                <w:rFonts w:ascii="Times New Roman" w:hAnsi="Times New Roman"/>
                <w:sz w:val="20"/>
                <w:szCs w:val="20"/>
              </w:rPr>
            </w:pPr>
            <w:r w:rsidRPr="00ED64D5" w:rsidR="00E90318">
              <w:rPr>
                <w:rFonts w:ascii="Times New Roman" w:hAnsi="Times New Roman"/>
                <w:b/>
                <w:sz w:val="20"/>
                <w:szCs w:val="20"/>
                <w:lang w:eastAsia="sk-SK"/>
              </w:rPr>
              <w:t>f)</w:t>
            </w:r>
            <w:r w:rsidRPr="00F204BE" w:rsidR="00E90318">
              <w:rPr>
                <w:rFonts w:ascii="Times New Roman" w:hAnsi="Times New Roman"/>
                <w:b/>
                <w:sz w:val="20"/>
                <w:szCs w:val="20"/>
                <w:lang w:eastAsia="sk-SK"/>
              </w:rPr>
              <w:t xml:space="preserve"> </w:t>
            </w:r>
            <w:r w:rsidRPr="00ED64D5" w:rsidR="00E90318">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42</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Členské štáty zabezpečia, aby bol žiadateľ vhodným spôsobom informovaný o výsledku predbežného posúdenia a v prípade, že sa jeho žiadosť nebude ďalej posudzovať, o dôvodoch a možnostiach podania opravného prostriedku alebo preskúmania tohto rozhodnutia.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90318" w:rsidP="008C50CC">
            <w:pPr>
              <w:bidi w:val="0"/>
              <w:snapToGrid w:val="0"/>
              <w:jc w:val="center"/>
              <w:rPr>
                <w:rFonts w:ascii="Times New Roman" w:hAnsi="Times New Roman"/>
                <w:sz w:val="20"/>
                <w:szCs w:val="20"/>
              </w:rPr>
            </w:pPr>
          </w:p>
          <w:p w:rsidR="00E90318" w:rsidP="008C50CC">
            <w:pPr>
              <w:bidi w:val="0"/>
              <w:snapToGrid w:val="0"/>
              <w:jc w:val="center"/>
              <w:rPr>
                <w:rFonts w:ascii="Times New Roman" w:hAnsi="Times New Roman"/>
                <w:sz w:val="20"/>
                <w:szCs w:val="20"/>
              </w:rPr>
            </w:pPr>
          </w:p>
          <w:p w:rsidR="00E90318"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90318" w:rsidP="008C50CC">
            <w:pPr>
              <w:pStyle w:val="Normlny"/>
              <w:bidi w:val="0"/>
              <w:snapToGrid w:val="0"/>
              <w:jc w:val="center"/>
              <w:rPr>
                <w:rFonts w:ascii="Times New Roman" w:hAnsi="Times New Roman"/>
              </w:rPr>
            </w:pPr>
          </w:p>
          <w:p w:rsidR="00E90318" w:rsidP="008C50CC">
            <w:pPr>
              <w:pStyle w:val="Normlny"/>
              <w:bidi w:val="0"/>
              <w:snapToGrid w:val="0"/>
              <w:jc w:val="center"/>
              <w:rPr>
                <w:rFonts w:ascii="Times New Roman" w:hAnsi="Times New Roman"/>
              </w:rPr>
            </w:pPr>
          </w:p>
          <w:p w:rsidR="00E90318" w:rsidP="008C50CC">
            <w:pPr>
              <w:pStyle w:val="Normlny"/>
              <w:bidi w:val="0"/>
              <w:snapToGrid w:val="0"/>
              <w:jc w:val="center"/>
              <w:rPr>
                <w:rFonts w:ascii="Times New Roman" w:hAnsi="Times New Roman"/>
              </w:rPr>
            </w:pPr>
          </w:p>
          <w:p w:rsidR="00E90318"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20</w:t>
            </w:r>
            <w:r w:rsidR="00D131C6">
              <w:rPr>
                <w:rFonts w:ascii="Times New Roman" w:hAnsi="Times New Roman"/>
              </w:rPr>
              <w:t>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zamietne žiadosť o udelenie azylu ako neprípustnú, ak</w:t>
            </w:r>
          </w:p>
          <w:p w:rsidR="003954B6" w:rsidP="008C50CC">
            <w:pPr>
              <w:autoSpaceDE/>
              <w:bidi w:val="0"/>
              <w:snapToGrid w:val="0"/>
              <w:jc w:val="both"/>
              <w:rPr>
                <w:rFonts w:ascii="Times New Roman" w:hAnsi="Times New Roman"/>
                <w:b/>
                <w:sz w:val="20"/>
                <w:szCs w:val="20"/>
                <w:lang w:eastAsia="sk-SK"/>
              </w:rPr>
            </w:pPr>
            <w:r w:rsidRPr="00ED64D5" w:rsidR="00E90318">
              <w:rPr>
                <w:rFonts w:ascii="Times New Roman" w:hAnsi="Times New Roman"/>
                <w:b/>
                <w:sz w:val="20"/>
                <w:szCs w:val="20"/>
                <w:lang w:eastAsia="sk-SK"/>
              </w:rPr>
              <w:t>f)</w:t>
            </w:r>
            <w:r w:rsidRPr="00F204BE" w:rsidR="00E90318">
              <w:rPr>
                <w:rFonts w:ascii="Times New Roman" w:hAnsi="Times New Roman"/>
                <w:b/>
                <w:sz w:val="20"/>
                <w:szCs w:val="20"/>
                <w:lang w:eastAsia="sk-SK"/>
              </w:rPr>
              <w:t xml:space="preserve"> </w:t>
            </w:r>
            <w:r w:rsidRPr="00ED64D5" w:rsidR="00E90318">
              <w:rPr>
                <w:rFonts w:ascii="Times New Roman" w:hAnsi="Times New Roman"/>
                <w:b/>
                <w:sz w:val="20"/>
                <w:szCs w:val="20"/>
                <w:lang w:eastAsia="sk-SK"/>
              </w:rPr>
              <w:t>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w:t>
            </w:r>
          </w:p>
          <w:p w:rsidR="00E90318"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jeho zákonný zástupca alebo opatrovník, ktorému sa v konaní o azyle doručuje rozhodnutie, musí byť pri prevzatí rozhodnutia oboznámený s rozhodnutím v jazyku, ktorému rozumie.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Výrok obsahuje rozhodnutie vo veci s uvedením ustanovenia právneho predpisu, podľa ktorého sa rozhodlo, prípadne aj rozhodnutie o povinnosti nahradiť trovy konania.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Konania na hraniciach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môžu v súlade so základnými zásadami a zárukami kapitoly II zaviesť konania, na základe ktorých sa na hraniciach alebo v tranzitných priestoroch členského štátu rozhodne o: </w:t>
            </w:r>
          </w:p>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 prípustnosti žiadosti podanej na takýchto miestach podľa článku 33 a/alebo</w:t>
            </w:r>
          </w:p>
          <w:p w:rsidR="003954B6"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b) vecnej stránke žiadosti v konaní podľa článku 31 ods. 8.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zabezpečia, aby sa rozhodnutie v rámci konaní uvedených v odseku 1 prijalo v primeranom čase. Ak sa neprijme rozhodnutie do štyroch týždňov, žiadateľovi sa povolí vstup na územie členského štátu s cieľom vybavenia jeho žiadosti podľa ostatných ustanovení tejto smernice.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43</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V prípade  príchodu veľkého počtu štátnych príslušníkov tretích krajín alebo osôb bez štátnej príslušnosti, ktorí podali na hranici alebo v tranzitnom priestore žiadosť o medzinárodnú ochranu, keď je prakticky nemožné uplatňovať ustanovenia odseku 1, možno tieto konania uplatňovať aj tam, kde sú títo štátni príslušníci tretích krajín alebo osoby bez štátnej príslušnosti zvyčajne ubytovaní v blízkosti hraníc alebo tranzitného priestoru, a to dovtedy, kým sú tam ubytovaní.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44</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Odňatie medzinárodnej ochrany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sa mohlo začať posúdenie s cieľom odňať medzinárodnú ochranu určitej osobe v prípade, že sa objavili nové skutočnosti alebo zistenia, ktoré naznačujú existenciu dôvodov na opätovné zváženie platnosti jej medzinárodnej ochrany.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15 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e</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f</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g</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h</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15 O: 5</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15b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Konanie o odňatie azylu sa začína na podnet ministerstva.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odníme azyl, ak</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azylant dobrovoľne využil ochranu, ktorú mu poskytol štát, ktorého je štátnym občanom,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azylant po predchádzajúcej strate štátneho občianstva znova dobrovoľne získal svoje pôvodné štátne občianstvo,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azylant nadobudol štátne občianstvo a prijal ochranu štátu svojho nového štátneho občianstva,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d) azylant bezdôvodne odmieta ochranu poskytovanú štátom, ktorého je štátnym občanom, napriek tomu, že okolnosti, pre ktoré sa mu udelil azyl, už pominuli; to neplatí, ak azylant uvedie závažné dôvody založené na predchádzajúcom prenasledovaní, pre ktoré odmieta ochranu štátu, ktorého je štátnym občanom,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e) azylant je schopný vrátiť sa do štátu svojho bydliska, pretože okolnosti, pre ktoré sa mu udelil azyl, pominuli; to neplatí, ak azylant uvedie závažné dôvody založené na predchádzajúcom prenasledovaní, pre ktoré odmieta návrat do štátu svojho bydliska,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f) azylant sa znova dobrovoľne zdržiava v štáte, ktorý opustil z obavy pred prenasledovaním,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g) je dôvodné podozrenie, že azylant sa dopustil konania podľa § 13 ods. 2 alebo 3, alebo ak je dôvod podľa § 13 ods. 4 písm. a) a b)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h) bol udelený len na základe nepravdivých údajov alebo falšovaných dokladov alebo z dôvodu, že azylant zamlčal skutočnosti podstatné na spoľahlivé zistenie skutkového stavu veci.</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Ministerstvo v konaní o odňatie azylu z dôvodov podľa odseku 2 písm. d) a e) prihliadne na to, či zmena okolností je podstatná a nemá len dočasný charakter.</w:t>
            </w:r>
          </w:p>
          <w:p w:rsidR="003954B6" w:rsidRPr="00F204BE" w:rsidP="008C50CC">
            <w:pPr>
              <w:autoSpaceDE/>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zruší doplnkovú ochranu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ak okolnosti, na základe ktorých sa poskytla doplnková ochrana, zanikli alebo sa zmenili tak, že nie je potrebné ju ďalej poskytovať; to neplatí, ak cudzinec, ktorému sa poskytla doplnková ochrana, uvedie závažné dôvody založené na predchádzajúcom vážnom bezpráví, pre ktoré odmieta ochranu štátu, ktorý je jeho krajinou pôvodu,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z dôvodov podľa § 13c ods. 2, 3 a ods. 4 písm. c)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ak sa cudzincovi poskytla doplnková ochrana len na základe nepravdivých údajov alebo falšovaných dokladov alebo z dôvodu, že cudzinec, ktorému sa poskytla doplnková ochrana, zamlčal skutočnosti podstatné na spoľahlivé zistenie skutkového stavu veci.</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v konaní o zrušenie doplnkovej ochrany z dôvodu podľa odseku 1 písm. a) prihliadne na to, či zmena okolností je podstatná a nemá len dočasný charakter.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Procesné pravidlá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v prípade, keď príslušný orgán posudzuje odňatie medzinárodnej ochrany štátnemu príslušníkovi tretej krajiny alebo osobe bez štátnej príslušnosti podľa článku 14 alebo 19 smernice 2011/95/EÚ, mala dotknutá osoba tieto záruky: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je písomne informovaná o tom, že príslušný orgán opätovne posudzuje, či spĺňa požiadavky na uznanie za osobu požívajúcu medzinárodnú ochranu, a o dôvodoch tohto opätovného posudzovania a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b) má príležitosť v osobnom pohovore podľa článku 12 ods. 1 písm. b) a podľa článkov 14 až 17 alebo v písomnom vyhlásení predložiť dôvody, prečo by sa jej medzinárodná ochrana nemala odňať.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15 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 16 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19</w:t>
            </w:r>
            <w:r w:rsidR="00697CFC">
              <w:rPr>
                <w:rFonts w:ascii="Times New Roman" w:hAnsi="Times New Roman"/>
              </w:rPr>
              <w:t>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6</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18</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ED30E6">
            <w:pPr>
              <w:pStyle w:val="Normlny"/>
              <w:bidi w:val="0"/>
              <w:snapToGrid w:val="0"/>
              <w:jc w:val="center"/>
              <w:rPr>
                <w:rFonts w:ascii="Times New Roman" w:hAnsi="Times New Roman"/>
              </w:rPr>
            </w:pPr>
            <w:r w:rsidRPr="00F204BE">
              <w:rPr>
                <w:rFonts w:ascii="Times New Roman" w:hAnsi="Times New Roman"/>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Konanie o odňatie azylu sa začína na podnet ministerstva.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Účastníkom konania o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odňatie azylu je azylant, s ktorým sa začalo konanie o odňatie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zrušenie doplnkovej ochrany je cudzinec, s ktorým sa začalo konanie o jej zrušenie.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Ustanovenia § 6 a 19a sa primerane použijú aj na konanie o udelenie azylu podľa § 10 na dobu neurčitú a konanie podľa § 16 ods. 1 písm. b) až d).</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Poverený zamestnanec ministerstva vykoná pohovor so žiadateľom; ak je to potrebné, pohovor možno opakovať. Pohovor nie je potrebné vykonať, ak je možné vydať rozhodnutie na základe vstupného pohovoru podľa § 4 ods. 1.</w:t>
            </w:r>
          </w:p>
          <w:p w:rsidR="003954B6" w:rsidRPr="00F204BE" w:rsidP="008C50CC">
            <w:pPr>
              <w:autoSpaceDE/>
              <w:bidi w:val="0"/>
              <w:snapToGrid w:val="0"/>
              <w:jc w:val="both"/>
              <w:rPr>
                <w:rFonts w:ascii="Times New Roman" w:hAnsi="Times New Roman"/>
                <w:sz w:val="20"/>
                <w:szCs w:val="20"/>
              </w:rPr>
            </w:pPr>
          </w:p>
          <w:p w:rsidR="003954B6" w:rsidRPr="00F204BE" w:rsidP="00ED30E6">
            <w:pPr>
              <w:autoSpaceDE/>
              <w:bidi w:val="0"/>
              <w:snapToGrid w:val="0"/>
              <w:jc w:val="both"/>
              <w:rPr>
                <w:rFonts w:ascii="Times New Roman" w:hAnsi="Times New Roman"/>
                <w:sz w:val="20"/>
                <w:szCs w:val="20"/>
              </w:rPr>
            </w:pPr>
            <w:r w:rsidRPr="00F204BE">
              <w:rPr>
                <w:rFonts w:ascii="Times New Roman" w:hAnsi="Times New Roman"/>
                <w:sz w:val="20"/>
                <w:szCs w:val="20"/>
              </w:rPr>
              <w:t>Pokiaľ sa konanie začína na podnet správneho orgánu, je konanie začaté dňom, keď tento orgán urobil voči účastníkovi konania prvý úkon.</w:t>
            </w:r>
            <w:r w:rsidRPr="00F204BE" w:rsidR="00ED30E6">
              <w:rPr>
                <w:rFonts w:ascii="Times New Roman" w:hAnsi="Times New Roman"/>
                <w:sz w:val="20"/>
                <w:szCs w:val="20"/>
              </w:rPr>
              <w:t xml:space="preserv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Okrem toho členské štáty zabezpečia, aby v rámci konania stanoveného v odseku 1: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a) mohol príslušný orgán dostať presné a aktuálne informácie z rôznych zdrojov, ako sú v prípade potreby informácie o všeobecnej situácii v krajinách pôvodu dotknutých osôb, ktoré poskytuje EASO a UNHCR a</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b) v prípade, ak sa na účely opätovného posúdenia priznania medzinárodnej ochrany zbierajú informácie o jednotlivom prípade, sa tieto informácie nezískali od pôvodcu(ov) prenasledovania alebo vážneho bezprávia takým spôsobom, ktorý by mal za následok, že títo pôvodcovia by boli priamo informovaní o skutočnosti, že dotknutá osoba, ktorej postavenie sa opätovne posudzuje, je osobou požívajúcou medzinárodnú ochranu, alebo ktorý by ohrozil fyzickú integritu tejto osoby alebo na nej závislých osôb alebo slobodu a bezpečnosť jej rodinných príslušníkov, ktorí stále žijú v krajine pôvodu.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19</w:t>
            </w:r>
            <w:r w:rsidR="00697CFC">
              <w:rPr>
                <w:rFonts w:ascii="Times New Roman" w:hAnsi="Times New Roman"/>
              </w:rPr>
              <w:t>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19a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49</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Ustanovenia § 6 a 19a sa primerane použijú aj na konanie o udelenie azylu podľa § 10 na dobu neurčitú a konanie podľa § 16 ods. 1 písm. b) až d).</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posúdi každú žiadosť o udelenie azylu jednotlivo a zohľadní pritom</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 všetky dôležité skutočnosti týkajúce sa krajiny pôvodu žiadateľa v čase rozhodovania o žiadosti o udelenie azylu vrátane právnych predpisov krajiny pôvodu a spôsobu, akým sa uplatňujú,</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nesmie počas konania o azyle, počas trvania azylu, počas poskytovania doplnkovej ochrany, počas konania o poskytnutie dočasného útočiska a počas poskytovania dočasného útočiska poskytnúť údaje podľa § 48 do štátu podľa § 8, § 13a a § 29 ods. 1 bez súhlasu dotknutej osoby. Ministerstvo nesmie získavať informácie o cudzincoch od pôvodcu ich prenasledovania alebo vážneho bezprávia spôsobom, ktorým sa pôvodca prenasledovania dozvie, že títo cudzinci sú azylanti alebo cudzinci, ktorým sa poskytla doplnková ochrana; v prípade žiadateľov od údajného pôvodcu prenasledovania alebo vážneho bezprávia.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576DFD" w:rsidP="008C50CC">
            <w:pPr>
              <w:pStyle w:val="Heading1"/>
              <w:bidi w:val="0"/>
              <w:snapToGrid w:val="0"/>
              <w:ind w:left="0" w:firstLine="0"/>
              <w:jc w:val="both"/>
              <w:rPr>
                <w:rFonts w:ascii="Times New Roman" w:hAnsi="Times New Roman"/>
                <w:b w:val="0"/>
                <w:bCs w:val="0"/>
                <w:sz w:val="20"/>
                <w:szCs w:val="20"/>
              </w:rPr>
            </w:pPr>
            <w:r w:rsidRPr="00576DFD" w:rsidR="00477FD4">
              <w:rPr>
                <w:rFonts w:ascii="Times New Roman" w:hAnsi="Times New Roman"/>
                <w:b w:val="0"/>
                <w:sz w:val="20"/>
                <w:szCs w:val="20"/>
              </w:rPr>
              <w:t>V konaní o azyle sa berú do úvahy okrem informácií z UNHCR a EASO aj informácie z iných relevantných zdrojov. Ide predovšetkým o medzinárodné organizácie, mimovládne organizácie, štátne orgány, médiá a akademické zdroje.</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Členské štáty zabezpečia, aby sa rozhodnutie príslušného orgánu o odňatí medzinárodnej ochrany vydalo písomne. V tomto rozhodnutí sa písomne uvedú skutkové a právne dôvody, ako aj informácie, ako napadnúť toto rozhodnutie.</w:t>
            </w:r>
          </w:p>
          <w:p w:rsidR="003954B6"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20</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20a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5</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v konaní o azyle rozhodne do 90 dní od začatia konania; v konaní začatom podľa § 4 ods. 4 ministerstvo rozhodne do 90 dní od poskytnutia údajov podľa § 4 ods. 5. Lehotu na rozhodovanie môže v odôvodnených prípadoch predĺžiť predstavený povereného zamestnanca ministerstva, 9) ktorý vo veci koná. O predĺžení lehoty na rozhodnutie vo veci žiadosti o udelenie azylu ministerstvo žiadateľa písomne vyrozumie.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Ak má účastník konania právo na poskytnutie právnej pomoci podľa osobitného predpisu, 8d) doručuje sa rozhodnutie len Centru právnej pomoci.</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Rozhodnutie musí obsahovať výrok, odôvodnenie a poučenie o odvolaní (rozklade). Odôvodnenie nie je potrebné, ak sa všetkým účastníkom konania vyhovuje v plnom rozsahu.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Keď príslušný orgán prijme rozhodnutie o odňatí medzinárodnej ochrany, rovnako sa uplatňuje aj článok 20, článok 22, článok 23 ods. 1 a článok 29.</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 327/2005 Z. 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71/1967 Zb.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jc w:val="center"/>
              <w:rPr>
                <w:rFonts w:ascii="Times New Roman" w:hAnsi="Times New Roman"/>
              </w:rPr>
            </w:pPr>
            <w:r w:rsidRPr="00F204BE">
              <w:rPr>
                <w:rFonts w:ascii="Times New Roman" w:hAnsi="Times New Roman"/>
              </w:rPr>
              <w:t>§ 16</w:t>
            </w:r>
          </w:p>
          <w:p w:rsidR="003954B6" w:rsidRPr="00F204BE" w:rsidP="008C50CC">
            <w:pPr>
              <w:pStyle w:val="Normlny"/>
              <w:bidi w:val="0"/>
              <w:jc w:val="center"/>
              <w:rPr>
                <w:rFonts w:ascii="Times New Roman" w:hAnsi="Times New Roman"/>
              </w:rPr>
            </w:pPr>
            <w:r w:rsidRPr="00F204BE">
              <w:rPr>
                <w:rFonts w:ascii="Times New Roman" w:hAnsi="Times New Roman"/>
              </w:rPr>
              <w:t>O: 1</w:t>
            </w:r>
          </w:p>
          <w:p w:rsidR="003954B6" w:rsidRPr="00F204BE" w:rsidP="008C50CC">
            <w:pPr>
              <w:pStyle w:val="Normlny"/>
              <w:bidi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17a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24a</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3</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4</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5</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6</w:t>
            </w:r>
          </w:p>
          <w:p w:rsidR="00ED30E6"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7</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8</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d</w:t>
            </w:r>
          </w:p>
          <w:p w:rsidR="003954B6"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24b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xml:space="preserve">§ </w:t>
            </w:r>
            <w:r w:rsidR="00DD4B1B">
              <w:rPr>
                <w:rFonts w:ascii="Times New Roman" w:hAnsi="Times New Roman"/>
              </w:rPr>
              <w:t>23</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 xml:space="preserve">O: </w:t>
            </w:r>
            <w:r w:rsidR="00DD4B1B">
              <w:rPr>
                <w:rFonts w:ascii="Times New Roman" w:hAnsi="Times New Roman"/>
              </w:rPr>
              <w:t>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17</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40</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42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Účastníkom konania 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odňatie azylu je azylant, s ktorým sa začalo konanie o odňatie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zrušenie doplnkovej ochrany je cudzinec, s ktorým sa začalo konanie o jej zrušenie.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jeho zákonný zástupca a opatrovník sa môže dať zastupovať advokátom alebo iným zástupcom, ktorého si zvolí; iným zástupcom môže byť len fyzická osoba s plnou spôsobilosťou na právne úkony alebo Centrum právnej pomoci.8c) V tej istej veci môže mať osoba uvedená v prvej vete len jedného zvoleného zástupcu.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Splnomocnenie na zastupovanie je potrebné preukázať písomným plnomocenstvom.</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Fyzická osoba má právo na poskytnutie právnej pomoci v azylovej veci, ak</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požiadala o poskytnutie právnej pomoci v azylovej veci,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nemá svojho zástupcu na konanie, v ktorom žiada o poskytnutie právnej pomoci podľa tohto zákona,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Ministerstvo vnútra Slovenskej republiky (ďalej len "ministerstvo vnútra") vydalo rozhodnutie</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1. o neudelení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2. o odňatí azylu,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3. o nepredĺžení doplnkovej ochrany,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4. o zrušení doplnkovej ochrany,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5. ktorým bola žiadosť o udelenie azylu zamietnutá ako zjavne neopodstatnená,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6. ktorým bola žiadosť o udelenie azylu zamietnutá ako neprípustná alebo</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7. ktorým bolo konanie o azyle zastavené z dôvodu, že už bolo o žiadosti skôr rozhodnuté a skutkový stav sa podstatne nezmenil, 19a)</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8. o odovzdaní do iného štátu.</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 sa nachádza v stave materiálnej núdze.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color w:val="000000"/>
                <w:sz w:val="20"/>
                <w:szCs w:val="20"/>
              </w:rPr>
            </w:pPr>
            <w:r w:rsidRPr="00F204BE">
              <w:rPr>
                <w:rFonts w:ascii="Times New Roman" w:hAnsi="Times New Roman"/>
                <w:color w:val="000000"/>
                <w:sz w:val="20"/>
                <w:szCs w:val="20"/>
              </w:rPr>
              <w:t>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w:t>
            </w:r>
          </w:p>
          <w:p w:rsidR="003954B6" w:rsidRPr="00F204BE" w:rsidP="008C50CC">
            <w:pPr>
              <w:autoSpaceDE/>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Účastníci konania a ich zástupcovia a zúčastnené osoby majú právo nazerať do spisov, robiť si z nich výpisy, odpisy a dostať kópie spisov s výnimkou zápisníc o hlasovaní alebo dostať informáciu zo spisov s výnimkou zápisníc o hlasovaní iným spôsobom.</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Účastník konania má právo byť počas konania v styku s úradom vysokého komisára a mimovládnymi organizáciami, ktoré sa na území Slovenskej republiky zaoberajú starostlivosťou o žiadateľov a azylantov.</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Cudzia osoba môže vstúpiť do azylového zariadenia len s povolením ministerstva. Na povolenie vstupu do azylového zariadenia sa nevzťahuje všeobecný predpis o správnom konaní;20) ministerstvo zvolenému zástupcovi účastníka konania môže odmietnuť vydať povolenie len z dôvodu ohrozenia bezpečnosti alebo ochrany verejného poriadku.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Pohybovať sa v azylovom zariadení možno iba v prítomnosti zamestnanca tohto zariadenia, ak ministerstvo nerozhodne inak. Cudzinec má právo na rozhovor s povereným zástupcom úradu vysokého komisára, zástupcom alebo opatrovníkom bez prítomnosti tretích osôb. Ministerstvo na tento účel v azylovom zariadení vyhradí vhodný priestor.</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Ministerstvo v priebehu konania o azyle spolupracuje s úradom vysokého komisára.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Úrad vysokého komisára má počas konania o azyle právo na prístup k žiadateľovi; podmienky prístupu k žiadateľovi umiestnenému v inom ako azylovom zariadení môžu ustanoviť osobitné predpisy.20a) Úrad vysokého komisára môže v konaní o azyle predkladať svoje stanoviská, a ak s tým účastník konania súhlasí,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môže sa zúčastniť na konaní o azyle,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b) môže nahliadať do spisu účastníka konania,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c) oznámi sa mu rozhodnutie v konaní o azyle.</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Ustanovenia odsekov 1 až 3 sa primerane vzťahujú aj na organizáciu konajúcu na území Slovenskej republiky v mene úradu vysokého komisára na základe dohody s ministerstvom.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45</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rPr>
              <w:t>Odchylne od odsekov 1 až 4 tohto článku sa členské štáty môžu rozhodnúť, že medzinárodná ochrana zanikne zo zákona, ak sa osoba požívajúca medzinárodnú ochranu jednoznačne svojho uznania vzdala. Členský štát môže takisto stanoviť, že medzinárodná ochrana zaniká zo zákona, ak sa osoba požívajúca medzinárodnú ochranu stane štátnym príslušníkom uvedeného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14</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a</w:t>
            </w:r>
          </w:p>
          <w:p w:rsidR="00B4736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P: b</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15a</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c</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g</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Azyl zaniká</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a) nadobudnutím štátneho občianstva Slovenskej republiky azylantovi,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b) písomným vyhlásením azylanta o vzdaní sa azylu,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Písomným vyhlásením azylanta o vzdaní sa azylu zaniká azyl dňom doručenia tohto vyhlásenia ministerstvu.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Doplnková ochrana zaniká</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 xml:space="preserve">c) písomným vyhlásením o vzdaní sa doplnkovej ochrany, </w:t>
            </w: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g) nadobudnutím štátneho občianstva Slovenskej republiky cudzincom, ktorému sa poskytla doplnková ochrana,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Právo na účinný opravný prostriedok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žiadatelia mali právo na účinný opravný prostriedok pred súdom proti: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rozhodnutiu o ich žiadosti o medzinárodnú ochranu vrátane rozhodnutia: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 považovať žiadosť za neopodstatnenú v súvislosti s postavením utečenca a/alebo postavením osoby s doplnkovou ochranou;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ii) považovať žiadosť za neprípustnú podľa článku 33 ods. 2; </w:t>
            </w:r>
          </w:p>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iii) prijatého na hranici alebo v tranzitnom priestore členského štátu, ako je to uvedené v článku 43 ods. 1;</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iv) neuskutočniť posúdenie podľa článku 39;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odmietnutiu znovu otvoriť posudzovanie žiadosti po jeho prerušení podľa článkov 27 a 28; </w:t>
            </w:r>
          </w:p>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c) rozhodnutiu o odňatí medzinárodnej ochrany podľa článku 45. </w:t>
            </w:r>
          </w:p>
          <w:p w:rsidR="003954B6"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FD22EB" w:rsidRPr="00FD22EB" w:rsidP="00FD22EB">
            <w:pPr>
              <w:bidi w:val="0"/>
              <w:ind w:left="-43"/>
              <w:jc w:val="both"/>
              <w:rPr>
                <w:rFonts w:ascii="Times New Roman" w:hAnsi="Times New Roman"/>
                <w:b/>
                <w:sz w:val="20"/>
                <w:szCs w:val="20"/>
              </w:rPr>
            </w:pPr>
            <w:r w:rsidRPr="00FD22EB">
              <w:rPr>
                <w:rFonts w:ascii="Times New Roman" w:hAnsi="Times New Roman"/>
                <w:b/>
                <w:sz w:val="20"/>
                <w:szCs w:val="20"/>
              </w:rPr>
              <w:t>Proti rozhodnutiu ministerstva o neudelení azylu, o odňatí azylu, o nepredĺžení doplnkovej ochrany a o zrušení doplnkovej ochrany možno podať opravný prostriedok na súd10) do 30 dní od jeho doručenia, ak tento odsek neustanovuje inak. Podanie opravného prostriedku proti rozhodnutiu o neudelení azylu, o odňatí azylu, o nepredĺžení doplnkovej ochrany a o zrušení doplnkovej ochrany má odkladný účinok, ak tento odsek neustanovuje inak. Podanie opravného prostriedku proti rozhodnutiu o neudelení azylu podľa § 13 ods. 5, odňatí azylu podľa § 15 ods. 3 a 4 a zrušení doplnkovej ochrany podľa § 15b ods. 1 písm. b) z dôvodu podľa § 13c ods. 2 písm. d) alebo písm. e), ak bola doplnková ochrana poskytnutá na účel zlúčenia rodiny, nemá odkladný účinok, ak súd na návrh nerozhodne inak.11) Proti rozhodnutiu o udelení azylu, rozhodnutiu o neudelení azylu v časti o poskytnutí doplnkovej ochrany a rozhodnutiu o predĺžení doplnkovej ochrany nemožno podať opravný prostriedok.</w:t>
            </w:r>
          </w:p>
          <w:p w:rsidR="003954B6" w:rsidRPr="00F204BE" w:rsidP="008C50CC">
            <w:pPr>
              <w:autoSpaceDE/>
              <w:bidi w:val="0"/>
              <w:snapToGrid w:val="0"/>
              <w:jc w:val="both"/>
              <w:rPr>
                <w:rFonts w:ascii="Times New Roman" w:hAnsi="Times New Roman"/>
                <w:sz w:val="20"/>
                <w:szCs w:val="20"/>
              </w:rPr>
            </w:pPr>
          </w:p>
          <w:p w:rsidR="00B4736E" w:rsidP="008C50CC">
            <w:pPr>
              <w:autoSpaceDE/>
              <w:bidi w:val="0"/>
              <w:snapToGrid w:val="0"/>
              <w:jc w:val="both"/>
              <w:rPr>
                <w:rFonts w:ascii="Times New Roman" w:hAnsi="Times New Roman"/>
                <w:b/>
                <w:sz w:val="20"/>
                <w:szCs w:val="20"/>
              </w:rPr>
            </w:pPr>
            <w:r w:rsidRPr="00FD22EB" w:rsidR="00FD22EB">
              <w:rPr>
                <w:rFonts w:ascii="Times New Roman" w:hAnsi="Times New Roman"/>
                <w:b/>
                <w:sz w:val="20"/>
                <w:szCs w:val="20"/>
              </w:rPr>
              <w:t>Proti rozhodnutiu, ktorým bola žiadosť o udelenie azylu zamietnutá ako neprípustná alebo ako zjavne neopodstatnená, možno podať opravný prostriedok na súd</w:t>
            </w:r>
            <w:r w:rsidRPr="00FD22EB" w:rsidR="00FD22EB">
              <w:rPr>
                <w:rFonts w:ascii="Times New Roman" w:hAnsi="Times New Roman"/>
                <w:b/>
                <w:sz w:val="20"/>
                <w:szCs w:val="20"/>
                <w:vertAlign w:val="superscript"/>
              </w:rPr>
              <w:t>10</w:t>
            </w:r>
            <w:r w:rsidRPr="00FD22EB" w:rsidR="00FD22EB">
              <w:rPr>
                <w:rFonts w:ascii="Times New Roman" w:hAnsi="Times New Roman"/>
                <w:b/>
                <w:sz w:val="20"/>
                <w:szCs w:val="20"/>
              </w:rPr>
              <w:t xml:space="preserve">) do 20 dní od jeho doručenia. </w:t>
            </w:r>
            <w:r w:rsidRPr="00FD22EB" w:rsidR="00FD22EB">
              <w:rPr>
                <w:rFonts w:ascii="Times New Roman" w:hAnsi="Times New Roman"/>
                <w:b/>
                <w:sz w:val="20"/>
                <w:szCs w:val="20"/>
                <w:lang w:eastAsia="sk-SK"/>
              </w:rPr>
              <w:t>P</w:t>
            </w:r>
            <w:r w:rsidRPr="00FD22EB" w:rsidR="00FD22EB">
              <w:rPr>
                <w:rFonts w:ascii="Times New Roman" w:hAnsi="Times New Roman"/>
                <w:b/>
                <w:sz w:val="20"/>
                <w:szCs w:val="20"/>
              </w:rPr>
              <w:t xml:space="preserve">odanie opravného prostriedku proti rozhodnutiu o zamietnutí žiadosti o udelenie azylu ako neprípustnej podľa § 11 ods. 1 písm. b) a o zamietnutí žiadosti o udelenie azylu ako zjavne neopodstatnenej podľa § 12 ods. 2 písm. a) má odkladný účinok. Podanie opravného prostriedku proti rozhodnutiu o zamietnutí žiadosti o udelenie azylu ako neprípustnej podľa § 11 ods. 1 písm. a), c) až f) a o zamietnutí žiadosti o udelenie azylu ako zjavne neopodstatnenej podľa § 12 ods. 1 a ods. 2 písm. b) až i) nemá odkladný účinok, ak súd </w:t>
            </w:r>
            <w:r w:rsidRPr="00FD22EB" w:rsidR="00FD22EB">
              <w:rPr>
                <w:rFonts w:ascii="Times New Roman" w:hAnsi="Times New Roman"/>
                <w:b/>
                <w:color w:val="000000"/>
                <w:sz w:val="20"/>
                <w:szCs w:val="20"/>
              </w:rPr>
              <w:t>na návrh</w:t>
            </w:r>
            <w:r w:rsidRPr="00FD22EB" w:rsidR="00FD22EB">
              <w:rPr>
                <w:rFonts w:ascii="Times New Roman" w:hAnsi="Times New Roman"/>
                <w:b/>
                <w:color w:val="FF0000"/>
                <w:sz w:val="20"/>
                <w:szCs w:val="20"/>
              </w:rPr>
              <w:t xml:space="preserve"> </w:t>
            </w:r>
            <w:r w:rsidRPr="00FD22EB" w:rsidR="00FD22EB">
              <w:rPr>
                <w:rFonts w:ascii="Times New Roman" w:hAnsi="Times New Roman"/>
                <w:b/>
                <w:sz w:val="20"/>
                <w:szCs w:val="20"/>
              </w:rPr>
              <w:t>nerozhodne inak.</w:t>
            </w:r>
            <w:r w:rsidRPr="00FD22EB" w:rsidR="00FD22EB">
              <w:rPr>
                <w:rFonts w:ascii="Times New Roman" w:hAnsi="Times New Roman"/>
                <w:b/>
                <w:sz w:val="20"/>
                <w:szCs w:val="20"/>
                <w:vertAlign w:val="superscript"/>
              </w:rPr>
              <w:t>11</w:t>
            </w:r>
            <w:r w:rsidRPr="00FD22EB" w:rsidR="00FD22EB">
              <w:rPr>
                <w:rFonts w:ascii="Times New Roman" w:hAnsi="Times New Roman"/>
                <w:b/>
                <w:sz w:val="20"/>
                <w:szCs w:val="20"/>
              </w:rPr>
              <w:t>)</w:t>
            </w:r>
          </w:p>
          <w:p w:rsidR="00FD22EB" w:rsidRPr="00FD22EB" w:rsidP="008C50CC">
            <w:pPr>
              <w:autoSpaceDE/>
              <w:bidi w:val="0"/>
              <w:snapToGrid w:val="0"/>
              <w:jc w:val="both"/>
              <w:rPr>
                <w:rFonts w:ascii="Times New Roman" w:hAnsi="Times New Roman"/>
                <w:b/>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opravnom prostriedku podľa odsekov 1 a 2 rozhodne krajský súd do 90 dní odo dňa doručenia opravného prostriedku.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odvolaní proti rozhodnutiu podľa odseku 3 rozhodne odvolací súd do 60 dní od predloženia veci odvolaciemu súdu.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zabezpečia, aby osoby uznané rozhodujúcim orgánom za oprávnené na doplnkovú ochranu mali právo na účinný opravný prostriedok podľa odseku 1 proti rozhodnutiu považovať žiadosť za neopodstatnenú, pokiaľ ide o postavenie utečenca.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rPr>
              <w:t>Bez toho, aby bol dotknutý odsek 1 písm. c), v prípade, keď doplnková ochrana poskytnutá členským štátom zabezpečuje tie isté práva a výhody ako postavenie utečenca podľa práva Únie a vnútroštátneho práva, môže tento členský štát považovať opravný prostriedok proti rozhodnutiu považujúcemu žiadosť za neopodstatnenú, pokiaľ ide o postavenie utečenca, za neprípustný z dôvodu nedostatočného záujmu zo strany žiadateľa na pokračovaní v konaní.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20</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ministerstvo rozhodne o neudelení azylu alebo o odňatí azylu, rozhodne tiež, či cudzincovi poskytne doplnkovú ochranu; to neplatí, ak sa rozhodne o neudelení azylu a cudzinec už má poskytnutú doplnkovú ochranu podľa § 13a alebo udelený azyl.</w:t>
            </w:r>
          </w:p>
          <w:p w:rsidR="003954B6" w:rsidRPr="00F204BE" w:rsidP="008C50CC">
            <w:pPr>
              <w:autoSpaceDE/>
              <w:bidi w:val="0"/>
              <w:snapToGrid w:val="0"/>
              <w:jc w:val="both"/>
              <w:rPr>
                <w:rFonts w:ascii="Times New Roman" w:hAnsi="Times New Roman"/>
                <w:sz w:val="20"/>
                <w:szCs w:val="20"/>
              </w:rPr>
            </w:pPr>
          </w:p>
          <w:p w:rsidR="003954B6" w:rsidRPr="00F204BE" w:rsidP="00AB59F8">
            <w:pPr>
              <w:bidi w:val="0"/>
              <w:ind w:left="-43"/>
              <w:jc w:val="both"/>
              <w:rPr>
                <w:rFonts w:ascii="Times New Roman" w:hAnsi="Times New Roman"/>
                <w:sz w:val="20"/>
                <w:szCs w:val="20"/>
              </w:rPr>
            </w:pPr>
            <w:r w:rsidRPr="00FD22EB" w:rsidR="00AB59F8">
              <w:rPr>
                <w:rFonts w:ascii="Times New Roman" w:hAnsi="Times New Roman"/>
                <w:b/>
                <w:sz w:val="20"/>
                <w:szCs w:val="20"/>
              </w:rPr>
              <w:t>Proti rozhodnutiu ministerstva o neudelení azylu, o odňatí azylu, o nepredĺžení doplnkovej ochrany a o zrušení doplnkovej ochrany možno podať opravný prostriedok na súd10) do 30 dní od jeho doručenia, ak tento odsek neustanovuje inak. Podanie opravného prostriedku proti rozhodnutiu o neudelení azylu, o odňatí azylu, o nepredĺžení doplnkovej ochrany a o zrušení doplnkovej ochrany má odkladný účinok, ak tento odsek neustanovuje inak. Podanie opravného prostriedku proti rozhodnutiu o neudelení azylu podľa § 13 ods. 5, odňatí azylu podľa § 15 ods. 3 a 4 a zrušení doplnkovej ochrany podľa § 15b ods. 1 písm. b) z dôvodu podľa § 13c ods. 2 písm. d) alebo písm. e), ak bola doplnková ochrana poskytnutá na účel zlúčenia rodiny, nemá odkladný účinok, ak súd na návrh nerozhodne inak.11) Proti rozhodnutiu o udelení azylu, rozhodnutiu o neudelení azylu v časti o poskytnutí doplnkovej ochrany a rozhodnutiu o predĺžení doplnkovej ochrany nemožno podať opravný prostriedok.</w:t>
            </w:r>
            <w:r w:rsidR="00AB59F8">
              <w:rPr>
                <w:rFonts w:ascii="Times New Roman" w:hAnsi="Times New Roman"/>
                <w:b/>
                <w:sz w:val="20"/>
                <w:szCs w:val="20"/>
              </w:rPr>
              <w:t xml:space="preserv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V záujme dosiahnutia súladu s odsekom 1 členské štáty zabezpečia, aby účinný opravný prostriedok zahŕňal posúdenie skutkových aj právnych otázok v plnom rozsahu </w:t>
            </w:r>
            <w:r w:rsidRPr="00F204BE">
              <w:rPr>
                <w:rFonts w:ascii="Times New Roman" w:hAnsi="Times New Roman"/>
                <w:i/>
                <w:iCs/>
                <w:sz w:val="20"/>
                <w:szCs w:val="20"/>
                <w:lang w:eastAsia="sk-SK"/>
              </w:rPr>
              <w:t xml:space="preserve">ex nunc </w:t>
            </w:r>
            <w:r w:rsidRPr="00F204BE">
              <w:rPr>
                <w:rFonts w:ascii="Times New Roman" w:hAnsi="Times New Roman"/>
                <w:sz w:val="20"/>
                <w:szCs w:val="20"/>
                <w:lang w:eastAsia="sk-SK"/>
              </w:rPr>
              <w:t xml:space="preserve">vrátane prípadného posúdenia potrieb medzinárodnej ochrany podľa smernice 2011/95/EÚ, a to aspoň v rámci konania o opravnom prostriedku pred súdom prvého stupňa.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250q</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250q</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V: 2</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b/>
                <w:sz w:val="20"/>
                <w:szCs w:val="20"/>
              </w:rPr>
            </w:pPr>
            <w:r w:rsidRPr="00F204BE">
              <w:rPr>
                <w:rFonts w:ascii="Times New Roman" w:hAnsi="Times New Roman"/>
                <w:b/>
                <w:color w:val="000000"/>
                <w:sz w:val="20"/>
                <w:szCs w:val="20"/>
              </w:rPr>
              <w:t>Pri preskúmavaní zákonnosti rozhodnutia vo veci azylu a doplnkovej ochrany je pre súd rozhodujúci skutkový stav v čase vyhlásenia alebo vydania rozhodnutia.</w:t>
            </w:r>
          </w:p>
          <w:p w:rsidR="003954B6" w:rsidRPr="00F204BE" w:rsidP="008C50CC">
            <w:pPr>
              <w:autoSpaceDE/>
              <w:bidi w:val="0"/>
              <w:snapToGrid w:val="0"/>
              <w:jc w:val="both"/>
              <w:rPr>
                <w:rFonts w:ascii="Times New Roman" w:hAnsi="Times New Roman"/>
                <w:sz w:val="20"/>
                <w:szCs w:val="20"/>
              </w:rPr>
            </w:pPr>
          </w:p>
          <w:p w:rsidR="003954B6" w:rsidRPr="00F204BE" w:rsidP="00AB59F8">
            <w:pPr>
              <w:autoSpaceDE/>
              <w:bidi w:val="0"/>
              <w:snapToGrid w:val="0"/>
              <w:jc w:val="both"/>
              <w:rPr>
                <w:rFonts w:ascii="Times New Roman" w:hAnsi="Times New Roman"/>
                <w:b/>
                <w:sz w:val="20"/>
                <w:szCs w:val="20"/>
              </w:rPr>
            </w:pPr>
            <w:r w:rsidRPr="00AB59F8" w:rsidR="00AB59F8">
              <w:rPr>
                <w:rFonts w:ascii="Times New Roman" w:hAnsi="Times New Roman"/>
                <w:b/>
                <w:color w:val="000000"/>
                <w:sz w:val="20"/>
                <w:szCs w:val="20"/>
              </w:rPr>
              <w:t>Vo veci azylu a doplnkovej ochrany zruší súd rozhodnutie správneho orgánu a vráti vec na ďalšie konanie aj v prípade, ak po preskúmaní rozhodnutia dospel k záveru, že od vydania rozhodnutia správnym orgánom sa podstatne zmenili okolnosti veci.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stanovia primerané lehoty a iné potrebné pravidlá, podľa ktorých môže žiadateľ uplatňovať svoje právo na účinný opravný prostriedok podľa odseku 1. Tieto lehoty nesmú znemožňovať alebo neprimerane sťažovať uplatnenie tohto práva.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tiež stanoviť preskúmanie rozhodnutí prijatých podľa článku 43 z úradnej moci.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P="008C50CC">
            <w:pPr>
              <w:pStyle w:val="Normlny"/>
              <w:bidi w:val="0"/>
              <w:snapToGrid w:val="0"/>
              <w:jc w:val="center"/>
              <w:rPr>
                <w:rFonts w:ascii="Times New Roman" w:hAnsi="Times New Roman"/>
              </w:rPr>
            </w:pPr>
          </w:p>
          <w:p w:rsidR="00B4736E"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B59F8" w:rsidRPr="00FD22EB" w:rsidP="00AB59F8">
            <w:pPr>
              <w:bidi w:val="0"/>
              <w:ind w:left="-43"/>
              <w:jc w:val="both"/>
              <w:rPr>
                <w:rFonts w:ascii="Times New Roman" w:hAnsi="Times New Roman"/>
                <w:b/>
                <w:sz w:val="20"/>
                <w:szCs w:val="20"/>
              </w:rPr>
            </w:pPr>
            <w:r w:rsidRPr="00FD22EB">
              <w:rPr>
                <w:rFonts w:ascii="Times New Roman" w:hAnsi="Times New Roman"/>
                <w:b/>
                <w:sz w:val="20"/>
                <w:szCs w:val="20"/>
              </w:rPr>
              <w:t>Proti rozhodnutiu ministerstva o neudelení azylu, o odňatí azylu, o nepredĺžení doplnkovej ochrany a o zrušení doplnkovej ochrany možno podať opravný prostriedok na súd10) do 30 dní od jeho doručenia, ak tento odsek neustanovuje inak. Podanie opravného prostriedku proti rozhodnutiu o neudelení azylu, o odňatí azylu, o nepredĺžení doplnkovej ochrany a o zrušení doplnkovej ochrany má odkladný účinok, ak tento odsek neustanovuje inak. Podanie opravného prostriedku proti rozhodnutiu o neudelení azylu podľa § 13 ods. 5, odňatí azylu podľa § 15 ods. 3 a 4 a zrušení doplnkovej ochrany podľa § 15b ods. 1 písm. b) z dôvodu podľa § 13c ods. 2 písm. d) alebo písm. e), ak bola doplnková ochrana poskytnutá na účel zlúčenia rodiny, nemá odkladný účinok, ak súd na návrh nerozhodne inak.11) Proti rozhodnutiu o udelení azylu, rozhodnutiu o neudelení azylu v časti o poskytnutí doplnkovej ochrany a rozhodnutiu o predĺžení doplnkovej ochrany nemožno podať opravný prostriedok.</w:t>
            </w:r>
          </w:p>
          <w:p w:rsidR="00AB59F8" w:rsidRPr="00F204BE" w:rsidP="00AB59F8">
            <w:pPr>
              <w:autoSpaceDE/>
              <w:bidi w:val="0"/>
              <w:snapToGrid w:val="0"/>
              <w:jc w:val="both"/>
              <w:rPr>
                <w:rFonts w:ascii="Times New Roman" w:hAnsi="Times New Roman"/>
                <w:sz w:val="20"/>
                <w:szCs w:val="20"/>
              </w:rPr>
            </w:pPr>
          </w:p>
          <w:p w:rsidR="00AB59F8" w:rsidP="00AB59F8">
            <w:pPr>
              <w:autoSpaceDE/>
              <w:bidi w:val="0"/>
              <w:snapToGrid w:val="0"/>
              <w:jc w:val="both"/>
              <w:rPr>
                <w:rFonts w:ascii="Times New Roman" w:hAnsi="Times New Roman"/>
                <w:b/>
                <w:sz w:val="20"/>
                <w:szCs w:val="20"/>
              </w:rPr>
            </w:pPr>
            <w:r w:rsidRPr="00FD22EB">
              <w:rPr>
                <w:rFonts w:ascii="Times New Roman" w:hAnsi="Times New Roman"/>
                <w:b/>
                <w:sz w:val="20"/>
                <w:szCs w:val="20"/>
              </w:rPr>
              <w:t>Proti rozhodnutiu, ktorým bola žiadosť o udelenie azylu zamietnutá ako neprípustná alebo ako zjavne neopodstatnená, možno podať opravný prostriedok na súd</w:t>
            </w:r>
            <w:r w:rsidRPr="00FD22EB">
              <w:rPr>
                <w:rFonts w:ascii="Times New Roman" w:hAnsi="Times New Roman"/>
                <w:b/>
                <w:sz w:val="20"/>
                <w:szCs w:val="20"/>
                <w:vertAlign w:val="superscript"/>
              </w:rPr>
              <w:t>10</w:t>
            </w:r>
            <w:r w:rsidRPr="00FD22EB">
              <w:rPr>
                <w:rFonts w:ascii="Times New Roman" w:hAnsi="Times New Roman"/>
                <w:b/>
                <w:sz w:val="20"/>
                <w:szCs w:val="20"/>
              </w:rPr>
              <w:t xml:space="preserve">) do 20 dní od jeho doručenia. </w:t>
            </w:r>
            <w:r w:rsidRPr="00FD22EB">
              <w:rPr>
                <w:rFonts w:ascii="Times New Roman" w:hAnsi="Times New Roman"/>
                <w:b/>
                <w:sz w:val="20"/>
                <w:szCs w:val="20"/>
                <w:lang w:eastAsia="sk-SK"/>
              </w:rPr>
              <w:t>P</w:t>
            </w:r>
            <w:r w:rsidRPr="00FD22EB">
              <w:rPr>
                <w:rFonts w:ascii="Times New Roman" w:hAnsi="Times New Roman"/>
                <w:b/>
                <w:sz w:val="20"/>
                <w:szCs w:val="20"/>
              </w:rPr>
              <w:t xml:space="preserve">odanie opravného prostriedku proti rozhodnutiu o zamietnutí žiadosti o udelenie azylu ako neprípustnej podľa § 11 ods. 1 písm. b) a o zamietnutí žiadosti o udelenie azylu ako zjavne neopodstatnenej podľa § 12 ods. 2 písm. a) má odkladný účinok. Podanie opravného prostriedku proti rozhodnutiu o zamietnutí žiadosti o udelenie azylu ako neprípustnej podľa § 11 ods. 1 písm. a), c) až f) a o zamietnutí žiadosti o udelenie azylu ako zjavne neopodstatnenej podľa § 12 ods. 1 a ods. 2 písm. b) až i) nemá odkladný účinok, ak súd </w:t>
            </w:r>
            <w:r w:rsidRPr="00FD22EB">
              <w:rPr>
                <w:rFonts w:ascii="Times New Roman" w:hAnsi="Times New Roman"/>
                <w:b/>
                <w:color w:val="000000"/>
                <w:sz w:val="20"/>
                <w:szCs w:val="20"/>
              </w:rPr>
              <w:t>na návrh</w:t>
            </w:r>
            <w:r w:rsidRPr="00FD22EB">
              <w:rPr>
                <w:rFonts w:ascii="Times New Roman" w:hAnsi="Times New Roman"/>
                <w:b/>
                <w:color w:val="FF0000"/>
                <w:sz w:val="20"/>
                <w:szCs w:val="20"/>
              </w:rPr>
              <w:t xml:space="preserve"> </w:t>
            </w:r>
            <w:r w:rsidRPr="00FD22EB">
              <w:rPr>
                <w:rFonts w:ascii="Times New Roman" w:hAnsi="Times New Roman"/>
                <w:b/>
                <w:sz w:val="20"/>
                <w:szCs w:val="20"/>
              </w:rPr>
              <w:t>nerozhodne inak.</w:t>
            </w:r>
            <w:r w:rsidRPr="00FD22EB">
              <w:rPr>
                <w:rFonts w:ascii="Times New Roman" w:hAnsi="Times New Roman"/>
                <w:b/>
                <w:sz w:val="20"/>
                <w:szCs w:val="20"/>
                <w:vertAlign w:val="superscript"/>
              </w:rPr>
              <w:t>11</w:t>
            </w:r>
            <w:r w:rsidRPr="00FD22EB">
              <w:rPr>
                <w:rFonts w:ascii="Times New Roman" w:hAnsi="Times New Roman"/>
                <w:b/>
                <w:sz w:val="20"/>
                <w:szCs w:val="20"/>
              </w:rPr>
              <w:t>)</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opravnom prostriedku podľa odsekov 1 a 2 rozhodne krajský súd do 90 dní odo dňa doručenia opravného prostriedku.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odvolaní proti rozhodnutiu podľa odseku 3 rozhodne odvolací súd do 60 dní od predloženia veci odvolaciemu súdu.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Bez toho, aby bol dotknutý odsek 6, umožnia členské štáty žiadateľom  zostať na území dovtedy, kým neuplynie lehota na uplatnenie ich práva na účinný opravný prostriedok, a ak sa takéto právo uplatnilo, dovtedy, kým sa o opravnom prostriedku nerozhodne.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99/1963 Zb.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ED30E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250n</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ind w:left="-43"/>
              <w:jc w:val="both"/>
              <w:rPr>
                <w:rFonts w:ascii="Times New Roman" w:hAnsi="Times New Roman"/>
                <w:color w:val="000000"/>
                <w:sz w:val="20"/>
                <w:szCs w:val="20"/>
              </w:rPr>
            </w:pPr>
            <w:r w:rsidRPr="00F204BE">
              <w:rPr>
                <w:rFonts w:ascii="Times New Roman" w:hAnsi="Times New Roman"/>
                <w:sz w:val="20"/>
                <w:szCs w:val="20"/>
              </w:rPr>
              <w:t>Žiadateľ je do rozhodnutia o žiadosti o udelenie azylu oprávnený zdržiavať sa na území Slovenskej republiky, ak tento zákon alebo osobitný predpis11a) neustanovuje inak.</w:t>
            </w:r>
            <w:r w:rsidRPr="00F204BE">
              <w:rPr>
                <w:rFonts w:ascii="Times New Roman" w:hAnsi="Times New Roman"/>
                <w:b/>
                <w:color w:val="000000"/>
                <w:sz w:val="20"/>
                <w:szCs w:val="20"/>
              </w:rPr>
              <w:t xml:space="preserve"> </w:t>
            </w:r>
            <w:r w:rsidRPr="00AB59F8" w:rsidR="00AB59F8">
              <w:rPr>
                <w:rFonts w:ascii="Times New Roman" w:hAnsi="Times New Roman"/>
                <w:b/>
                <w:sz w:val="20"/>
                <w:szCs w:val="20"/>
                <w:lang w:eastAsia="sk-SK"/>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w:t>
            </w:r>
            <w:r w:rsidRPr="00AB59F8" w:rsidR="00AB59F8">
              <w:rPr>
                <w:rFonts w:ascii="Times New Roman" w:hAnsi="Times New Roman"/>
                <w:b/>
                <w:sz w:val="20"/>
                <w:szCs w:val="20"/>
                <w:vertAlign w:val="superscript"/>
                <w:lang w:eastAsia="sk-SK"/>
              </w:rPr>
              <w:t>11</w:t>
            </w:r>
            <w:r w:rsidRPr="00AB59F8" w:rsidR="00AB59F8">
              <w:rPr>
                <w:rFonts w:ascii="Times New Roman" w:hAnsi="Times New Roman"/>
                <w:b/>
                <w:sz w:val="20"/>
                <w:szCs w:val="20"/>
                <w:lang w:eastAsia="sk-SK"/>
              </w:rPr>
              <w:t xml:space="preserve">) okrem prípadu, ak ministerstvo zamietlo žiadosť o udelenie azylu podľa § 11 ods. 1 písm. f) a rozhodlo, že žiadosť o udelenie azylu bola podaná výlučne s cieľom odvrátiť bezprostredne hroziaci </w:t>
            </w:r>
            <w:r w:rsidRPr="00AB59F8" w:rsidR="00AB59F8">
              <w:rPr>
                <w:rFonts w:ascii="Times New Roman" w:hAnsi="Times New Roman"/>
                <w:b/>
                <w:color w:val="000000"/>
                <w:sz w:val="20"/>
                <w:szCs w:val="20"/>
                <w:lang w:eastAsia="sk-SK"/>
              </w:rPr>
              <w:t>výkon vyhostenia zo Slovenskej republiky.</w:t>
            </w:r>
          </w:p>
          <w:p w:rsidR="003954B6" w:rsidRPr="000A6818" w:rsidP="008C50CC">
            <w:pPr>
              <w:autoSpaceDE/>
              <w:bidi w:val="0"/>
              <w:snapToGrid w:val="0"/>
              <w:jc w:val="both"/>
              <w:rPr>
                <w:rFonts w:ascii="Times New Roman" w:hAnsi="Times New Roman"/>
                <w:sz w:val="20"/>
                <w:szCs w:val="20"/>
                <w:vertAlign w:val="superscript"/>
              </w:rPr>
            </w:pPr>
            <w:r w:rsidRPr="000A6818">
              <w:rPr>
                <w:rFonts w:ascii="Times New Roman" w:hAnsi="Times New Roman"/>
                <w:sz w:val="20"/>
                <w:szCs w:val="20"/>
                <w:vertAlign w:val="superscript"/>
              </w:rPr>
              <w:t>11a)Napríklad Trestný poriadok.</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to povaha veci nevylučuje, môže ten, kto podáva opravný prostriedok, navrhnúť, aby bola odložená vykonateľnosť napadnutého rozhodnutia. Ustanovenie § 250c ods. 2 sa použije obdobne. Súd môže tomuto návrhu vyhovieť, ak by vykonaním napadnutého rozhodnutia bol zmarený účel jeho preskúmania.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c</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d</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V prípade rozhodnutia: </w:t>
            </w:r>
          </w:p>
          <w:p w:rsidR="003954B6" w:rsidRPr="00F204BE" w:rsidP="008C50CC">
            <w:pPr>
              <w:bidi w:val="0"/>
              <w:snapToGrid w:val="0"/>
              <w:jc w:val="both"/>
              <w:rPr>
                <w:rFonts w:ascii="Times New Roman" w:hAnsi="Times New Roman"/>
                <w:sz w:val="20"/>
                <w:szCs w:val="20"/>
                <w:lang w:eastAsia="sk-SK"/>
              </w:rPr>
            </w:pPr>
            <w:r w:rsidRPr="00F204BE">
              <w:rPr>
                <w:rFonts w:ascii="Times New Roman" w:hAnsi="Times New Roman"/>
                <w:sz w:val="20"/>
                <w:szCs w:val="20"/>
                <w:lang w:eastAsia="sk-SK"/>
              </w:rPr>
              <w:t>a) považujúceho žiadosť za zjavne neopodstatnenú podľa článku 32 ods. 2 alebo za neopodstatnenú po posúdení podľa článku 31 ods. 8, s výnimkou prípadov, keď sa tieto rozhodnutia zakladajú na okolnostiach uvedených v článku 31 ods. 8 písm h);</w:t>
            </w:r>
          </w:p>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b) považujúceho žiadosť za neprípustnú podľa článku 33 ods. 2 písm. a), b) alebo d); </w:t>
            </w:r>
          </w:p>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c) zamietajúceho opätovné otvorenie prípadu žiadateľa po jeho zastavení podľa článku 28, alebo </w:t>
            </w:r>
          </w:p>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sz w:val="20"/>
                <w:szCs w:val="20"/>
                <w:lang w:eastAsia="sk-SK"/>
              </w:rPr>
              <w:t xml:space="preserve">d) nepreskúmať alebo nepreskúmať v plnom rozsahu žiadosť podľa článku 39; </w:t>
            </w:r>
          </w:p>
          <w:p w:rsidR="003954B6" w:rsidRPr="00F204BE" w:rsidP="008C50CC">
            <w:pPr>
              <w:bidi w:val="0"/>
              <w:snapToGrid w:val="0"/>
              <w:jc w:val="both"/>
              <w:rPr>
                <w:rFonts w:ascii="Times New Roman" w:hAnsi="Times New Roman"/>
                <w:sz w:val="20"/>
                <w:szCs w:val="20"/>
                <w:highlight w:val="yellow"/>
              </w:rPr>
            </w:pPr>
            <w:r w:rsidRPr="00F204BE">
              <w:rPr>
                <w:rFonts w:ascii="Times New Roman" w:hAnsi="Times New Roman"/>
                <w:sz w:val="20"/>
                <w:szCs w:val="20"/>
                <w:lang w:eastAsia="sk-SK"/>
              </w:rPr>
              <w:t>má súd právomoc rozhodnúť, či žiadateľ môže alebo nemôže zostať na území členského štátu, a to buď na žiadosť žiadateľa alebo z úradnej moci, ak takéto rozhodnutie zrušuje právo žiadateľa zostať v členskom štáte a ak v takýchto prípadoch nie je vo vnútroštátnom práve stanovené právo zostať v členskom štáte dovtedy, kým nebude rozhodnuté o opravnom prostriedku.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P="008C50CC">
            <w:pPr>
              <w:bidi w:val="0"/>
              <w:snapToGrid w:val="0"/>
              <w:jc w:val="center"/>
              <w:rPr>
                <w:rFonts w:ascii="Times New Roman" w:hAnsi="Times New Roman"/>
                <w:sz w:val="20"/>
                <w:szCs w:val="20"/>
              </w:rPr>
            </w:pPr>
          </w:p>
          <w:p w:rsidR="00ED30E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P="008C50CC">
            <w:pPr>
              <w:bidi w:val="0"/>
              <w:snapToGrid w:val="0"/>
              <w:jc w:val="center"/>
              <w:rPr>
                <w:rFonts w:ascii="Times New Roman" w:hAnsi="Times New Roman"/>
                <w:sz w:val="20"/>
                <w:szCs w:val="20"/>
              </w:rPr>
            </w:pPr>
          </w:p>
          <w:p w:rsidR="000A6818"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jc w:val="center"/>
              <w:rPr>
                <w:rFonts w:ascii="Times New Roman" w:hAnsi="Times New Roman"/>
                <w:sz w:val="20"/>
                <w:szCs w:val="20"/>
              </w:rPr>
            </w:pPr>
            <w:r w:rsidRPr="00F204BE">
              <w:rPr>
                <w:rFonts w:ascii="Times New Roman" w:hAnsi="Times New Roman"/>
                <w:sz w:val="20"/>
                <w:szCs w:val="20"/>
              </w:rPr>
              <w:t>99/1963 Zb.</w:t>
            </w:r>
          </w:p>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250c</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250n</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AB59F8" w:rsidRPr="00FD22EB" w:rsidP="00AB59F8">
            <w:pPr>
              <w:bidi w:val="0"/>
              <w:ind w:left="-43"/>
              <w:jc w:val="both"/>
              <w:rPr>
                <w:rFonts w:ascii="Times New Roman" w:hAnsi="Times New Roman"/>
                <w:b/>
                <w:sz w:val="20"/>
                <w:szCs w:val="20"/>
              </w:rPr>
            </w:pPr>
            <w:r w:rsidRPr="00FD22EB">
              <w:rPr>
                <w:rFonts w:ascii="Times New Roman" w:hAnsi="Times New Roman"/>
                <w:b/>
                <w:sz w:val="20"/>
                <w:szCs w:val="20"/>
              </w:rPr>
              <w:t>Proti rozhodnutiu ministerstva o neudelení azylu, o odňatí azylu, o nepredĺžení doplnkovej ochrany a o zrušení doplnkovej ochrany možno podať opravný prostriedok na súd10) do 30 dní od jeho doručenia, ak tento odsek neustanovuje inak. Podanie opravného prostriedku proti rozhodnutiu o neudelení azylu, o odňatí azylu, o nepredĺžení doplnkovej ochrany a o zrušení doplnkovej ochrany má odkladný účinok, ak tento odsek neustanovuje inak. Podanie opravného prostriedku proti rozhodnutiu o neudelení azylu podľa § 13 ods. 5, odňatí azylu podľa § 15 ods. 3 a 4 a zrušení doplnkovej ochrany podľa § 15b ods. 1 písm. b) z dôvodu podľa § 13c ods. 2 písm. d) alebo písm. e), ak bola doplnková ochrana poskytnutá na účel zlúčenia rodiny, nemá odkladný účinok, ak súd na návrh nerozhodne inak.11) Proti rozhodnutiu o udelení azylu, rozhodnutiu o neudelení azylu v časti o poskytnutí doplnkovej ochrany a rozhodnutiu o predĺžení doplnkovej ochrany nemožno podať opravný prostriedok.</w:t>
            </w:r>
          </w:p>
          <w:p w:rsidR="00AB59F8" w:rsidRPr="00F204BE" w:rsidP="00AB59F8">
            <w:pPr>
              <w:autoSpaceDE/>
              <w:bidi w:val="0"/>
              <w:snapToGrid w:val="0"/>
              <w:jc w:val="both"/>
              <w:rPr>
                <w:rFonts w:ascii="Times New Roman" w:hAnsi="Times New Roman"/>
                <w:sz w:val="20"/>
                <w:szCs w:val="20"/>
              </w:rPr>
            </w:pPr>
          </w:p>
          <w:p w:rsidR="00AB59F8" w:rsidP="00AB59F8">
            <w:pPr>
              <w:autoSpaceDE/>
              <w:bidi w:val="0"/>
              <w:snapToGrid w:val="0"/>
              <w:jc w:val="both"/>
              <w:rPr>
                <w:rFonts w:ascii="Times New Roman" w:hAnsi="Times New Roman"/>
                <w:b/>
                <w:sz w:val="20"/>
                <w:szCs w:val="20"/>
              </w:rPr>
            </w:pPr>
            <w:r w:rsidRPr="00FD22EB">
              <w:rPr>
                <w:rFonts w:ascii="Times New Roman" w:hAnsi="Times New Roman"/>
                <w:b/>
                <w:sz w:val="20"/>
                <w:szCs w:val="20"/>
              </w:rPr>
              <w:t>Proti rozhodnutiu, ktorým bola žiadosť o udelenie azylu zamietnutá ako neprípustná alebo ako zjavne neopodstatnená, možno podať opravný prostriedok na súd</w:t>
            </w:r>
            <w:r w:rsidRPr="00FD22EB">
              <w:rPr>
                <w:rFonts w:ascii="Times New Roman" w:hAnsi="Times New Roman"/>
                <w:b/>
                <w:sz w:val="20"/>
                <w:szCs w:val="20"/>
                <w:vertAlign w:val="superscript"/>
              </w:rPr>
              <w:t>10</w:t>
            </w:r>
            <w:r w:rsidRPr="00FD22EB">
              <w:rPr>
                <w:rFonts w:ascii="Times New Roman" w:hAnsi="Times New Roman"/>
                <w:b/>
                <w:sz w:val="20"/>
                <w:szCs w:val="20"/>
              </w:rPr>
              <w:t xml:space="preserve">) do 20 dní od jeho doručenia. </w:t>
            </w:r>
            <w:r w:rsidRPr="00FD22EB">
              <w:rPr>
                <w:rFonts w:ascii="Times New Roman" w:hAnsi="Times New Roman"/>
                <w:b/>
                <w:sz w:val="20"/>
                <w:szCs w:val="20"/>
                <w:lang w:eastAsia="sk-SK"/>
              </w:rPr>
              <w:t>P</w:t>
            </w:r>
            <w:r w:rsidRPr="00FD22EB">
              <w:rPr>
                <w:rFonts w:ascii="Times New Roman" w:hAnsi="Times New Roman"/>
                <w:b/>
                <w:sz w:val="20"/>
                <w:szCs w:val="20"/>
              </w:rPr>
              <w:t xml:space="preserve">odanie opravného prostriedku proti rozhodnutiu o zamietnutí žiadosti o udelenie azylu ako neprípustnej podľa § 11 ods. 1 písm. b) a o zamietnutí žiadosti o udelenie azylu ako zjavne neopodstatnenej podľa § 12 ods. 2 písm. a) má odkladný účinok. Podanie opravného prostriedku proti rozhodnutiu o zamietnutí žiadosti o udelenie azylu ako neprípustnej podľa § 11 ods. 1 písm. a), c) až f) a o zamietnutí žiadosti o udelenie azylu ako zjavne neopodstatnenej podľa § 12 ods. 1 a ods. 2 písm. b) až i) nemá odkladný účinok, ak súd </w:t>
            </w:r>
            <w:r w:rsidRPr="00FD22EB">
              <w:rPr>
                <w:rFonts w:ascii="Times New Roman" w:hAnsi="Times New Roman"/>
                <w:b/>
                <w:color w:val="000000"/>
                <w:sz w:val="20"/>
                <w:szCs w:val="20"/>
              </w:rPr>
              <w:t>na návrh</w:t>
            </w:r>
            <w:r w:rsidRPr="00FD22EB">
              <w:rPr>
                <w:rFonts w:ascii="Times New Roman" w:hAnsi="Times New Roman"/>
                <w:b/>
                <w:color w:val="FF0000"/>
                <w:sz w:val="20"/>
                <w:szCs w:val="20"/>
              </w:rPr>
              <w:t xml:space="preserve"> </w:t>
            </w:r>
            <w:r w:rsidRPr="00FD22EB">
              <w:rPr>
                <w:rFonts w:ascii="Times New Roman" w:hAnsi="Times New Roman"/>
                <w:b/>
                <w:sz w:val="20"/>
                <w:szCs w:val="20"/>
              </w:rPr>
              <w:t>nerozhodne inak.</w:t>
            </w:r>
            <w:r w:rsidRPr="00FD22EB">
              <w:rPr>
                <w:rFonts w:ascii="Times New Roman" w:hAnsi="Times New Roman"/>
                <w:b/>
                <w:sz w:val="20"/>
                <w:szCs w:val="20"/>
                <w:vertAlign w:val="superscript"/>
              </w:rPr>
              <w:t>11</w:t>
            </w:r>
            <w:r w:rsidRPr="00FD22EB">
              <w:rPr>
                <w:rFonts w:ascii="Times New Roman" w:hAnsi="Times New Roman"/>
                <w:b/>
                <w:sz w:val="20"/>
                <w:szCs w:val="20"/>
              </w:rPr>
              <w:t>)</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opravnom prostriedku podľa odsekov 1 a 2 rozhodne krajský súd do 90 dní odo dňa doručenia opravného prostriedku.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odvolaní proti rozhodnutiu podľa odseku 3 rozhodne odvolací súd do 60 dní od predloženia veci odvolaciemu súdu.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Žaloba nemá odkladný účinok na vykonateľnosť rozhodnutia správneho orgánu, pokiaľ osobitný zákon neustanovuje niečo iné. Na žiadosť účastníka môže predseda senátu uznesením vykonateľnosť rozhodnutia odložiť, ak by okamžitým výkonom napadnutého rozhodnutia hrozila závažná ujma. Ak predseda senátu nevyhovie žiadosti, upovedomí o tom účastníka.</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Ak to povaha veci nevylučuje, môže ten, kto podáva opravný prostriedok, navrhnúť, aby bola odložená vykonateľnosť napadnutého rozhodnutia. Ustanovenie § 250c ods. 2 sa použije obdobne. Súd môže tomuto návrhu vyhovieť, ak by vykonaním napadnutého rozhodnutia bol zmarený účel jeho preskúmania.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7</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a</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P: b</w:t>
            </w:r>
          </w:p>
          <w:p w:rsidR="003954B6" w:rsidRPr="00F204BE" w:rsidP="008C50CC">
            <w:pPr>
              <w:bidi w:val="0"/>
              <w:snapToGrid w:val="0"/>
              <w:jc w:val="both"/>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Odsek 6 sa vzťahuje len na konania uvedené v článku 43, ak: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a) má žiadateľ k dispozícii potrebné tlmočenie, právnu pomoc a najmenej jeden týždeň na prípravu žiadosti a predloženie argumentov súdu v prospech priznania práva zostať na území dovtedy, kým nebude rozhodnuté o opravnom prostriedku 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b) v rámci posudzovania žiadosti podľa odseku 6 skúma súd zamietavé rozhodnutie rozhodujúceho orgánu zo skutkového a právneho hľadiska. </w:t>
            </w:r>
          </w:p>
          <w:p w:rsidR="003954B6" w:rsidRPr="00F204BE" w:rsidP="008C50CC">
            <w:pPr>
              <w:suppressAutoHyphens w:val="0"/>
              <w:autoSpaceDN w:val="0"/>
              <w:bidi w:val="0"/>
              <w:adjustRightInd w:val="0"/>
              <w:jc w:val="both"/>
              <w:rPr>
                <w:rFonts w:ascii="Times New Roman" w:hAnsi="Times New Roman"/>
                <w:sz w:val="20"/>
                <w:szCs w:val="20"/>
                <w:highlight w:val="yellow"/>
              </w:rPr>
            </w:pPr>
            <w:r w:rsidRPr="00F204BE">
              <w:rPr>
                <w:rFonts w:ascii="Times New Roman" w:hAnsi="Times New Roman"/>
                <w:sz w:val="20"/>
                <w:szCs w:val="20"/>
                <w:lang w:eastAsia="sk-SK"/>
              </w:rPr>
              <w:t xml:space="preserve">Ak nie sú splnené podmienky uvedené v písmenách a) a b), uplatní sa odsek 5.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ind w:left="0" w:firstLine="0"/>
              <w:jc w:val="both"/>
              <w:rPr>
                <w:rFonts w:ascii="Times New Roman" w:hAnsi="Times New Roman"/>
                <w:b w:val="0"/>
                <w:bCs w:val="0"/>
                <w:sz w:val="20"/>
                <w:szCs w:val="20"/>
              </w:rPr>
            </w:pPr>
            <w:r w:rsidRPr="00ED30E6" w:rsidR="00506C4A">
              <w:rPr>
                <w:rFonts w:ascii="Times New Roman" w:hAnsi="Times New Roman"/>
                <w:b w:val="0"/>
                <w:bCs w:val="0"/>
                <w:sz w:val="20"/>
                <w:szCs w:val="20"/>
              </w:rPr>
              <w:t>Konanie na hraniciach podľa článku 43 sa v SR neuplatňuje.</w:t>
            </w:r>
            <w:r w:rsidRPr="00F204BE" w:rsidR="00506C4A">
              <w:rPr>
                <w:rFonts w:ascii="Times New Roman" w:hAnsi="Times New Roman"/>
                <w:b w:val="0"/>
                <w:bCs w:val="0"/>
                <w:sz w:val="20"/>
                <w:szCs w:val="20"/>
              </w:rPr>
              <w:t xml:space="preserve"> </w:t>
            </w: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8</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rPr>
            </w:pPr>
            <w:r w:rsidRPr="00F204BE">
              <w:rPr>
                <w:rFonts w:ascii="Times New Roman" w:hAnsi="Times New Roman"/>
                <w:sz w:val="20"/>
                <w:szCs w:val="20"/>
                <w:lang w:eastAsia="sk-SK"/>
              </w:rPr>
              <w:t xml:space="preserve">Členské štáty umožnia žiadateľovi zostať na území dovtedy, kým nebude známy výsledok konania, v ktorom sa rozhodne, či žiadateľ môže alebo nemôže zostať na území podľa odsekov 6 a 7.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22</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1</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64BF9" w:rsidRPr="00F204BE" w:rsidP="00364BF9">
            <w:pPr>
              <w:autoSpaceDE/>
              <w:bidi w:val="0"/>
              <w:snapToGrid w:val="0"/>
              <w:ind w:left="-43"/>
              <w:jc w:val="both"/>
              <w:rPr>
                <w:rFonts w:ascii="Times New Roman" w:hAnsi="Times New Roman"/>
                <w:color w:val="000000"/>
                <w:sz w:val="20"/>
                <w:szCs w:val="20"/>
              </w:rPr>
            </w:pPr>
            <w:r w:rsidRPr="00F204BE" w:rsidR="00506C4A">
              <w:rPr>
                <w:rFonts w:ascii="Times New Roman" w:hAnsi="Times New Roman"/>
                <w:color w:val="000000"/>
                <w:sz w:val="20"/>
                <w:szCs w:val="20"/>
              </w:rPr>
              <w:t>Žiadateľ je do rozhodnutia o žiadosti o udelenie azylu oprávnený zdržiavať sa na území Slovenskej republiky, ak tento zákon alebo osobitný predpis11a) neustanovuje inak.</w:t>
            </w:r>
            <w:r w:rsidRPr="00F204BE" w:rsidR="00506C4A">
              <w:rPr>
                <w:rFonts w:ascii="Times New Roman" w:hAnsi="Times New Roman"/>
                <w:b/>
                <w:color w:val="000000"/>
                <w:sz w:val="20"/>
                <w:szCs w:val="20"/>
              </w:rPr>
              <w:t xml:space="preserve"> </w:t>
            </w:r>
            <w:r w:rsidRPr="00AB59F8">
              <w:rPr>
                <w:rFonts w:ascii="Times New Roman" w:hAnsi="Times New Roman"/>
                <w:b/>
                <w:sz w:val="20"/>
                <w:szCs w:val="20"/>
                <w:lang w:eastAsia="sk-SK"/>
              </w:rPr>
              <w:t>Žiadateľ nie je oprávnený zdržiavať sa na území Slovenskej republiky, ak ide o opakovanú žiadosť o udelenie azylu a ministerstvo už v minulosti zamietlo žiadosť o udelenie azylu podľa § 11 ods. 1 písm. f) alebo podľa § 12 ods. 2 písm. g). Žiadateľ, ktorý proti rozhodnutiu vydanému v konaní o azyle podá spolu s opravným prostriedkom na súd aj návrh na odloženie vykonateľnosti napadnutého rozhodnutia, je oprávnený zdržiavať sa na území Slovenskej republiky do rozhodnutia súdu o takomto návrhu</w:t>
            </w:r>
            <w:r w:rsidRPr="00AB59F8">
              <w:rPr>
                <w:rFonts w:ascii="Times New Roman" w:hAnsi="Times New Roman"/>
                <w:b/>
                <w:sz w:val="20"/>
                <w:szCs w:val="20"/>
                <w:vertAlign w:val="superscript"/>
                <w:lang w:eastAsia="sk-SK"/>
              </w:rPr>
              <w:t>11</w:t>
            </w:r>
            <w:r w:rsidRPr="00AB59F8">
              <w:rPr>
                <w:rFonts w:ascii="Times New Roman" w:hAnsi="Times New Roman"/>
                <w:b/>
                <w:sz w:val="20"/>
                <w:szCs w:val="20"/>
                <w:lang w:eastAsia="sk-SK"/>
              </w:rPr>
              <w:t xml:space="preserve">) okrem prípadu, ak ministerstvo zamietlo žiadosť o udelenie azylu podľa § 11 ods. 1 písm. f) a rozhodlo, že žiadosť o udelenie azylu bola podaná výlučne s cieľom odvrátiť bezprostredne hroziaci </w:t>
            </w:r>
            <w:r w:rsidRPr="00AB59F8">
              <w:rPr>
                <w:rFonts w:ascii="Times New Roman" w:hAnsi="Times New Roman"/>
                <w:b/>
                <w:color w:val="000000"/>
                <w:sz w:val="20"/>
                <w:szCs w:val="20"/>
                <w:lang w:eastAsia="sk-SK"/>
              </w:rPr>
              <w:t>výkon vyhostenia zo Slovenskej republiky.</w:t>
            </w:r>
          </w:p>
          <w:p w:rsidR="003954B6" w:rsidRPr="00F204BE" w:rsidP="008C50CC">
            <w:pPr>
              <w:autoSpaceDE/>
              <w:bidi w:val="0"/>
              <w:snapToGrid w:val="0"/>
              <w:ind w:left="-43"/>
              <w:jc w:val="both"/>
              <w:rPr>
                <w:rFonts w:ascii="Times New Roman" w:hAnsi="Times New Roman"/>
                <w:color w:val="000000"/>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9</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Odsekmi 5, 6 a 7 nie je dotknutý článok 26 nariadenia (EÚ) č. 604/2013.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10</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môžu  stanoviť lehoty, v ktorých musí súd podľa odseku 1 preskúmať rozhodnutie rozhodujúceho orgánu.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21</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O: 2</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P="008C50CC">
            <w:pPr>
              <w:pStyle w:val="Normlny"/>
              <w:bidi w:val="0"/>
              <w:snapToGrid w:val="0"/>
              <w:jc w:val="center"/>
              <w:rPr>
                <w:rFonts w:ascii="Times New Roman" w:hAnsi="Times New Roman"/>
              </w:rPr>
            </w:pPr>
          </w:p>
          <w:p w:rsidR="00ED30E6"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P="008C50CC">
            <w:pPr>
              <w:pStyle w:val="Normlny"/>
              <w:bidi w:val="0"/>
              <w:snapToGrid w:val="0"/>
              <w:jc w:val="center"/>
              <w:rPr>
                <w:rFonts w:ascii="Times New Roman" w:hAnsi="Times New Roman"/>
              </w:rPr>
            </w:pPr>
          </w:p>
          <w:p w:rsidR="000A6818"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3</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O: 4</w:t>
            </w:r>
          </w:p>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64BF9" w:rsidP="00364BF9">
            <w:pPr>
              <w:autoSpaceDE/>
              <w:bidi w:val="0"/>
              <w:snapToGrid w:val="0"/>
              <w:jc w:val="both"/>
              <w:rPr>
                <w:rFonts w:ascii="Times New Roman" w:hAnsi="Times New Roman"/>
                <w:b/>
                <w:sz w:val="20"/>
                <w:szCs w:val="20"/>
              </w:rPr>
            </w:pPr>
            <w:r w:rsidRPr="00FD22EB">
              <w:rPr>
                <w:rFonts w:ascii="Times New Roman" w:hAnsi="Times New Roman"/>
                <w:b/>
                <w:sz w:val="20"/>
                <w:szCs w:val="20"/>
              </w:rPr>
              <w:t>Proti rozhodnutiu, ktorým bola žiadosť o udelenie azylu zamietnutá ako neprípustná alebo ako zjavne neopodstatnená, možno podať opravný prostriedok na súd</w:t>
            </w:r>
            <w:r w:rsidRPr="00FD22EB">
              <w:rPr>
                <w:rFonts w:ascii="Times New Roman" w:hAnsi="Times New Roman"/>
                <w:b/>
                <w:sz w:val="20"/>
                <w:szCs w:val="20"/>
                <w:vertAlign w:val="superscript"/>
              </w:rPr>
              <w:t>10</w:t>
            </w:r>
            <w:r w:rsidRPr="00FD22EB">
              <w:rPr>
                <w:rFonts w:ascii="Times New Roman" w:hAnsi="Times New Roman"/>
                <w:b/>
                <w:sz w:val="20"/>
                <w:szCs w:val="20"/>
              </w:rPr>
              <w:t xml:space="preserve">) do 20 dní od jeho doručenia. </w:t>
            </w:r>
            <w:r w:rsidRPr="00FD22EB">
              <w:rPr>
                <w:rFonts w:ascii="Times New Roman" w:hAnsi="Times New Roman"/>
                <w:b/>
                <w:sz w:val="20"/>
                <w:szCs w:val="20"/>
                <w:lang w:eastAsia="sk-SK"/>
              </w:rPr>
              <w:t>P</w:t>
            </w:r>
            <w:r w:rsidRPr="00FD22EB">
              <w:rPr>
                <w:rFonts w:ascii="Times New Roman" w:hAnsi="Times New Roman"/>
                <w:b/>
                <w:sz w:val="20"/>
                <w:szCs w:val="20"/>
              </w:rPr>
              <w:t xml:space="preserve">odanie opravného prostriedku proti rozhodnutiu o zamietnutí žiadosti o udelenie azylu ako neprípustnej podľa § 11 ods. 1 písm. b) a o zamietnutí žiadosti o udelenie azylu ako zjavne neopodstatnenej podľa § 12 ods. 2 písm. a) má odkladný účinok. Podanie opravného prostriedku proti rozhodnutiu o zamietnutí žiadosti o udelenie azylu ako neprípustnej podľa § 11 ods. 1 písm. a), c) až f) a o zamietnutí žiadosti o udelenie azylu ako zjavne neopodstatnenej podľa § 12 ods. 1 a ods. 2 písm. b) až i) nemá odkladný účinok, ak súd </w:t>
            </w:r>
            <w:r w:rsidRPr="00FD22EB">
              <w:rPr>
                <w:rFonts w:ascii="Times New Roman" w:hAnsi="Times New Roman"/>
                <w:b/>
                <w:color w:val="000000"/>
                <w:sz w:val="20"/>
                <w:szCs w:val="20"/>
              </w:rPr>
              <w:t>na návrh</w:t>
            </w:r>
            <w:r w:rsidRPr="00FD22EB">
              <w:rPr>
                <w:rFonts w:ascii="Times New Roman" w:hAnsi="Times New Roman"/>
                <w:b/>
                <w:color w:val="FF0000"/>
                <w:sz w:val="20"/>
                <w:szCs w:val="20"/>
              </w:rPr>
              <w:t xml:space="preserve"> </w:t>
            </w:r>
            <w:r w:rsidRPr="00FD22EB">
              <w:rPr>
                <w:rFonts w:ascii="Times New Roman" w:hAnsi="Times New Roman"/>
                <w:b/>
                <w:sz w:val="20"/>
                <w:szCs w:val="20"/>
              </w:rPr>
              <w:t>nerozhodne inak.</w:t>
            </w:r>
            <w:r w:rsidRPr="00FD22EB">
              <w:rPr>
                <w:rFonts w:ascii="Times New Roman" w:hAnsi="Times New Roman"/>
                <w:b/>
                <w:sz w:val="20"/>
                <w:szCs w:val="20"/>
                <w:vertAlign w:val="superscript"/>
              </w:rPr>
              <w:t>11</w:t>
            </w:r>
            <w:r w:rsidRPr="00FD22EB">
              <w:rPr>
                <w:rFonts w:ascii="Times New Roman" w:hAnsi="Times New Roman"/>
                <w:b/>
                <w:sz w:val="20"/>
                <w:szCs w:val="20"/>
              </w:rPr>
              <w:t>)</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opravnom prostriedku podľa odsekov 1 a 2 rozhodne krajský súd do 90 dní odo dňa doručenia opravného prostriedku.</w:t>
            </w:r>
          </w:p>
          <w:p w:rsidR="003954B6" w:rsidRPr="00F204BE" w:rsidP="008C50CC">
            <w:pPr>
              <w:autoSpaceDE/>
              <w:bidi w:val="0"/>
              <w:snapToGrid w:val="0"/>
              <w:jc w:val="both"/>
              <w:rPr>
                <w:rFonts w:ascii="Times New Roman" w:hAnsi="Times New Roman"/>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O odvolaní proti rozhodnutiu podľa odseku 3 rozhodne odvolací súd do 60 dní od predloženia veci odvolaciemu súdu.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46</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11</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tiež môžu vo vnútroštátnych právnych predpisoch stanoviť podmienky, za ktorých možno predpokladať, že žiadateľ svoj opravný prostriedok podľa odseku 1 vzal konkludentne späť alebo od neho odstúpil, spolu s pravidlami konania, ktoré sa majú dodržiavať.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D</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47</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Napadnutie verejnými orgánmi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Táto smernica neovplyvňuje možnosť verejných orgánov napadnúť správne a/alebo súdne rozhodnutia spôsobom uvedeným vo vnútroštátnych právnych predpisoch.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48</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Mlčanlivosť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zabezpečia, aby boli orgány vykonávajúce túto smernicu viazané zásadou mlčanlivosti, ako je stanovené vo vnútroštátnom práve v súvislosti s akýmikoľvek informáciami, ktoré pri svojej práci získajú.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400/2009 Z.</w:t>
            </w:r>
            <w:r w:rsidR="00ED30E6">
              <w:rPr>
                <w:rFonts w:ascii="Times New Roman" w:hAnsi="Times New Roman"/>
                <w:sz w:val="20"/>
                <w:szCs w:val="20"/>
              </w:rPr>
              <w:t xml:space="preserve"> </w:t>
            </w:r>
            <w:r w:rsidRPr="00F204BE">
              <w:rPr>
                <w:rFonts w:ascii="Times New Roman" w:hAnsi="Times New Roman"/>
                <w:sz w:val="20"/>
                <w:szCs w:val="20"/>
              </w:rPr>
              <w:t>z.</w:t>
            </w: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552/2003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 60 O: 1 P: c</w:t>
            </w: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p>
          <w:p w:rsidR="003954B6" w:rsidRPr="00F204BE" w:rsidP="008C50CC">
            <w:pPr>
              <w:pStyle w:val="Normlny"/>
              <w:bidi w:val="0"/>
              <w:snapToGrid w:val="0"/>
              <w:jc w:val="center"/>
              <w:rPr>
                <w:rFonts w:ascii="Times New Roman" w:hAnsi="Times New Roman"/>
              </w:rPr>
            </w:pPr>
            <w:r w:rsidRPr="00F204BE">
              <w:rPr>
                <w:rFonts w:ascii="Times New Roman" w:hAnsi="Times New Roman"/>
              </w:rPr>
              <w:t>§ 8 O: 1 P: c</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autoSpaceDN w:val="0"/>
              <w:bidi w:val="0"/>
              <w:snapToGrid w:val="0"/>
              <w:jc w:val="both"/>
              <w:rPr>
                <w:rFonts w:ascii="Times New Roman" w:hAnsi="Times New Roman"/>
                <w:color w:val="000000"/>
                <w:sz w:val="20"/>
                <w:szCs w:val="20"/>
              </w:rPr>
            </w:pPr>
            <w:r w:rsidRPr="00F204BE">
              <w:rPr>
                <w:rFonts w:ascii="Times New Roman" w:hAnsi="Times New Roman"/>
                <w:color w:val="000000"/>
                <w:sz w:val="20"/>
                <w:szCs w:val="20"/>
              </w:rPr>
              <w:t>Štátny zamestnanec je povinný zachovávať mlčanlivosť o skutočnostiach, o ktorých sa dozvedel v súvislosti s vykonávaním štátnej služby a ktoré v záujme služobného úradu nemožno oznamovať iným osobám,</w:t>
            </w:r>
          </w:p>
          <w:p w:rsidR="003954B6" w:rsidRPr="00F204BE" w:rsidP="008C50CC">
            <w:pPr>
              <w:autoSpaceDE/>
              <w:autoSpaceDN w:val="0"/>
              <w:bidi w:val="0"/>
              <w:snapToGrid w:val="0"/>
              <w:jc w:val="both"/>
              <w:rPr>
                <w:rFonts w:ascii="Times New Roman" w:hAnsi="Times New Roman"/>
                <w:color w:val="000000"/>
                <w:sz w:val="20"/>
                <w:szCs w:val="20"/>
              </w:rPr>
            </w:pPr>
          </w:p>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color w:val="000000"/>
                <w:sz w:val="20"/>
                <w:szCs w:val="20"/>
              </w:rPr>
              <w:t>Zamestnanec je povinný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49</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Spolupráca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Každý členský štát určí národné kontaktné miesto a oznámi jeho adresu Komisii. Komisia oznámi tieto informácie ostatným členským štátom.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prijmú v súčinnosti s Komisiou všetky potrebné opatrenia na zavedenie priamej spolupráce a výmeny informácií medzi príslušným orgánmi.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Ak členské štáty uplatnia opatrenia uvedené v článku 6 ods. 5, článku 14 ods. 1 druhom pododseku a v článku 31 ods. 3 písm. b), informujú Komisiu čo najskôr po tom, ako dôvody pre uplatnenie týchto mimoriadnych opatrení pominuli, najmenej však raz ročne. Tieto informácie podľa možností zahŕňajú údaje o percentuálnom pomere žiadostí, pri ktorých sa uplatnili výnimky, k celkovému počtu žiadostí vybavených za dané obdobie.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50</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Komisia najneskôr 20. júla 2017 podá Európskemu parlamentu a Rade správu o uplatňovaní tejto smernice v členských štátoch a navrhne potrebné zmeny. Členské štáty zašlú Komisii všetky informácie potrebné na vypracovanie jej správy. Po predložení tejto správy Komisia najmenej raz za päť rokov podá Európskemu parlamentu a Rade správu o uplatňovaní tejto smernice v členských štátoch.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Súčasťou prvej správy je správa Komisie o uplatňovaní článku 17 a jednotlivých nástrojov používaných v súvislosti s podávaním správ o osobnom pohovore.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1</w:t>
            </w:r>
          </w:p>
          <w:p w:rsidR="003954B6" w:rsidRPr="00F204BE" w:rsidP="008C50CC">
            <w:pPr>
              <w:bidi w:val="0"/>
              <w:snapToGrid w:val="0"/>
              <w:jc w:val="center"/>
              <w:rPr>
                <w:rFonts w:ascii="Times New Roman" w:hAnsi="Times New Roman"/>
                <w:sz w:val="20"/>
                <w:szCs w:val="20"/>
              </w:rPr>
            </w:pP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uvedú do účinnosti zákony, iné právne predpisy a správne opatrenia, potrebné na dosiahnutie súladu s článkami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1 až 30, článkom 31 ods. 1, 2 a 6 až 9, článkami 32 až 46, článkami 49 a 50 a prílohou I najneskôr do 20. júla 2015. Komisii bezodkladne oznámia znenie týchto opatrení.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uvedú do účinnosti zákony, iné právne predpisy a správne opatrenia potrebné na dosiahnutie súladu s článkom 31 ods. 3, 4 a 5 do 20. júla 2018. Komisii bezodkladne oznámia znenie týchto opatrení.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Členské štáty uvedú priamo v prijatých ustanoveniach uvedených v odsekoch 1 a 2 alebo pri ich úradnom uverejnení odkaz na túto smernicu. Takisto uvedú vyhlásenie, že odkazy v platných zákonoch, iných právnych predpisoch a správnych opatreniach  na smernicu zrušenú touto smernicou sa považujú za odkazy na túto smernicu. Podrobnosti o odkaze a vyhlásení a jeho znenie upravia členské štáty.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Zákon č.</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480/2002 Z.</w:t>
            </w:r>
            <w:r w:rsidR="00ED30E6">
              <w:rPr>
                <w:rFonts w:ascii="Times New Roman" w:hAnsi="Times New Roman"/>
                <w:sz w:val="20"/>
                <w:szCs w:val="20"/>
              </w:rPr>
              <w:t xml:space="preserve"> </w:t>
            </w:r>
            <w:r w:rsidRPr="00F204BE">
              <w:rPr>
                <w:rFonts w:ascii="Times New Roman" w:hAnsi="Times New Roman"/>
                <w:sz w:val="20"/>
                <w:szCs w:val="20"/>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r w:rsidRPr="00F204BE">
              <w:rPr>
                <w:rFonts w:ascii="Times New Roman" w:hAnsi="Times New Roman"/>
              </w:rPr>
              <w:t>Príloha č. 5</w:t>
            </w:r>
          </w:p>
          <w:p w:rsidR="003954B6" w:rsidRPr="00F204BE" w:rsidP="008C50CC">
            <w:pPr>
              <w:pStyle w:val="Normlny"/>
              <w:bidi w:val="0"/>
              <w:snapToGrid w:val="0"/>
              <w:jc w:val="center"/>
              <w:rPr>
                <w:rFonts w:ascii="Times New Roman" w:hAnsi="Times New Roman"/>
              </w:rPr>
            </w:pPr>
            <w:r w:rsidRPr="00F204BE">
              <w:rPr>
                <w:rFonts w:ascii="Times New Roman" w:hAnsi="Times New Roman"/>
              </w:rPr>
              <w:t>P: 3</w:t>
            </w: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r w:rsidRPr="00F204BE">
              <w:rPr>
                <w:rFonts w:ascii="Times New Roman" w:hAnsi="Times New Roman"/>
                <w:sz w:val="20"/>
                <w:szCs w:val="20"/>
              </w:rPr>
              <w:t>Smernica Európskeho parlamentu a Rady 2013/32/EÚ z 26. júna 2013 o spoločných konaniach o poskytovaní a odnímaní medzinárodnej ochrany (Ú. v. EÚ L180, 29.06.2013).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51</w:t>
            </w:r>
          </w:p>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O: 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oznámia Komisii znenie hlavných ustanovení vnútroštátnych právnych predpisov,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52</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Prechodné ustanovenia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Členské štáty uplatňujú zákony, iné právne predpisy a správne opatrenia uvedené v článku 51 ods. 1 na žiadosti o medzinárodnú ochranu podané po 20. júli 2015, prípadne skôr, a na konania o odňatí medzinárodnej ochrany, ktoré začali po uvedenom dátume, prípadne skôr. Žiadosti podané pred 20. júlom 2015 a konania o odňatí postavenia utečenca, ktoré začali pred uvedeným dátumom, sa budú riadiť zákonmi, inými právnymi predpismi a správnymi opatreniami prijatými podľa smernice 2005/85/ES.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Členské štáty uplatňujú zákony, iné právne predpisy a správne opatrenia uvedené v článku 51 ods. 2 na žiadosti o medzinárodnú ochranu podané po 20. júli 2018, prípadne skôr. Žiadosti podané pred uvedeným dátumom sa budú riadiť zákonmi, inými právnymi predpismi a správnymi opatreniami v súlade so smernicou 2005/85/ES.</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53</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b/>
                <w:bCs/>
                <w:sz w:val="20"/>
                <w:szCs w:val="20"/>
                <w:lang w:eastAsia="sk-SK"/>
              </w:rPr>
              <w:t xml:space="preserve">Zrušenie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Smernica 2005/85/ES sa zrušuje pre členské štáty viazané touto smernicou s účinnosťou od 21. júla 2015 bez toho, aby boli dotknuté povinnosti členských štátov týkajúce sa lehôt uvedených v prílohe II časti B na transpozíciu smernice do vnútroštátneho práva.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Odkazy na zrušenú smernicu sa považujú za odkazy na túto smernicu a znejú v súlade s tabuľkou zhody uvedenou v prílohe III.SK 29.6.2013 Úradný vestník Európskej únie L 180/85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54</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Nadobudnutie účinnosti a uplatňovanie </w:t>
            </w:r>
          </w:p>
          <w:p w:rsidR="003954B6" w:rsidRPr="00F204BE" w:rsidP="008C50CC">
            <w:pPr>
              <w:suppressAutoHyphens w:val="0"/>
              <w:autoSpaceDN w:val="0"/>
              <w:bidi w:val="0"/>
              <w:adjustRightInd w:val="0"/>
              <w:jc w:val="both"/>
              <w:rPr>
                <w:rFonts w:ascii="Times New Roman" w:hAnsi="Times New Roman"/>
                <w:sz w:val="20"/>
                <w:szCs w:val="20"/>
                <w:lang w:eastAsia="sk-SK"/>
              </w:rPr>
            </w:pPr>
            <w:r w:rsidRPr="00F204BE">
              <w:rPr>
                <w:rFonts w:ascii="Times New Roman" w:hAnsi="Times New Roman"/>
                <w:sz w:val="20"/>
                <w:szCs w:val="20"/>
                <w:lang w:eastAsia="sk-SK"/>
              </w:rPr>
              <w:t xml:space="preserve">Táto smernica nadobúda účinnosť dvadsiatym dňom po jej uverejnení v </w:t>
            </w:r>
            <w:r w:rsidRPr="00F204BE">
              <w:rPr>
                <w:rFonts w:ascii="Times New Roman" w:hAnsi="Times New Roman"/>
                <w:i/>
                <w:iCs/>
                <w:sz w:val="20"/>
                <w:szCs w:val="20"/>
                <w:lang w:eastAsia="sk-SK"/>
              </w:rPr>
              <w:t xml:space="preserve">Úradnom vestníku Európskej únie. </w:t>
            </w:r>
          </w:p>
          <w:p w:rsidR="003954B6" w:rsidRPr="00F204BE" w:rsidP="008C50CC">
            <w:pPr>
              <w:bidi w:val="0"/>
              <w:snapToGrid w:val="0"/>
              <w:jc w:val="both"/>
              <w:rPr>
                <w:rFonts w:ascii="Times New Roman" w:hAnsi="Times New Roman"/>
                <w:sz w:val="20"/>
                <w:szCs w:val="20"/>
              </w:rPr>
            </w:pPr>
            <w:r w:rsidRPr="00F204BE">
              <w:rPr>
                <w:rFonts w:ascii="Times New Roman" w:hAnsi="Times New Roman"/>
                <w:sz w:val="20"/>
                <w:szCs w:val="20"/>
                <w:lang w:eastAsia="sk-SK"/>
              </w:rPr>
              <w:t>Články 47 a 48 sa uplatňujú od 21. júla 2015.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r>
        <w:tblPrEx>
          <w:tblW w:w="14813" w:type="dxa"/>
          <w:tblInd w:w="-595" w:type="dxa"/>
          <w:tblLayout w:type="fixed"/>
          <w:tblCellMar>
            <w:left w:w="43" w:type="dxa"/>
            <w:right w:w="43" w:type="dxa"/>
          </w:tblCellMar>
        </w:tblPrEx>
        <w:tc>
          <w:tcPr>
            <w:tcW w:w="638"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Č: 55</w:t>
            </w:r>
          </w:p>
        </w:tc>
        <w:tc>
          <w:tcPr>
            <w:tcW w:w="4962"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suppressAutoHyphens w:val="0"/>
              <w:autoSpaceDN w:val="0"/>
              <w:bidi w:val="0"/>
              <w:adjustRightInd w:val="0"/>
              <w:rPr>
                <w:rFonts w:ascii="Times New Roman" w:hAnsi="Times New Roman"/>
                <w:sz w:val="20"/>
                <w:szCs w:val="20"/>
                <w:lang w:eastAsia="sk-SK"/>
              </w:rPr>
            </w:pPr>
            <w:r w:rsidRPr="00F204BE">
              <w:rPr>
                <w:rFonts w:ascii="Times New Roman" w:hAnsi="Times New Roman"/>
                <w:b/>
                <w:bCs/>
                <w:sz w:val="20"/>
                <w:szCs w:val="20"/>
                <w:lang w:eastAsia="sk-SK"/>
              </w:rPr>
              <w:t xml:space="preserve">Adresáti </w:t>
            </w:r>
          </w:p>
          <w:p w:rsidR="003954B6" w:rsidRPr="00F204BE" w:rsidP="008C50CC">
            <w:pPr>
              <w:suppressAutoHyphens w:val="0"/>
              <w:autoSpaceDN w:val="0"/>
              <w:bidi w:val="0"/>
              <w:adjustRightInd w:val="0"/>
              <w:jc w:val="both"/>
              <w:rPr>
                <w:rFonts w:ascii="Times New Roman" w:hAnsi="Times New Roman"/>
                <w:sz w:val="20"/>
                <w:szCs w:val="20"/>
              </w:rPr>
            </w:pPr>
            <w:r w:rsidRPr="00F204BE">
              <w:rPr>
                <w:rFonts w:ascii="Times New Roman" w:hAnsi="Times New Roman"/>
                <w:sz w:val="20"/>
                <w:szCs w:val="20"/>
                <w:lang w:eastAsia="sk-SK"/>
              </w:rPr>
              <w:t xml:space="preserve">Táto smernica je určená členským štátom v súlade so zmluvami. </w:t>
            </w:r>
          </w:p>
          <w:p w:rsidR="003954B6" w:rsidRPr="00F204BE" w:rsidP="008C50CC">
            <w:pPr>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r w:rsidRPr="00F204BE">
              <w:rPr>
                <w:rFonts w:ascii="Times New Roman" w:hAnsi="Times New Roman"/>
                <w:sz w:val="20"/>
                <w:szCs w:val="20"/>
              </w:rPr>
              <w:t>n.a.</w:t>
            </w:r>
          </w:p>
        </w:tc>
        <w:tc>
          <w:tcPr>
            <w:tcW w:w="993" w:type="dxa"/>
            <w:tcBorders>
              <w:top w:val="single" w:sz="4" w:space="0" w:color="000000"/>
              <w:left w:val="single" w:sz="8"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pStyle w:val="Normlny"/>
              <w:bidi w:val="0"/>
              <w:snapToGrid w:val="0"/>
              <w:jc w:val="center"/>
              <w:rPr>
                <w:rFonts w:ascii="Times New Roman" w:hAnsi="Times New Roman"/>
              </w:rPr>
            </w:pPr>
          </w:p>
        </w:tc>
        <w:tc>
          <w:tcPr>
            <w:tcW w:w="5103"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autoSpaceDE/>
              <w:bidi w:val="0"/>
              <w:snapToGrid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54B6" w:rsidRPr="00F204BE" w:rsidP="008C50CC">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954B6" w:rsidRPr="00F204BE" w:rsidP="008C50CC">
            <w:pPr>
              <w:pStyle w:val="Heading1"/>
              <w:bidi w:val="0"/>
              <w:snapToGrid w:val="0"/>
              <w:jc w:val="both"/>
              <w:rPr>
                <w:rFonts w:ascii="Times New Roman" w:hAnsi="Times New Roman"/>
                <w:b w:val="0"/>
                <w:bCs w:val="0"/>
                <w:sz w:val="20"/>
                <w:szCs w:val="20"/>
              </w:rPr>
            </w:pPr>
          </w:p>
        </w:tc>
      </w:tr>
    </w:tbl>
    <w:p w:rsidR="0006705B" w:rsidRPr="00F204BE" w:rsidP="008C50CC">
      <w:pPr>
        <w:autoSpaceDE/>
        <w:bidi w:val="0"/>
        <w:ind w:left="360"/>
        <w:jc w:val="both"/>
        <w:rPr>
          <w:rFonts w:ascii="Times New Roman" w:hAnsi="Times New Roman"/>
          <w:sz w:val="20"/>
          <w:szCs w:val="20"/>
        </w:rPr>
      </w:pPr>
    </w:p>
    <w:p w:rsidR="0006705B" w:rsidRPr="00F204BE" w:rsidP="008C50CC">
      <w:pPr>
        <w:pStyle w:val="Footer"/>
        <w:tabs>
          <w:tab w:val="clear" w:pos="4536"/>
          <w:tab w:val="clear" w:pos="9072"/>
        </w:tabs>
        <w:bidi w:val="0"/>
        <w:jc w:val="both"/>
        <w:rPr>
          <w:rFonts w:ascii="Times New Roman" w:hAnsi="Times New Roman" w:cs="Times New Roman"/>
          <w:b/>
          <w:bCs/>
          <w:sz w:val="20"/>
          <w:szCs w:val="20"/>
        </w:rPr>
      </w:pP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6"/>
        <w:gridCol w:w="3723"/>
        <w:gridCol w:w="2167"/>
        <w:gridCol w:w="6088"/>
      </w:tblGrid>
      <w:tr>
        <w:tblPrEx>
          <w:tblW w:w="0" w:type="auto"/>
          <w:tblLayout w:type="fixed"/>
          <w:tblCellMar>
            <w:left w:w="70" w:type="dxa"/>
            <w:right w:w="70" w:type="dxa"/>
          </w:tblCellMar>
        </w:tblPrEx>
        <w:tc>
          <w:tcPr>
            <w:tcW w:w="2166" w:type="dxa"/>
            <w:tcBorders>
              <w:top w:val="none" w:sz="0" w:space="0" w:color="auto"/>
              <w:left w:val="none" w:sz="0" w:space="0" w:color="auto"/>
              <w:bottom w:val="none" w:sz="0" w:space="0" w:color="auto"/>
              <w:right w:val="none" w:sz="0" w:space="0" w:color="auto"/>
            </w:tcBorders>
            <w:textDirection w:val="lrTb"/>
            <w:vAlign w:val="top"/>
          </w:tcPr>
          <w:p w:rsidR="0006705B" w:rsidRPr="00F204BE" w:rsidP="008C50CC">
            <w:pPr>
              <w:pStyle w:val="Normlny"/>
              <w:autoSpaceDE/>
              <w:bidi w:val="0"/>
              <w:snapToGrid w:val="0"/>
              <w:jc w:val="both"/>
              <w:rPr>
                <w:rFonts w:ascii="Times New Roman" w:hAnsi="Times New Roman"/>
              </w:rPr>
            </w:pPr>
            <w:r w:rsidRPr="00F204BE">
              <w:rPr>
                <w:rFonts w:ascii="Times New Roman" w:hAnsi="Times New Roman"/>
              </w:rPr>
              <w:t>V stĺpci (1):</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Č – článok</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O – odsek</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V – veta</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P – písmeno (číslo)</w:t>
            </w:r>
          </w:p>
          <w:p w:rsidR="0006705B" w:rsidRPr="00F204BE" w:rsidP="008C50CC">
            <w:pPr>
              <w:autoSpaceDE/>
              <w:bidi w:val="0"/>
              <w:jc w:val="both"/>
              <w:rPr>
                <w:rFonts w:ascii="Times New Roman" w:hAnsi="Times New Roman"/>
                <w:sz w:val="20"/>
                <w:szCs w:val="20"/>
              </w:rPr>
            </w:pPr>
          </w:p>
        </w:tc>
        <w:tc>
          <w:tcPr>
            <w:tcW w:w="3723" w:type="dxa"/>
            <w:tcBorders>
              <w:top w:val="none" w:sz="0" w:space="0" w:color="auto"/>
              <w:left w:val="none" w:sz="0" w:space="0" w:color="auto"/>
              <w:bottom w:val="none" w:sz="0" w:space="0" w:color="auto"/>
              <w:right w:val="none" w:sz="0" w:space="0" w:color="auto"/>
            </w:tcBorders>
            <w:textDirection w:val="lrTb"/>
            <w:vAlign w:val="top"/>
          </w:tcPr>
          <w:p w:rsidR="0006705B" w:rsidRPr="00F204BE" w:rsidP="008C50CC">
            <w:pPr>
              <w:pStyle w:val="Normlny"/>
              <w:autoSpaceDE/>
              <w:bidi w:val="0"/>
              <w:snapToGrid w:val="0"/>
              <w:jc w:val="both"/>
              <w:rPr>
                <w:rFonts w:ascii="Times New Roman" w:hAnsi="Times New Roman"/>
              </w:rPr>
            </w:pPr>
            <w:r w:rsidRPr="00F204BE">
              <w:rPr>
                <w:rFonts w:ascii="Times New Roman" w:hAnsi="Times New Roman"/>
              </w:rPr>
              <w:t>V stĺpci (3):</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N – bežná transpozícia</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O – transpozícia s možnosťou voľby</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D – transpozícia podľa úvahy (dobrovoľná)</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n.a. – transpozícia sa neuskutočňuje</w:t>
            </w:r>
          </w:p>
        </w:tc>
        <w:tc>
          <w:tcPr>
            <w:tcW w:w="2167" w:type="dxa"/>
            <w:tcBorders>
              <w:top w:val="none" w:sz="0" w:space="0" w:color="auto"/>
              <w:left w:val="none" w:sz="0" w:space="0" w:color="auto"/>
              <w:bottom w:val="none" w:sz="0" w:space="0" w:color="auto"/>
              <w:right w:val="none" w:sz="0" w:space="0" w:color="auto"/>
            </w:tcBorders>
            <w:textDirection w:val="lrTb"/>
            <w:vAlign w:val="top"/>
          </w:tcPr>
          <w:p w:rsidR="0006705B" w:rsidRPr="00F204BE" w:rsidP="008C50CC">
            <w:pPr>
              <w:pStyle w:val="Normlny"/>
              <w:autoSpaceDE/>
              <w:bidi w:val="0"/>
              <w:snapToGrid w:val="0"/>
              <w:jc w:val="both"/>
              <w:rPr>
                <w:rFonts w:ascii="Times New Roman" w:hAnsi="Times New Roman"/>
              </w:rPr>
            </w:pPr>
            <w:r w:rsidRPr="00F204BE">
              <w:rPr>
                <w:rFonts w:ascii="Times New Roman" w:hAnsi="Times New Roman"/>
              </w:rPr>
              <w:t>V stĺpci (5):</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Č – článok</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 – paragraf</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O – odsek</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V – veta</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P – písmeno (číslo)</w:t>
            </w:r>
          </w:p>
        </w:tc>
        <w:tc>
          <w:tcPr>
            <w:tcW w:w="6088" w:type="dxa"/>
            <w:tcBorders>
              <w:top w:val="none" w:sz="0" w:space="0" w:color="auto"/>
              <w:left w:val="none" w:sz="0" w:space="0" w:color="auto"/>
              <w:bottom w:val="none" w:sz="0" w:space="0" w:color="auto"/>
              <w:right w:val="none" w:sz="0" w:space="0" w:color="auto"/>
            </w:tcBorders>
            <w:textDirection w:val="lrTb"/>
            <w:vAlign w:val="top"/>
          </w:tcPr>
          <w:p w:rsidR="0006705B" w:rsidRPr="00F204BE" w:rsidP="008C50CC">
            <w:pPr>
              <w:pStyle w:val="Normlny"/>
              <w:autoSpaceDE/>
              <w:bidi w:val="0"/>
              <w:snapToGrid w:val="0"/>
              <w:jc w:val="both"/>
              <w:rPr>
                <w:rFonts w:ascii="Times New Roman" w:hAnsi="Times New Roman"/>
              </w:rPr>
            </w:pPr>
            <w:r w:rsidRPr="00F204BE">
              <w:rPr>
                <w:rFonts w:ascii="Times New Roman" w:hAnsi="Times New Roman"/>
              </w:rPr>
              <w:t>V stĺpci (7):</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Ú – úplná zhoda</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Č – čiastočná zhoda</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R – rozpor (v príp., že zatiaľ nedošlo k transp., ale príde k nej v budúcnosti)</w:t>
            </w:r>
          </w:p>
          <w:p w:rsidR="0006705B" w:rsidRPr="00F204BE" w:rsidP="008C50CC">
            <w:pPr>
              <w:autoSpaceDE/>
              <w:bidi w:val="0"/>
              <w:jc w:val="both"/>
              <w:rPr>
                <w:rFonts w:ascii="Times New Roman" w:hAnsi="Times New Roman"/>
                <w:sz w:val="20"/>
                <w:szCs w:val="20"/>
              </w:rPr>
            </w:pPr>
            <w:r w:rsidRPr="00F204BE">
              <w:rPr>
                <w:rFonts w:ascii="Times New Roman" w:hAnsi="Times New Roman"/>
                <w:sz w:val="20"/>
                <w:szCs w:val="20"/>
              </w:rPr>
              <w:t>N – neaplikovateľné</w:t>
            </w:r>
          </w:p>
        </w:tc>
      </w:tr>
    </w:tbl>
    <w:p w:rsidR="0006705B" w:rsidRPr="00F204BE" w:rsidP="008C50CC">
      <w:pPr>
        <w:bidi w:val="0"/>
        <w:jc w:val="both"/>
        <w:rPr>
          <w:rFonts w:ascii="Times New Roman" w:hAnsi="Times New Roman"/>
          <w:sz w:val="20"/>
          <w:szCs w:val="20"/>
        </w:rPr>
      </w:pPr>
      <w:r w:rsidR="003E336F">
        <w:rPr>
          <w:rFonts w:ascii="Times New Roman" w:hAnsi="Times New Roman"/>
          <w:sz w:val="20"/>
          <w:szCs w:val="20"/>
        </w:rPr>
        <w:t xml:space="preserve"> </w:t>
      </w:r>
    </w:p>
    <w:sectPr w:rsidSect="008776B4">
      <w:footerReference w:type="default" r:id="rId5"/>
      <w:pgSz w:w="16838" w:h="11906" w:orient="landscape"/>
      <w:pgMar w:top="1135" w:right="1418" w:bottom="851"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B97" w:rsidP="008776B4">
    <w:pPr>
      <w:pStyle w:val="Footer"/>
      <w:bidi w:val="0"/>
      <w:jc w:val="center"/>
    </w:pPr>
    <w:r>
      <w:fldChar w:fldCharType="begin"/>
    </w:r>
    <w:r>
      <w:instrText xml:space="preserve"> PAGE </w:instrText>
    </w:r>
    <w:r>
      <w:fldChar w:fldCharType="separate"/>
    </w:r>
    <w:r w:rsidR="00816F6B">
      <w:rPr>
        <w:noProof/>
      </w:rPr>
      <w:t>1</w:t>
    </w:r>
    <w:r>
      <w:fldChar w:fldCharType="end"/>
    </w:r>
  </w:p>
  <w:p w:rsidR="00024B9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9662ED0"/>
    <w:multiLevelType w:val="hybridMultilevel"/>
    <w:tmpl w:val="5456DA2C"/>
    <w:lvl w:ilvl="0">
      <w:start w:val="1"/>
      <w:numFmt w:val="decimal"/>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2">
    <w:nsid w:val="09AB11FA"/>
    <w:multiLevelType w:val="hybridMultilevel"/>
    <w:tmpl w:val="867844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C73904"/>
    <w:multiLevelType w:val="hybridMultilevel"/>
    <w:tmpl w:val="33FA54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6122FF"/>
    <w:multiLevelType w:val="hybridMultilevel"/>
    <w:tmpl w:val="C2ACD0EC"/>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5">
    <w:nsid w:val="108F6E9A"/>
    <w:multiLevelType w:val="hybridMultilevel"/>
    <w:tmpl w:val="8D8EE3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4B7551B"/>
    <w:multiLevelType w:val="hybridMultilevel"/>
    <w:tmpl w:val="4BE64A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AB60C9"/>
    <w:multiLevelType w:val="hybridMultilevel"/>
    <w:tmpl w:val="93966F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1F49E8"/>
    <w:multiLevelType w:val="hybridMultilevel"/>
    <w:tmpl w:val="2560318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D50936"/>
    <w:multiLevelType w:val="hybridMultilevel"/>
    <w:tmpl w:val="297CE4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33371F"/>
    <w:multiLevelType w:val="hybridMultilevel"/>
    <w:tmpl w:val="BE58AC7A"/>
    <w:lvl w:ilvl="0">
      <w:start w:val="1"/>
      <w:numFmt w:val="lowerLetter"/>
      <w:lvlText w:val="%1)"/>
      <w:lvlJc w:val="left"/>
      <w:pPr>
        <w:tabs>
          <w:tab w:val="num" w:pos="0"/>
        </w:tabs>
        <w:ind w:left="720" w:hanging="295"/>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D7B3F8F"/>
    <w:multiLevelType w:val="hybridMultilevel"/>
    <w:tmpl w:val="FFE454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F203B1C"/>
    <w:multiLevelType w:val="hybridMultilevel"/>
    <w:tmpl w:val="1F683B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2DA4C48"/>
    <w:multiLevelType w:val="hybridMultilevel"/>
    <w:tmpl w:val="2ED4F3C0"/>
    <w:lvl w:ilvl="0">
      <w:start w:val="1"/>
      <w:numFmt w:val="lowerLetter"/>
      <w:lvlText w:val="%1)"/>
      <w:lvlJc w:val="left"/>
      <w:pPr>
        <w:ind w:left="274" w:hanging="360"/>
      </w:pPr>
      <w:rPr>
        <w:rFonts w:cs="Times New Roman" w:hint="default"/>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14">
    <w:nsid w:val="22F554C7"/>
    <w:multiLevelType w:val="hybridMultilevel"/>
    <w:tmpl w:val="350211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3454C37"/>
    <w:multiLevelType w:val="hybridMultilevel"/>
    <w:tmpl w:val="4F444C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5FE39E5"/>
    <w:multiLevelType w:val="hybridMultilevel"/>
    <w:tmpl w:val="3C9A6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7297DB7"/>
    <w:multiLevelType w:val="hybridMultilevel"/>
    <w:tmpl w:val="EEF2676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18">
    <w:nsid w:val="323847FB"/>
    <w:multiLevelType w:val="hybridMultilevel"/>
    <w:tmpl w:val="6796690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5302A4A"/>
    <w:multiLevelType w:val="hybridMultilevel"/>
    <w:tmpl w:val="86029882"/>
    <w:lvl w:ilvl="0">
      <w:start w:val="1"/>
      <w:numFmt w:val="decimal"/>
      <w:lvlText w:val="(%1)"/>
      <w:lvlJc w:val="left"/>
      <w:pPr>
        <w:ind w:left="1474" w:hanging="7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
    <w:nsid w:val="37031EAE"/>
    <w:multiLevelType w:val="hybridMultilevel"/>
    <w:tmpl w:val="848EA3E2"/>
    <w:lvl w:ilvl="0">
      <w:start w:val="1"/>
      <w:numFmt w:val="lowerLetter"/>
      <w:lvlText w:val="%1)"/>
      <w:lvlJc w:val="left"/>
      <w:pPr>
        <w:ind w:left="27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8A97621"/>
    <w:multiLevelType w:val="hybridMultilevel"/>
    <w:tmpl w:val="5F3877CE"/>
    <w:lvl w:ilvl="0">
      <w:start w:val="1"/>
      <w:numFmt w:val="lowerLetter"/>
      <w:lvlText w:val="%1)"/>
      <w:lvlJc w:val="left"/>
      <w:pPr>
        <w:ind w:left="677" w:hanging="360"/>
      </w:pPr>
      <w:rPr>
        <w:rFonts w:cs="Times New Roman"/>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22">
    <w:nsid w:val="3AF877F0"/>
    <w:multiLevelType w:val="hybridMultilevel"/>
    <w:tmpl w:val="FB00E8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E2B31C1"/>
    <w:multiLevelType w:val="hybridMultilevel"/>
    <w:tmpl w:val="BE8A4C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DCB23BD"/>
    <w:multiLevelType w:val="hybridMultilevel"/>
    <w:tmpl w:val="D200E6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E45694B"/>
    <w:multiLevelType w:val="hybridMultilevel"/>
    <w:tmpl w:val="740EC4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0E654D2"/>
    <w:multiLevelType w:val="hybridMultilevel"/>
    <w:tmpl w:val="4634C2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16D7E86"/>
    <w:multiLevelType w:val="multilevel"/>
    <w:tmpl w:val="7CDEBF88"/>
    <w:lvl w:ilvl="0">
      <w:start w:val="1"/>
      <w:numFmt w:val="lowerLetter"/>
      <w:lvlText w:val="%1)"/>
      <w:lvlJc w:val="left"/>
      <w:pPr>
        <w:ind w:left="717" w:hanging="360"/>
      </w:pPr>
      <w:rPr>
        <w:rFonts w:cs="Times New Roman"/>
        <w:rtl w:val="0"/>
        <w:cs w:val="0"/>
      </w:rPr>
    </w:lvl>
    <w:lvl w:ilvl="1">
      <w:start w:val="1"/>
      <w:numFmt w:val="lowerLetter"/>
      <w:lvlText w:val="%2)"/>
      <w:lvlJc w:val="left"/>
      <w:pPr>
        <w:ind w:left="1284" w:hanging="360"/>
      </w:pPr>
      <w:rPr>
        <w:rFonts w:eastAsia="Times New Roman" w:cs="Times New Roman"/>
        <w:rtl w:val="0"/>
        <w:cs w:val="0"/>
      </w:rPr>
    </w:lvl>
    <w:lvl w:ilvl="2">
      <w:start w:val="1"/>
      <w:numFmt w:val="lowerRoman"/>
      <w:lvlText w:val="%3."/>
      <w:lvlJc w:val="right"/>
      <w:pPr>
        <w:ind w:left="2517"/>
      </w:pPr>
      <w:rPr>
        <w:rFonts w:eastAsia="Times New Roman" w:cs="Times New Roman"/>
        <w:rtl w:val="0"/>
        <w:cs w:val="0"/>
      </w:rPr>
    </w:lvl>
    <w:lvl w:ilvl="3">
      <w:start w:val="1"/>
      <w:numFmt w:val="decimal"/>
      <w:lvlText w:val="%4."/>
      <w:lvlJc w:val="left"/>
      <w:pPr>
        <w:ind w:left="3237" w:hanging="360"/>
      </w:pPr>
      <w:rPr>
        <w:rFonts w:eastAsia="Times New Roman" w:cs="Times New Roman"/>
        <w:rtl w:val="0"/>
        <w:cs w:val="0"/>
      </w:rPr>
    </w:lvl>
    <w:lvl w:ilvl="4">
      <w:start w:val="1"/>
      <w:numFmt w:val="lowerLetter"/>
      <w:lvlText w:val="%5."/>
      <w:lvlJc w:val="left"/>
      <w:pPr>
        <w:ind w:left="3957" w:hanging="360"/>
      </w:pPr>
      <w:rPr>
        <w:rFonts w:eastAsia="Times New Roman" w:cs="Times New Roman"/>
        <w:rtl w:val="0"/>
        <w:cs w:val="0"/>
      </w:rPr>
    </w:lvl>
    <w:lvl w:ilvl="5">
      <w:start w:val="1"/>
      <w:numFmt w:val="lowerRoman"/>
      <w:lvlText w:val="%6."/>
      <w:lvlJc w:val="right"/>
      <w:pPr>
        <w:ind w:left="4677"/>
      </w:pPr>
      <w:rPr>
        <w:rFonts w:eastAsia="Times New Roman" w:cs="Times New Roman"/>
        <w:rtl w:val="0"/>
        <w:cs w:val="0"/>
      </w:rPr>
    </w:lvl>
    <w:lvl w:ilvl="6">
      <w:start w:val="1"/>
      <w:numFmt w:val="decimal"/>
      <w:lvlText w:val="%7."/>
      <w:lvlJc w:val="left"/>
      <w:pPr>
        <w:ind w:left="5397" w:hanging="360"/>
      </w:pPr>
      <w:rPr>
        <w:rFonts w:eastAsia="Times New Roman" w:cs="Times New Roman"/>
        <w:rtl w:val="0"/>
        <w:cs w:val="0"/>
      </w:rPr>
    </w:lvl>
    <w:lvl w:ilvl="7">
      <w:start w:val="1"/>
      <w:numFmt w:val="lowerLetter"/>
      <w:lvlText w:val="%8."/>
      <w:lvlJc w:val="left"/>
      <w:pPr>
        <w:ind w:left="6117" w:hanging="360"/>
      </w:pPr>
      <w:rPr>
        <w:rFonts w:eastAsia="Times New Roman" w:cs="Times New Roman"/>
        <w:rtl w:val="0"/>
        <w:cs w:val="0"/>
      </w:rPr>
    </w:lvl>
    <w:lvl w:ilvl="8">
      <w:start w:val="1"/>
      <w:numFmt w:val="lowerRoman"/>
      <w:lvlText w:val="%9."/>
      <w:lvlJc w:val="right"/>
      <w:pPr>
        <w:ind w:left="6837"/>
      </w:pPr>
      <w:rPr>
        <w:rFonts w:eastAsia="Times New Roman" w:cs="Times New Roman"/>
        <w:rtl w:val="0"/>
        <w:cs w:val="0"/>
      </w:rPr>
    </w:lvl>
  </w:abstractNum>
  <w:abstractNum w:abstractNumId="28">
    <w:nsid w:val="53594AA1"/>
    <w:multiLevelType w:val="hybridMultilevel"/>
    <w:tmpl w:val="6E261662"/>
    <w:lvl w:ilvl="0">
      <w:start w:val="1"/>
      <w:numFmt w:val="decimal"/>
      <w:lvlText w:val="(%1)"/>
      <w:lvlJc w:val="left"/>
      <w:pPr>
        <w:ind w:left="1474" w:hanging="7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35B10CB"/>
    <w:multiLevelType w:val="hybridMultilevel"/>
    <w:tmpl w:val="4C6647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7AA60AA"/>
    <w:multiLevelType w:val="hybridMultilevel"/>
    <w:tmpl w:val="02A4B0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DB4673"/>
    <w:multiLevelType w:val="hybridMultilevel"/>
    <w:tmpl w:val="DEDE65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E7C0BAF"/>
    <w:multiLevelType w:val="hybridMultilevel"/>
    <w:tmpl w:val="C3286DE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59C563F"/>
    <w:multiLevelType w:val="hybridMultilevel"/>
    <w:tmpl w:val="EB56CA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88D482E"/>
    <w:multiLevelType w:val="hybridMultilevel"/>
    <w:tmpl w:val="1132207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5">
    <w:nsid w:val="6B055BD8"/>
    <w:multiLevelType w:val="hybridMultilevel"/>
    <w:tmpl w:val="043CAEDA"/>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F670424"/>
    <w:multiLevelType w:val="hybridMultilevel"/>
    <w:tmpl w:val="BDDE84A8"/>
    <w:lvl w:ilvl="0">
      <w:start w:val="1"/>
      <w:numFmt w:val="decimal"/>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7">
    <w:nsid w:val="71910AA5"/>
    <w:multiLevelType w:val="hybridMultilevel"/>
    <w:tmpl w:val="9F029C00"/>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8">
    <w:nsid w:val="736C3BE2"/>
    <w:multiLevelType w:val="hybridMultilevel"/>
    <w:tmpl w:val="1D72E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3914894"/>
    <w:multiLevelType w:val="hybridMultilevel"/>
    <w:tmpl w:val="DECA6CC6"/>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533032D"/>
    <w:multiLevelType w:val="hybridMultilevel"/>
    <w:tmpl w:val="FFBEA2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56C77B9"/>
    <w:multiLevelType w:val="hybridMultilevel"/>
    <w:tmpl w:val="CA1E65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CA22041"/>
    <w:multiLevelType w:val="hybridMultilevel"/>
    <w:tmpl w:val="EE5618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E0A0B0E"/>
    <w:multiLevelType w:val="hybridMultilevel"/>
    <w:tmpl w:val="A4386F88"/>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5"/>
  </w:num>
  <w:num w:numId="3">
    <w:abstractNumId w:val="5"/>
  </w:num>
  <w:num w:numId="4">
    <w:abstractNumId w:val="2"/>
  </w:num>
  <w:num w:numId="5">
    <w:abstractNumId w:val="31"/>
  </w:num>
  <w:num w:numId="6">
    <w:abstractNumId w:val="30"/>
  </w:num>
  <w:num w:numId="7">
    <w:abstractNumId w:val="21"/>
  </w:num>
  <w:num w:numId="8">
    <w:abstractNumId w:val="37"/>
  </w:num>
  <w:num w:numId="9">
    <w:abstractNumId w:val="13"/>
  </w:num>
  <w:num w:numId="10">
    <w:abstractNumId w:val="34"/>
  </w:num>
  <w:num w:numId="11">
    <w:abstractNumId w:val="17"/>
  </w:num>
  <w:num w:numId="12">
    <w:abstractNumId w:val="8"/>
  </w:num>
  <w:num w:numId="13">
    <w:abstractNumId w:val="12"/>
  </w:num>
  <w:num w:numId="14">
    <w:abstractNumId w:val="33"/>
  </w:num>
  <w:num w:numId="15">
    <w:abstractNumId w:val="15"/>
  </w:num>
  <w:num w:numId="16">
    <w:abstractNumId w:val="6"/>
  </w:num>
  <w:num w:numId="17">
    <w:abstractNumId w:val="4"/>
  </w:num>
  <w:num w:numId="18">
    <w:abstractNumId w:val="43"/>
  </w:num>
  <w:num w:numId="19">
    <w:abstractNumId w:val="29"/>
  </w:num>
  <w:num w:numId="20">
    <w:abstractNumId w:val="22"/>
  </w:num>
  <w:num w:numId="21">
    <w:abstractNumId w:val="3"/>
  </w:num>
  <w:num w:numId="22">
    <w:abstractNumId w:val="9"/>
  </w:num>
  <w:num w:numId="23">
    <w:abstractNumId w:val="26"/>
  </w:num>
  <w:num w:numId="24">
    <w:abstractNumId w:val="20"/>
  </w:num>
  <w:num w:numId="25">
    <w:abstractNumId w:val="16"/>
  </w:num>
  <w:num w:numId="26">
    <w:abstractNumId w:val="7"/>
  </w:num>
  <w:num w:numId="27">
    <w:abstractNumId w:val="42"/>
  </w:num>
  <w:num w:numId="28">
    <w:abstractNumId w:val="40"/>
  </w:num>
  <w:num w:numId="29">
    <w:abstractNumId w:val="23"/>
  </w:num>
  <w:num w:numId="30">
    <w:abstractNumId w:val="11"/>
  </w:num>
  <w:num w:numId="31">
    <w:abstractNumId w:val="3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41"/>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36"/>
  </w:num>
  <w:num w:numId="39">
    <w:abstractNumId w:val="24"/>
  </w:num>
  <w:num w:numId="40">
    <w:abstractNumId w:val="18"/>
  </w:num>
  <w:num w:numId="41">
    <w:abstractNumId w:val="32"/>
  </w:num>
  <w:num w:numId="42">
    <w:abstractNumId w:val="14"/>
  </w:num>
  <w:num w:numId="43">
    <w:abstractNumId w:val="1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characterSpacingControl w:val="doNotCompress"/>
  <w:compat>
    <w:doNotUseIndentAsNumberingTabStop/>
    <w:allowSpaceOfSameStyleInTable/>
    <w:splitPgBreakAndParaMark/>
    <w:useAnsiKerningPairs/>
  </w:compat>
  <w:rsids>
    <w:rsidRoot w:val="008F6AE0"/>
    <w:rsid w:val="00000EE7"/>
    <w:rsid w:val="00002941"/>
    <w:rsid w:val="0001492F"/>
    <w:rsid w:val="00024B97"/>
    <w:rsid w:val="00036832"/>
    <w:rsid w:val="00040379"/>
    <w:rsid w:val="00041222"/>
    <w:rsid w:val="0004294B"/>
    <w:rsid w:val="00042A1F"/>
    <w:rsid w:val="00044181"/>
    <w:rsid w:val="000534EB"/>
    <w:rsid w:val="00056BC9"/>
    <w:rsid w:val="00064E1D"/>
    <w:rsid w:val="0006705B"/>
    <w:rsid w:val="00071308"/>
    <w:rsid w:val="00077DD5"/>
    <w:rsid w:val="00085484"/>
    <w:rsid w:val="00085C3A"/>
    <w:rsid w:val="000911BD"/>
    <w:rsid w:val="00092D73"/>
    <w:rsid w:val="000936C6"/>
    <w:rsid w:val="00094F68"/>
    <w:rsid w:val="000A0A18"/>
    <w:rsid w:val="000A6818"/>
    <w:rsid w:val="000B22B5"/>
    <w:rsid w:val="000B525F"/>
    <w:rsid w:val="000B607C"/>
    <w:rsid w:val="000B7CC7"/>
    <w:rsid w:val="000C1D17"/>
    <w:rsid w:val="000D4ECA"/>
    <w:rsid w:val="000D6688"/>
    <w:rsid w:val="000D7849"/>
    <w:rsid w:val="000E1F2E"/>
    <w:rsid w:val="000E2556"/>
    <w:rsid w:val="000E326A"/>
    <w:rsid w:val="000E3F47"/>
    <w:rsid w:val="000E5B63"/>
    <w:rsid w:val="000F4E3C"/>
    <w:rsid w:val="000F50F0"/>
    <w:rsid w:val="00104722"/>
    <w:rsid w:val="001061F8"/>
    <w:rsid w:val="0011050B"/>
    <w:rsid w:val="001139EB"/>
    <w:rsid w:val="001148C5"/>
    <w:rsid w:val="0011501B"/>
    <w:rsid w:val="00115253"/>
    <w:rsid w:val="001223D4"/>
    <w:rsid w:val="00131E48"/>
    <w:rsid w:val="001322D5"/>
    <w:rsid w:val="00132D40"/>
    <w:rsid w:val="00134198"/>
    <w:rsid w:val="001374A5"/>
    <w:rsid w:val="00142695"/>
    <w:rsid w:val="00143107"/>
    <w:rsid w:val="001431B0"/>
    <w:rsid w:val="00143360"/>
    <w:rsid w:val="00150289"/>
    <w:rsid w:val="00160DF3"/>
    <w:rsid w:val="00160F83"/>
    <w:rsid w:val="00161AD5"/>
    <w:rsid w:val="0016315D"/>
    <w:rsid w:val="00167172"/>
    <w:rsid w:val="00186B7A"/>
    <w:rsid w:val="00187079"/>
    <w:rsid w:val="00187681"/>
    <w:rsid w:val="001922FA"/>
    <w:rsid w:val="00197700"/>
    <w:rsid w:val="001A3D33"/>
    <w:rsid w:val="001A47D0"/>
    <w:rsid w:val="001A5C63"/>
    <w:rsid w:val="001A603A"/>
    <w:rsid w:val="001C0676"/>
    <w:rsid w:val="001C2595"/>
    <w:rsid w:val="001C2F26"/>
    <w:rsid w:val="001C71E7"/>
    <w:rsid w:val="001C779A"/>
    <w:rsid w:val="001D2412"/>
    <w:rsid w:val="001E1C47"/>
    <w:rsid w:val="001E2F93"/>
    <w:rsid w:val="001F26E4"/>
    <w:rsid w:val="001F56F9"/>
    <w:rsid w:val="001F7C13"/>
    <w:rsid w:val="00200CF7"/>
    <w:rsid w:val="00202EAD"/>
    <w:rsid w:val="002040E6"/>
    <w:rsid w:val="002053A5"/>
    <w:rsid w:val="00205963"/>
    <w:rsid w:val="00206C3F"/>
    <w:rsid w:val="00211036"/>
    <w:rsid w:val="002155FC"/>
    <w:rsid w:val="002178F6"/>
    <w:rsid w:val="00217A10"/>
    <w:rsid w:val="0023084A"/>
    <w:rsid w:val="0023257B"/>
    <w:rsid w:val="002326F8"/>
    <w:rsid w:val="002347AA"/>
    <w:rsid w:val="002350EF"/>
    <w:rsid w:val="0023528F"/>
    <w:rsid w:val="00241FEF"/>
    <w:rsid w:val="002467A5"/>
    <w:rsid w:val="00256961"/>
    <w:rsid w:val="00272EDF"/>
    <w:rsid w:val="00277F33"/>
    <w:rsid w:val="002834E9"/>
    <w:rsid w:val="00290F67"/>
    <w:rsid w:val="00297FAF"/>
    <w:rsid w:val="002A2723"/>
    <w:rsid w:val="002A2EFD"/>
    <w:rsid w:val="002A4A8F"/>
    <w:rsid w:val="002A551D"/>
    <w:rsid w:val="002B03F3"/>
    <w:rsid w:val="002B0729"/>
    <w:rsid w:val="002C6BF2"/>
    <w:rsid w:val="002D2602"/>
    <w:rsid w:val="002D363E"/>
    <w:rsid w:val="002D71BB"/>
    <w:rsid w:val="002E64CA"/>
    <w:rsid w:val="002F481F"/>
    <w:rsid w:val="002F5C0E"/>
    <w:rsid w:val="002F718C"/>
    <w:rsid w:val="00305578"/>
    <w:rsid w:val="00305A09"/>
    <w:rsid w:val="00306470"/>
    <w:rsid w:val="00313478"/>
    <w:rsid w:val="00316112"/>
    <w:rsid w:val="0031704A"/>
    <w:rsid w:val="00317E78"/>
    <w:rsid w:val="00332014"/>
    <w:rsid w:val="003328E8"/>
    <w:rsid w:val="00334313"/>
    <w:rsid w:val="003428EE"/>
    <w:rsid w:val="003432C1"/>
    <w:rsid w:val="00347B31"/>
    <w:rsid w:val="00350DC1"/>
    <w:rsid w:val="00351517"/>
    <w:rsid w:val="00351D0F"/>
    <w:rsid w:val="0035217F"/>
    <w:rsid w:val="003567DA"/>
    <w:rsid w:val="00357515"/>
    <w:rsid w:val="00364BF9"/>
    <w:rsid w:val="00366126"/>
    <w:rsid w:val="00370F42"/>
    <w:rsid w:val="00373AD3"/>
    <w:rsid w:val="003836DB"/>
    <w:rsid w:val="003864D9"/>
    <w:rsid w:val="003954B6"/>
    <w:rsid w:val="003A1358"/>
    <w:rsid w:val="003A21FB"/>
    <w:rsid w:val="003A2811"/>
    <w:rsid w:val="003B5905"/>
    <w:rsid w:val="003B644C"/>
    <w:rsid w:val="003C17B6"/>
    <w:rsid w:val="003C18C6"/>
    <w:rsid w:val="003C2093"/>
    <w:rsid w:val="003C5DD6"/>
    <w:rsid w:val="003C63E8"/>
    <w:rsid w:val="003D1E25"/>
    <w:rsid w:val="003D6339"/>
    <w:rsid w:val="003D7C4F"/>
    <w:rsid w:val="003E0AB4"/>
    <w:rsid w:val="003E336F"/>
    <w:rsid w:val="003E6E6C"/>
    <w:rsid w:val="003F299F"/>
    <w:rsid w:val="003F540E"/>
    <w:rsid w:val="003F663C"/>
    <w:rsid w:val="00401AB2"/>
    <w:rsid w:val="00402848"/>
    <w:rsid w:val="00402C90"/>
    <w:rsid w:val="0040453E"/>
    <w:rsid w:val="004161AF"/>
    <w:rsid w:val="00416D64"/>
    <w:rsid w:val="0042354C"/>
    <w:rsid w:val="00426CBA"/>
    <w:rsid w:val="00427969"/>
    <w:rsid w:val="00434672"/>
    <w:rsid w:val="00436DDA"/>
    <w:rsid w:val="00437A22"/>
    <w:rsid w:val="004444A0"/>
    <w:rsid w:val="00445C75"/>
    <w:rsid w:val="004518A2"/>
    <w:rsid w:val="00453B70"/>
    <w:rsid w:val="004544BD"/>
    <w:rsid w:val="00455153"/>
    <w:rsid w:val="00455347"/>
    <w:rsid w:val="00460B8A"/>
    <w:rsid w:val="004669E7"/>
    <w:rsid w:val="0047290B"/>
    <w:rsid w:val="00473B62"/>
    <w:rsid w:val="0047490E"/>
    <w:rsid w:val="0047497A"/>
    <w:rsid w:val="00477FD4"/>
    <w:rsid w:val="00482CE6"/>
    <w:rsid w:val="004850BD"/>
    <w:rsid w:val="00487CED"/>
    <w:rsid w:val="00495F2C"/>
    <w:rsid w:val="004971E3"/>
    <w:rsid w:val="00497267"/>
    <w:rsid w:val="004A184B"/>
    <w:rsid w:val="004A1E78"/>
    <w:rsid w:val="004A763D"/>
    <w:rsid w:val="004A7E23"/>
    <w:rsid w:val="004B0937"/>
    <w:rsid w:val="004C30B2"/>
    <w:rsid w:val="004C39F4"/>
    <w:rsid w:val="004C7B34"/>
    <w:rsid w:val="004D19F4"/>
    <w:rsid w:val="004D555A"/>
    <w:rsid w:val="004D72CC"/>
    <w:rsid w:val="004E00C0"/>
    <w:rsid w:val="004E47CE"/>
    <w:rsid w:val="004E76E1"/>
    <w:rsid w:val="004F0D5A"/>
    <w:rsid w:val="004F2173"/>
    <w:rsid w:val="00500DB7"/>
    <w:rsid w:val="00506C4A"/>
    <w:rsid w:val="0051037E"/>
    <w:rsid w:val="005104F6"/>
    <w:rsid w:val="0051211D"/>
    <w:rsid w:val="00512D7E"/>
    <w:rsid w:val="005172E9"/>
    <w:rsid w:val="00541376"/>
    <w:rsid w:val="0054333C"/>
    <w:rsid w:val="005447C3"/>
    <w:rsid w:val="00545F06"/>
    <w:rsid w:val="0055609B"/>
    <w:rsid w:val="00560DB6"/>
    <w:rsid w:val="00563E45"/>
    <w:rsid w:val="00563FE9"/>
    <w:rsid w:val="00570D95"/>
    <w:rsid w:val="0057195B"/>
    <w:rsid w:val="00573A4E"/>
    <w:rsid w:val="005752A0"/>
    <w:rsid w:val="00575474"/>
    <w:rsid w:val="00576DFD"/>
    <w:rsid w:val="0058250F"/>
    <w:rsid w:val="00584906"/>
    <w:rsid w:val="005B0EF7"/>
    <w:rsid w:val="005B0EFF"/>
    <w:rsid w:val="005B39EA"/>
    <w:rsid w:val="005C308C"/>
    <w:rsid w:val="005C3D6A"/>
    <w:rsid w:val="005C7015"/>
    <w:rsid w:val="005D1592"/>
    <w:rsid w:val="005D2F00"/>
    <w:rsid w:val="005F00AD"/>
    <w:rsid w:val="005F1EFA"/>
    <w:rsid w:val="005F57C9"/>
    <w:rsid w:val="005F717B"/>
    <w:rsid w:val="006005A2"/>
    <w:rsid w:val="00605A94"/>
    <w:rsid w:val="00607196"/>
    <w:rsid w:val="006257CB"/>
    <w:rsid w:val="00626A57"/>
    <w:rsid w:val="00632914"/>
    <w:rsid w:val="00634F47"/>
    <w:rsid w:val="006374B0"/>
    <w:rsid w:val="00637ECB"/>
    <w:rsid w:val="0064104F"/>
    <w:rsid w:val="006441C6"/>
    <w:rsid w:val="0065705B"/>
    <w:rsid w:val="00657566"/>
    <w:rsid w:val="00661C64"/>
    <w:rsid w:val="00663946"/>
    <w:rsid w:val="00665C92"/>
    <w:rsid w:val="006669CD"/>
    <w:rsid w:val="00666C28"/>
    <w:rsid w:val="0067352C"/>
    <w:rsid w:val="00675FD2"/>
    <w:rsid w:val="006765C2"/>
    <w:rsid w:val="00677533"/>
    <w:rsid w:val="00681B98"/>
    <w:rsid w:val="00687306"/>
    <w:rsid w:val="00691779"/>
    <w:rsid w:val="006921D1"/>
    <w:rsid w:val="00696E5C"/>
    <w:rsid w:val="006975B1"/>
    <w:rsid w:val="00697CFC"/>
    <w:rsid w:val="006A01BD"/>
    <w:rsid w:val="006A4820"/>
    <w:rsid w:val="006A4DA5"/>
    <w:rsid w:val="006A7AE5"/>
    <w:rsid w:val="006B19A0"/>
    <w:rsid w:val="006B56F8"/>
    <w:rsid w:val="006B67FE"/>
    <w:rsid w:val="006C2CBC"/>
    <w:rsid w:val="006C3565"/>
    <w:rsid w:val="006C3DBE"/>
    <w:rsid w:val="006D51E8"/>
    <w:rsid w:val="006D5AE7"/>
    <w:rsid w:val="006D64F1"/>
    <w:rsid w:val="006E333B"/>
    <w:rsid w:val="006E41F5"/>
    <w:rsid w:val="006E795C"/>
    <w:rsid w:val="006E7A7F"/>
    <w:rsid w:val="006F3B3E"/>
    <w:rsid w:val="006F44D6"/>
    <w:rsid w:val="006F7386"/>
    <w:rsid w:val="00702EC6"/>
    <w:rsid w:val="007042F0"/>
    <w:rsid w:val="007060D2"/>
    <w:rsid w:val="00706A6F"/>
    <w:rsid w:val="00710131"/>
    <w:rsid w:val="00710298"/>
    <w:rsid w:val="0071072B"/>
    <w:rsid w:val="00714EB9"/>
    <w:rsid w:val="007161A9"/>
    <w:rsid w:val="007221A8"/>
    <w:rsid w:val="0072665D"/>
    <w:rsid w:val="00730071"/>
    <w:rsid w:val="00737094"/>
    <w:rsid w:val="0073714F"/>
    <w:rsid w:val="00741E6B"/>
    <w:rsid w:val="00747E6C"/>
    <w:rsid w:val="00765951"/>
    <w:rsid w:val="007846DA"/>
    <w:rsid w:val="00784912"/>
    <w:rsid w:val="00787580"/>
    <w:rsid w:val="007876F7"/>
    <w:rsid w:val="00793205"/>
    <w:rsid w:val="007A6ACA"/>
    <w:rsid w:val="007B6866"/>
    <w:rsid w:val="007B6EDB"/>
    <w:rsid w:val="007C0D27"/>
    <w:rsid w:val="007C1E65"/>
    <w:rsid w:val="007C2BDA"/>
    <w:rsid w:val="007D6694"/>
    <w:rsid w:val="007E6906"/>
    <w:rsid w:val="007F16E9"/>
    <w:rsid w:val="00816F6B"/>
    <w:rsid w:val="00817396"/>
    <w:rsid w:val="008213A8"/>
    <w:rsid w:val="008300C7"/>
    <w:rsid w:val="00833288"/>
    <w:rsid w:val="008372E6"/>
    <w:rsid w:val="008373B4"/>
    <w:rsid w:val="00857822"/>
    <w:rsid w:val="008656E2"/>
    <w:rsid w:val="0086686C"/>
    <w:rsid w:val="00867664"/>
    <w:rsid w:val="0087266A"/>
    <w:rsid w:val="00876F46"/>
    <w:rsid w:val="0087738D"/>
    <w:rsid w:val="008776B4"/>
    <w:rsid w:val="00877C87"/>
    <w:rsid w:val="0088050B"/>
    <w:rsid w:val="00885434"/>
    <w:rsid w:val="00885516"/>
    <w:rsid w:val="00885756"/>
    <w:rsid w:val="00892B18"/>
    <w:rsid w:val="00894754"/>
    <w:rsid w:val="008A0CF3"/>
    <w:rsid w:val="008B12DE"/>
    <w:rsid w:val="008B1A14"/>
    <w:rsid w:val="008C24F7"/>
    <w:rsid w:val="008C4879"/>
    <w:rsid w:val="008C50CC"/>
    <w:rsid w:val="008D782B"/>
    <w:rsid w:val="008D7AF1"/>
    <w:rsid w:val="008E0AE1"/>
    <w:rsid w:val="008E2A2E"/>
    <w:rsid w:val="008E5E98"/>
    <w:rsid w:val="008F240E"/>
    <w:rsid w:val="008F381E"/>
    <w:rsid w:val="008F6AE0"/>
    <w:rsid w:val="00900558"/>
    <w:rsid w:val="009012F3"/>
    <w:rsid w:val="00901FA2"/>
    <w:rsid w:val="00906D9C"/>
    <w:rsid w:val="00915072"/>
    <w:rsid w:val="0092227E"/>
    <w:rsid w:val="0093026E"/>
    <w:rsid w:val="00933392"/>
    <w:rsid w:val="009336A6"/>
    <w:rsid w:val="00935122"/>
    <w:rsid w:val="0093723B"/>
    <w:rsid w:val="00951427"/>
    <w:rsid w:val="00951C1B"/>
    <w:rsid w:val="00953DCD"/>
    <w:rsid w:val="00954C7D"/>
    <w:rsid w:val="009600A7"/>
    <w:rsid w:val="00967B63"/>
    <w:rsid w:val="0097272E"/>
    <w:rsid w:val="0097546A"/>
    <w:rsid w:val="00975EB6"/>
    <w:rsid w:val="00977639"/>
    <w:rsid w:val="00980C69"/>
    <w:rsid w:val="009852E6"/>
    <w:rsid w:val="00986E7B"/>
    <w:rsid w:val="0098780D"/>
    <w:rsid w:val="00990A84"/>
    <w:rsid w:val="00996BD3"/>
    <w:rsid w:val="0099739E"/>
    <w:rsid w:val="009A0353"/>
    <w:rsid w:val="009A3227"/>
    <w:rsid w:val="009A3A08"/>
    <w:rsid w:val="009A4313"/>
    <w:rsid w:val="009A6AD4"/>
    <w:rsid w:val="009B16E8"/>
    <w:rsid w:val="009B4892"/>
    <w:rsid w:val="009B7D41"/>
    <w:rsid w:val="009D2E71"/>
    <w:rsid w:val="009D34A4"/>
    <w:rsid w:val="009E4B79"/>
    <w:rsid w:val="009F2E84"/>
    <w:rsid w:val="00A02C04"/>
    <w:rsid w:val="00A043EE"/>
    <w:rsid w:val="00A12277"/>
    <w:rsid w:val="00A13C6F"/>
    <w:rsid w:val="00A17D00"/>
    <w:rsid w:val="00A209B1"/>
    <w:rsid w:val="00A22F29"/>
    <w:rsid w:val="00A244DF"/>
    <w:rsid w:val="00A25E79"/>
    <w:rsid w:val="00A2751E"/>
    <w:rsid w:val="00A3181F"/>
    <w:rsid w:val="00A3731A"/>
    <w:rsid w:val="00A37C1F"/>
    <w:rsid w:val="00A40A7D"/>
    <w:rsid w:val="00A425DF"/>
    <w:rsid w:val="00A50A23"/>
    <w:rsid w:val="00A51EFB"/>
    <w:rsid w:val="00A54A30"/>
    <w:rsid w:val="00A62245"/>
    <w:rsid w:val="00A647D6"/>
    <w:rsid w:val="00A65BC4"/>
    <w:rsid w:val="00A65D57"/>
    <w:rsid w:val="00A65E63"/>
    <w:rsid w:val="00A6620E"/>
    <w:rsid w:val="00A74CC4"/>
    <w:rsid w:val="00A75A4E"/>
    <w:rsid w:val="00A77CA7"/>
    <w:rsid w:val="00A8130B"/>
    <w:rsid w:val="00A81BCB"/>
    <w:rsid w:val="00A82E38"/>
    <w:rsid w:val="00A84F10"/>
    <w:rsid w:val="00A86C57"/>
    <w:rsid w:val="00A90D95"/>
    <w:rsid w:val="00A94EAA"/>
    <w:rsid w:val="00A94F00"/>
    <w:rsid w:val="00AA7C96"/>
    <w:rsid w:val="00AB0E5A"/>
    <w:rsid w:val="00AB24F6"/>
    <w:rsid w:val="00AB58C3"/>
    <w:rsid w:val="00AB59F8"/>
    <w:rsid w:val="00AB6D47"/>
    <w:rsid w:val="00AC5B9E"/>
    <w:rsid w:val="00AC6D4F"/>
    <w:rsid w:val="00AD31F1"/>
    <w:rsid w:val="00AD7FD6"/>
    <w:rsid w:val="00AE121D"/>
    <w:rsid w:val="00AE3134"/>
    <w:rsid w:val="00AE5E1B"/>
    <w:rsid w:val="00AF1D87"/>
    <w:rsid w:val="00B0071A"/>
    <w:rsid w:val="00B02222"/>
    <w:rsid w:val="00B0596D"/>
    <w:rsid w:val="00B23CDB"/>
    <w:rsid w:val="00B23DFE"/>
    <w:rsid w:val="00B24971"/>
    <w:rsid w:val="00B276F7"/>
    <w:rsid w:val="00B3398B"/>
    <w:rsid w:val="00B3574A"/>
    <w:rsid w:val="00B36108"/>
    <w:rsid w:val="00B37D7F"/>
    <w:rsid w:val="00B4736E"/>
    <w:rsid w:val="00B52FF5"/>
    <w:rsid w:val="00B54A9D"/>
    <w:rsid w:val="00B61693"/>
    <w:rsid w:val="00B646AF"/>
    <w:rsid w:val="00B77131"/>
    <w:rsid w:val="00B86BD8"/>
    <w:rsid w:val="00B86EB0"/>
    <w:rsid w:val="00B9115C"/>
    <w:rsid w:val="00BA4B8C"/>
    <w:rsid w:val="00BA7D3B"/>
    <w:rsid w:val="00BC2E48"/>
    <w:rsid w:val="00BC5D92"/>
    <w:rsid w:val="00BC6580"/>
    <w:rsid w:val="00BC6873"/>
    <w:rsid w:val="00BD0C02"/>
    <w:rsid w:val="00BD27DB"/>
    <w:rsid w:val="00BE1443"/>
    <w:rsid w:val="00BE47B1"/>
    <w:rsid w:val="00BF0B13"/>
    <w:rsid w:val="00C10B18"/>
    <w:rsid w:val="00C257E5"/>
    <w:rsid w:val="00C30685"/>
    <w:rsid w:val="00C31482"/>
    <w:rsid w:val="00C3408B"/>
    <w:rsid w:val="00C35CBE"/>
    <w:rsid w:val="00C361D4"/>
    <w:rsid w:val="00C40230"/>
    <w:rsid w:val="00C42A85"/>
    <w:rsid w:val="00C45692"/>
    <w:rsid w:val="00C57EEC"/>
    <w:rsid w:val="00C6455F"/>
    <w:rsid w:val="00C64AAE"/>
    <w:rsid w:val="00C651F0"/>
    <w:rsid w:val="00C655A9"/>
    <w:rsid w:val="00C71828"/>
    <w:rsid w:val="00C81A2C"/>
    <w:rsid w:val="00C83C4A"/>
    <w:rsid w:val="00C8711D"/>
    <w:rsid w:val="00C973E9"/>
    <w:rsid w:val="00C97E72"/>
    <w:rsid w:val="00CC031C"/>
    <w:rsid w:val="00CC2689"/>
    <w:rsid w:val="00CC4697"/>
    <w:rsid w:val="00CD0599"/>
    <w:rsid w:val="00CD1853"/>
    <w:rsid w:val="00CD18C3"/>
    <w:rsid w:val="00CD5683"/>
    <w:rsid w:val="00CD60FB"/>
    <w:rsid w:val="00CD6966"/>
    <w:rsid w:val="00CE472D"/>
    <w:rsid w:val="00CE48C7"/>
    <w:rsid w:val="00CE5343"/>
    <w:rsid w:val="00CF0D56"/>
    <w:rsid w:val="00CF2124"/>
    <w:rsid w:val="00CF3C50"/>
    <w:rsid w:val="00D034B0"/>
    <w:rsid w:val="00D10F3F"/>
    <w:rsid w:val="00D11858"/>
    <w:rsid w:val="00D131C6"/>
    <w:rsid w:val="00D2069A"/>
    <w:rsid w:val="00D24582"/>
    <w:rsid w:val="00D24A17"/>
    <w:rsid w:val="00D25813"/>
    <w:rsid w:val="00D4062C"/>
    <w:rsid w:val="00D47997"/>
    <w:rsid w:val="00D51046"/>
    <w:rsid w:val="00D820EA"/>
    <w:rsid w:val="00D83204"/>
    <w:rsid w:val="00D92E8A"/>
    <w:rsid w:val="00D9559A"/>
    <w:rsid w:val="00DA3F0C"/>
    <w:rsid w:val="00DA5707"/>
    <w:rsid w:val="00DA7732"/>
    <w:rsid w:val="00DB0D1C"/>
    <w:rsid w:val="00DB22F7"/>
    <w:rsid w:val="00DC7EB3"/>
    <w:rsid w:val="00DD464E"/>
    <w:rsid w:val="00DD4B1B"/>
    <w:rsid w:val="00DE2991"/>
    <w:rsid w:val="00DF2668"/>
    <w:rsid w:val="00DF3C58"/>
    <w:rsid w:val="00DF5068"/>
    <w:rsid w:val="00DF71BE"/>
    <w:rsid w:val="00E0051C"/>
    <w:rsid w:val="00E0105D"/>
    <w:rsid w:val="00E017A0"/>
    <w:rsid w:val="00E1037A"/>
    <w:rsid w:val="00E12891"/>
    <w:rsid w:val="00E206FF"/>
    <w:rsid w:val="00E23488"/>
    <w:rsid w:val="00E30A0E"/>
    <w:rsid w:val="00E342B8"/>
    <w:rsid w:val="00E35206"/>
    <w:rsid w:val="00E47EC3"/>
    <w:rsid w:val="00E50319"/>
    <w:rsid w:val="00E52D23"/>
    <w:rsid w:val="00E55C97"/>
    <w:rsid w:val="00E65426"/>
    <w:rsid w:val="00E734FE"/>
    <w:rsid w:val="00E75F0B"/>
    <w:rsid w:val="00E80C19"/>
    <w:rsid w:val="00E82CD8"/>
    <w:rsid w:val="00E85F38"/>
    <w:rsid w:val="00E86E2E"/>
    <w:rsid w:val="00E879AF"/>
    <w:rsid w:val="00E90318"/>
    <w:rsid w:val="00E91198"/>
    <w:rsid w:val="00EA28CB"/>
    <w:rsid w:val="00EA3B1E"/>
    <w:rsid w:val="00EB01B1"/>
    <w:rsid w:val="00EC0698"/>
    <w:rsid w:val="00EC0D91"/>
    <w:rsid w:val="00EC1AC4"/>
    <w:rsid w:val="00EC5CD7"/>
    <w:rsid w:val="00ED30E6"/>
    <w:rsid w:val="00ED4F7D"/>
    <w:rsid w:val="00ED64D5"/>
    <w:rsid w:val="00ED7735"/>
    <w:rsid w:val="00ED777D"/>
    <w:rsid w:val="00EE5254"/>
    <w:rsid w:val="00F00DC8"/>
    <w:rsid w:val="00F06D23"/>
    <w:rsid w:val="00F06D85"/>
    <w:rsid w:val="00F07BDA"/>
    <w:rsid w:val="00F1241E"/>
    <w:rsid w:val="00F13ECE"/>
    <w:rsid w:val="00F17808"/>
    <w:rsid w:val="00F204BE"/>
    <w:rsid w:val="00F27887"/>
    <w:rsid w:val="00F310DE"/>
    <w:rsid w:val="00F43F73"/>
    <w:rsid w:val="00F444A8"/>
    <w:rsid w:val="00F46087"/>
    <w:rsid w:val="00F47A8D"/>
    <w:rsid w:val="00F5092B"/>
    <w:rsid w:val="00F53D0D"/>
    <w:rsid w:val="00F56132"/>
    <w:rsid w:val="00F64B1A"/>
    <w:rsid w:val="00F65CA1"/>
    <w:rsid w:val="00F65E09"/>
    <w:rsid w:val="00F7459E"/>
    <w:rsid w:val="00F749ED"/>
    <w:rsid w:val="00F76B4A"/>
    <w:rsid w:val="00F85568"/>
    <w:rsid w:val="00F940E9"/>
    <w:rsid w:val="00F95F1A"/>
    <w:rsid w:val="00F962A8"/>
    <w:rsid w:val="00F96D9E"/>
    <w:rsid w:val="00F97EA5"/>
    <w:rsid w:val="00FA1375"/>
    <w:rsid w:val="00FA3659"/>
    <w:rsid w:val="00FA3A57"/>
    <w:rsid w:val="00FA4045"/>
    <w:rsid w:val="00FA4601"/>
    <w:rsid w:val="00FA48D0"/>
    <w:rsid w:val="00FA5FC5"/>
    <w:rsid w:val="00FA6410"/>
    <w:rsid w:val="00FA77A8"/>
    <w:rsid w:val="00FB61E5"/>
    <w:rsid w:val="00FC01F0"/>
    <w:rsid w:val="00FC37E9"/>
    <w:rsid w:val="00FC5010"/>
    <w:rsid w:val="00FC53ED"/>
    <w:rsid w:val="00FD1DEA"/>
    <w:rsid w:val="00FD22EB"/>
    <w:rsid w:val="00FD313B"/>
    <w:rsid w:val="00FD4A02"/>
    <w:rsid w:val="00FD4DC0"/>
    <w:rsid w:val="00FD6E01"/>
    <w:rsid w:val="00FE2BC2"/>
    <w:rsid w:val="00FE5606"/>
    <w:rsid w:val="00FE597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Heading1Char"/>
    <w:uiPriority w:val="9"/>
    <w:qFormat/>
    <w:pPr>
      <w:keepNext/>
      <w:numPr>
        <w:numId w:val="1"/>
      </w:numPr>
      <w:tabs>
        <w:tab w:val="num" w:pos="0"/>
      </w:tabs>
      <w:ind w:left="432" w:hanging="432"/>
      <w:jc w:val="center"/>
      <w:outlineLvl w:val="0"/>
    </w:pPr>
    <w:rPr>
      <w:b/>
      <w:bCs/>
    </w:rPr>
  </w:style>
  <w:style w:type="paragraph" w:styleId="Heading2">
    <w:name w:val="heading 2"/>
    <w:basedOn w:val="Normal"/>
    <w:next w:val="Normal"/>
    <w:link w:val="Heading2Char"/>
    <w:uiPriority w:val="9"/>
    <w:semiHidden/>
    <w:unhideWhenUsed/>
    <w:qFormat/>
    <w:rsid w:val="002350EF"/>
    <w:pPr>
      <w:keepNext/>
      <w:spacing w:before="240" w:after="60"/>
      <w:jc w:val="left"/>
      <w:outlineLvl w:val="1"/>
    </w:pPr>
    <w:rPr>
      <w:rFonts w:ascii="Cambria" w:hAnsi="Cambria"/>
      <w:b/>
      <w:bCs/>
      <w:i/>
      <w:iCs/>
      <w:sz w:val="28"/>
      <w:szCs w:val="28"/>
    </w:rPr>
  </w:style>
  <w:style w:type="paragraph" w:styleId="Heading4">
    <w:name w:val="heading 4"/>
    <w:basedOn w:val="Normal"/>
    <w:next w:val="Normal"/>
    <w:link w:val="Heading4Char"/>
    <w:uiPriority w:val="9"/>
    <w:qFormat/>
    <w:pPr>
      <w:keepNext/>
      <w:numPr>
        <w:ilvl w:val="3"/>
        <w:numId w:val="1"/>
      </w:numPr>
      <w:tabs>
        <w:tab w:val="num" w:pos="0"/>
      </w:tabs>
      <w:ind w:left="864" w:hanging="864"/>
      <w:jc w:val="center"/>
      <w:outlineLvl w:val="3"/>
    </w:pPr>
    <w:rPr>
      <w:b/>
      <w:bCs/>
      <w:sz w:val="22"/>
      <w:szCs w:val="22"/>
    </w:rPr>
  </w:style>
  <w:style w:type="paragraph" w:styleId="Heading5">
    <w:name w:val="heading 5"/>
    <w:basedOn w:val="Normal"/>
    <w:next w:val="Normal"/>
    <w:link w:val="Heading5Char"/>
    <w:uiPriority w:val="9"/>
    <w:unhideWhenUsed/>
    <w:qFormat/>
    <w:rsid w:val="002350EF"/>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lang w:val="x-none" w:eastAsia="ar-SA" w:bidi="ar-SA"/>
    </w:rPr>
  </w:style>
  <w:style w:type="character" w:customStyle="1" w:styleId="Heading2Char">
    <w:name w:val="Heading 2 Char"/>
    <w:link w:val="Heading2"/>
    <w:uiPriority w:val="9"/>
    <w:semiHidden/>
    <w:locked/>
    <w:rsid w:val="002350EF"/>
    <w:rPr>
      <w:rFonts w:ascii="Cambria" w:hAnsi="Cambria" w:cs="Cambria"/>
      <w:b/>
      <w:i/>
      <w:sz w:val="28"/>
      <w:lang w:val="x-none" w:eastAsia="ar-SA" w:bidi="ar-SA"/>
    </w:rPr>
  </w:style>
  <w:style w:type="character" w:customStyle="1" w:styleId="Heading4Char">
    <w:name w:val="Heading 4 Char"/>
    <w:link w:val="Heading4"/>
    <w:uiPriority w:val="9"/>
    <w:semiHidden/>
    <w:locked/>
    <w:rPr>
      <w:rFonts w:ascii="Calibri" w:hAnsi="Calibri" w:cs="Calibri"/>
      <w:b/>
      <w:sz w:val="28"/>
      <w:lang w:val="x-none" w:eastAsia="ar-SA" w:bidi="ar-SA"/>
    </w:rPr>
  </w:style>
  <w:style w:type="character" w:customStyle="1" w:styleId="Heading5Char">
    <w:name w:val="Heading 5 Char"/>
    <w:link w:val="Heading5"/>
    <w:uiPriority w:val="9"/>
    <w:locked/>
    <w:rsid w:val="002350EF"/>
    <w:rPr>
      <w:rFonts w:ascii="Calibri" w:hAnsi="Calibri" w:cs="Calibri"/>
      <w:b/>
      <w:i/>
      <w:sz w:val="26"/>
      <w:lang w:val="x-none" w:eastAsia="ar-SA" w:bidi="ar-SA"/>
    </w:rPr>
  </w:style>
  <w:style w:type="character" w:customStyle="1" w:styleId="WW8Num2z0">
    <w:name w:val="WW8Num2z0"/>
    <w:rPr>
      <w:color w:val="000000"/>
    </w:rPr>
  </w:style>
  <w:style w:type="character" w:customStyle="1" w:styleId="WW8Num2z1">
    <w:name w:val="WW8Num2z1"/>
    <w:rPr>
      <w:color w:val="auto"/>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0">
    <w:name w:val="WW8Num7z0"/>
    <w:rPr>
      <w:rFonts w:ascii="Times New Roman" w:hAnsi="Times New Roman" w:cs="Times New Roman"/>
    </w:rPr>
  </w:style>
  <w:style w:type="character" w:customStyle="1" w:styleId="WW8Num12z0">
    <w:name w:val="WW8Num12z0"/>
    <w:rPr>
      <w:color w:val="auto"/>
    </w:rPr>
  </w:style>
  <w:style w:type="character" w:customStyle="1" w:styleId="WW8Num12z1">
    <w:name w:val="WW8Num12z1"/>
    <w:rPr>
      <w:rFonts w:ascii="Times New Roman" w:hAnsi="Times New Roman" w:cs="Times New Roman"/>
    </w:rPr>
  </w:style>
  <w:style w:type="character" w:customStyle="1" w:styleId="WW-Absatz-Standardschriftart">
    <w:name w:val="WW-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uiPriority w:val="99"/>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uiPriority w:val="99"/>
    <w:rPr>
      <w:color w:val="000080"/>
      <w:u w:val="single"/>
    </w:rPr>
  </w:style>
  <w:style w:type="character" w:customStyle="1" w:styleId="Symbolypreslovanie">
    <w:name w:val="Symboly pre číslovanie"/>
  </w:style>
  <w:style w:type="character" w:customStyle="1" w:styleId="num1">
    <w:name w:val="num1"/>
    <w:rPr>
      <w:b/>
      <w:color w:val="303030"/>
    </w:rPr>
  </w:style>
  <w:style w:type="character" w:customStyle="1" w:styleId="PtaChar">
    <w:name w:val="Päta Char"/>
    <w:rPr>
      <w:rFonts w:ascii="Arial" w:hAnsi="Arial" w:cs="Arial"/>
      <w:sz w:val="22"/>
    </w:rPr>
  </w:style>
  <w:style w:type="character" w:customStyle="1" w:styleId="h1a1">
    <w:name w:val="h1a1"/>
    <w:rPr>
      <w:sz w:val="24"/>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BodyTextChar"/>
    <w:uiPriority w:val="99"/>
    <w:pPr>
      <w:spacing w:after="120"/>
      <w:jc w:val="left"/>
    </w:pPr>
  </w:style>
  <w:style w:type="character" w:customStyle="1" w:styleId="BodyTextChar">
    <w:name w:val="Body Text Char"/>
    <w:link w:val="BodyText"/>
    <w:uiPriority w:val="99"/>
    <w:semiHidden/>
    <w:locked/>
    <w:rPr>
      <w:sz w:val="24"/>
      <w:lang w:val="x-none" w:eastAsia="ar-SA" w:bidi="ar-SA"/>
    </w:rPr>
  </w:style>
  <w:style w:type="paragraph" w:styleId="List">
    <w:name w:val="List"/>
    <w:basedOn w:val="BodyText"/>
    <w:uiPriority w:val="99"/>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link w:val="BodyTextIndentChar"/>
    <w:uiPriority w:val="99"/>
    <w:pPr>
      <w:spacing w:after="120" w:line="480" w:lineRule="auto"/>
      <w:jc w:val="left"/>
    </w:pPr>
  </w:style>
  <w:style w:type="character" w:customStyle="1" w:styleId="BodyTextIndentChar">
    <w:name w:val="Body Text Indent Char"/>
    <w:link w:val="BodyTextIndent"/>
    <w:uiPriority w:val="99"/>
    <w:semiHidden/>
    <w:locked/>
    <w:rPr>
      <w:sz w:val="24"/>
      <w:lang w:val="x-none" w:eastAsia="ar-SA" w:bidi="ar-SA"/>
    </w:rPr>
  </w:style>
  <w:style w:type="paragraph" w:customStyle="1" w:styleId="Normlny">
    <w:name w:val="_Normálny"/>
    <w:basedOn w:val="Normal"/>
    <w:uiPriority w:val="99"/>
    <w:pPr>
      <w:jc w:val="left"/>
    </w:pPr>
    <w:rPr>
      <w:sz w:val="20"/>
      <w:szCs w:val="20"/>
    </w:rPr>
  </w:style>
  <w:style w:type="paragraph" w:styleId="FootnoteText">
    <w:name w:val="footnote text"/>
    <w:basedOn w:val="Normal"/>
    <w:link w:val="FootnoteTextChar1"/>
    <w:uiPriority w:val="99"/>
    <w:pPr>
      <w:jc w:val="left"/>
    </w:pPr>
    <w:rPr>
      <w:sz w:val="20"/>
      <w:szCs w:val="20"/>
    </w:rPr>
  </w:style>
  <w:style w:type="character" w:customStyle="1" w:styleId="FootnoteTextChar1">
    <w:name w:val="Footnote Text Char1"/>
    <w:link w:val="FootnoteText"/>
    <w:uiPriority w:val="99"/>
    <w:semiHidden/>
    <w:locked/>
    <w:rPr>
      <w:lang w:val="x-none" w:eastAsia="ar-SA" w:bidi="ar-SA"/>
    </w:rPr>
  </w:style>
  <w:style w:type="paragraph" w:styleId="Footer">
    <w:name w:val="footer"/>
    <w:basedOn w:val="Normal"/>
    <w:link w:val="FooterChar"/>
    <w:uiPriority w:val="99"/>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semiHidden/>
    <w:locked/>
    <w:rPr>
      <w:sz w:val="24"/>
      <w:lang w:val="x-none" w:eastAsia="ar-SA" w:bidi="ar-SA"/>
    </w:rPr>
  </w:style>
  <w:style w:type="paragraph" w:styleId="NormalWeb">
    <w:name w:val="Normal (Web)"/>
    <w:basedOn w:val="Normal"/>
    <w:uiPriority w:val="99"/>
    <w:pPr>
      <w:autoSpaceDE/>
      <w:spacing w:before="280" w:after="280"/>
      <w:jc w:val="left"/>
    </w:pPr>
    <w:rPr>
      <w:rFonts w:ascii="Arial Unicode MS" w:eastAsia="Arial Unicode MS" w:hAnsi="Arial Unicode MS" w:cs="Arial Unicode MS"/>
      <w:lang w:val="cs-CZ"/>
    </w:rPr>
  </w:style>
  <w:style w:type="paragraph" w:customStyle="1" w:styleId="Default">
    <w:name w:val="Default"/>
    <w:uiPriority w:val="99"/>
    <w:pPr>
      <w:framePr w:wrap="auto"/>
      <w:widowControl/>
      <w:suppressAutoHyphens/>
      <w:autoSpaceDE w:val="0"/>
      <w:autoSpaceDN/>
      <w:adjustRightInd/>
      <w:ind w:left="0" w:right="0"/>
      <w:jc w:val="left"/>
      <w:textAlignment w:val="auto"/>
    </w:pPr>
    <w:rPr>
      <w:rFonts w:ascii="EUAlbertina" w:hAnsi="EUAlbertina" w:cs="EUAlbertina"/>
      <w:color w:val="000000"/>
      <w:sz w:val="24"/>
      <w:szCs w:val="24"/>
      <w:rtl w:val="0"/>
      <w:cs w:val="0"/>
      <w:lang w:val="sk-SK" w:eastAsia="ar-SA" w:bidi="ar-SA"/>
    </w:rPr>
  </w:style>
  <w:style w:type="paragraph" w:customStyle="1" w:styleId="CM4">
    <w:name w:val="CM4"/>
    <w:basedOn w:val="Default"/>
    <w:next w:val="Default"/>
    <w:uiPriority w:val="99"/>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uiPriority w:val="34"/>
    <w:qFormat/>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link w:val="HeaderChar"/>
    <w:uiPriority w:val="99"/>
    <w:pPr>
      <w:suppressLineNumbers/>
      <w:tabs>
        <w:tab w:val="center" w:pos="4819"/>
        <w:tab w:val="right" w:pos="9638"/>
      </w:tabs>
      <w:jc w:val="left"/>
    </w:pPr>
  </w:style>
  <w:style w:type="character" w:customStyle="1" w:styleId="HeaderChar">
    <w:name w:val="Header Char"/>
    <w:link w:val="Header"/>
    <w:uiPriority w:val="99"/>
    <w:semiHidden/>
    <w:locked/>
    <w:rPr>
      <w:sz w:val="24"/>
      <w:lang w:val="x-none" w:eastAsia="ar-SA" w:bidi="ar-SA"/>
    </w:rPr>
  </w:style>
  <w:style w:type="paragraph" w:customStyle="1" w:styleId="l41">
    <w:name w:val="l41"/>
    <w:basedOn w:val="Normal"/>
    <w:pPr>
      <w:suppressAutoHyphens w:val="0"/>
      <w:autoSpaceDE/>
      <w:jc w:val="both"/>
    </w:pPr>
  </w:style>
  <w:style w:type="paragraph" w:customStyle="1" w:styleId="l31">
    <w:name w:val="l31"/>
    <w:basedOn w:val="Normal"/>
    <w:pPr>
      <w:suppressAutoHyphens w:val="0"/>
      <w:autoSpaceDE/>
      <w:jc w:val="both"/>
    </w:pPr>
  </w:style>
  <w:style w:type="paragraph" w:customStyle="1" w:styleId="l51">
    <w:name w:val="l51"/>
    <w:basedOn w:val="Normal"/>
    <w:pPr>
      <w:suppressAutoHyphens w:val="0"/>
      <w:autoSpaceDE/>
      <w:jc w:val="both"/>
    </w:pPr>
  </w:style>
  <w:style w:type="paragraph" w:customStyle="1" w:styleId="l71">
    <w:name w:val="l71"/>
    <w:basedOn w:val="Normal"/>
    <w:pPr>
      <w:suppressAutoHyphens w:val="0"/>
      <w:autoSpaceDE/>
      <w:jc w:val="both"/>
    </w:pPr>
  </w:style>
  <w:style w:type="paragraph" w:customStyle="1" w:styleId="l81">
    <w:name w:val="l81"/>
    <w:basedOn w:val="Normal"/>
    <w:pPr>
      <w:suppressAutoHyphens w:val="0"/>
      <w:autoSpaceDE/>
      <w:jc w:val="both"/>
    </w:pPr>
  </w:style>
  <w:style w:type="paragraph" w:styleId="BalloonText">
    <w:name w:val="Balloon Text"/>
    <w:basedOn w:val="Normal"/>
    <w:link w:val="BalloonTextChar"/>
    <w:uiPriority w:val="99"/>
    <w:semiHidden/>
    <w:unhideWhenUsed/>
    <w:rsid w:val="000534EB"/>
    <w:pPr>
      <w:jc w:val="left"/>
    </w:pPr>
    <w:rPr>
      <w:rFonts w:ascii="Tahoma" w:hAnsi="Tahoma" w:cs="Tahoma"/>
      <w:sz w:val="16"/>
      <w:szCs w:val="16"/>
    </w:rPr>
  </w:style>
  <w:style w:type="character" w:customStyle="1" w:styleId="BalloonTextChar">
    <w:name w:val="Balloon Text Char"/>
    <w:link w:val="BalloonText"/>
    <w:uiPriority w:val="99"/>
    <w:semiHidden/>
    <w:locked/>
    <w:rsid w:val="000534EB"/>
    <w:rPr>
      <w:rFonts w:ascii="Tahoma" w:hAnsi="Tahoma" w:cs="Tahoma"/>
      <w:sz w:val="16"/>
      <w:lang w:val="x-none" w:eastAsia="ar-SA" w:bidi="ar-SA"/>
    </w:rPr>
  </w:style>
  <w:style w:type="paragraph" w:styleId="NoSpacing">
    <w:name w:val="No Spacing"/>
    <w:uiPriority w:val="1"/>
    <w:qFormat/>
    <w:rsid w:val="003D1E25"/>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customStyle="1" w:styleId="CM1">
    <w:name w:val="CM1"/>
    <w:basedOn w:val="Default"/>
    <w:next w:val="Default"/>
    <w:uiPriority w:val="99"/>
    <w:rsid w:val="00710131"/>
    <w:pPr>
      <w:suppressAutoHyphens w:val="0"/>
      <w:autoSpaceDN w:val="0"/>
      <w:adjustRightInd w:val="0"/>
      <w:jc w:val="left"/>
    </w:pPr>
    <w:rPr>
      <w:rFonts w:cs="Times New Roman"/>
      <w:color w:val="auto"/>
      <w:lang w:eastAsia="sk-SK"/>
    </w:rPr>
  </w:style>
  <w:style w:type="paragraph" w:customStyle="1" w:styleId="CM3">
    <w:name w:val="CM3"/>
    <w:basedOn w:val="Default"/>
    <w:next w:val="Default"/>
    <w:uiPriority w:val="99"/>
    <w:rsid w:val="00710131"/>
    <w:pPr>
      <w:suppressAutoHyphens w:val="0"/>
      <w:autoSpaceDN w:val="0"/>
      <w:adjustRightInd w:val="0"/>
      <w:jc w:val="left"/>
    </w:pPr>
    <w:rPr>
      <w:rFonts w:cs="Times New Roman"/>
      <w:color w:val="auto"/>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A7AE-63B2-49EE-8064-9EE6FF0D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58</Pages>
  <Words>33547</Words>
  <Characters>191222</Characters>
  <Application>Microsoft Office Word</Application>
  <DocSecurity>0</DocSecurity>
  <Lines>0</Lines>
  <Paragraphs>0</Paragraphs>
  <ScaleCrop>false</ScaleCrop>
  <Company>MVSR</Company>
  <LinksUpToDate>false</LinksUpToDate>
  <CharactersWithSpaces>224321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Gašparíková, Jarmila</cp:lastModifiedBy>
  <cp:revision>2</cp:revision>
  <cp:lastPrinted>2014-10-30T09:13:00Z</cp:lastPrinted>
  <dcterms:created xsi:type="dcterms:W3CDTF">2015-02-20T13:30:00Z</dcterms:created>
  <dcterms:modified xsi:type="dcterms:W3CDTF">2015-02-20T13:30:00Z</dcterms:modified>
</cp:coreProperties>
</file>