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344F" w:rsidP="0035344F">
      <w:pPr>
        <w:pStyle w:val="Header"/>
        <w:tabs>
          <w:tab w:val="left" w:pos="363"/>
          <w:tab w:val="center" w:pos="4513"/>
          <w:tab w:val="right" w:pos="8663"/>
          <w:tab w:val="right" w:pos="9071"/>
        </w:tabs>
        <w:bidi w:val="0"/>
        <w:jc w:val="center"/>
        <w:rPr>
          <w:rFonts w:ascii="Times New Roman" w:hAnsi="Times New Roman"/>
          <w:b/>
          <w:color w:val="000000"/>
        </w:rPr>
      </w:pPr>
      <w:r w:rsidRPr="0035344F">
        <w:rPr>
          <w:rFonts w:ascii="Times New Roman" w:hAnsi="Times New Roman"/>
          <w:b/>
          <w:color w:val="000000"/>
        </w:rPr>
        <w:t>NÁRODNÁ RADA SLOVENSKEJ REPUBLIKY</w:t>
      </w:r>
    </w:p>
    <w:p w:rsidR="0035344F" w:rsidRPr="0035344F" w:rsidP="0035344F">
      <w:pPr>
        <w:pStyle w:val="Header"/>
        <w:tabs>
          <w:tab w:val="left" w:pos="363"/>
          <w:tab w:val="center" w:pos="4513"/>
          <w:tab w:val="right" w:pos="8663"/>
          <w:tab w:val="right" w:pos="9071"/>
        </w:tabs>
        <w:bidi w:val="0"/>
        <w:jc w:val="center"/>
        <w:rPr>
          <w:rFonts w:ascii="Times New Roman" w:hAnsi="Times New Roman"/>
          <w:color w:val="000000"/>
        </w:rPr>
      </w:pPr>
      <w:r w:rsidRPr="0035344F">
        <w:rPr>
          <w:rFonts w:ascii="Times New Roman" w:hAnsi="Times New Roman"/>
          <w:color w:val="000000"/>
        </w:rPr>
        <w:t>VI. volebné obdobie</w:t>
      </w:r>
    </w:p>
    <w:p w:rsidR="0035344F" w:rsidP="00C62CFD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450.75pt;height:0;margin-top:6.55pt;margin-left:4.15pt;position:absolute;z-index:251658240" o:connectortype="straight"/>
        </w:pict>
      </w:r>
    </w:p>
    <w:p w:rsidR="00C62CFD" w:rsidRPr="008C7FF4" w:rsidP="0035344F">
      <w:pPr>
        <w:bidi w:val="0"/>
        <w:jc w:val="center"/>
        <w:rPr>
          <w:rFonts w:ascii="Times New Roman" w:hAnsi="Times New Roman"/>
          <w:b/>
          <w:szCs w:val="24"/>
        </w:rPr>
      </w:pPr>
      <w:r w:rsidR="0035344F">
        <w:rPr>
          <w:rFonts w:ascii="Times New Roman" w:hAnsi="Times New Roman"/>
          <w:b/>
          <w:szCs w:val="24"/>
        </w:rPr>
        <w:t>1359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="0035344F">
        <w:rPr>
          <w:rFonts w:ascii="Times New Roman" w:hAnsi="Times New Roman"/>
          <w:b/>
          <w:szCs w:val="24"/>
        </w:rPr>
        <w:t>V L Á D N Y   N Á V R H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35344F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35344F" w:rsidR="0035344F">
        <w:rPr>
          <w:rFonts w:ascii="Times New Roman" w:hAnsi="Times New Roman"/>
          <w:b/>
          <w:szCs w:val="24"/>
        </w:rPr>
        <w:t>Zákon</w:t>
      </w:r>
    </w:p>
    <w:p w:rsidR="0035344F" w:rsidRPr="0035344F" w:rsidP="00C62CFD">
      <w:pPr>
        <w:bidi w:val="0"/>
        <w:jc w:val="center"/>
        <w:rPr>
          <w:rFonts w:ascii="Times New Roman" w:hAnsi="Times New Roman"/>
          <w:szCs w:val="24"/>
        </w:rPr>
      </w:pPr>
    </w:p>
    <w:p w:rsidR="0035344F" w:rsidRPr="0035344F" w:rsidP="00C62CFD">
      <w:pPr>
        <w:bidi w:val="0"/>
        <w:jc w:val="center"/>
        <w:rPr>
          <w:rFonts w:ascii="Times New Roman" w:hAnsi="Times New Roman"/>
          <w:szCs w:val="24"/>
        </w:rPr>
      </w:pPr>
      <w:r w:rsidRPr="0035344F">
        <w:rPr>
          <w:rFonts w:ascii="Times New Roman" w:hAnsi="Times New Roman"/>
          <w:szCs w:val="24"/>
        </w:rPr>
        <w:t>z.....2014,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35344F" w:rsidP="00C62CFD">
      <w:pPr>
        <w:bidi w:val="0"/>
        <w:jc w:val="center"/>
        <w:rPr>
          <w:rFonts w:ascii="Times New Roman" w:hAnsi="Times New Roman"/>
          <w:strike/>
          <w:szCs w:val="24"/>
        </w:rPr>
      </w:pPr>
      <w:r w:rsidRPr="0035344F">
        <w:rPr>
          <w:rFonts w:ascii="Times New Roman" w:hAnsi="Times New Roman"/>
          <w:szCs w:val="24"/>
        </w:rPr>
        <w:t xml:space="preserve">o knižniciach </w:t>
      </w:r>
      <w:r w:rsidRPr="0035344F">
        <w:rPr>
          <w:rFonts w:ascii="Times New Roman" w:hAnsi="Times New Roman"/>
        </w:rPr>
        <w:t xml:space="preserve">a o zmene a doplnení zákona č. 206/2009 Z. z. o múzeách a o galériách a o ochrane predmetov kultúrnej hodnoty a o zmene zákona Slovenskej národnej rady </w:t>
        <w:br/>
        <w:t xml:space="preserve">č. 372/1990 Zb. o priestupkoch v znení neskorších predpisov </w:t>
        <w:br/>
        <w:t>v znení zákona č. 38/2014 Z. z.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Národná rada Slovenskej republiky sa uzniesla na tomto zákone:</w:t>
      </w:r>
    </w:p>
    <w:p w:rsidR="00C62CFD" w:rsidP="00C62CFD">
      <w:pPr>
        <w:bidi w:val="0"/>
        <w:rPr>
          <w:rFonts w:ascii="Times New Roman" w:hAnsi="Times New Roman"/>
          <w:szCs w:val="24"/>
        </w:rPr>
      </w:pPr>
    </w:p>
    <w:p w:rsidR="0035344F" w:rsidP="0035344F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35344F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Čl. I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</w:t>
      </w:r>
    </w:p>
    <w:p w:rsidR="00C62CFD" w:rsidRPr="006C2387" w:rsidP="00C62CFD">
      <w:pPr>
        <w:bidi w:val="0"/>
        <w:jc w:val="center"/>
        <w:rPr>
          <w:rFonts w:ascii="Times New Roman" w:hAnsi="Times New Roman"/>
          <w:b/>
          <w:color w:val="FF0000"/>
          <w:szCs w:val="24"/>
        </w:rPr>
      </w:pPr>
      <w:r w:rsidRPr="006C2387">
        <w:rPr>
          <w:rFonts w:ascii="Times New Roman" w:hAnsi="Times New Roman"/>
          <w:b/>
          <w:szCs w:val="24"/>
        </w:rPr>
        <w:t>Predmet úpravy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190891" w:rsidP="00C62CFD">
      <w:pPr>
        <w:pStyle w:val="ListParagraph"/>
        <w:numPr>
          <w:numId w:val="24"/>
        </w:num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 xml:space="preserve">Tento zákon upravuje zriaďovanie a zakladanie knižníc, práva a povinnosti knižníc,  práva a povinnosti zriaďovateľov </w:t>
      </w:r>
      <w:r w:rsidRPr="00864A04" w:rsidR="00DB115F">
        <w:rPr>
          <w:rFonts w:ascii="Times New Roman" w:hAnsi="Times New Roman"/>
        </w:rPr>
        <w:t>knižníc</w:t>
      </w:r>
      <w:r w:rsidR="00DB115F">
        <w:rPr>
          <w:rFonts w:ascii="Times New Roman" w:hAnsi="Times New Roman"/>
          <w:color w:val="FF0000"/>
        </w:rPr>
        <w:t xml:space="preserve"> </w:t>
      </w:r>
      <w:r w:rsidRPr="008C7FF4">
        <w:rPr>
          <w:rFonts w:ascii="Times New Roman" w:hAnsi="Times New Roman"/>
        </w:rPr>
        <w:t>a zakladateľov knižníc, knižničný systém Slovenskej republiky, rozsah a vykonávanie odborných knižničných činností, vyhlasovanie, evidenciu, ochranu, sprístupňovanie, dovoz a vývoz historického knižničného dokumentu a historického knižničného fondu.</w:t>
      </w:r>
    </w:p>
    <w:p w:rsidR="00C62CFD" w:rsidRPr="00190891" w:rsidP="00C62CFD">
      <w:pPr>
        <w:pStyle w:val="ListParagraph"/>
        <w:numPr>
          <w:numId w:val="24"/>
        </w:num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190891">
        <w:rPr>
          <w:rFonts w:ascii="Times New Roman" w:hAnsi="Times New Roman"/>
          <w:szCs w:val="24"/>
        </w:rPr>
        <w:t>Tento zákon sa vzťahuje na</w:t>
      </w:r>
    </w:p>
    <w:p w:rsidR="00C62CFD" w:rsidRPr="008C7FF4" w:rsidP="00C62CFD">
      <w:pPr>
        <w:pStyle w:val="ListParagraph"/>
        <w:numPr>
          <w:numId w:val="23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knižnice, ktoré poskytujú knižnično-informačné služby </w:t>
      </w:r>
      <w:r w:rsidRPr="002B2017">
        <w:rPr>
          <w:rFonts w:ascii="Times New Roman" w:hAnsi="Times New Roman"/>
          <w:szCs w:val="24"/>
        </w:rPr>
        <w:t>používateľom</w:t>
      </w:r>
      <w:r w:rsidRPr="008C7FF4">
        <w:rPr>
          <w:rFonts w:ascii="Times New Roman" w:hAnsi="Times New Roman"/>
          <w:szCs w:val="24"/>
        </w:rPr>
        <w:t xml:space="preserve"> a sú evidované v Zozname knižníc Slovenskej republiky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(ďalej len „zoznam knižníc“),</w:t>
      </w:r>
    </w:p>
    <w:p w:rsidR="00C62CFD" w:rsidRPr="008C7FF4" w:rsidP="00C62CFD">
      <w:pPr>
        <w:pStyle w:val="ListParagraph"/>
        <w:numPr>
          <w:numId w:val="23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vlastníka alebo správcu historického knižničného dokumentu a historického knižničného fondu alebo vzácneho rukopisu, starej a vzácnej tlače a významného slovacikálného dokumentu bez časového ohraničenia, ktoré</w:t>
      </w:r>
      <w:r w:rsidR="00C63718">
        <w:rPr>
          <w:rFonts w:ascii="Times New Roman" w:hAnsi="Times New Roman"/>
          <w:szCs w:val="24"/>
        </w:rPr>
        <w:t xml:space="preserve"> </w:t>
      </w:r>
      <w:r w:rsidRPr="00315777" w:rsidR="00C63718">
        <w:rPr>
          <w:rFonts w:ascii="Times New Roman" w:hAnsi="Times New Roman"/>
          <w:szCs w:val="24"/>
        </w:rPr>
        <w:t>okrem archívnych dokumentov upravených osobitným predpisom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"/>
      </w:r>
      <w:r w:rsidR="00757689">
        <w:rPr>
          <w:rFonts w:ascii="Times New Roman" w:hAnsi="Times New Roman"/>
          <w:szCs w:val="24"/>
        </w:rPr>
        <w:t xml:space="preserve">) </w:t>
      </w:r>
      <w:r w:rsidRPr="008C7FF4">
        <w:rPr>
          <w:rFonts w:ascii="Times New Roman" w:hAnsi="Times New Roman"/>
          <w:szCs w:val="24"/>
        </w:rPr>
        <w:t xml:space="preserve">možno </w:t>
      </w:r>
      <w:r w:rsidRPr="008C7FF4" w:rsidR="00C63718">
        <w:rPr>
          <w:rFonts w:ascii="Times New Roman" w:hAnsi="Times New Roman"/>
          <w:szCs w:val="24"/>
        </w:rPr>
        <w:t xml:space="preserve">pre ich jedinečnú hodnotu </w:t>
      </w:r>
      <w:r w:rsidRPr="008C7FF4">
        <w:rPr>
          <w:rFonts w:ascii="Times New Roman" w:hAnsi="Times New Roman"/>
          <w:szCs w:val="24"/>
        </w:rPr>
        <w:t>vyhlásiť za historický knižničný dokument alebo historický knižničný fond.</w:t>
      </w:r>
    </w:p>
    <w:p w:rsidR="00C62CFD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Vymedzenie základných pojmov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kultúrna, informačná a vzdelávacia inštitúcia, ktorá dopĺňa, odborne eviduje, spracováva, uchováva, ochraňuje, využíva a</w:t>
      </w:r>
      <w:r>
        <w:rPr>
          <w:rFonts w:ascii="Times New Roman" w:hAnsi="Times New Roman"/>
          <w:szCs w:val="24"/>
        </w:rPr>
        <w:t> </w:t>
      </w:r>
      <w:r w:rsidRPr="008C7FF4">
        <w:rPr>
          <w:rFonts w:ascii="Times New Roman" w:hAnsi="Times New Roman"/>
          <w:szCs w:val="24"/>
        </w:rPr>
        <w:t>sprístupňuje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svoj</w:t>
      </w:r>
      <w:r w:rsidRPr="008C7FF4">
        <w:rPr>
          <w:rFonts w:ascii="Times New Roman" w:hAnsi="Times New Roman"/>
          <w:szCs w:val="24"/>
        </w:rPr>
        <w:t xml:space="preserve"> knižničný fond, poskytuje knižnično-informačné služby</w:t>
      </w:r>
      <w:r w:rsidR="0068678E">
        <w:rPr>
          <w:rFonts w:ascii="Times New Roman" w:hAnsi="Times New Roman"/>
          <w:szCs w:val="24"/>
        </w:rPr>
        <w:t xml:space="preserve">, </w:t>
      </w:r>
      <w:r w:rsidRPr="008C7FF4">
        <w:rPr>
          <w:rFonts w:ascii="Times New Roman" w:hAnsi="Times New Roman"/>
          <w:szCs w:val="24"/>
        </w:rPr>
        <w:t>napomáha uspokojovať kultúrne, informačné, vedeckovýskumné a vzdelávacie potreby používateľov a podporuje ich celoživotné vzdelávanie</w:t>
      </w:r>
      <w:r w:rsidRPr="008C7FF4">
        <w:rPr>
          <w:rFonts w:ascii="Arial" w:hAnsi="Arial" w:cs="Arial"/>
          <w:sz w:val="20"/>
        </w:rPr>
        <w:t xml:space="preserve">, </w:t>
      </w:r>
      <w:r w:rsidRPr="008C7FF4">
        <w:rPr>
          <w:rFonts w:ascii="Times New Roman" w:hAnsi="Times New Roman"/>
          <w:szCs w:val="24"/>
        </w:rPr>
        <w:t xml:space="preserve">informačnú gramotnosť,  tvorivý osobný rozvoj a jazykovú rozmanitosť. 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Knižničný dokument je samostatne odborne evidovaná, spracovaná, uchovávaná, ochraňovaná  a sprístupňovaná jednotka knižničného fondu bez ohľadu na</w:t>
      </w:r>
      <w:r w:rsidRPr="00DE613C">
        <w:rPr>
          <w:rFonts w:ascii="Times New Roman" w:hAnsi="Times New Roman"/>
        </w:rPr>
        <w:t xml:space="preserve"> jeho</w:t>
      </w:r>
      <w:r w:rsidR="00DB115F"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 xml:space="preserve">obsah a formu. Knižničným dokumentom je aj samostatný digitálny </w:t>
      </w:r>
      <w:r w:rsidRPr="00A02CD5">
        <w:rPr>
          <w:rFonts w:ascii="Times New Roman" w:hAnsi="Times New Roman"/>
        </w:rPr>
        <w:t xml:space="preserve">dokument, </w:t>
      </w:r>
      <w:r w:rsidRPr="00A02CD5" w:rsidR="00C80EBF">
        <w:rPr>
          <w:rFonts w:ascii="Times New Roman" w:hAnsi="Times New Roman"/>
        </w:rPr>
        <w:t xml:space="preserve">ktorým je elektronická kniha alebo elektronická periodická publikácia, </w:t>
      </w:r>
      <w:r w:rsidRPr="00A02CD5">
        <w:rPr>
          <w:rFonts w:ascii="Times New Roman" w:hAnsi="Times New Roman"/>
        </w:rPr>
        <w:t>ktorý zd</w:t>
      </w:r>
      <w:r w:rsidRPr="008C7FF4">
        <w:rPr>
          <w:rFonts w:ascii="Times New Roman" w:hAnsi="Times New Roman"/>
        </w:rPr>
        <w:t xml:space="preserve">igitalizovala knižnica alebo </w:t>
      </w:r>
      <w:r w:rsidRPr="00864A04" w:rsidR="00DB115F">
        <w:rPr>
          <w:rFonts w:ascii="Times New Roman" w:hAnsi="Times New Roman"/>
        </w:rPr>
        <w:t>tento dokument</w:t>
      </w:r>
      <w:r w:rsidR="00DB115F">
        <w:rPr>
          <w:rFonts w:ascii="Times New Roman" w:hAnsi="Times New Roman"/>
          <w:color w:val="FF0000"/>
        </w:rPr>
        <w:t xml:space="preserve"> </w:t>
      </w:r>
      <w:r w:rsidRPr="008C7FF4">
        <w:rPr>
          <w:rFonts w:ascii="Times New Roman" w:hAnsi="Times New Roman"/>
        </w:rPr>
        <w:t xml:space="preserve">získala v digitálnej forme prostredníctvom trvalého prístupového práva.  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Knižničný fond je súbor všetkých knižničných dokumentov, účelovo vybraných, sústavne doplňovaných, uchovávaných, ochraňovaných a sprístupňovaných </w:t>
      </w:r>
      <w:r w:rsidRPr="005E6868">
        <w:rPr>
          <w:rFonts w:ascii="Times New Roman" w:hAnsi="Times New Roman"/>
        </w:rPr>
        <w:t>používateľo</w:t>
      </w:r>
      <w:r w:rsidR="00AF06CD">
        <w:rPr>
          <w:rFonts w:ascii="Times New Roman" w:hAnsi="Times New Roman"/>
        </w:rPr>
        <w:t>vi</w:t>
      </w:r>
      <w:r>
        <w:rPr>
          <w:rFonts w:ascii="Times New Roman" w:hAnsi="Times New Roman"/>
        </w:rPr>
        <w:t>.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Elektronický informačný zdroj je súbor elektronicky uchovávaných bibliografických záznamov alebo obsahov elektronických dokumentov vrátane ich úplných textov, obrázkov a zvukov so spoločným používateľským rozhraním a softvérom na vyhľadávanie </w:t>
      </w:r>
      <w:r w:rsidRPr="00E97D8B">
        <w:rPr>
          <w:rFonts w:ascii="Times New Roman" w:hAnsi="Times New Roman"/>
        </w:rPr>
        <w:t>a </w:t>
      </w:r>
      <w:r w:rsidRPr="00E97D8B" w:rsidR="00C11755">
        <w:rPr>
          <w:rFonts w:ascii="Times New Roman" w:hAnsi="Times New Roman"/>
        </w:rPr>
        <w:t>manipuláciu</w:t>
      </w:r>
      <w:r w:rsidRPr="008C7FF4">
        <w:rPr>
          <w:rFonts w:ascii="Times New Roman" w:hAnsi="Times New Roman"/>
        </w:rPr>
        <w:t xml:space="preserve"> s údajmi. Sprístupňovanie elektronického informačného zdroja sa realizuje prostredníctvom internetu. 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Elektronická zbierka je súbor </w:t>
      </w:r>
      <w:r w:rsidRPr="00C11755">
        <w:rPr>
          <w:rFonts w:ascii="Times New Roman" w:hAnsi="Times New Roman"/>
        </w:rPr>
        <w:t>zdrojov</w:t>
      </w:r>
      <w:r>
        <w:rPr>
          <w:rFonts w:ascii="Times New Roman" w:hAnsi="Times New Roman"/>
        </w:rPr>
        <w:t xml:space="preserve"> </w:t>
      </w:r>
      <w:r w:rsidR="00505AD0">
        <w:rPr>
          <w:rFonts w:ascii="Times New Roman" w:hAnsi="Times New Roman"/>
        </w:rPr>
        <w:t>v elektronickej podobe</w:t>
      </w:r>
      <w:r w:rsidRPr="008C7FF4">
        <w:rPr>
          <w:rFonts w:ascii="Times New Roman" w:hAnsi="Times New Roman"/>
        </w:rPr>
        <w:t xml:space="preserve">, </w:t>
      </w:r>
      <w:r w:rsidRPr="00DE613C">
        <w:rPr>
          <w:rFonts w:ascii="Times New Roman" w:hAnsi="Times New Roman"/>
        </w:rPr>
        <w:t>napríklad</w:t>
      </w:r>
      <w:r w:rsidRPr="008C7FF4">
        <w:rPr>
          <w:rFonts w:ascii="Times New Roman" w:hAnsi="Times New Roman"/>
        </w:rPr>
        <w:t xml:space="preserve"> digitálne dokumenty, elektronické informačné zdroje</w:t>
      </w:r>
      <w:r w:rsidR="006868EF">
        <w:rPr>
          <w:rFonts w:ascii="Times New Roman" w:hAnsi="Times New Roman"/>
        </w:rPr>
        <w:t>,</w:t>
      </w:r>
      <w:r w:rsidRPr="008C7FF4">
        <w:rPr>
          <w:rFonts w:ascii="Times New Roman" w:hAnsi="Times New Roman"/>
        </w:rPr>
        <w:t xml:space="preserve"> počítačové súbory a elektronické katalógy.</w:t>
      </w:r>
      <w:r w:rsidR="00C11755">
        <w:rPr>
          <w:rFonts w:ascii="Times New Roman" w:hAnsi="Times New Roman"/>
        </w:rPr>
        <w:t xml:space="preserve"> 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Slovacikálny dokument je knižničný dokument, ktorý sa podľa autorstva, jazyka, miesta vydania alebo obsahu týka Slovenska alebo Slovákov.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Súborný katalóg knižníc je katalóg združujúci bibliografické a lokalizačné záznamy o knižničných dokumentoch, ktoré sa nachádzajú v knižničných fondoch viacerých knižníc.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Historický knižničný dokument je samostatný dokument a historický knižničný fond je súbor dokumentov vyhlásených Ministerstvom kultúry Slovenskej republiky (ďalej len „ministerstvo“)</w:t>
      </w:r>
      <w:r w:rsidR="00A31AF0">
        <w:rPr>
          <w:rFonts w:ascii="Times New Roman" w:hAnsi="Times New Roman"/>
          <w:szCs w:val="24"/>
        </w:rPr>
        <w:t xml:space="preserve"> </w:t>
      </w:r>
      <w:r w:rsidRPr="00315777" w:rsidR="00A31AF0">
        <w:rPr>
          <w:rFonts w:ascii="Times New Roman" w:hAnsi="Times New Roman"/>
          <w:szCs w:val="24"/>
        </w:rPr>
        <w:t xml:space="preserve">za historický knižničný dokument alebo </w:t>
      </w:r>
      <w:r w:rsidRPr="00864A04" w:rsidR="006C2387">
        <w:rPr>
          <w:rFonts w:ascii="Times New Roman" w:hAnsi="Times New Roman"/>
          <w:szCs w:val="24"/>
        </w:rPr>
        <w:t>za</w:t>
      </w:r>
      <w:r w:rsidR="006C2387">
        <w:rPr>
          <w:rFonts w:ascii="Times New Roman" w:hAnsi="Times New Roman"/>
          <w:color w:val="FF0000"/>
          <w:szCs w:val="24"/>
        </w:rPr>
        <w:t xml:space="preserve"> </w:t>
      </w:r>
      <w:r w:rsidRPr="00315777" w:rsidR="00A31AF0">
        <w:rPr>
          <w:rFonts w:ascii="Times New Roman" w:hAnsi="Times New Roman"/>
          <w:szCs w:val="24"/>
        </w:rPr>
        <w:t>historický knižničný fond</w:t>
      </w:r>
      <w:r w:rsidRPr="00A31AF0">
        <w:rPr>
          <w:rFonts w:ascii="Times New Roman" w:hAnsi="Times New Roman"/>
          <w:color w:val="0070C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podľa § 21</w:t>
      </w:r>
      <w:r>
        <w:rPr>
          <w:rFonts w:ascii="Times New Roman" w:hAnsi="Times New Roman"/>
          <w:szCs w:val="24"/>
        </w:rPr>
        <w:t>,</w:t>
      </w:r>
      <w:r w:rsidRPr="008C7FF4">
        <w:rPr>
          <w:rFonts w:ascii="Times New Roman" w:hAnsi="Times New Roman"/>
          <w:szCs w:val="24"/>
        </w:rPr>
        <w:t xml:space="preserve"> okrem archívnych dokumentov upravených osobitným predpisom.</w:t>
      </w:r>
      <w:r w:rsidR="00F46898">
        <w:rPr>
          <w:rFonts w:ascii="Times New Roman" w:hAnsi="Times New Roman"/>
          <w:szCs w:val="24"/>
          <w:vertAlign w:val="superscript"/>
        </w:rPr>
        <w:t>1</w:t>
      </w:r>
      <w:r w:rsidR="00F46898">
        <w:rPr>
          <w:rFonts w:ascii="Times New Roman" w:hAnsi="Times New Roman"/>
          <w:szCs w:val="24"/>
        </w:rPr>
        <w:t>)</w:t>
      </w:r>
      <w:r w:rsidRPr="008C7FF4">
        <w:rPr>
          <w:rFonts w:ascii="Times New Roman" w:hAnsi="Times New Roman"/>
          <w:szCs w:val="24"/>
        </w:rPr>
        <w:t xml:space="preserve">  Historický knižničný dokument a historický knižničný fond nemusí byť súčasťou knižničného fondu.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 xml:space="preserve">Špecializovaný knižničný fond je knižničný fond dokumentov určitého zamerania </w:t>
      </w:r>
      <w:r w:rsidRPr="008C7FF4">
        <w:rPr>
          <w:rFonts w:ascii="Times New Roman" w:hAnsi="Times New Roman"/>
          <w:szCs w:val="24"/>
        </w:rPr>
        <w:t xml:space="preserve">z hľadiska obsahu, formy, druhu, pôvodu alebo  využitia. 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Konzervačný fond je súbor všetkých knižničných dokumentov získaných a trvalo uchovávaných knižnicou, ako právnickou</w:t>
      </w:r>
      <w:r w:rsidRPr="00505AD0" w:rsidR="00505AD0">
        <w:rPr>
          <w:rFonts w:ascii="Times New Roman" w:hAnsi="Times New Roman"/>
        </w:rPr>
        <w:t xml:space="preserve"> </w:t>
      </w:r>
      <w:r w:rsidRPr="008C7FF4" w:rsidR="00505AD0">
        <w:rPr>
          <w:rFonts w:ascii="Times New Roman" w:hAnsi="Times New Roman"/>
        </w:rPr>
        <w:t>osobou</w:t>
      </w:r>
      <w:r w:rsidRPr="008C7FF4">
        <w:rPr>
          <w:rFonts w:ascii="Times New Roman" w:hAnsi="Times New Roman"/>
        </w:rPr>
        <w:t xml:space="preserve"> </w:t>
      </w:r>
      <w:r w:rsidRPr="00315777">
        <w:rPr>
          <w:rFonts w:ascii="Times New Roman" w:hAnsi="Times New Roman"/>
        </w:rPr>
        <w:t>určenou</w:t>
      </w:r>
      <w:r>
        <w:rPr>
          <w:rFonts w:ascii="Times New Roman" w:hAnsi="Times New Roman"/>
          <w:color w:val="FF0000"/>
        </w:rPr>
        <w:t xml:space="preserve"> </w:t>
      </w:r>
      <w:r w:rsidRPr="008C7FF4">
        <w:rPr>
          <w:rFonts w:ascii="Times New Roman" w:hAnsi="Times New Roman"/>
        </w:rPr>
        <w:t>podľa osobitného predpisu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8C7FF4">
        <w:rPr>
          <w:rFonts w:ascii="Times New Roman" w:hAnsi="Times New Roman"/>
        </w:rPr>
        <w:t>) ktoré knižnica trvalo uchováva pre budúce generácie ako súčasť národného kultúrneho dedičstva.</w:t>
      </w:r>
    </w:p>
    <w:p w:rsidR="00C62CFD" w:rsidRPr="008C7FF4" w:rsidP="00C62CFD">
      <w:pPr>
        <w:pStyle w:val="ListParagraph"/>
        <w:numPr>
          <w:numId w:val="25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Odborné knižničné činnosti sú doplňovanie knižničného fondu, odborná evidencia a spracovanie knižničných dokumentov, revízia knižničného fondu, vyraďovanie knižničného fondu, organizácia, uchovávanie a ochrana knižničného fondu a poskytovanie knižnično-informačných služieb. </w:t>
      </w:r>
    </w:p>
    <w:p w:rsidR="00C62CFD" w:rsidRPr="008C7FF4" w:rsidP="00C62CFD">
      <w:pPr>
        <w:bidi w:val="0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3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Zriaďovanie</w:t>
      </w:r>
      <w:r w:rsidR="006C2387">
        <w:rPr>
          <w:rFonts w:ascii="Times New Roman" w:hAnsi="Times New Roman"/>
          <w:b/>
          <w:color w:val="FF0000"/>
          <w:szCs w:val="24"/>
        </w:rPr>
        <w:t xml:space="preserve"> </w:t>
      </w:r>
      <w:r w:rsidRPr="00864A04" w:rsidR="006C2387">
        <w:rPr>
          <w:rFonts w:ascii="Times New Roman" w:hAnsi="Times New Roman"/>
          <w:b/>
          <w:szCs w:val="24"/>
        </w:rPr>
        <w:t>knižnice</w:t>
      </w:r>
      <w:r w:rsidRPr="008C7FF4">
        <w:rPr>
          <w:rFonts w:ascii="Times New Roman" w:hAnsi="Times New Roman"/>
          <w:b/>
          <w:szCs w:val="24"/>
        </w:rPr>
        <w:t xml:space="preserve"> a zakladanie knižnice</w:t>
      </w:r>
      <w:r w:rsidR="00493E23">
        <w:rPr>
          <w:rFonts w:ascii="Times New Roman" w:hAnsi="Times New Roman"/>
          <w:b/>
          <w:szCs w:val="24"/>
        </w:rPr>
        <w:t xml:space="preserve">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2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Knižnicu ako právnickú osobu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8C7FF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môže zriadiť</w:t>
      </w:r>
    </w:p>
    <w:p w:rsidR="00C62CFD" w:rsidRPr="008C7FF4" w:rsidP="00C62CFD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ústredný orgán štátnej správy, </w:t>
      </w:r>
    </w:p>
    <w:p w:rsidR="00C62CFD" w:rsidRPr="008C7FF4" w:rsidP="00C62CFD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samosprávny kraj, </w:t>
      </w:r>
    </w:p>
    <w:p w:rsidR="00C62CFD" w:rsidRPr="008C7FF4" w:rsidP="00C62CFD">
      <w:pPr>
        <w:pStyle w:val="ListParagraph"/>
        <w:numPr>
          <w:numId w:val="29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obec.</w:t>
      </w:r>
    </w:p>
    <w:p w:rsidR="00C62CFD" w:rsidRPr="008C7FF4" w:rsidP="00C62CFD">
      <w:pPr>
        <w:pStyle w:val="ListParagraph"/>
        <w:numPr>
          <w:numId w:val="2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Knižnicu ako právnickú osobu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8C7FF4">
        <w:rPr>
          <w:rFonts w:ascii="Times New Roman" w:hAnsi="Times New Roman"/>
        </w:rPr>
        <w:t>) môže založiť alebo zriadiť iná právnická osoba.</w:t>
      </w:r>
    </w:p>
    <w:p w:rsidR="00C62CFD" w:rsidRPr="008C7FF4" w:rsidP="00C62CFD">
      <w:pPr>
        <w:pStyle w:val="ListParagraph"/>
        <w:numPr>
          <w:numId w:val="2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Právnická osoba môže zriadiť knižnicu aj ako svoj organizačný útvar.</w:t>
      </w:r>
    </w:p>
    <w:p w:rsidR="00C62CFD" w:rsidRPr="008C7FF4" w:rsidP="00C62CFD">
      <w:pPr>
        <w:pStyle w:val="ListParagraph"/>
        <w:numPr>
          <w:numId w:val="2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1F0200">
        <w:rPr>
          <w:rFonts w:ascii="Times New Roman" w:hAnsi="Times New Roman"/>
        </w:rPr>
        <w:t>Slovenskú</w:t>
      </w:r>
      <w:r>
        <w:rPr>
          <w:rFonts w:ascii="Times New Roman" w:hAnsi="Times New Roman"/>
        </w:rPr>
        <w:t xml:space="preserve"> n</w:t>
      </w:r>
      <w:r w:rsidRPr="008C7FF4">
        <w:rPr>
          <w:rFonts w:ascii="Times New Roman" w:hAnsi="Times New Roman"/>
        </w:rPr>
        <w:t xml:space="preserve">árodnú knižnicu, vedeckú knižnicu </w:t>
      </w:r>
      <w:r w:rsidRPr="0031577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regionálnu knižnicu možno zriadiť len ako právnickú osobu.</w:t>
      </w:r>
    </w:p>
    <w:p w:rsidR="00C62CFD" w:rsidRPr="008C7FF4" w:rsidP="00C62CFD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4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Práva a povinnosti zriaďovateľa</w:t>
      </w:r>
      <w:r w:rsidR="00DE613C">
        <w:rPr>
          <w:rFonts w:ascii="Times New Roman" w:hAnsi="Times New Roman"/>
          <w:b/>
          <w:szCs w:val="24"/>
        </w:rPr>
        <w:t xml:space="preserve"> </w:t>
      </w:r>
      <w:r w:rsidRPr="00864A04" w:rsidR="00DE613C">
        <w:rPr>
          <w:rFonts w:ascii="Times New Roman" w:hAnsi="Times New Roman"/>
          <w:b/>
          <w:szCs w:val="24"/>
        </w:rPr>
        <w:t>knižnice</w:t>
      </w:r>
      <w:r w:rsidRPr="008C7FF4">
        <w:rPr>
          <w:rFonts w:ascii="Times New Roman" w:hAnsi="Times New Roman"/>
          <w:b/>
          <w:szCs w:val="24"/>
        </w:rPr>
        <w:t xml:space="preserve"> alebo zakladateľa knižnice</w:t>
      </w:r>
    </w:p>
    <w:p w:rsidR="00C62CFD" w:rsidRPr="008C7FF4" w:rsidP="00C62CFD">
      <w:pPr>
        <w:bidi w:val="0"/>
        <w:rPr>
          <w:rFonts w:ascii="Times New Roman" w:hAnsi="Times New Roman"/>
          <w:b/>
          <w:szCs w:val="24"/>
        </w:rPr>
      </w:pPr>
    </w:p>
    <w:p w:rsidR="00C62CFD" w:rsidRPr="008C7FF4" w:rsidP="00C62CFD">
      <w:pPr>
        <w:pStyle w:val="ListParagraph"/>
        <w:numPr>
          <w:numId w:val="38"/>
        </w:numPr>
        <w:bidi w:val="0"/>
        <w:ind w:hanging="72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Zriaďovateľ </w:t>
      </w:r>
      <w:r w:rsidRPr="00864A04" w:rsidR="006C2387">
        <w:rPr>
          <w:rFonts w:ascii="Times New Roman" w:hAnsi="Times New Roman"/>
          <w:szCs w:val="24"/>
        </w:rPr>
        <w:t>knižnice</w:t>
      </w:r>
      <w:r w:rsidR="006C2387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alebo zakladateľ knižnice je oprávnený</w:t>
      </w:r>
    </w:p>
    <w:p w:rsidR="00C62CFD" w:rsidRPr="008C7FF4" w:rsidP="00C62CFD">
      <w:pPr>
        <w:numPr>
          <w:ilvl w:val="1"/>
          <w:numId w:val="12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zriadiť alebo založiť, zrušiť alebo zlúčiť knižnicu s inou knižnicou vo svojej zriaďovateľskej pôsobnosti,</w:t>
      </w:r>
    </w:p>
    <w:p w:rsidR="00C62CFD" w:rsidRPr="00DE613C" w:rsidP="00C62CFD">
      <w:pPr>
        <w:numPr>
          <w:ilvl w:val="1"/>
          <w:numId w:val="12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požiadať príslušnú knižnicu s metodickou pôsobnosťou o odborné usmernenie; zoznam knižníc s celoštátnou metodickou pôsobno</w:t>
      </w:r>
      <w:r>
        <w:rPr>
          <w:rFonts w:ascii="Times New Roman" w:hAnsi="Times New Roman"/>
          <w:szCs w:val="24"/>
        </w:rPr>
        <w:t xml:space="preserve">sťou </w:t>
      </w:r>
      <w:r w:rsidRPr="00DE613C">
        <w:rPr>
          <w:rFonts w:ascii="Times New Roman" w:hAnsi="Times New Roman"/>
          <w:szCs w:val="24"/>
        </w:rPr>
        <w:t>je uvedený v prílohe č.  1,</w:t>
      </w:r>
    </w:p>
    <w:p w:rsidR="00C62CFD" w:rsidRPr="00F973C9" w:rsidP="00C62CFD">
      <w:pPr>
        <w:numPr>
          <w:ilvl w:val="1"/>
          <w:numId w:val="12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F973C9">
        <w:rPr>
          <w:rFonts w:ascii="Times New Roman" w:hAnsi="Times New Roman"/>
          <w:szCs w:val="24"/>
        </w:rPr>
        <w:t>určiť rozsah a podmienky sprístupnenia knižnice verejnosti</w:t>
      </w:r>
      <w:r w:rsidR="00505AD0">
        <w:rPr>
          <w:rFonts w:ascii="Times New Roman" w:hAnsi="Times New Roman"/>
          <w:szCs w:val="24"/>
        </w:rPr>
        <w:t>,</w:t>
      </w:r>
      <w:r w:rsidRPr="00F973C9">
        <w:rPr>
          <w:rFonts w:ascii="Times New Roman" w:hAnsi="Times New Roman"/>
          <w:szCs w:val="24"/>
        </w:rPr>
        <w:t xml:space="preserve"> ak ide o akademickú knižnicu, školskú knižnicu a špeciálnu knižnicu,</w:t>
      </w:r>
    </w:p>
    <w:p w:rsidR="00C62CFD" w:rsidRPr="00D97CD2" w:rsidP="00C62CFD">
      <w:pPr>
        <w:numPr>
          <w:ilvl w:val="1"/>
          <w:numId w:val="12"/>
        </w:numPr>
        <w:tabs>
          <w:tab w:val="clear" w:pos="144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 xml:space="preserve">poveriť knižnicu plnením úloh patriacich do vecnej pôsobnosti knižnice. </w:t>
      </w:r>
    </w:p>
    <w:p w:rsidR="00C62CFD" w:rsidRPr="008C7FF4" w:rsidP="00C62CFD">
      <w:pPr>
        <w:numPr>
          <w:numId w:val="3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Zriaďovateľ</w:t>
      </w:r>
      <w:r w:rsidR="00E70EEA">
        <w:rPr>
          <w:rFonts w:ascii="Times New Roman" w:hAnsi="Times New Roman"/>
          <w:szCs w:val="24"/>
        </w:rPr>
        <w:t xml:space="preserve"> </w:t>
      </w:r>
      <w:r w:rsidRPr="00864A04" w:rsidR="00E70EEA">
        <w:rPr>
          <w:rFonts w:ascii="Times New Roman" w:hAnsi="Times New Roman"/>
          <w:szCs w:val="24"/>
        </w:rPr>
        <w:t>knižnice</w:t>
      </w:r>
      <w:r w:rsidRPr="008C7FF4">
        <w:rPr>
          <w:rFonts w:ascii="Times New Roman" w:hAnsi="Times New Roman"/>
          <w:szCs w:val="24"/>
        </w:rPr>
        <w:t xml:space="preserve"> alebo zakladateľ knižnice je povinný</w:t>
      </w:r>
    </w:p>
    <w:p w:rsidR="00C62CFD" w:rsidRPr="008C7FF4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vydať zriaďovaciu listinu, zakladateľskú listinu alebo štatút knižnice, v ktorých určí zameranie, špecializáciu a pôsobnosť knižnice; v jej názve musí byť slovo knižnica,</w:t>
      </w:r>
    </w:p>
    <w:p w:rsidR="00C62CFD" w:rsidRPr="00315777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oznámiť ministerstvu zriadenie alebo založenie</w:t>
      </w:r>
      <w:r w:rsidR="00A31AF0">
        <w:rPr>
          <w:rFonts w:ascii="Times New Roman" w:hAnsi="Times New Roman"/>
          <w:szCs w:val="24"/>
        </w:rPr>
        <w:t xml:space="preserve"> </w:t>
      </w:r>
      <w:r w:rsidRPr="00315777" w:rsidR="00A31AF0">
        <w:rPr>
          <w:rFonts w:ascii="Times New Roman" w:hAnsi="Times New Roman"/>
          <w:szCs w:val="24"/>
        </w:rPr>
        <w:t>knižnice</w:t>
      </w:r>
      <w:r w:rsidRPr="00315777">
        <w:rPr>
          <w:rFonts w:ascii="Times New Roman" w:hAnsi="Times New Roman"/>
          <w:szCs w:val="24"/>
        </w:rPr>
        <w:t xml:space="preserve"> na tlačive, ktorého vzor je uvedený v prílohe č. 2 a zrušenie knižnice najneskôr do 60 dní od vzniku týchto skutočností, </w:t>
      </w:r>
    </w:p>
    <w:p w:rsidR="00C62CFD" w:rsidRPr="00315777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zabezpečiť vhodné priestory a interiérové vybavenie pre knižnicu primerané veľkosti jej knižničného fondu, rozsahu poskytovaných knižnično-informačných služieb, zameraniu a špecializácii knižnice,</w:t>
      </w:r>
    </w:p>
    <w:p w:rsidR="00C62CFD" w:rsidRPr="00315777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zabezpečiť moderné technické vybavenie a podmienky na zavádzanie nových technológií a knižnično-informačných služieb,</w:t>
      </w:r>
    </w:p>
    <w:p w:rsidR="00C62CFD" w:rsidRPr="00315777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 xml:space="preserve">zabezpečiť činnosť knižnice  </w:t>
      </w:r>
      <w:r w:rsidRPr="00315777">
        <w:rPr>
          <w:rFonts w:ascii="Times New Roman" w:hAnsi="Times New Roman"/>
        </w:rPr>
        <w:t>finančne a personálne</w:t>
      </w:r>
      <w:r w:rsidRPr="00315777">
        <w:rPr>
          <w:rFonts w:ascii="Times New Roman" w:hAnsi="Times New Roman"/>
          <w:szCs w:val="24"/>
        </w:rPr>
        <w:t xml:space="preserve">, </w:t>
      </w:r>
    </w:p>
    <w:p w:rsidR="00C62CFD" w:rsidRPr="00DE613C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DE613C">
        <w:rPr>
          <w:rFonts w:ascii="Times New Roman" w:hAnsi="Times New Roman"/>
          <w:szCs w:val="24"/>
        </w:rPr>
        <w:t>podporovať ďalšie vzdelávanie zamestnancov knižnice,</w:t>
      </w:r>
    </w:p>
    <w:p w:rsidR="00C62CFD" w:rsidRPr="00315777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zabezpečiť systematické doplňovanie, odbornú evidenciu, spracovanie, uchovávanie, ochranu, využívanie a sprístupňovanie knižničného fondu,</w:t>
      </w:r>
    </w:p>
    <w:p w:rsidR="00C62CFD" w:rsidRPr="00315777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podporovať spoluprácu knižníc a utvárať predpoklady na integráciu knižníc do medzinárodných knižničných a informačných systémov a sietí,</w:t>
      </w:r>
    </w:p>
    <w:p w:rsidR="00C62CFD" w:rsidRPr="008C7FF4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ponúknuť vyradené knižničné dokumenty alebo knižničný fond knižnice, ktorá sa zrušila, iným knižniciam; prednostné právo na získanie vyradených knižničných dokumentov majú knižnice, ako právnické osoby určené podľa</w:t>
      </w:r>
      <w:r w:rsidRPr="001F0200">
        <w:rPr>
          <w:rFonts w:ascii="Times New Roman" w:hAnsi="Times New Roman"/>
          <w:szCs w:val="24"/>
        </w:rPr>
        <w:t xml:space="preserve"> osobitného predpisu,</w:t>
      </w:r>
      <w:r w:rsidRPr="00CF7A48" w:rsidR="00693237">
        <w:rPr>
          <w:rFonts w:ascii="Times New Roman" w:hAnsi="Times New Roman"/>
          <w:szCs w:val="24"/>
          <w:vertAlign w:val="superscript"/>
        </w:rPr>
        <w:t>2</w:t>
      </w:r>
      <w:r w:rsidRPr="00CF7A48">
        <w:rPr>
          <w:rFonts w:ascii="Times New Roman" w:hAnsi="Times New Roman"/>
          <w:szCs w:val="24"/>
        </w:rPr>
        <w:t>)</w:t>
      </w:r>
      <w:r w:rsidRPr="00FE6E32">
        <w:rPr>
          <w:rFonts w:ascii="Times New Roman" w:hAnsi="Times New Roman"/>
          <w:szCs w:val="24"/>
        </w:rPr>
        <w:t xml:space="preserve">  </w:t>
      </w:r>
      <w:r w:rsidRPr="008C7FF4">
        <w:rPr>
          <w:rFonts w:ascii="Times New Roman" w:hAnsi="Times New Roman"/>
          <w:szCs w:val="24"/>
        </w:rPr>
        <w:t>ktoré uchovávajú konzervačný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fond, </w:t>
      </w:r>
    </w:p>
    <w:p w:rsidR="00C62CFD" w:rsidRPr="008C7FF4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vykonávať kontrolu činnosti</w:t>
      </w:r>
      <w:r w:rsidR="00004C84">
        <w:rPr>
          <w:rFonts w:ascii="Times New Roman" w:hAnsi="Times New Roman"/>
          <w:szCs w:val="24"/>
        </w:rPr>
        <w:t xml:space="preserve"> </w:t>
      </w:r>
      <w:r w:rsidR="00E97D8B">
        <w:rPr>
          <w:rFonts w:ascii="Times New Roman" w:hAnsi="Times New Roman"/>
          <w:szCs w:val="24"/>
        </w:rPr>
        <w:t>k</w:t>
      </w:r>
      <w:r w:rsidRPr="008C7FF4">
        <w:rPr>
          <w:rFonts w:ascii="Times New Roman" w:hAnsi="Times New Roman"/>
          <w:szCs w:val="24"/>
        </w:rPr>
        <w:t>nižnice,</w:t>
      </w:r>
    </w:p>
    <w:p w:rsidR="00C62CFD" w:rsidRPr="008C7FF4" w:rsidP="00C62CFD">
      <w:pPr>
        <w:numPr>
          <w:numId w:val="22"/>
        </w:numPr>
        <w:tabs>
          <w:tab w:val="clear" w:pos="7587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umožňovať výkon štátneho odborného dohľadu a kontroly a poskytovať potrebnú súčinnosť.</w:t>
      </w:r>
    </w:p>
    <w:p w:rsidR="00C62CFD" w:rsidRPr="008C7FF4" w:rsidP="00C62CFD">
      <w:pPr>
        <w:pStyle w:val="ListParagraph"/>
        <w:numPr>
          <w:numId w:val="38"/>
        </w:numPr>
        <w:bidi w:val="0"/>
        <w:ind w:hanging="72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szCs w:val="24"/>
        </w:rPr>
        <w:t xml:space="preserve">Zriaďovateľ vedeckej knižnice podľa § 3 ods. 1 písm. a) a § 3 ods. 2 a zriaďovateľ regionálnej knižnice podľa § 3 ods. 1 písm. b)  je povinný vyžiadať si pred zrušením knižnice alebo zlúčením knižnice s inou knižnicou záväzné stanovisko ministerstva. Rozhodnutie o zrušení knižnice alebo </w:t>
      </w:r>
      <w:r w:rsidRPr="00864A04" w:rsidR="006C2387">
        <w:rPr>
          <w:rFonts w:ascii="Times New Roman" w:hAnsi="Times New Roman"/>
          <w:szCs w:val="24"/>
        </w:rPr>
        <w:t>rozhodnutie o</w:t>
      </w:r>
      <w:r w:rsidR="006C2387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zlúčení knižnice vydané v rozpore so stanoviskom ministerstva je neplatné.</w:t>
      </w:r>
    </w:p>
    <w:p w:rsidR="00C62CFD" w:rsidP="00C62CFD">
      <w:pPr>
        <w:bidi w:val="0"/>
        <w:rPr>
          <w:rFonts w:ascii="Times New Roman" w:hAnsi="Times New Roman"/>
          <w:szCs w:val="24"/>
        </w:rPr>
      </w:pPr>
    </w:p>
    <w:p w:rsidR="00FD0F2B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b/>
          <w:szCs w:val="24"/>
        </w:rPr>
        <w:t>Knižničný systém Slovenskej republiky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5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pStyle w:val="ListParagraph"/>
        <w:numPr>
          <w:numId w:val="2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Knižničný systém Slovenskej republiky (ďalej len „knižničný systém“) tvoria knižnice,  ktorých zameranie, pôsobnosť a úlohy sú dané zložením a špecializáciou knižničného fondu a rozsahom poskytovaných knižnično-informačných služieb, a to v členení</w:t>
      </w:r>
    </w:p>
    <w:p w:rsidR="00C62CFD" w:rsidRPr="008C7FF4" w:rsidP="00C62C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národná knižnica,</w:t>
      </w:r>
    </w:p>
    <w:p w:rsidR="00C62CFD" w:rsidRPr="008C7FF4" w:rsidP="00C62C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vedecká knižnica,</w:t>
      </w:r>
    </w:p>
    <w:p w:rsidR="00C62CFD" w:rsidRPr="008C7FF4" w:rsidP="00C62C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akademická knižnica,</w:t>
      </w:r>
    </w:p>
    <w:p w:rsidR="00C62CFD" w:rsidRPr="008C7FF4" w:rsidP="00C62C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verejná knižnica,</w:t>
      </w:r>
    </w:p>
    <w:p w:rsidR="00C62CFD" w:rsidP="00C62CFD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školská knižnica,</w:t>
      </w:r>
    </w:p>
    <w:p w:rsidR="00C62CFD" w:rsidRPr="00DE613C" w:rsidP="000D7466">
      <w:pPr>
        <w:pStyle w:val="ListParagraph"/>
        <w:numPr>
          <w:ilvl w:val="2"/>
          <w:numId w:val="1"/>
        </w:numPr>
        <w:tabs>
          <w:tab w:val="clear" w:pos="2341"/>
        </w:tabs>
        <w:bidi w:val="0"/>
        <w:ind w:left="1134" w:hanging="425"/>
        <w:jc w:val="both"/>
        <w:rPr>
          <w:rFonts w:ascii="Times New Roman" w:hAnsi="Times New Roman"/>
          <w:strike/>
          <w:color w:val="FF0000"/>
          <w:szCs w:val="24"/>
        </w:rPr>
      </w:pPr>
      <w:r w:rsidR="00D8210D">
        <w:rPr>
          <w:rFonts w:ascii="Times New Roman" w:hAnsi="Times New Roman"/>
          <w:szCs w:val="24"/>
        </w:rPr>
        <w:t>špeciálna knižnica.</w:t>
      </w:r>
    </w:p>
    <w:p w:rsidR="00C62CFD" w:rsidRPr="008C7FF4" w:rsidP="00C62CFD">
      <w:pPr>
        <w:pStyle w:val="ListParagraph"/>
        <w:numPr>
          <w:numId w:val="26"/>
        </w:numPr>
        <w:bidi w:val="0"/>
        <w:ind w:hanging="72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>Knižnice z hľadiska pôsobnosti sú</w:t>
      </w:r>
    </w:p>
    <w:p w:rsidR="00C62CFD" w:rsidRPr="00315777" w:rsidP="00C62C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 xml:space="preserve">celoštátne, </w:t>
      </w:r>
    </w:p>
    <w:p w:rsidR="00C62CFD" w:rsidRPr="00315777" w:rsidP="00C62C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regionálne s krajskou pôsobnosťou,</w:t>
      </w:r>
    </w:p>
    <w:p w:rsidR="00C62CFD" w:rsidRPr="00315777" w:rsidP="00C62C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regionálne,</w:t>
      </w:r>
    </w:p>
    <w:p w:rsidR="00C62CFD" w:rsidRPr="00315777" w:rsidP="00C62C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mestské alebo obecné,</w:t>
      </w:r>
    </w:p>
    <w:p w:rsidR="00C62CFD" w:rsidRPr="00315777" w:rsidP="00C62CFD">
      <w:pPr>
        <w:pStyle w:val="ListParagraph"/>
        <w:numPr>
          <w:numId w:val="43"/>
        </w:numPr>
        <w:bidi w:val="0"/>
        <w:jc w:val="both"/>
        <w:rPr>
          <w:rFonts w:ascii="Times New Roman" w:hAnsi="Times New Roman"/>
          <w:szCs w:val="24"/>
        </w:rPr>
      </w:pPr>
      <w:r w:rsidRPr="00315777">
        <w:rPr>
          <w:rFonts w:ascii="Times New Roman" w:hAnsi="Times New Roman"/>
          <w:szCs w:val="24"/>
        </w:rPr>
        <w:t>inštitucionálne.</w:t>
      </w:r>
    </w:p>
    <w:p w:rsidR="00C62CFD" w:rsidP="00FD0F2B">
      <w:pPr>
        <w:pStyle w:val="ListParagraph"/>
        <w:numPr>
          <w:numId w:val="26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Podľa zamerania a špecializácie knižnica buduje univerzálny knižničný fond alebo  špecializovaný knižničný fond.</w:t>
      </w:r>
    </w:p>
    <w:p w:rsidR="00C62CFD" w:rsidRPr="00FD0F2B" w:rsidP="00FD0F2B">
      <w:pPr>
        <w:pStyle w:val="ListParagraph"/>
        <w:numPr>
          <w:numId w:val="26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FD0F2B">
        <w:rPr>
          <w:rFonts w:ascii="Times New Roman" w:hAnsi="Times New Roman"/>
          <w:szCs w:val="24"/>
        </w:rPr>
        <w:t>Okrem úloh podľa § 6 až 11 môže knižnica vykonávať aj ďalšie činnosti, ktoré jej určí zriaďovateľ</w:t>
      </w:r>
      <w:r w:rsidRPr="00FD0F2B" w:rsidR="00321CE8">
        <w:rPr>
          <w:rFonts w:ascii="Times New Roman" w:hAnsi="Times New Roman"/>
          <w:szCs w:val="24"/>
        </w:rPr>
        <w:t xml:space="preserve"> knižnice</w:t>
      </w:r>
      <w:r w:rsidRPr="00FD0F2B">
        <w:rPr>
          <w:rFonts w:ascii="Times New Roman" w:hAnsi="Times New Roman"/>
          <w:szCs w:val="24"/>
        </w:rPr>
        <w:t xml:space="preserve"> alebo zakladateľ</w:t>
      </w:r>
      <w:r w:rsidRPr="00FD0F2B">
        <w:rPr>
          <w:rFonts w:ascii="Times New Roman" w:hAnsi="Times New Roman"/>
          <w:color w:val="0070C0"/>
          <w:szCs w:val="24"/>
        </w:rPr>
        <w:t xml:space="preserve"> </w:t>
      </w:r>
      <w:r w:rsidRPr="00FD0F2B" w:rsidR="00321CE8">
        <w:rPr>
          <w:rFonts w:ascii="Times New Roman" w:hAnsi="Times New Roman"/>
          <w:szCs w:val="24"/>
        </w:rPr>
        <w:t xml:space="preserve">knižnice </w:t>
      </w:r>
      <w:r w:rsidRPr="00FD0F2B">
        <w:rPr>
          <w:rFonts w:ascii="Times New Roman" w:hAnsi="Times New Roman"/>
          <w:szCs w:val="24"/>
        </w:rPr>
        <w:t xml:space="preserve">v rozsahu svojej pôsobnosti v zriaďovacej listine, zakladateľskej listine alebo v štatúte.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6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trike/>
          <w:szCs w:val="24"/>
        </w:rPr>
      </w:pPr>
      <w:r w:rsidRPr="008C7FF4">
        <w:rPr>
          <w:rFonts w:ascii="Times New Roman" w:hAnsi="Times New Roman"/>
          <w:b/>
          <w:szCs w:val="24"/>
        </w:rPr>
        <w:t>Slovenská národná knižnica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3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Slovenská národná knižnica</w:t>
      </w:r>
      <w:r w:rsidR="006C2387">
        <w:rPr>
          <w:rFonts w:ascii="Times New Roman" w:hAnsi="Times New Roman"/>
        </w:rPr>
        <w:t xml:space="preserve"> </w:t>
      </w:r>
      <w:r w:rsidRPr="006C2387" w:rsidR="000A4B6D">
        <w:rPr>
          <w:rFonts w:ascii="Times New Roman" w:hAnsi="Times New Roman"/>
        </w:rPr>
        <w:t xml:space="preserve">so sídlom </w:t>
      </w:r>
      <w:r w:rsidRPr="008C7FF4" w:rsidR="000A4B6D">
        <w:rPr>
          <w:rFonts w:ascii="Times New Roman" w:hAnsi="Times New Roman"/>
        </w:rPr>
        <w:t>v Martine</w:t>
      </w:r>
      <w:r w:rsidR="000A4B6D">
        <w:rPr>
          <w:rFonts w:ascii="Times New Roman" w:hAnsi="Times New Roman"/>
          <w:color w:val="FF0000"/>
        </w:rPr>
        <w:t xml:space="preserve"> </w:t>
      </w:r>
      <w:r w:rsidRPr="00864A04" w:rsidR="006C2387">
        <w:rPr>
          <w:rFonts w:ascii="Times New Roman" w:hAnsi="Times New Roman"/>
        </w:rPr>
        <w:t>je národnou knižnicou</w:t>
      </w:r>
      <w:r w:rsidRPr="008C7FF4">
        <w:rPr>
          <w:rFonts w:ascii="Times New Roman" w:hAnsi="Times New Roman"/>
        </w:rPr>
        <w:t>, ktorej zriaďovateľom je ministerstvo.</w:t>
      </w:r>
    </w:p>
    <w:p w:rsidR="00C62CFD" w:rsidRPr="008C7FF4" w:rsidP="00C62CFD">
      <w:pPr>
        <w:pStyle w:val="ListParagraph"/>
        <w:numPr>
          <w:numId w:val="3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1F0200">
        <w:rPr>
          <w:rFonts w:ascii="Times New Roman" w:hAnsi="Times New Roman"/>
          <w:szCs w:val="24"/>
        </w:rPr>
        <w:t>Slovenská</w:t>
      </w:r>
      <w:r>
        <w:rPr>
          <w:rFonts w:ascii="Times New Roman" w:hAnsi="Times New Roman"/>
          <w:szCs w:val="24"/>
        </w:rPr>
        <w:t xml:space="preserve"> n</w:t>
      </w:r>
      <w:r w:rsidR="00864A04">
        <w:rPr>
          <w:rFonts w:ascii="Times New Roman" w:hAnsi="Times New Roman"/>
          <w:szCs w:val="24"/>
        </w:rPr>
        <w:t>árodná knižnica</w:t>
      </w:r>
    </w:p>
    <w:p w:rsidR="00C62CFD" w:rsidRPr="00BD5FCA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="00864A04">
        <w:rPr>
          <w:rFonts w:ascii="Times New Roman" w:hAnsi="Times New Roman"/>
          <w:szCs w:val="24"/>
        </w:rPr>
        <w:t>získava a trvale uchováva</w:t>
      </w:r>
      <w:r w:rsidRPr="00BD5FCA">
        <w:rPr>
          <w:rFonts w:ascii="Times New Roman" w:hAnsi="Times New Roman"/>
          <w:szCs w:val="24"/>
        </w:rPr>
        <w:t xml:space="preserve"> konzervačný fond Slovenskej republiky, ako právnická osoba</w:t>
      </w:r>
      <w:r>
        <w:rPr>
          <w:rFonts w:ascii="Times New Roman" w:hAnsi="Times New Roman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 xml:space="preserve">určená </w:t>
      </w:r>
      <w:r w:rsidRPr="00BD5FCA">
        <w:rPr>
          <w:rFonts w:ascii="Times New Roman" w:hAnsi="Times New Roman"/>
          <w:szCs w:val="24"/>
        </w:rPr>
        <w:t>podľa osobitného predpisu,</w:t>
      </w:r>
      <w:r w:rsidRPr="00CF7A48" w:rsidR="00693237">
        <w:rPr>
          <w:rFonts w:ascii="Times New Roman" w:hAnsi="Times New Roman"/>
          <w:szCs w:val="24"/>
          <w:vertAlign w:val="superscript"/>
        </w:rPr>
        <w:t>2</w:t>
      </w:r>
      <w:r w:rsidRPr="00CF7A48">
        <w:rPr>
          <w:rFonts w:ascii="Times New Roman" w:hAnsi="Times New Roman"/>
          <w:szCs w:val="24"/>
        </w:rPr>
        <w:t>)</w:t>
      </w:r>
      <w:r w:rsidRPr="00FE6E32">
        <w:rPr>
          <w:rFonts w:ascii="Times New Roman" w:hAnsi="Times New Roman"/>
          <w:szCs w:val="24"/>
        </w:rPr>
        <w:t xml:space="preserve"> 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dopĺňa, odborne eviduje, spracováva, uchováva, ochraňuje a sprístupňuje univerzálny knižničný fond,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 sprístupňuje domáce a zahraničné slovacikálne dokumenty a zahraničné dokumenty,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nár</w:t>
      </w:r>
      <w:r w:rsidR="00505AD0">
        <w:rPr>
          <w:rFonts w:ascii="Times New Roman" w:hAnsi="Times New Roman"/>
          <w:szCs w:val="24"/>
        </w:rPr>
        <w:t>odnou bibliografickou agentúrou,</w:t>
      </w:r>
      <w:r w:rsidRPr="008C7FF4">
        <w:rPr>
          <w:rFonts w:ascii="Times New Roman" w:hAnsi="Times New Roman"/>
          <w:szCs w:val="24"/>
        </w:rPr>
        <w:t xml:space="preserve"> zabezpečuje bibliografickú registráciu slovacikálnych dokumentov, koordináciu národného bibliografického systému a budovanie slovenskej národnej bibliografie,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národnou agentúrou pre medzinárodné štandardné číslovanie dokumentov a medzinárodnú identifikáciu dokumentov,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6"/>
      </w:r>
      <w:r w:rsidRPr="008C7FF4">
        <w:rPr>
          <w:rFonts w:ascii="Times New Roman" w:hAnsi="Times New Roman"/>
          <w:szCs w:val="24"/>
        </w:rPr>
        <w:t>)</w:t>
      </w:r>
    </w:p>
    <w:p w:rsidR="00C62CFD" w:rsidRPr="00315777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tvorí, udržiava a sprístupňuje súborný katalóg knižníc Slovenskej </w:t>
      </w:r>
      <w:r w:rsidRPr="00B50BF8">
        <w:rPr>
          <w:rFonts w:ascii="Times New Roman" w:hAnsi="Times New Roman"/>
          <w:szCs w:val="24"/>
        </w:rPr>
        <w:t>republiky</w:t>
      </w:r>
      <w:r w:rsidRPr="00B50BF8">
        <w:rPr>
          <w:rFonts w:ascii="Times New Roman" w:hAnsi="Times New Roman"/>
          <w:color w:val="0070C0"/>
          <w:szCs w:val="24"/>
        </w:rPr>
        <w:t xml:space="preserve"> </w:t>
      </w:r>
      <w:r w:rsidRPr="00315777">
        <w:rPr>
          <w:rFonts w:ascii="Times New Roman" w:hAnsi="Times New Roman"/>
          <w:szCs w:val="24"/>
        </w:rPr>
        <w:t>– časť monografie,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ústredným vedeckovýskumným a štandardizačným pracoviskom knižničného systému,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poskytuje knižnično-informačné služby používateľom, 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je národným ústredím medziknižničnej výpožičnej služby,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 pracoviskom medzinárodnej medziknižničnej výpožičnej služby,  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plní metodické, poradenské, koordinačné, vzdelávacie, štatistické a analytické úlohy celoštátneho charakteru pre knižničný systém v odborných knižničných činnostiach,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špecializovaným pracoviskom na digitalizáciu dokumentov písomného kultúrneho dedičstva a uchovávanie a sprístupňovanie ich digitálnych foriem,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 špecializovaným konzervačným a reštaurátorským pracoviskom pre písomné kultúrne dedičstvo,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spravuje a ochraňuje historický knižničný dokument a historický knižničný fond,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vyjadruje sa k návrhu na vyhlásenie a zrušenie vyhlásenia historického knižničného dokumentu a historického knižničného fondu a určuje jeho hodnotu,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predkladá návrhy na vyhlásenie a zrušenie vyhlásenia historického knižničného dokumentu a historického knižničného fondu,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vedie Ústrednú evidenciu vyhlásených a vyradených historických knižničných dokumentov a historických knižničných fondov (ďalej len „ústredná evidencia“),</w:t>
      </w:r>
    </w:p>
    <w:p w:rsidR="00C62CFD" w:rsidRPr="0024086C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b/>
          <w:szCs w:val="24"/>
        </w:rPr>
      </w:pPr>
      <w:r w:rsidRPr="0024086C">
        <w:rPr>
          <w:rFonts w:ascii="Times New Roman" w:hAnsi="Times New Roman"/>
          <w:szCs w:val="24"/>
        </w:rPr>
        <w:t>zriaďuje ako svoj organizačný útvar múzeu</w:t>
      </w:r>
      <w:r w:rsidRPr="00F973C9">
        <w:rPr>
          <w:rFonts w:ascii="Times New Roman" w:hAnsi="Times New Roman"/>
          <w:szCs w:val="24"/>
        </w:rPr>
        <w:t>m,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7"/>
      </w:r>
      <w:r w:rsidRPr="00F973C9">
        <w:rPr>
          <w:rFonts w:ascii="Times New Roman" w:hAnsi="Times New Roman"/>
          <w:szCs w:val="24"/>
        </w:rPr>
        <w:t>)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 pracoviskom biografickej dokumentácie, výskumu a podpory slovenskej kultúry a literatúry a zriaďuje verejný </w:t>
      </w:r>
      <w:r w:rsidRPr="00F973C9">
        <w:rPr>
          <w:rFonts w:ascii="Times New Roman" w:hAnsi="Times New Roman"/>
          <w:szCs w:val="24"/>
        </w:rPr>
        <w:t>archív,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8"/>
      </w:r>
      <w:r w:rsidRPr="00F973C9">
        <w:rPr>
          <w:rFonts w:ascii="Times New Roman" w:hAnsi="Times New Roman"/>
          <w:szCs w:val="24"/>
        </w:rPr>
        <w:t>)</w:t>
      </w:r>
      <w:r w:rsidRPr="008C7FF4">
        <w:rPr>
          <w:rFonts w:ascii="Times New Roman" w:hAnsi="Times New Roman"/>
          <w:szCs w:val="24"/>
        </w:rPr>
        <w:t xml:space="preserve">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vydáva periodické publikácie a neperiodické publikácie,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organizuje výstavy a zabezpečuje vzdelávacie a kultúrne podujatia,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spolupracuje s inými knižnicami knižničného systému a s knižnicami v zahraničí, 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uzatvára s príslušnou organizáciou kolektívnej správy hromadnú licenčnú zmluvu</w:t>
      </w:r>
      <w:r w:rsidR="00864A04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na rozširovanie predmetov ochrany vypožičiavaním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realizovaným prostredníctvom knižničného systému Slovenskej republiky,</w:t>
      </w:r>
    </w:p>
    <w:p w:rsidR="00C62CFD" w:rsidRPr="008C7FF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prostredníctvom príslušnej organizácie kolektívnej správy uhrádza odmeny nositeľom práv za rozširovanie predmetov ochrany vypožičiavaním v rozsahu udelenej licencie; spôsob úhrady odmeny a jej rozsah ustanoví ministerstvo opatrením,</w:t>
      </w:r>
    </w:p>
    <w:p w:rsidR="00C62CFD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plní povinnosti vo vzťahu k osirelým dielam a obchodne nedostupným dielam podľa osobitného predpisu</w:t>
      </w:r>
      <w:r w:rsidR="000A4B6D">
        <w:rPr>
          <w:rFonts w:ascii="Times New Roman" w:hAnsi="Times New Roman"/>
          <w:szCs w:val="24"/>
        </w:rPr>
        <w:t>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9"/>
      </w:r>
      <w:r w:rsidR="00505AD0">
        <w:rPr>
          <w:rFonts w:ascii="Times New Roman" w:hAnsi="Times New Roman"/>
          <w:szCs w:val="24"/>
        </w:rPr>
        <w:t>)</w:t>
      </w:r>
    </w:p>
    <w:p w:rsidR="00D9026E" w:rsidRPr="00864A04" w:rsidP="00C62CFD">
      <w:pPr>
        <w:pStyle w:val="ListParagraph"/>
        <w:numPr>
          <w:numId w:val="3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>plní ďalšie úlohy súvisiace s činnosťou knižnice.</w:t>
      </w:r>
    </w:p>
    <w:p w:rsidR="00C62CFD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7C363C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7C363C">
        <w:rPr>
          <w:rFonts w:ascii="Times New Roman" w:hAnsi="Times New Roman"/>
          <w:b/>
          <w:szCs w:val="24"/>
        </w:rPr>
        <w:t>§ 7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Vedecká knižnica</w:t>
      </w:r>
    </w:p>
    <w:p w:rsidR="00C62CFD" w:rsidRPr="008C7FF4" w:rsidP="00C62CFD">
      <w:pPr>
        <w:bidi w:val="0"/>
        <w:jc w:val="center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31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Vedecká knižnica je právnická osoba, ktorej zriaďovateľom </w:t>
      </w:r>
      <w:r w:rsidR="00797E61">
        <w:rPr>
          <w:rFonts w:ascii="Times New Roman" w:hAnsi="Times New Roman"/>
          <w:szCs w:val="24"/>
        </w:rPr>
        <w:t xml:space="preserve">je </w:t>
      </w:r>
      <w:r w:rsidRPr="008C7FF4">
        <w:rPr>
          <w:rFonts w:ascii="Times New Roman" w:hAnsi="Times New Roman"/>
          <w:szCs w:val="24"/>
        </w:rPr>
        <w:t xml:space="preserve">ústredný orgán štátnej správy alebo </w:t>
      </w:r>
      <w:r w:rsidRPr="008C7FF4">
        <w:rPr>
          <w:rFonts w:ascii="Times New Roman" w:hAnsi="Times New Roman"/>
        </w:rPr>
        <w:t>právnická osoba podľa osobitného predpisu</w:t>
      </w:r>
      <w:r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8C7FF4">
        <w:rPr>
          <w:rFonts w:ascii="Times New Roman" w:hAnsi="Times New Roman"/>
        </w:rPr>
        <w:t>)</w:t>
      </w:r>
    </w:p>
    <w:p w:rsidR="00C62CFD" w:rsidRPr="008C7FF4" w:rsidP="00C62CFD">
      <w:pPr>
        <w:pStyle w:val="ListParagraph"/>
        <w:numPr>
          <w:numId w:val="31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Vedecká knižnica  v rámci s</w:t>
      </w:r>
      <w:r w:rsidR="00864A04">
        <w:rPr>
          <w:rFonts w:ascii="Times New Roman" w:hAnsi="Times New Roman"/>
          <w:szCs w:val="24"/>
        </w:rPr>
        <w:t>vojho zamerania a špecializácie</w:t>
      </w:r>
    </w:p>
    <w:p w:rsidR="00C62CFD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informačne zabezpečuje vedu, techniku, výskum a inovácie ako súčasť infraštruktúry výskumu a vývoja,</w:t>
      </w:r>
    </w:p>
    <w:p w:rsidR="00C62CFD" w:rsidRPr="00BB62F6" w:rsidP="00BB62F6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BB62F6" w:rsidR="00BB62F6">
        <w:rPr>
          <w:rFonts w:ascii="Times New Roman" w:hAnsi="Times New Roman"/>
          <w:szCs w:val="24"/>
        </w:rPr>
        <w:t xml:space="preserve">vykonáva vedecko-výskumnú činnosť </w:t>
      </w:r>
      <w:r w:rsidR="00BB62F6">
        <w:rPr>
          <w:rFonts w:ascii="Times New Roman" w:hAnsi="Times New Roman"/>
          <w:szCs w:val="24"/>
        </w:rPr>
        <w:t xml:space="preserve">a </w:t>
      </w:r>
      <w:r w:rsidRPr="00BB62F6">
        <w:rPr>
          <w:rFonts w:ascii="Times New Roman" w:hAnsi="Times New Roman"/>
          <w:szCs w:val="24"/>
        </w:rPr>
        <w:t xml:space="preserve">podieľa </w:t>
      </w:r>
      <w:r w:rsidR="00BB62F6">
        <w:rPr>
          <w:rFonts w:ascii="Times New Roman" w:hAnsi="Times New Roman"/>
          <w:szCs w:val="24"/>
        </w:rPr>
        <w:t xml:space="preserve">sa </w:t>
      </w:r>
      <w:r w:rsidRPr="00BB62F6">
        <w:rPr>
          <w:rFonts w:ascii="Times New Roman" w:hAnsi="Times New Roman"/>
          <w:szCs w:val="24"/>
        </w:rPr>
        <w:t xml:space="preserve">na vedecko-výskumných projektoch,      </w:t>
      </w:r>
    </w:p>
    <w:p w:rsidR="00C62CFD" w:rsidRPr="008C7FF4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môže byť koordinačným, výskumným, metodickým, vzdelávacím, poradenským a štatistickým pracoviskom knižničného systému vo vymedzených oblastiach, </w:t>
      </w:r>
    </w:p>
    <w:p w:rsidR="00C62CFD" w:rsidRPr="008C7FF4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dopĺňa, odborne eviduje, spracováva, uchováva, ochraňuje a sprístupňuje domáce a zahraničné knižni</w:t>
      </w:r>
      <w:r w:rsidR="00D9026E">
        <w:rPr>
          <w:rFonts w:ascii="Times New Roman" w:hAnsi="Times New Roman"/>
          <w:szCs w:val="24"/>
        </w:rPr>
        <w:t>čné dokumenty z vedných odborov</w:t>
      </w:r>
      <w:r w:rsidRPr="00864A04" w:rsidR="00D9026E">
        <w:rPr>
          <w:rFonts w:ascii="Times New Roman" w:hAnsi="Times New Roman"/>
          <w:szCs w:val="24"/>
        </w:rPr>
        <w:t>,</w:t>
      </w:r>
      <w:r w:rsidRPr="008C7FF4">
        <w:rPr>
          <w:rFonts w:ascii="Times New Roman" w:hAnsi="Times New Roman"/>
          <w:szCs w:val="24"/>
        </w:rPr>
        <w:t xml:space="preserve"> buduje a uchováva špecializovaný knižničný fond,</w:t>
      </w:r>
    </w:p>
    <w:p w:rsidR="00C62CFD" w:rsidRPr="008C7FF4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knižnično-informač</w:t>
      </w:r>
      <w:r w:rsidR="00864A04">
        <w:rPr>
          <w:rFonts w:ascii="Times New Roman" w:hAnsi="Times New Roman"/>
          <w:szCs w:val="24"/>
        </w:rPr>
        <w:t>né služby používateľom zamerané</w:t>
      </w:r>
      <w:r w:rsidRPr="008C7FF4">
        <w:rPr>
          <w:rFonts w:ascii="Times New Roman" w:hAnsi="Times New Roman"/>
          <w:szCs w:val="24"/>
        </w:rPr>
        <w:t xml:space="preserve"> na rozvoj vedy, techniky, výskumu, inovácií, kultúry a vzdelávania,</w:t>
      </w:r>
    </w:p>
    <w:p w:rsidR="00C62CFD" w:rsidRPr="008C7FF4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pracoviskom medziknižničnej výpožičnej služby a pracoviskom medzinárodnej medziknižničnej výpožičnej služby,</w:t>
      </w:r>
    </w:p>
    <w:p w:rsidR="00C62CFD" w:rsidRPr="006011A7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127C91">
        <w:rPr>
          <w:rFonts w:ascii="Times New Roman" w:hAnsi="Times New Roman"/>
        </w:rPr>
        <w:t xml:space="preserve">buduje a uchováva konzervačný fond, ak je právnickou osobou </w:t>
      </w:r>
      <w:r w:rsidRPr="006011A7">
        <w:rPr>
          <w:rFonts w:ascii="Times New Roman" w:hAnsi="Times New Roman"/>
        </w:rPr>
        <w:t>určenou podľa osobitného predpisu,</w:t>
      </w:r>
      <w:r w:rsidRPr="00CF7A48" w:rsidR="005A1D5A">
        <w:rPr>
          <w:rFonts w:ascii="Times New Roman" w:hAnsi="Times New Roman"/>
          <w:vertAlign w:val="superscript"/>
        </w:rPr>
        <w:t>2</w:t>
      </w:r>
      <w:r w:rsidRPr="00CF7A48">
        <w:rPr>
          <w:rFonts w:ascii="Times New Roman" w:hAnsi="Times New Roman"/>
        </w:rPr>
        <w:t>)</w:t>
      </w:r>
    </w:p>
    <w:p w:rsidR="00C62CFD" w:rsidRPr="006011A7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tvorí, udržiava a sprístupňuje súborné katalógy knižníc, </w:t>
      </w:r>
    </w:p>
    <w:p w:rsidR="00C62CFD" w:rsidRPr="006011A7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sa zúčastňuje na tvorbe slovenskej národnej bibliografie,</w:t>
      </w:r>
    </w:p>
    <w:p w:rsidR="00C62CFD" w:rsidRPr="006011A7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môže byť pracoviskom reštaurovania, konzervovania, ochranného kopírovania a digitalizácie knižničných dokumentov,</w:t>
      </w:r>
    </w:p>
    <w:p w:rsidR="00C62CFD" w:rsidP="00C62CFD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môže byť pracoviskom pre správu a ochranu historického knižničného dokumentu a</w:t>
      </w:r>
      <w:r w:rsidR="000A4B6D">
        <w:rPr>
          <w:rFonts w:ascii="Times New Roman" w:hAnsi="Times New Roman"/>
          <w:szCs w:val="24"/>
        </w:rPr>
        <w:t> historického knižničného fondu,</w:t>
      </w:r>
    </w:p>
    <w:p w:rsidR="00D9026E" w:rsidRPr="00864A04" w:rsidP="00D9026E">
      <w:pPr>
        <w:pStyle w:val="ListParagraph"/>
        <w:numPr>
          <w:numId w:val="4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>plní ďalšie úlohy súvisiace s činnosťo</w:t>
      </w:r>
      <w:r w:rsidRPr="00864A04" w:rsidR="000A4B6D">
        <w:rPr>
          <w:rFonts w:ascii="Times New Roman" w:hAnsi="Times New Roman"/>
          <w:szCs w:val="24"/>
        </w:rPr>
        <w:t>u knižnice.</w:t>
      </w:r>
    </w:p>
    <w:p w:rsidR="00C62CFD" w:rsidRPr="008C7FF4" w:rsidP="005A1D5A">
      <w:pPr>
        <w:bidi w:val="0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8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Akademická knižnica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B50BF8" w:rsidP="00C62CFD">
      <w:p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B50BF8">
        <w:rPr>
          <w:rFonts w:ascii="Times New Roman" w:hAnsi="Times New Roman"/>
          <w:szCs w:val="24"/>
        </w:rPr>
        <w:t>(1</w:t>
      </w:r>
      <w:r>
        <w:rPr>
          <w:rFonts w:ascii="Times New Roman" w:hAnsi="Times New Roman"/>
          <w:szCs w:val="24"/>
        </w:rPr>
        <w:t xml:space="preserve">) </w:t>
        <w:tab/>
      </w:r>
      <w:r w:rsidRPr="00B50BF8">
        <w:rPr>
          <w:rFonts w:ascii="Times New Roman" w:hAnsi="Times New Roman"/>
          <w:szCs w:val="24"/>
        </w:rPr>
        <w:t>Akademická knižnica je knižnica vysokej školy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1"/>
      </w:r>
      <w:r w:rsidRPr="00B50BF8">
        <w:rPr>
          <w:rFonts w:ascii="Times New Roman" w:hAnsi="Times New Roman"/>
          <w:szCs w:val="24"/>
        </w:rPr>
        <w:t>) a fakulty, ktorá v rámci s</w:t>
      </w:r>
      <w:r w:rsidR="00864A04">
        <w:rPr>
          <w:rFonts w:ascii="Times New Roman" w:hAnsi="Times New Roman"/>
          <w:szCs w:val="24"/>
        </w:rPr>
        <w:t>vojho zamerania a špecializácie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vedecko-informačným, bibliografickým, koordinačným, poradenským a vzdelávacím pracoviskom,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 sprístupňuje špecializovaný knižničný fond, 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uchováva a bibliograficky registruje záverečné </w:t>
      </w:r>
      <w:r w:rsidRPr="00864A04" w:rsidR="00D9026E">
        <w:rPr>
          <w:rFonts w:ascii="Times New Roman" w:hAnsi="Times New Roman"/>
          <w:szCs w:val="24"/>
        </w:rPr>
        <w:t>práce</w:t>
      </w:r>
      <w:r w:rsidR="00D9026E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 kvalifikačné práce,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pracoviskom evidencie publikačnej činnosti a ohlasov zamestnancov vysokých škôl a študentov študijných programov tretieho stupňa štúdia,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2"/>
      </w:r>
      <w:r w:rsidRPr="008C7FF4">
        <w:rPr>
          <w:rFonts w:ascii="Times New Roman" w:hAnsi="Times New Roman"/>
          <w:szCs w:val="24"/>
        </w:rPr>
        <w:t>)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pracoviskom evidencie umeleckej činnosti a ohlasov zamestnancov vysokých škôl a študentov študijných programov tretieho stupňa štúdia,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3"/>
      </w:r>
      <w:r w:rsidRPr="008C7FF4">
        <w:rPr>
          <w:rFonts w:ascii="Times New Roman" w:hAnsi="Times New Roman"/>
          <w:szCs w:val="24"/>
        </w:rPr>
        <w:t>)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kni</w:t>
      </w:r>
      <w:r w:rsidR="00864A04">
        <w:rPr>
          <w:rFonts w:ascii="Times New Roman" w:hAnsi="Times New Roman"/>
          <w:szCs w:val="24"/>
        </w:rPr>
        <w:t>žnično-informačné služby</w:t>
      </w:r>
      <w:r w:rsidRPr="008C7FF4">
        <w:rPr>
          <w:rFonts w:ascii="Times New Roman" w:hAnsi="Times New Roman"/>
          <w:szCs w:val="24"/>
        </w:rPr>
        <w:t xml:space="preserve"> pedagogickým zamestnancom, vedeckým </w:t>
      </w:r>
      <w:r w:rsidRPr="006011A7">
        <w:rPr>
          <w:rFonts w:ascii="Times New Roman" w:hAnsi="Times New Roman"/>
          <w:szCs w:val="24"/>
        </w:rPr>
        <w:t>zamestnancom</w:t>
      </w:r>
      <w:r w:rsidRPr="006011A7">
        <w:rPr>
          <w:rFonts w:ascii="Times New Roman" w:hAnsi="Times New Roman"/>
          <w:b/>
          <w:szCs w:val="24"/>
        </w:rPr>
        <w:t>,</w:t>
      </w:r>
      <w:r w:rsidRPr="006011A7">
        <w:rPr>
          <w:rFonts w:ascii="Times New Roman" w:hAnsi="Times New Roman"/>
          <w:szCs w:val="24"/>
        </w:rPr>
        <w:t> študentom a</w:t>
      </w:r>
      <w:r w:rsidRPr="005E6868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za podmienok a v rozsahu určenom zriaďovateľom</w:t>
      </w:r>
      <w:r w:rsidR="00E70EEA">
        <w:rPr>
          <w:rFonts w:ascii="Times New Roman" w:hAnsi="Times New Roman"/>
          <w:szCs w:val="24"/>
        </w:rPr>
        <w:t xml:space="preserve"> </w:t>
      </w:r>
      <w:r w:rsidRPr="00864A04" w:rsidR="00E70EEA">
        <w:rPr>
          <w:rFonts w:ascii="Times New Roman" w:hAnsi="Times New Roman"/>
          <w:szCs w:val="24"/>
        </w:rPr>
        <w:t>knižnice</w:t>
      </w:r>
      <w:r w:rsidRPr="008C7FF4">
        <w:rPr>
          <w:rFonts w:ascii="Times New Roman" w:hAnsi="Times New Roman"/>
          <w:szCs w:val="24"/>
        </w:rPr>
        <w:t xml:space="preserve"> aj iným používateľom, 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zúčastňuje sa na tvorbe, udržiavaní a sprístupňovaní súborných katalógov knižníc,</w:t>
      </w:r>
    </w:p>
    <w:p w:rsidR="00C62CFD" w:rsidRPr="008C7FF4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je pracoviskom medziknižničnej výpožičnej služby,</w:t>
      </w:r>
    </w:p>
    <w:p w:rsidR="00C62CFD" w:rsidRPr="00D9026E" w:rsidP="00C62CFD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zabezpečuje informačné vzdelávanie používateľov</w:t>
      </w:r>
      <w:r w:rsidR="000A4B6D">
        <w:rPr>
          <w:rFonts w:ascii="Times New Roman" w:hAnsi="Times New Roman"/>
          <w:szCs w:val="24"/>
        </w:rPr>
        <w:t>,</w:t>
      </w:r>
    </w:p>
    <w:p w:rsidR="00D9026E" w:rsidRPr="00864A04" w:rsidP="00D9026E">
      <w:pPr>
        <w:pStyle w:val="ListParagraph"/>
        <w:numPr>
          <w:numId w:val="32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trike/>
          <w:szCs w:val="24"/>
        </w:rPr>
      </w:pPr>
      <w:r w:rsidRPr="00864A04">
        <w:rPr>
          <w:rFonts w:ascii="Times New Roman" w:hAnsi="Times New Roman"/>
          <w:szCs w:val="24"/>
        </w:rPr>
        <w:t xml:space="preserve">plní ďalšie úlohy </w:t>
      </w:r>
      <w:r w:rsidRPr="00864A04" w:rsidR="000A4B6D">
        <w:rPr>
          <w:rFonts w:ascii="Times New Roman" w:hAnsi="Times New Roman"/>
          <w:szCs w:val="24"/>
        </w:rPr>
        <w:t>súvisiace s činnosťou knižnice.</w:t>
      </w:r>
    </w:p>
    <w:p w:rsidR="00C62CFD" w:rsidRPr="00582173" w:rsidP="00C62CFD">
      <w:pPr>
        <w:bidi w:val="0"/>
        <w:jc w:val="both"/>
        <w:rPr>
          <w:rFonts w:ascii="Times New Roman" w:hAnsi="Times New Roman"/>
          <w:szCs w:val="24"/>
        </w:rPr>
      </w:pPr>
      <w:r w:rsidRPr="00582173">
        <w:rPr>
          <w:rFonts w:ascii="Times New Roman" w:hAnsi="Times New Roman"/>
          <w:szCs w:val="24"/>
        </w:rPr>
        <w:t>(2</w:t>
      </w:r>
      <w:r>
        <w:rPr>
          <w:rFonts w:ascii="Times New Roman" w:hAnsi="Times New Roman"/>
          <w:szCs w:val="24"/>
        </w:rPr>
        <w:t xml:space="preserve">) </w:t>
      </w:r>
      <w:r w:rsidR="00864A04">
        <w:rPr>
          <w:rFonts w:ascii="Times New Roman" w:hAnsi="Times New Roman"/>
          <w:szCs w:val="24"/>
        </w:rPr>
        <w:tab/>
      </w:r>
      <w:r w:rsidRPr="006011A7">
        <w:rPr>
          <w:rFonts w:ascii="Times New Roman" w:hAnsi="Times New Roman"/>
          <w:szCs w:val="24"/>
        </w:rPr>
        <w:t>Akademická knižnica môže plniť aj úlohy špecializovanej vedeckej knižnice.</w:t>
      </w:r>
    </w:p>
    <w:p w:rsidR="00C62CFD" w:rsidRPr="008C7FF4" w:rsidP="00C62CFD">
      <w:pPr>
        <w:bidi w:val="0"/>
        <w:jc w:val="both"/>
        <w:rPr>
          <w:rFonts w:ascii="Times New Roman" w:hAnsi="Times New Roman"/>
          <w:strike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9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Verejná knižnica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33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Verejná knižnica je </w:t>
      </w:r>
    </w:p>
    <w:p w:rsidR="00C62CFD" w:rsidRPr="008C7FF4" w:rsidP="005A1D5A">
      <w:pPr>
        <w:pStyle w:val="ListParagraph"/>
        <w:numPr>
          <w:ilvl w:val="2"/>
          <w:numId w:val="32"/>
        </w:numPr>
        <w:tabs>
          <w:tab w:val="clear" w:pos="2160"/>
        </w:tabs>
        <w:bidi w:val="0"/>
        <w:ind w:left="1134" w:hanging="283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obecná knižnica alebo mestská knižnica,</w:t>
      </w:r>
    </w:p>
    <w:p w:rsidR="00C62CFD" w:rsidRPr="008C7FF4" w:rsidP="005A1D5A">
      <w:pPr>
        <w:pStyle w:val="ListParagraph"/>
        <w:numPr>
          <w:ilvl w:val="2"/>
          <w:numId w:val="32"/>
        </w:numPr>
        <w:tabs>
          <w:tab w:val="clear" w:pos="2160"/>
        </w:tabs>
        <w:bidi w:val="0"/>
        <w:ind w:left="1134" w:hanging="283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regionálna knižnica.</w:t>
      </w:r>
    </w:p>
    <w:p w:rsidR="00C62CFD" w:rsidRPr="008C7FF4" w:rsidP="00C62CFD">
      <w:pPr>
        <w:pStyle w:val="ListParagraph"/>
        <w:numPr>
          <w:numId w:val="33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</w:t>
      </w:r>
      <w:r w:rsidR="00864A04">
        <w:rPr>
          <w:rFonts w:ascii="Times New Roman" w:hAnsi="Times New Roman"/>
          <w:szCs w:val="24"/>
        </w:rPr>
        <w:t>cná knižnica a mestská knižnica</w:t>
      </w:r>
    </w:p>
    <w:p w:rsidR="00C62CFD" w:rsidRPr="008C7FF4" w:rsidP="00C62C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 sprístupňuje </w:t>
      </w:r>
      <w:r w:rsidRPr="00813C6E">
        <w:rPr>
          <w:rFonts w:ascii="Times New Roman" w:hAnsi="Times New Roman"/>
          <w:szCs w:val="24"/>
        </w:rPr>
        <w:t>univerzálny knižničný fond</w:t>
      </w:r>
      <w:r w:rsidRPr="008C7FF4">
        <w:rPr>
          <w:rFonts w:ascii="Times New Roman" w:hAnsi="Times New Roman"/>
          <w:szCs w:val="24"/>
        </w:rPr>
        <w:t xml:space="preserve"> vrátane knižničných dokumentov miestneho významu,</w:t>
      </w:r>
    </w:p>
    <w:p w:rsidR="00C62CFD" w:rsidRPr="008C7FF4" w:rsidP="00C62C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poskytuje knižnično-informačné služby používateľom,   </w:t>
      </w:r>
    </w:p>
    <w:p w:rsidR="00C62CFD" w:rsidRPr="008C7FF4" w:rsidP="00C62C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organizuje a uskutočňuje komunitné, kultúrno-spoločenské a vzdelávacie aktivity,</w:t>
      </w:r>
    </w:p>
    <w:p w:rsidR="00C62CFD" w:rsidP="00C62CFD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môže plniť funkciu školskej knižnice v rozsahu a za podmienok ur</w:t>
      </w:r>
      <w:r w:rsidR="000A4B6D">
        <w:rPr>
          <w:rFonts w:ascii="Times New Roman" w:hAnsi="Times New Roman"/>
          <w:szCs w:val="24"/>
        </w:rPr>
        <w:t>čených zriaďovateľom</w:t>
      </w:r>
      <w:r w:rsidR="00E70EEA">
        <w:rPr>
          <w:rFonts w:ascii="Times New Roman" w:hAnsi="Times New Roman"/>
          <w:szCs w:val="24"/>
        </w:rPr>
        <w:t xml:space="preserve"> </w:t>
      </w:r>
      <w:r w:rsidRPr="00864A04" w:rsidR="00E70EEA">
        <w:rPr>
          <w:rFonts w:ascii="Times New Roman" w:hAnsi="Times New Roman"/>
          <w:szCs w:val="24"/>
        </w:rPr>
        <w:t>knižnice</w:t>
      </w:r>
      <w:r w:rsidR="000A4B6D">
        <w:rPr>
          <w:rFonts w:ascii="Times New Roman" w:hAnsi="Times New Roman"/>
          <w:szCs w:val="24"/>
        </w:rPr>
        <w:t>,</w:t>
      </w:r>
    </w:p>
    <w:p w:rsidR="002279AE" w:rsidRPr="002279AE" w:rsidP="002279AE">
      <w:pPr>
        <w:pStyle w:val="ListParagraph"/>
        <w:numPr>
          <w:numId w:val="34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 xml:space="preserve">plní ďalšie úlohy </w:t>
      </w:r>
      <w:r w:rsidRPr="00864A04" w:rsidR="000A4B6D">
        <w:rPr>
          <w:rFonts w:ascii="Times New Roman" w:hAnsi="Times New Roman"/>
          <w:szCs w:val="24"/>
        </w:rPr>
        <w:t>súvisiace s činnosťou knižnice</w:t>
      </w:r>
      <w:r w:rsidR="000A4B6D">
        <w:rPr>
          <w:rFonts w:ascii="Times New Roman" w:hAnsi="Times New Roman"/>
          <w:color w:val="FF0000"/>
          <w:szCs w:val="24"/>
        </w:rPr>
        <w:t>.</w:t>
      </w:r>
    </w:p>
    <w:p w:rsidR="00C62CFD" w:rsidRPr="008C7FF4" w:rsidP="00C62CFD">
      <w:pPr>
        <w:pStyle w:val="ListParagraph"/>
        <w:numPr>
          <w:numId w:val="33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Obec zabezpečuje knižnično-informačné služby zriadením obecnej knižnice alebo mestskej knižnice ako právnickej osoby, prostredníctvom organizačného útvaru právnickej osoby zriadenej obcou, prostredníctvom organizačnej zložky obecného úradu alebo prostredníctvom inej knižnice.</w:t>
      </w:r>
    </w:p>
    <w:p w:rsidR="00C62CFD" w:rsidRPr="008C7FF4" w:rsidP="00C62CFD">
      <w:pPr>
        <w:pStyle w:val="ListParagraph"/>
        <w:numPr>
          <w:numId w:val="33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Samosprávny kraj zriaďuje  regionálnu knižnicu ako právnickú osobu, ktorá pôsobí na území viacerých obcí a vo svojom sídle plní aj funkciu mestskej knižnice. </w:t>
      </w:r>
    </w:p>
    <w:p w:rsidR="00C62CFD" w:rsidRPr="008C7FF4" w:rsidP="00C62CFD">
      <w:pPr>
        <w:pStyle w:val="ListParagraph"/>
        <w:numPr>
          <w:numId w:val="33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Regionálna knižnica okrem úloh podľa odseku 2 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utvára a sprístupňuje regionálne bibliografické a faktografické databázy, vrátane úplných textov regionálnych dokumentov,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odborne spracúva a sprístupňuje súbežnú regionálnu bibliografiu a plní úlohy spojené s koordináciou bibliografickej činnosti v regióne,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môže plniť funkciu komunitného centra,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je pracoviskom pre digitalizáciu regionálnych  knižničných dokumentov,</w:t>
      </w:r>
    </w:p>
    <w:p w:rsidR="00C62CFD" w:rsidRPr="006011A7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zhromažďuje a spracováva štatistické ukazovatele za verejné knižnice </w:t>
      </w:r>
      <w:r w:rsidRPr="006011A7" w:rsidR="00140B5E">
        <w:rPr>
          <w:rFonts w:ascii="Times New Roman" w:hAnsi="Times New Roman"/>
          <w:szCs w:val="24"/>
        </w:rPr>
        <w:t>regiónu</w:t>
      </w:r>
      <w:r w:rsidRPr="006011A7" w:rsidR="00140B5E">
        <w:rPr>
          <w:rFonts w:ascii="Times New Roman" w:hAnsi="Times New Roman"/>
          <w:strike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>samosprávneho kraja,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metodickú pomoc a poradenské služby obecným knižniciam, mestským knižniciam, školským knižniciam, špeciálnym knižniciam a ich zriaďovateľom</w:t>
      </w:r>
      <w:r w:rsidR="00E70EEA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 alebo zakladateľom v regióne a upozorňuje ich na nedostatky v poskytovaní knižnično-informačných služieb, 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zabezpečuje na  základe zmluvných vzťahov doplňovanie knižničných fondov obecných knižníc, 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sa</w:t>
      </w:r>
      <w:r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zúčastňuje  na tvorbe, udržiavaní a sprístupňovaní súborných katalógov knižníc,</w:t>
      </w:r>
    </w:p>
    <w:p w:rsidR="00C62CFD" w:rsidRPr="008C7FF4" w:rsidP="00C62CFD">
      <w:pPr>
        <w:pStyle w:val="ListParagraph"/>
        <w:numPr>
          <w:numId w:val="35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je pracoviskom medziknižničnej výpožičnej služby. </w:t>
      </w:r>
    </w:p>
    <w:p w:rsidR="00C62CFD" w:rsidRPr="008C7FF4" w:rsidP="00C62CFD">
      <w:pPr>
        <w:pStyle w:val="ListParagraph"/>
        <w:numPr>
          <w:numId w:val="33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Regionálna knižnica môže po dohode s obcami zabezpečovať knižnično-informačné služby používateľom prostredníctvom </w:t>
      </w:r>
      <w:r w:rsidRPr="00813C6E">
        <w:rPr>
          <w:rFonts w:ascii="Times New Roman" w:hAnsi="Times New Roman"/>
          <w:szCs w:val="24"/>
        </w:rPr>
        <w:t>mobilnej knižnice.</w:t>
      </w:r>
    </w:p>
    <w:p w:rsidR="00C62CFD" w:rsidRPr="008C7FF4" w:rsidP="00C62CFD">
      <w:pPr>
        <w:pStyle w:val="ListParagraph"/>
        <w:numPr>
          <w:numId w:val="33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Samosprávny kraj určí vybranú regionálnu knižnicu, ktorá okrem úloh uvedených v odsekoch 2 a 5 plní funkciu </w:t>
      </w:r>
      <w:r w:rsidRPr="006011A7">
        <w:rPr>
          <w:rFonts w:ascii="Times New Roman" w:hAnsi="Times New Roman"/>
          <w:szCs w:val="24"/>
        </w:rPr>
        <w:t>regionálnej knižnice s krajskou pôsobnosťou,</w:t>
      </w:r>
      <w:r w:rsidR="00864A04">
        <w:rPr>
          <w:rFonts w:ascii="Times New Roman" w:hAnsi="Times New Roman"/>
          <w:szCs w:val="24"/>
        </w:rPr>
        <w:t xml:space="preserve"> ktorá </w:t>
      </w:r>
    </w:p>
    <w:p w:rsidR="00C62CFD" w:rsidRPr="008C7FF4" w:rsidP="00C62CFD">
      <w:pPr>
        <w:pStyle w:val="ListParagraph"/>
        <w:numPr>
          <w:numId w:val="3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koordinuje, metodicky a poradensky usmerňuje ostatné regionálne knižnice v samosprávnom kraji a upozorňuj</w:t>
      </w:r>
      <w:r w:rsidRPr="00127C91">
        <w:rPr>
          <w:rFonts w:ascii="Times New Roman" w:hAnsi="Times New Roman"/>
          <w:szCs w:val="24"/>
        </w:rPr>
        <w:t>e</w:t>
      </w:r>
      <w:r w:rsidRPr="008C7FF4">
        <w:rPr>
          <w:rFonts w:ascii="Times New Roman" w:hAnsi="Times New Roman"/>
          <w:szCs w:val="24"/>
        </w:rPr>
        <w:t xml:space="preserve"> ich na nedostatky v poskytovaní knižnično-informačných služieb,</w:t>
      </w:r>
    </w:p>
    <w:p w:rsidR="00C62CFD" w:rsidRPr="008C7FF4" w:rsidP="00C62CFD">
      <w:pPr>
        <w:pStyle w:val="ListParagraph"/>
        <w:numPr>
          <w:numId w:val="3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zabezpečuje úlohy spojené s bibliografickou registráciou a koordináciou bibliografickej činnosti v samosprávnom kraji,</w:t>
      </w:r>
    </w:p>
    <w:p w:rsidR="00A016AD" w:rsidRPr="006011A7" w:rsidP="00C62CFD">
      <w:pPr>
        <w:pStyle w:val="ListParagraph"/>
        <w:numPr>
          <w:numId w:val="3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A016AD" w:rsidR="00C62CFD">
        <w:rPr>
          <w:rFonts w:ascii="Times New Roman" w:hAnsi="Times New Roman"/>
          <w:szCs w:val="24"/>
        </w:rPr>
        <w:t xml:space="preserve">zabezpečuje úlohy spojené s dokumentovaním stavu a rozvojom knižnično-informačných služieb </w:t>
      </w:r>
      <w:r w:rsidRPr="006011A7">
        <w:rPr>
          <w:rFonts w:ascii="Times New Roman" w:hAnsi="Times New Roman"/>
          <w:szCs w:val="24"/>
        </w:rPr>
        <w:t>verejných knižníc</w:t>
      </w:r>
      <w:r w:rsidRPr="006011A7" w:rsidR="00004C84">
        <w:rPr>
          <w:rFonts w:ascii="Times New Roman" w:hAnsi="Times New Roman"/>
          <w:szCs w:val="24"/>
        </w:rPr>
        <w:t xml:space="preserve"> v samosprávnom kraji,</w:t>
      </w:r>
      <w:r w:rsidRPr="006011A7">
        <w:rPr>
          <w:rFonts w:ascii="Times New Roman" w:hAnsi="Times New Roman"/>
          <w:szCs w:val="24"/>
        </w:rPr>
        <w:t xml:space="preserve"> </w:t>
      </w:r>
    </w:p>
    <w:p w:rsidR="00004C84" w:rsidRPr="006011A7" w:rsidP="00C62CFD">
      <w:pPr>
        <w:pStyle w:val="ListParagraph"/>
        <w:numPr>
          <w:numId w:val="36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zhromažďuje a spracováva štatistické ukazovatele za verejné knižnice samosprávneho kraja</w:t>
      </w:r>
      <w:r w:rsidRPr="006011A7">
        <w:rPr>
          <w:rFonts w:ascii="Times New Roman" w:hAnsi="Times New Roman"/>
          <w:sz w:val="20"/>
        </w:rPr>
        <w:t>.</w:t>
      </w:r>
    </w:p>
    <w:p w:rsidR="00FD0F2B" w:rsidRPr="006011A7" w:rsidP="00C62CFD">
      <w:pPr>
        <w:bidi w:val="0"/>
        <w:rPr>
          <w:rFonts w:ascii="Times New Roman" w:hAnsi="Times New Roman"/>
          <w:b/>
          <w:szCs w:val="24"/>
        </w:rPr>
      </w:pPr>
    </w:p>
    <w:p w:rsidR="00C62CFD" w:rsidRPr="006011A7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§ 10</w:t>
      </w:r>
    </w:p>
    <w:p w:rsidR="00C62CFD" w:rsidRPr="006011A7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Školská knižnica</w:t>
      </w:r>
    </w:p>
    <w:p w:rsidR="00C62CFD" w:rsidRPr="006011A7" w:rsidP="00C62CFD">
      <w:pPr>
        <w:bidi w:val="0"/>
        <w:rPr>
          <w:rFonts w:ascii="Times New Roman" w:hAnsi="Times New Roman"/>
          <w:szCs w:val="24"/>
        </w:rPr>
      </w:pPr>
    </w:p>
    <w:p w:rsidR="00C62CFD" w:rsidRPr="006011A7" w:rsidP="00C62CFD">
      <w:pPr>
        <w:pStyle w:val="ListParagraph"/>
        <w:numPr>
          <w:numId w:val="3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Školská knižnica je organizačný útvar základnej školy, gymnázia, strednej odbornej školy</w:t>
      </w:r>
      <w:r w:rsidRPr="006011A7" w:rsidR="00E01D1F">
        <w:rPr>
          <w:rFonts w:ascii="Times New Roman" w:hAnsi="Times New Roman"/>
          <w:szCs w:val="24"/>
        </w:rPr>
        <w:t>,</w:t>
      </w:r>
      <w:r w:rsidRPr="006011A7">
        <w:rPr>
          <w:rFonts w:ascii="Times New Roman" w:hAnsi="Times New Roman"/>
          <w:szCs w:val="24"/>
        </w:rPr>
        <w:t xml:space="preserve"> </w:t>
      </w:r>
      <w:r w:rsidRPr="006011A7" w:rsidR="00E01D1F">
        <w:rPr>
          <w:rFonts w:ascii="Times New Roman" w:hAnsi="Times New Roman"/>
          <w:bCs/>
          <w:szCs w:val="24"/>
        </w:rPr>
        <w:t>konzervatória alebo školy pre žiakov so špeciálnymi výchovno-vzdelávacími potrebami a</w:t>
      </w:r>
      <w:r w:rsidRPr="006011A7" w:rsidR="00E01D1F">
        <w:rPr>
          <w:rFonts w:ascii="Times New Roman" w:hAnsi="Times New Roman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 xml:space="preserve">slúži na informačné a dokumentačné zabezpečenie výchovy a vzdelávania a výchovno-vzdelávacích potrieb. </w:t>
      </w:r>
    </w:p>
    <w:p w:rsidR="00C62CFD" w:rsidRPr="006011A7" w:rsidP="00C62CFD">
      <w:pPr>
        <w:pStyle w:val="ListParagraph"/>
        <w:numPr>
          <w:numId w:val="3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Školská knižnica dopĺňa, odborne eviduje, spracováva, uchováva, ochraňuje a</w:t>
      </w:r>
      <w:r w:rsidRPr="006011A7" w:rsidR="00CB5EED">
        <w:rPr>
          <w:rFonts w:ascii="Times New Roman" w:hAnsi="Times New Roman"/>
          <w:szCs w:val="24"/>
        </w:rPr>
        <w:t> </w:t>
      </w:r>
      <w:r w:rsidRPr="006011A7">
        <w:rPr>
          <w:rFonts w:ascii="Times New Roman" w:hAnsi="Times New Roman"/>
          <w:szCs w:val="24"/>
        </w:rPr>
        <w:t>sprístupňuje</w:t>
      </w:r>
      <w:r w:rsidRPr="006011A7" w:rsidR="00CB5EED">
        <w:rPr>
          <w:rFonts w:ascii="Times New Roman" w:hAnsi="Times New Roman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 xml:space="preserve">špecializovaný knižničný fond so zameraním najmä na potreby výchovy a vzdelávania. </w:t>
      </w:r>
    </w:p>
    <w:p w:rsidR="00C62CFD" w:rsidRPr="008C7FF4" w:rsidP="00C62CFD">
      <w:pPr>
        <w:pStyle w:val="ListParagraph"/>
        <w:numPr>
          <w:numId w:val="37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Školská knižnica poskytuje knižnično-informačné služby najmä žiakom, pedagogickým zamestnancom a </w:t>
      </w:r>
      <w:r w:rsidRPr="006011A7" w:rsidR="00CB5EED">
        <w:rPr>
          <w:rFonts w:ascii="Times New Roman" w:hAnsi="Times New Roman"/>
          <w:szCs w:val="24"/>
        </w:rPr>
        <w:t>odborným</w:t>
      </w:r>
      <w:r w:rsidRPr="006011A7">
        <w:rPr>
          <w:rFonts w:ascii="Times New Roman" w:hAnsi="Times New Roman"/>
          <w:szCs w:val="24"/>
        </w:rPr>
        <w:t xml:space="preserve"> zamestnancom</w:t>
      </w:r>
      <w:r w:rsidRPr="008C7FF4">
        <w:rPr>
          <w:rFonts w:ascii="Times New Roman" w:hAnsi="Times New Roman"/>
          <w:szCs w:val="24"/>
        </w:rPr>
        <w:t xml:space="preserve"> školy. Môže byť prístupná iným používateľom v rozsahu a za podmienok určených zriaďovateľom</w:t>
      </w:r>
      <w:r w:rsidR="00E70EEA">
        <w:rPr>
          <w:rFonts w:ascii="Times New Roman" w:hAnsi="Times New Roman"/>
          <w:szCs w:val="24"/>
        </w:rPr>
        <w:t xml:space="preserve"> </w:t>
      </w:r>
      <w:r w:rsidRPr="00864A04" w:rsidR="00E70EEA">
        <w:rPr>
          <w:rFonts w:ascii="Times New Roman" w:hAnsi="Times New Roman"/>
          <w:szCs w:val="24"/>
        </w:rPr>
        <w:t>knižnice</w:t>
      </w:r>
      <w:r w:rsidRPr="00864A04">
        <w:rPr>
          <w:rFonts w:ascii="Times New Roman" w:hAnsi="Times New Roman"/>
          <w:szCs w:val="24"/>
        </w:rPr>
        <w:t>.</w:t>
      </w:r>
    </w:p>
    <w:p w:rsidR="00C62CFD" w:rsidRPr="008C7FF4" w:rsidP="00C62CFD">
      <w:pPr>
        <w:pStyle w:val="ListParagraph"/>
        <w:numPr>
          <w:numId w:val="37"/>
        </w:numPr>
        <w:bidi w:val="0"/>
        <w:ind w:hanging="72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Školská knižnica môže plniť funkciu obecnej knižnice v rozsahu a za podmienok určených zriaďovateľom</w:t>
      </w:r>
      <w:r w:rsidR="00E70EEA">
        <w:rPr>
          <w:rFonts w:ascii="Times New Roman" w:hAnsi="Times New Roman"/>
          <w:szCs w:val="24"/>
        </w:rPr>
        <w:t xml:space="preserve"> </w:t>
      </w:r>
      <w:r w:rsidRPr="00864A04" w:rsidR="00E70EEA">
        <w:rPr>
          <w:rFonts w:ascii="Times New Roman" w:hAnsi="Times New Roman"/>
          <w:szCs w:val="24"/>
        </w:rPr>
        <w:t>knižnice</w:t>
      </w:r>
      <w:r w:rsidRPr="00864A04">
        <w:rPr>
          <w:rFonts w:ascii="Times New Roman" w:hAnsi="Times New Roman"/>
          <w:szCs w:val="24"/>
        </w:rPr>
        <w:t>.</w:t>
      </w:r>
      <w:r w:rsidRPr="008C7FF4">
        <w:rPr>
          <w:rFonts w:ascii="Times New Roman" w:hAnsi="Times New Roman"/>
          <w:szCs w:val="24"/>
        </w:rPr>
        <w:t xml:space="preserve"> </w:t>
      </w:r>
    </w:p>
    <w:p w:rsidR="00C62CFD" w:rsidRPr="008C7FF4" w:rsidP="00C62CFD">
      <w:pPr>
        <w:bidi w:val="0"/>
        <w:jc w:val="center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11 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Špeciálna knižnica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45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Špeciálna knižnica</w:t>
      </w:r>
    </w:p>
    <w:p w:rsidR="00C62CFD" w:rsidRPr="008C7FF4" w:rsidP="00C62CFD">
      <w:pPr>
        <w:pStyle w:val="ListParagraph"/>
        <w:numPr>
          <w:numId w:val="44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dopĺňa, odborne eviduje, spracováva, uchováva, ochraňuje a sprístupňuje špecializovaný knižničný fond podľa svojho zamerania a špecializácie, </w:t>
      </w:r>
    </w:p>
    <w:p w:rsidR="00C62CFD" w:rsidRPr="008C7FF4" w:rsidP="00C62CFD">
      <w:pPr>
        <w:pStyle w:val="ListParagraph"/>
        <w:numPr>
          <w:numId w:val="44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poskytuje knižnično-informačné služby najmä svojmu zriaďovateľovi</w:t>
      </w:r>
      <w:r w:rsidRPr="006011A7">
        <w:rPr>
          <w:rFonts w:ascii="Times New Roman" w:hAnsi="Times New Roman"/>
          <w:szCs w:val="24"/>
        </w:rPr>
        <w:t xml:space="preserve"> a</w:t>
      </w:r>
      <w:r w:rsidRPr="008C7FF4">
        <w:rPr>
          <w:rFonts w:ascii="Times New Roman" w:hAnsi="Times New Roman"/>
          <w:szCs w:val="24"/>
        </w:rPr>
        <w:t xml:space="preserve"> v rozsahu a za podmienok určených zriaďovateľom</w:t>
      </w:r>
      <w:r w:rsidR="00E70EEA">
        <w:rPr>
          <w:rFonts w:ascii="Times New Roman" w:hAnsi="Times New Roman"/>
          <w:szCs w:val="24"/>
        </w:rPr>
        <w:t xml:space="preserve"> </w:t>
      </w:r>
      <w:r w:rsidRPr="00864A04" w:rsidR="00E70EEA">
        <w:rPr>
          <w:rFonts w:ascii="Times New Roman" w:hAnsi="Times New Roman"/>
          <w:szCs w:val="24"/>
        </w:rPr>
        <w:t>knižníc</w:t>
      </w:r>
      <w:r w:rsidRPr="00C11DC3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aj iným používateľom, </w:t>
      </w:r>
    </w:p>
    <w:p w:rsidR="00C62CFD" w:rsidRPr="008C7FF4" w:rsidP="00C62CFD">
      <w:pPr>
        <w:pStyle w:val="ListParagraph"/>
        <w:numPr>
          <w:numId w:val="44"/>
        </w:num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 oblasti svojej špecializácie môže poskytovať metodickú pomoc a poradenské služby iným knižniciam. </w:t>
      </w:r>
    </w:p>
    <w:p w:rsidR="00C62CFD" w:rsidRPr="008C7FF4" w:rsidP="00C62CFD">
      <w:pPr>
        <w:pStyle w:val="ListParagraph"/>
        <w:numPr>
          <w:numId w:val="45"/>
        </w:numPr>
        <w:bidi w:val="0"/>
        <w:ind w:left="851" w:hanging="851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Špeciálnu knižnicu možno zriadiť alebo založiť</w:t>
      </w:r>
      <w:r w:rsidRPr="008C7FF4">
        <w:rPr>
          <w:rFonts w:ascii="Times New Roman" w:hAnsi="Times New Roman"/>
          <w:szCs w:val="24"/>
        </w:rPr>
        <w:t xml:space="preserve"> ako právnickú osobu alebo ako organizačný útvar právnickej osoby.</w:t>
      </w:r>
    </w:p>
    <w:p w:rsidR="00C62CFD" w:rsidRPr="008C7FF4" w:rsidP="00C62CFD">
      <w:pPr>
        <w:pStyle w:val="ListParagraph"/>
        <w:numPr>
          <w:numId w:val="45"/>
        </w:numPr>
        <w:bidi w:val="0"/>
        <w:ind w:left="851" w:hanging="851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Slovenská knižnica pre nevidiacich Mateja Hrebendu v Levoči ako celoštátna špeciálna knižnica poskytuje knižnično-informačné služby nevidiacim, slabozrakým a  inak zdravotne postihnutým v rozsahu odôvodnenom ich zdravotným postihnutím s cieľom zabezpečiť ich kultúrne, informačné, vedecko-výskumné a vzdelávacie potreby.</w:t>
      </w:r>
    </w:p>
    <w:p w:rsidR="00C62CFD" w:rsidRPr="008C7FF4" w:rsidP="00C62CFD">
      <w:pPr>
        <w:bidi w:val="0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12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Základné princípy doplňovania knižničného fond</w:t>
      </w:r>
      <w:r w:rsidRPr="00127C91">
        <w:rPr>
          <w:rFonts w:ascii="Times New Roman" w:hAnsi="Times New Roman"/>
          <w:b/>
          <w:szCs w:val="24"/>
        </w:rPr>
        <w:t>u</w:t>
      </w:r>
      <w:r w:rsidRPr="008C7FF4">
        <w:rPr>
          <w:rFonts w:ascii="Times New Roman" w:hAnsi="Times New Roman"/>
          <w:b/>
          <w:szCs w:val="24"/>
        </w:rPr>
        <w:t xml:space="preserve"> 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pStyle w:val="ListParagraph"/>
        <w:numPr>
          <w:numId w:val="14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 systematicky dopĺňať, odborne evidovať, spracovávať, uchovávať, ochraňovať, využívať a sprístupňovať svoj knižničný fond.</w:t>
      </w:r>
    </w:p>
    <w:p w:rsidR="00C62CFD" w:rsidRPr="006011A7" w:rsidP="00C62CFD">
      <w:pPr>
        <w:pStyle w:val="ListParagraph"/>
        <w:numPr>
          <w:numId w:val="14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Doplňovanie, budovanie knižničného fondu a sprístupňovanie knižničného fondu</w:t>
      </w:r>
      <w:r w:rsidRPr="008C7FF4">
        <w:rPr>
          <w:rFonts w:ascii="Times New Roman" w:hAnsi="Times New Roman"/>
          <w:szCs w:val="24"/>
        </w:rPr>
        <w:t xml:space="preserve"> v súlade so zameraním a špecializáciou knižnice je knižnica povinná realizovať na princípe nezávislosti a odbornosti. Doplňovanie, budovanie a sprístupňovanie knižničnéh</w:t>
      </w:r>
      <w:r w:rsidR="00505AD0">
        <w:rPr>
          <w:rFonts w:ascii="Times New Roman" w:hAnsi="Times New Roman"/>
          <w:szCs w:val="24"/>
        </w:rPr>
        <w:t>o fondu nesmie podliehať</w:t>
      </w:r>
      <w:r w:rsidR="00266C1A">
        <w:rPr>
          <w:rFonts w:ascii="Times New Roman" w:hAnsi="Times New Roman"/>
          <w:szCs w:val="24"/>
        </w:rPr>
        <w:t xml:space="preserve"> ideologickej,</w:t>
      </w:r>
      <w:r w:rsidR="002279AE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po</w:t>
      </w:r>
      <w:r w:rsidR="00505AD0">
        <w:rPr>
          <w:rFonts w:ascii="Times New Roman" w:hAnsi="Times New Roman"/>
          <w:szCs w:val="24"/>
        </w:rPr>
        <w:t>litickej ani náboženskej cenzúre</w:t>
      </w:r>
      <w:r w:rsidRPr="008C7FF4">
        <w:rPr>
          <w:rFonts w:ascii="Times New Roman" w:hAnsi="Times New Roman"/>
          <w:szCs w:val="24"/>
        </w:rPr>
        <w:t xml:space="preserve"> ani komerčnému</w:t>
      </w:r>
      <w:r w:rsidRPr="00864A04">
        <w:rPr>
          <w:rFonts w:ascii="Times New Roman" w:hAnsi="Times New Roman"/>
          <w:szCs w:val="24"/>
        </w:rPr>
        <w:t xml:space="preserve"> </w:t>
      </w:r>
      <w:r w:rsidRPr="00864A04" w:rsidR="002279AE">
        <w:rPr>
          <w:rFonts w:ascii="Times New Roman" w:hAnsi="Times New Roman"/>
          <w:szCs w:val="24"/>
        </w:rPr>
        <w:t>vplyvu</w:t>
      </w:r>
      <w:r w:rsidR="002279AE">
        <w:rPr>
          <w:rFonts w:ascii="Times New Roman" w:hAnsi="Times New Roman"/>
          <w:color w:val="FF0000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 xml:space="preserve">alebo inému vplyvu. </w:t>
      </w:r>
    </w:p>
    <w:p w:rsidR="00C62CFD" w:rsidRPr="006011A7" w:rsidP="00C62CFD">
      <w:pPr>
        <w:numPr>
          <w:numId w:val="14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V obciach, kde žijú občania patriaci k národnostnej menšine alebo etnickej skupine, je verejná knižnica povinná zohľadniť túto skutočnosť pri doplňovaní a budovaní knižničného fondu.</w:t>
      </w:r>
    </w:p>
    <w:p w:rsidR="00C62CFD" w:rsidRPr="00DD3EB7" w:rsidP="00DD3EB7">
      <w:pPr>
        <w:numPr>
          <w:numId w:val="14"/>
        </w:numPr>
        <w:tabs>
          <w:tab w:val="clear" w:pos="735"/>
          <w:tab w:val="num" w:pos="3636"/>
        </w:tabs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Knižnica s konzervačným fondom, ak je právnickou osobou určenou</w:t>
      </w:r>
      <w:r w:rsidRPr="00DD3EB7">
        <w:rPr>
          <w:rFonts w:ascii="Times New Roman" w:hAnsi="Times New Roman"/>
          <w:color w:val="FF0000"/>
          <w:szCs w:val="24"/>
        </w:rPr>
        <w:t xml:space="preserve"> </w:t>
      </w:r>
      <w:r w:rsidRPr="00DD3EB7">
        <w:rPr>
          <w:rFonts w:ascii="Times New Roman" w:hAnsi="Times New Roman"/>
          <w:szCs w:val="24"/>
        </w:rPr>
        <w:t>podľa osobitného predpisu</w:t>
      </w:r>
      <w:r w:rsidR="00505AD0">
        <w:rPr>
          <w:rFonts w:ascii="Times New Roman" w:hAnsi="Times New Roman"/>
          <w:szCs w:val="24"/>
        </w:rPr>
        <w:t>,</w:t>
      </w:r>
      <w:r w:rsidRPr="00CF7A48" w:rsidR="005A1D5A">
        <w:rPr>
          <w:rFonts w:ascii="Times New Roman" w:hAnsi="Times New Roman"/>
          <w:szCs w:val="24"/>
          <w:vertAlign w:val="superscript"/>
        </w:rPr>
        <w:t>2</w:t>
      </w:r>
      <w:r w:rsidRPr="00CF7A48">
        <w:rPr>
          <w:rFonts w:ascii="Times New Roman" w:hAnsi="Times New Roman"/>
          <w:szCs w:val="24"/>
        </w:rPr>
        <w:t>)</w:t>
      </w:r>
      <w:r w:rsidRPr="00DD3EB7">
        <w:rPr>
          <w:rFonts w:ascii="Times New Roman" w:hAnsi="Times New Roman"/>
          <w:szCs w:val="24"/>
        </w:rPr>
        <w:t xml:space="preserve"> je povinná odpovedať na ponuku podľa § 4 ods. 2 písm. i) a § 14 ods. 6</w:t>
      </w:r>
      <w:r w:rsidR="00505AD0">
        <w:rPr>
          <w:rFonts w:ascii="Times New Roman" w:hAnsi="Times New Roman"/>
          <w:szCs w:val="24"/>
        </w:rPr>
        <w:t xml:space="preserve"> najneskôr</w:t>
      </w:r>
      <w:r w:rsidRPr="00DD3EB7" w:rsidR="00B663AC">
        <w:rPr>
          <w:rFonts w:ascii="Times New Roman" w:hAnsi="Times New Roman"/>
          <w:szCs w:val="24"/>
        </w:rPr>
        <w:t xml:space="preserve"> </w:t>
      </w:r>
      <w:r w:rsidRPr="00864A04" w:rsidR="002279AE">
        <w:rPr>
          <w:rFonts w:ascii="Times New Roman" w:hAnsi="Times New Roman"/>
          <w:szCs w:val="24"/>
        </w:rPr>
        <w:t>do</w:t>
      </w:r>
      <w:r w:rsidR="002279AE">
        <w:rPr>
          <w:rFonts w:ascii="Times New Roman" w:hAnsi="Times New Roman"/>
          <w:color w:val="FF0000"/>
          <w:szCs w:val="24"/>
        </w:rPr>
        <w:t xml:space="preserve"> </w:t>
      </w:r>
      <w:r w:rsidRPr="00DD3EB7" w:rsidR="00B663AC">
        <w:rPr>
          <w:rFonts w:ascii="Times New Roman" w:hAnsi="Times New Roman"/>
          <w:szCs w:val="24"/>
        </w:rPr>
        <w:t>60 kalendárnych dní od doručenia ponuky</w:t>
      </w:r>
      <w:r w:rsidRPr="00DD3EB7">
        <w:rPr>
          <w:rFonts w:ascii="Times New Roman" w:hAnsi="Times New Roman"/>
          <w:szCs w:val="24"/>
        </w:rPr>
        <w:t>.</w:t>
      </w:r>
    </w:p>
    <w:p w:rsidR="00C62CFD" w:rsidP="006011A7">
      <w:pPr>
        <w:bidi w:val="0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13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Odborná evidencia  a spracovanie knižničných dokumentov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846360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je povinná viesť odbornú evidenciu knižničných dokumentov zaradených do knižničného fondu bez ohľadu na formu nosiča. </w:t>
      </w:r>
    </w:p>
    <w:p w:rsidR="00C62CFD" w:rsidRPr="008C7FF4" w:rsidP="00846360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Základnú odbornú evidenciu knižničných dokumentov tvorí prírastkový zoznam a zoznam úbytkov.</w:t>
      </w:r>
    </w:p>
    <w:p w:rsidR="00C62CFD" w:rsidRPr="008C7FF4" w:rsidP="00846360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szCs w:val="24"/>
        </w:rPr>
        <w:t>Pomocnú odbornú evidenciu knižničných dokumentov vedie knižnica podľa svojich potrieb.</w:t>
      </w:r>
    </w:p>
    <w:p w:rsidR="00FB4BD5" w:rsidRPr="00FB4BD5" w:rsidP="00846360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b/>
          <w:szCs w:val="24"/>
        </w:rPr>
      </w:pPr>
      <w:r w:rsidRPr="008C7FF4" w:rsidR="00C62CFD">
        <w:rPr>
          <w:rFonts w:ascii="Times New Roman" w:hAnsi="Times New Roman"/>
          <w:szCs w:val="24"/>
        </w:rPr>
        <w:t>Spracovaním knižničného dokumentu je jeho menný popis a vecný popis vo forme bibliografického záznamu, lokalizačných údajov a údajov o exemplári.</w:t>
      </w:r>
    </w:p>
    <w:p w:rsidR="00C62CFD" w:rsidRPr="00505AD0" w:rsidP="00846360">
      <w:pPr>
        <w:pStyle w:val="ListParagraph"/>
        <w:numPr>
          <w:numId w:val="47"/>
        </w:numPr>
        <w:bidi w:val="0"/>
        <w:ind w:left="567" w:hanging="567"/>
        <w:jc w:val="both"/>
        <w:rPr>
          <w:rFonts w:ascii="Times New Roman" w:hAnsi="Times New Roman"/>
          <w:b/>
          <w:szCs w:val="24"/>
        </w:rPr>
      </w:pPr>
      <w:r w:rsidRPr="00505AD0" w:rsidR="00FB4BD5">
        <w:rPr>
          <w:rFonts w:ascii="Times New Roman" w:hAnsi="Times New Roman"/>
          <w:szCs w:val="24"/>
        </w:rPr>
        <w:t>Na</w:t>
      </w:r>
      <w:r w:rsidRPr="00505AD0" w:rsidR="007E6EA6">
        <w:rPr>
          <w:rFonts w:ascii="Times New Roman" w:hAnsi="Times New Roman"/>
          <w:szCs w:val="24"/>
        </w:rPr>
        <w:t xml:space="preserve"> nakladanie s knižničným fondom sa nevzťahujú osobitné predpisy</w:t>
      </w:r>
      <w:r w:rsidRPr="00505AD0" w:rsidR="006868EF">
        <w:rPr>
          <w:rFonts w:ascii="Times New Roman" w:hAnsi="Times New Roman"/>
          <w:szCs w:val="24"/>
        </w:rPr>
        <w:t xml:space="preserve"> 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4"/>
      </w:r>
      <w:r w:rsidRPr="00505AD0" w:rsidR="007E6EA6">
        <w:rPr>
          <w:rFonts w:ascii="Times New Roman" w:hAnsi="Times New Roman"/>
          <w:szCs w:val="24"/>
        </w:rPr>
        <w:t>)</w:t>
      </w:r>
      <w:r w:rsidRPr="00505AD0" w:rsidR="006868EF">
        <w:rPr>
          <w:rFonts w:ascii="Times New Roman" w:hAnsi="Times New Roman"/>
          <w:szCs w:val="24"/>
        </w:rPr>
        <w:t xml:space="preserve"> a knižničný fond nepodlieha </w:t>
      </w:r>
      <w:r w:rsidRPr="00505AD0" w:rsidR="006868EF">
        <w:rPr>
          <w:rFonts w:ascii="Times New Roman" w:hAnsi="Times New Roman"/>
        </w:rPr>
        <w:t>inventarizácii podľa osobitného predpisu</w:t>
      </w:r>
      <w:r w:rsidRPr="00505AD0" w:rsidR="00A02CD5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505AD0" w:rsidR="00A02CD5">
        <w:rPr>
          <w:rFonts w:ascii="Times New Roman" w:hAnsi="Times New Roman"/>
        </w:rPr>
        <w:t>)</w:t>
      </w:r>
      <w:r w:rsidRPr="00505AD0" w:rsidR="006868EF">
        <w:rPr>
          <w:rFonts w:ascii="Times New Roman" w:hAnsi="Times New Roman"/>
        </w:rPr>
        <w:t xml:space="preserve"> </w:t>
      </w:r>
    </w:p>
    <w:p w:rsidR="00C62CFD" w:rsidRPr="008C7FF4" w:rsidP="00C62CFD">
      <w:pPr>
        <w:bidi w:val="0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14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Revízia a vyraďovanie knižničného fondu</w:t>
      </w:r>
    </w:p>
    <w:p w:rsidR="00C62CFD" w:rsidRPr="008C7FF4" w:rsidP="00C62CFD">
      <w:pPr>
        <w:bidi w:val="0"/>
        <w:rPr>
          <w:rFonts w:ascii="Times New Roman" w:hAnsi="Times New Roman"/>
          <w:b/>
          <w:szCs w:val="24"/>
        </w:rPr>
      </w:pPr>
    </w:p>
    <w:p w:rsidR="00C62CFD" w:rsidRPr="007E6EA6" w:rsidP="00846360">
      <w:pPr>
        <w:pStyle w:val="ListParagraph"/>
        <w:numPr>
          <w:numId w:val="48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7E6EA6">
        <w:rPr>
          <w:rFonts w:ascii="Times New Roman" w:hAnsi="Times New Roman"/>
          <w:szCs w:val="24"/>
        </w:rPr>
        <w:t>Knižnica je povinná vykonávať revíziu knižničného fondu.</w:t>
      </w:r>
    </w:p>
    <w:p w:rsidR="00C62CFD" w:rsidRPr="007E6EA6" w:rsidP="00846360">
      <w:pPr>
        <w:pStyle w:val="ListParagraph"/>
        <w:numPr>
          <w:numId w:val="48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7E6EA6">
        <w:rPr>
          <w:rFonts w:ascii="Times New Roman" w:hAnsi="Times New Roman"/>
          <w:szCs w:val="24"/>
        </w:rPr>
        <w:t>Knižnica uskutočňuje revíziu knižničného fondu</w:t>
      </w:r>
    </w:p>
    <w:p w:rsidR="00C62CFD" w:rsidRPr="006011A7" w:rsidP="00C62CFD">
      <w:pPr>
        <w:pStyle w:val="ListParagraph"/>
        <w:numPr>
          <w:numId w:val="39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pravidelne, tak, že komplexná revízia knižničného fondu sa uskutoční</w:t>
      </w:r>
    </w:p>
    <w:p w:rsidR="00C62CFD" w:rsidRPr="006011A7" w:rsidP="00C62CFD">
      <w:pPr>
        <w:pStyle w:val="ListParagraph"/>
        <w:numPr>
          <w:ilvl w:val="3"/>
          <w:numId w:val="15"/>
        </w:numPr>
        <w:tabs>
          <w:tab w:val="clear" w:pos="288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do 50 000 knižničných dokumentov v úplnosti každých päť rokov,</w:t>
      </w:r>
    </w:p>
    <w:p w:rsidR="00C62CFD" w:rsidRPr="006011A7" w:rsidP="00C62CFD">
      <w:pPr>
        <w:pStyle w:val="ListParagraph"/>
        <w:numPr>
          <w:ilvl w:val="3"/>
          <w:numId w:val="15"/>
        </w:numPr>
        <w:tabs>
          <w:tab w:val="clear" w:pos="288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do 100 000 knižničných dokumentov v úplnosti každých desať rokov,</w:t>
      </w:r>
      <w:r w:rsidRPr="006011A7" w:rsidR="006E2A22">
        <w:rPr>
          <w:rFonts w:ascii="Times New Roman" w:hAnsi="Times New Roman"/>
          <w:szCs w:val="24"/>
        </w:rPr>
        <w:t xml:space="preserve"> </w:t>
      </w:r>
    </w:p>
    <w:p w:rsidR="00577ECA" w:rsidRPr="006011A7" w:rsidP="00C62CFD">
      <w:pPr>
        <w:pStyle w:val="ListParagraph"/>
        <w:numPr>
          <w:ilvl w:val="3"/>
          <w:numId w:val="15"/>
        </w:numPr>
        <w:tabs>
          <w:tab w:val="clear" w:pos="288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6011A7" w:rsidR="00C62CFD">
        <w:rPr>
          <w:rFonts w:ascii="Times New Roman" w:hAnsi="Times New Roman"/>
          <w:szCs w:val="24"/>
        </w:rPr>
        <w:t>nad 100 000 knižničných dokumentov v úplnosti každých 15 rokov, pričom sa môže uskutočň</w:t>
      </w:r>
      <w:r w:rsidR="00505AD0">
        <w:rPr>
          <w:rFonts w:ascii="Times New Roman" w:hAnsi="Times New Roman"/>
          <w:szCs w:val="24"/>
        </w:rPr>
        <w:t>ovať formou čiastkových revízií</w:t>
      </w:r>
      <w:r w:rsidRPr="006011A7" w:rsidR="006E2A22">
        <w:rPr>
          <w:rFonts w:ascii="Times New Roman" w:hAnsi="Times New Roman"/>
          <w:szCs w:val="24"/>
        </w:rPr>
        <w:t>.</w:t>
      </w:r>
    </w:p>
    <w:p w:rsidR="00C62CFD" w:rsidRPr="008C7FF4" w:rsidP="00C62CFD">
      <w:pPr>
        <w:pStyle w:val="ListParagraph"/>
        <w:numPr>
          <w:numId w:val="39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mimoriadne, ak</w:t>
      </w:r>
    </w:p>
    <w:p w:rsidR="00C62CFD" w:rsidRPr="008C7FF4" w:rsidP="00C62CFD">
      <w:pPr>
        <w:pStyle w:val="ListParagraph"/>
        <w:numPr>
          <w:ilvl w:val="6"/>
          <w:numId w:val="15"/>
        </w:numPr>
        <w:tabs>
          <w:tab w:val="clear" w:pos="5040"/>
        </w:tabs>
        <w:bidi w:val="0"/>
        <w:ind w:left="1418" w:hanging="284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revíziu nariadi zriaďovateľ</w:t>
      </w:r>
      <w:r w:rsidR="00E70EEA">
        <w:rPr>
          <w:rFonts w:ascii="Times New Roman" w:hAnsi="Times New Roman"/>
          <w:szCs w:val="24"/>
        </w:rPr>
        <w:t xml:space="preserve"> </w:t>
      </w:r>
      <w:r w:rsidRPr="00864A04" w:rsidR="00E70EEA">
        <w:rPr>
          <w:rFonts w:ascii="Times New Roman" w:hAnsi="Times New Roman"/>
          <w:szCs w:val="24"/>
        </w:rPr>
        <w:t>knižnice</w:t>
      </w:r>
      <w:r w:rsidRPr="00864A04">
        <w:rPr>
          <w:rFonts w:ascii="Times New Roman" w:hAnsi="Times New Roman"/>
          <w:szCs w:val="24"/>
        </w:rPr>
        <w:t xml:space="preserve"> alebo zakladateľ</w:t>
      </w:r>
      <w:r w:rsidRPr="00864A04" w:rsidR="00E70EEA">
        <w:rPr>
          <w:rFonts w:ascii="Times New Roman" w:hAnsi="Times New Roman"/>
          <w:szCs w:val="24"/>
        </w:rPr>
        <w:t xml:space="preserve"> knižnice</w:t>
      </w:r>
      <w:r w:rsidRPr="00864A04">
        <w:rPr>
          <w:rFonts w:ascii="Times New Roman" w:hAnsi="Times New Roman"/>
          <w:szCs w:val="24"/>
        </w:rPr>
        <w:t>,</w:t>
      </w:r>
    </w:p>
    <w:p w:rsidR="00C62CFD" w:rsidRPr="00391C4A" w:rsidP="00C62CFD">
      <w:pPr>
        <w:pStyle w:val="ListParagraph"/>
        <w:numPr>
          <w:ilvl w:val="6"/>
          <w:numId w:val="15"/>
        </w:numPr>
        <w:tabs>
          <w:tab w:val="clear" w:pos="5040"/>
        </w:tabs>
        <w:bidi w:val="0"/>
        <w:ind w:left="1418" w:hanging="284"/>
        <w:jc w:val="both"/>
        <w:rPr>
          <w:rFonts w:ascii="Times New Roman" w:hAnsi="Times New Roman"/>
          <w:color w:val="FF0000"/>
          <w:szCs w:val="24"/>
        </w:rPr>
      </w:pPr>
      <w:r w:rsidRPr="008C7FF4">
        <w:rPr>
          <w:rFonts w:ascii="Times New Roman" w:hAnsi="Times New Roman"/>
          <w:szCs w:val="24"/>
        </w:rPr>
        <w:t>treba zistiť skutočný stav knižničných dokumentov, najmä po mimoriadnej u</w:t>
      </w:r>
      <w:r>
        <w:rPr>
          <w:rFonts w:ascii="Times New Roman" w:hAnsi="Times New Roman"/>
          <w:szCs w:val="24"/>
        </w:rPr>
        <w:t>dalosti</w:t>
      </w:r>
      <w:r w:rsidR="00453C32">
        <w:rPr>
          <w:rFonts w:ascii="Times New Roman" w:hAnsi="Times New Roman"/>
          <w:szCs w:val="24"/>
        </w:rPr>
        <w:t xml:space="preserve"> </w:t>
      </w:r>
      <w:r w:rsidRPr="006011A7" w:rsidR="00453C32">
        <w:rPr>
          <w:rFonts w:ascii="Times New Roman" w:hAnsi="Times New Roman"/>
          <w:szCs w:val="24"/>
        </w:rPr>
        <w:t>alebo</w:t>
      </w:r>
      <w:r>
        <w:rPr>
          <w:rFonts w:ascii="Times New Roman" w:hAnsi="Times New Roman"/>
          <w:szCs w:val="24"/>
        </w:rPr>
        <w:t xml:space="preserve"> premiestnení knižnice.</w:t>
      </w:r>
    </w:p>
    <w:p w:rsidR="00C62CFD" w:rsidRPr="008C7FF4" w:rsidP="00846360">
      <w:pPr>
        <w:pStyle w:val="ListParagraph"/>
        <w:numPr>
          <w:numId w:val="48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Vykonanie mimoriadnej revízie knižničného fondu nahrádza pravidelnú revíziu knižničného fondu.</w:t>
      </w:r>
    </w:p>
    <w:p w:rsidR="00C62CFD" w:rsidRPr="008C7FF4" w:rsidP="00846360">
      <w:pPr>
        <w:pStyle w:val="ListParagraph"/>
        <w:numPr>
          <w:numId w:val="48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Výsledky revízie sú podkladom na vyradenie chýbajúceho knižničného dokumentu z knižničného fondu.</w:t>
      </w:r>
    </w:p>
    <w:p w:rsidR="00C62CFD" w:rsidRPr="008C7FF4" w:rsidP="00846360">
      <w:pPr>
        <w:pStyle w:val="ListParagraph"/>
        <w:numPr>
          <w:numId w:val="48"/>
        </w:numPr>
        <w:bidi w:val="0"/>
        <w:ind w:left="567" w:hanging="567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Predmetom vyraďovania knižničného fondu je knižničný dokument, ktorý najmä</w:t>
      </w:r>
    </w:p>
    <w:p w:rsidR="00C62CFD" w:rsidRPr="006011A7" w:rsidP="00C62CFD">
      <w:pPr>
        <w:pStyle w:val="ListParagraph"/>
        <w:numPr>
          <w:ilvl w:val="2"/>
          <w:numId w:val="22"/>
        </w:numPr>
        <w:tabs>
          <w:tab w:val="num" w:pos="1134"/>
          <w:tab w:val="clear" w:pos="216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nezodpovedá odbornej špecializ</w:t>
      </w:r>
      <w:r w:rsidR="00505AD0">
        <w:rPr>
          <w:rFonts w:ascii="Times New Roman" w:hAnsi="Times New Roman"/>
          <w:szCs w:val="24"/>
        </w:rPr>
        <w:t xml:space="preserve">ácii knižnice, je multiplikátom alebo </w:t>
      </w:r>
      <w:r w:rsidRPr="008C7FF4">
        <w:rPr>
          <w:rFonts w:ascii="Times New Roman" w:hAnsi="Times New Roman"/>
          <w:szCs w:val="24"/>
        </w:rPr>
        <w:t>d</w:t>
      </w:r>
      <w:r w:rsidR="00C13148">
        <w:rPr>
          <w:rFonts w:ascii="Times New Roman" w:hAnsi="Times New Roman"/>
          <w:szCs w:val="24"/>
        </w:rPr>
        <w:t>uplikátom knižničn</w:t>
      </w:r>
      <w:r w:rsidR="00505AD0">
        <w:rPr>
          <w:rFonts w:ascii="Times New Roman" w:hAnsi="Times New Roman"/>
          <w:szCs w:val="24"/>
        </w:rPr>
        <w:t>ého dokumentu alebo je</w:t>
      </w:r>
      <w:r w:rsidR="00C13148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z obsahovej </w:t>
      </w:r>
      <w:r w:rsidR="00505AD0">
        <w:rPr>
          <w:rFonts w:ascii="Times New Roman" w:hAnsi="Times New Roman"/>
          <w:szCs w:val="24"/>
        </w:rPr>
        <w:t>stránky</w:t>
      </w:r>
      <w:r w:rsidRPr="006011A7" w:rsidR="00DF0DC6">
        <w:rPr>
          <w:rFonts w:ascii="Times New Roman" w:hAnsi="Times New Roman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>zastaraný,</w:t>
      </w:r>
    </w:p>
    <w:p w:rsidR="00C11DC3" w:rsidRPr="00864A04" w:rsidP="00266C1A">
      <w:pPr>
        <w:pStyle w:val="ListParagraph"/>
        <w:numPr>
          <w:ilvl w:val="2"/>
          <w:numId w:val="22"/>
        </w:numPr>
        <w:tabs>
          <w:tab w:val="num" w:pos="1134"/>
          <w:tab w:val="clear" w:pos="216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="002279AE">
        <w:rPr>
          <w:rFonts w:ascii="Times New Roman" w:hAnsi="Times New Roman"/>
          <w:szCs w:val="24"/>
        </w:rPr>
        <w:t xml:space="preserve">je </w:t>
      </w:r>
      <w:r w:rsidRPr="00864A04" w:rsidR="002279AE">
        <w:rPr>
          <w:rFonts w:ascii="Times New Roman" w:hAnsi="Times New Roman"/>
          <w:szCs w:val="24"/>
        </w:rPr>
        <w:t>poškodený alebo</w:t>
      </w:r>
      <w:r w:rsidRPr="00864A04" w:rsidR="00266C1A">
        <w:rPr>
          <w:rFonts w:ascii="Times New Roman" w:hAnsi="Times New Roman"/>
          <w:szCs w:val="24"/>
        </w:rPr>
        <w:t xml:space="preserve"> </w:t>
      </w:r>
    </w:p>
    <w:p w:rsidR="00C62CFD" w:rsidRPr="00864A04" w:rsidP="00266C1A">
      <w:pPr>
        <w:pStyle w:val="ListParagraph"/>
        <w:numPr>
          <w:ilvl w:val="2"/>
          <w:numId w:val="22"/>
        </w:numPr>
        <w:tabs>
          <w:tab w:val="num" w:pos="1134"/>
          <w:tab w:val="clear" w:pos="216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>je stratený.</w:t>
      </w:r>
    </w:p>
    <w:p w:rsidR="00C62CFD" w:rsidRPr="006011A7" w:rsidP="00846360">
      <w:pPr>
        <w:pStyle w:val="ListParagraph"/>
        <w:numPr>
          <w:numId w:val="48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Knižnica je povinná vyradený knižničný dokument podľa odseku 5 písm. a) ponúknuť iným knižniciam; prednostné právo na získanie vyradených knižničných dokumentov majú knižnice, ktoré uchovávajú konzervačný</w:t>
      </w:r>
      <w:r w:rsidRPr="006011A7">
        <w:rPr>
          <w:rFonts w:ascii="Times New Roman" w:hAnsi="Times New Roman"/>
          <w:szCs w:val="24"/>
          <w:vertAlign w:val="superscript"/>
        </w:rPr>
        <w:t xml:space="preserve"> </w:t>
      </w:r>
      <w:r w:rsidRPr="006011A7">
        <w:rPr>
          <w:rFonts w:ascii="Times New Roman" w:hAnsi="Times New Roman"/>
          <w:szCs w:val="24"/>
        </w:rPr>
        <w:t>fond a ktoré sú právnickou osobou určenou podľa osobitného predpisu.</w:t>
      </w:r>
      <w:r w:rsidRPr="00CF7A48" w:rsidR="005A1D5A">
        <w:rPr>
          <w:rFonts w:ascii="Times New Roman" w:hAnsi="Times New Roman"/>
          <w:szCs w:val="24"/>
          <w:vertAlign w:val="superscript"/>
        </w:rPr>
        <w:t>2</w:t>
      </w:r>
      <w:r w:rsidRPr="00CF7A48">
        <w:rPr>
          <w:rFonts w:ascii="Times New Roman" w:hAnsi="Times New Roman"/>
          <w:szCs w:val="24"/>
        </w:rPr>
        <w:t>)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 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15 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Ochrana knižničného fondu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trike/>
          <w:szCs w:val="24"/>
        </w:rPr>
      </w:pPr>
    </w:p>
    <w:p w:rsidR="00C62CFD" w:rsidRPr="008C7FF4" w:rsidP="00C62CFD">
      <w:pPr>
        <w:bidi w:val="0"/>
        <w:ind w:left="36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</w:t>
      </w:r>
    </w:p>
    <w:p w:rsidR="00C62CFD" w:rsidRPr="008C7FF4" w:rsidP="00846360">
      <w:pPr>
        <w:pStyle w:val="ListParagraph"/>
        <w:numPr>
          <w:numId w:val="51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zabezpečiť ochranu alebo uloženie knižničného fondu tak, aby nemohlo dôjsť k jeho poškodeniu a odcudzeniu,</w:t>
      </w:r>
    </w:p>
    <w:p w:rsidR="00C62CFD" w:rsidRPr="008C7FF4" w:rsidP="00846360">
      <w:pPr>
        <w:pStyle w:val="ListParagraph"/>
        <w:numPr>
          <w:numId w:val="51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zabezpečiť optimálne klimatické, svetelné a bezpečnostné podmienky v priestoroch, kde je uložený historický knižničný dokument a historický knižničný fond,</w:t>
      </w:r>
    </w:p>
    <w:p w:rsidR="00C62CFD" w:rsidRPr="008C7FF4" w:rsidP="00846360">
      <w:pPr>
        <w:pStyle w:val="ListParagraph"/>
        <w:numPr>
          <w:numId w:val="51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predchádzať znehodnoteniu historického knižničného dokument</w:t>
      </w:r>
      <w:r w:rsidRPr="00127C91">
        <w:rPr>
          <w:rFonts w:ascii="Times New Roman" w:hAnsi="Times New Roman"/>
          <w:szCs w:val="24"/>
        </w:rPr>
        <w:t>u</w:t>
      </w:r>
      <w:r w:rsidRPr="008C7FF4">
        <w:rPr>
          <w:rFonts w:ascii="Times New Roman" w:hAnsi="Times New Roman"/>
          <w:szCs w:val="24"/>
        </w:rPr>
        <w:t xml:space="preserve"> a historického knižničného fondu jeho odborným ošetrením.  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16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Knižnično-informačné služby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846360">
      <w:pPr>
        <w:pStyle w:val="ListParagraph"/>
        <w:numPr>
          <w:numId w:val="4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Knižnično-informačné služby ako súčasť zabezpečenia práva na informácie sú službou vo verejnom záujme.</w:t>
      </w:r>
    </w:p>
    <w:p w:rsidR="00C62CFD" w:rsidRPr="008C7FF4" w:rsidP="00846360">
      <w:pPr>
        <w:pStyle w:val="ListParagraph"/>
        <w:numPr>
          <w:numId w:val="4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Knižnično-informačné služby sú výkony odborných činností založených na využívaní </w:t>
      </w:r>
      <w:r w:rsidRPr="007C25B9">
        <w:rPr>
          <w:rFonts w:ascii="Times New Roman" w:hAnsi="Times New Roman"/>
          <w:szCs w:val="24"/>
        </w:rPr>
        <w:t>knižničných fondov a elektronickej zbierky</w:t>
      </w:r>
      <w:r w:rsidR="005801AF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s cieľom </w:t>
      </w:r>
      <w:r w:rsidRPr="008C7FF4">
        <w:rPr>
          <w:rFonts w:ascii="Times New Roman" w:hAnsi="Times New Roman"/>
        </w:rPr>
        <w:t>uspokojovať informačné potreby, požiadavky a záujmy používateľov</w:t>
      </w:r>
      <w:r w:rsidRPr="008C7FF4">
        <w:rPr>
          <w:rFonts w:ascii="Times New Roman" w:hAnsi="Times New Roman"/>
          <w:szCs w:val="24"/>
        </w:rPr>
        <w:t>. Knižnično-informačné služby sa poskytujú v priestoroch knižníc alebo prostredníctvom internetu.</w:t>
      </w:r>
    </w:p>
    <w:p w:rsidR="00C62CFD" w:rsidP="00846360">
      <w:pPr>
        <w:pStyle w:val="ListParagraph"/>
        <w:numPr>
          <w:numId w:val="4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 poskytovať knižnično-informačné služby v súlade so svojim zameraním a špecializác</w:t>
      </w:r>
      <w:r>
        <w:rPr>
          <w:rFonts w:ascii="Times New Roman" w:hAnsi="Times New Roman"/>
          <w:szCs w:val="24"/>
        </w:rPr>
        <w:t xml:space="preserve">iou a v rámci svojej pôsobnosti </w:t>
      </w:r>
      <w:r w:rsidRPr="008C7FF4">
        <w:rPr>
          <w:rFonts w:ascii="Times New Roman" w:hAnsi="Times New Roman"/>
          <w:szCs w:val="24"/>
        </w:rPr>
        <w:t>zabezpečiť všetkým používateľom rovnaký prístup ku knižnično-informačným službám.</w:t>
      </w:r>
    </w:p>
    <w:p w:rsidR="003D3095" w:rsidRPr="00864A04" w:rsidP="003D3095">
      <w:pPr>
        <w:pStyle w:val="ListParagraph"/>
        <w:numPr>
          <w:numId w:val="4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64A04">
        <w:rPr>
          <w:rFonts w:ascii="Times New Roman" w:hAnsi="Times New Roman"/>
          <w:szCs w:val="24"/>
        </w:rPr>
        <w:t xml:space="preserve">Používateľ je príjemca knižnično-informačných služieb. Aktívny používateľ je registrovaný používateľ, ktorý si počas vykazovacieho obdobia požičiava knižničné dokumenty alebo využíva knižnično-informačné služby. </w:t>
      </w:r>
    </w:p>
    <w:p w:rsidR="00C62CFD" w:rsidRPr="003D3095" w:rsidP="003D3095">
      <w:pPr>
        <w:pStyle w:val="ListParagraph"/>
        <w:numPr>
          <w:numId w:val="46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3D3095">
        <w:rPr>
          <w:rFonts w:ascii="Times New Roman" w:hAnsi="Times New Roman"/>
          <w:szCs w:val="24"/>
        </w:rPr>
        <w:t xml:space="preserve">Knižnično-informačné služby sú najmä </w:t>
      </w:r>
    </w:p>
    <w:p w:rsidR="00C62CFD" w:rsidRPr="00674D5C" w:rsidP="00674D5C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výpožičky kni</w:t>
      </w:r>
      <w:r>
        <w:rPr>
          <w:rFonts w:ascii="Times New Roman" w:hAnsi="Times New Roman"/>
          <w:szCs w:val="24"/>
        </w:rPr>
        <w:t xml:space="preserve">žničných dokumentov v knižnici, </w:t>
      </w:r>
      <w:r w:rsidRPr="008C7FF4">
        <w:rPr>
          <w:rFonts w:ascii="Times New Roman" w:hAnsi="Times New Roman"/>
          <w:szCs w:val="24"/>
        </w:rPr>
        <w:t>výpožičky knižničných dokum</w:t>
      </w:r>
      <w:r w:rsidR="00505AD0">
        <w:rPr>
          <w:rFonts w:ascii="Times New Roman" w:hAnsi="Times New Roman"/>
          <w:szCs w:val="24"/>
        </w:rPr>
        <w:t>entov mimo priestorov knižnice a</w:t>
      </w:r>
      <w:r w:rsidR="00083E75">
        <w:rPr>
          <w:rFonts w:ascii="Times New Roman" w:hAnsi="Times New Roman"/>
          <w:szCs w:val="24"/>
        </w:rPr>
        <w:t xml:space="preserve"> </w:t>
      </w:r>
      <w:r w:rsidRPr="00674D5C">
        <w:rPr>
          <w:rFonts w:ascii="Times New Roman" w:hAnsi="Times New Roman"/>
          <w:szCs w:val="24"/>
        </w:rPr>
        <w:t xml:space="preserve">prístup ku knižničnému katalógu, </w:t>
      </w:r>
    </w:p>
    <w:p w:rsidR="00C62CFD" w:rsidRPr="008C7FF4" w:rsidP="00C62CFD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základné elektronické služby najmä prístup k elektronickému  katalógu knižnice, webovému sídlu knižnice, prezeranie voľných internetových zdrojov v knižnici a sprístupnenie elektronickej zbierky v knižnici, </w:t>
      </w:r>
    </w:p>
    <w:p w:rsidR="00C62CFD" w:rsidRPr="008C7FF4" w:rsidP="00C62CFD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poskytovanie ústnych bibliografických informácií, ústnych faktografických informácií a ústnych referenčných informácií,  </w:t>
      </w:r>
    </w:p>
    <w:p w:rsidR="00C62CFD" w:rsidRPr="008C7FF4" w:rsidP="00C62CFD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poskytovanie písomných bibliografických informácií, faktografických informácií a referenčných informácií, </w:t>
      </w:r>
      <w:r w:rsidR="00083E75">
        <w:rPr>
          <w:rFonts w:ascii="Times New Roman" w:hAnsi="Times New Roman"/>
          <w:szCs w:val="24"/>
        </w:rPr>
        <w:t xml:space="preserve">poskytovanie </w:t>
      </w:r>
      <w:r w:rsidRPr="008C7FF4">
        <w:rPr>
          <w:rFonts w:ascii="Times New Roman" w:hAnsi="Times New Roman"/>
          <w:szCs w:val="24"/>
        </w:rPr>
        <w:t>objednanýc</w:t>
      </w:r>
      <w:r w:rsidR="00083E75">
        <w:rPr>
          <w:rFonts w:ascii="Times New Roman" w:hAnsi="Times New Roman"/>
          <w:szCs w:val="24"/>
        </w:rPr>
        <w:t>h písomných rešeršných služieb</w:t>
      </w:r>
      <w:r w:rsidRPr="00C023FB" w:rsidR="002279AE">
        <w:rPr>
          <w:rFonts w:ascii="Times New Roman" w:hAnsi="Times New Roman"/>
          <w:szCs w:val="24"/>
        </w:rPr>
        <w:t>,</w:t>
      </w:r>
      <w:r w:rsidR="00083E75">
        <w:rPr>
          <w:rFonts w:ascii="Times New Roman" w:hAnsi="Times New Roman"/>
          <w:szCs w:val="24"/>
        </w:rPr>
        <w:t xml:space="preserve"> poskytovanie </w:t>
      </w:r>
      <w:r w:rsidRPr="008C7FF4">
        <w:rPr>
          <w:rFonts w:ascii="Times New Roman" w:hAnsi="Times New Roman"/>
          <w:szCs w:val="24"/>
        </w:rPr>
        <w:t>reprografických služieb z knižničného fondu</w:t>
      </w:r>
      <w:r>
        <w:rPr>
          <w:rFonts w:ascii="Times New Roman" w:hAnsi="Times New Roman"/>
          <w:szCs w:val="24"/>
        </w:rPr>
        <w:t>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6"/>
      </w:r>
      <w:r w:rsidRPr="008C7FF4">
        <w:rPr>
          <w:rFonts w:ascii="Times New Roman" w:hAnsi="Times New Roman"/>
          <w:szCs w:val="24"/>
        </w:rPr>
        <w:t>)</w:t>
      </w:r>
    </w:p>
    <w:p w:rsidR="00C62CFD" w:rsidRPr="008C7FF4" w:rsidP="00C62CFD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špeciálne elektronické služby poskytované knižnicou najmä vo forme prístupu k elektronickej zbierke mimo knižnice, zabezpečenie elektronického dodávania dokumentov, elektronických referenčných služieb, elektronických rešeršných služieb, poskytovanie inštruktáží používateľom </w:t>
      </w:r>
      <w:r w:rsidRPr="006011A7" w:rsidR="00C13148">
        <w:rPr>
          <w:rFonts w:ascii="Times New Roman" w:hAnsi="Times New Roman"/>
          <w:szCs w:val="24"/>
        </w:rPr>
        <w:t xml:space="preserve">k </w:t>
      </w:r>
      <w:r w:rsidRPr="006011A7" w:rsidR="001558E4">
        <w:rPr>
          <w:rFonts w:ascii="Times New Roman" w:hAnsi="Times New Roman"/>
          <w:szCs w:val="24"/>
        </w:rPr>
        <w:t>elektronickým službám</w:t>
      </w:r>
      <w:r w:rsidRPr="001558E4">
        <w:rPr>
          <w:rFonts w:ascii="Times New Roman" w:hAnsi="Times New Roman"/>
          <w:color w:val="0070C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 zabezpečenie prístupu na internet,</w:t>
      </w:r>
    </w:p>
    <w:p w:rsidR="00C62CFD" w:rsidRPr="008C7FF4" w:rsidP="00C62CFD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medziknižničná výpožičná služba a medzinárodná medziknižničná výpožičná služba, </w:t>
      </w:r>
    </w:p>
    <w:p w:rsidR="00C62CFD" w:rsidRPr="008C7FF4" w:rsidP="00C62CFD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vydávanie publikácií,</w:t>
      </w:r>
    </w:p>
    <w:p w:rsidR="00C62CFD" w:rsidRPr="008C7FF4" w:rsidP="00C62CFD">
      <w:pPr>
        <w:pStyle w:val="ListParagraph"/>
        <w:numPr>
          <w:numId w:val="27"/>
        </w:numPr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organizovanie kultúrnych podujatí, výchovno</w:t>
      </w:r>
      <w:r>
        <w:rPr>
          <w:rFonts w:ascii="Times New Roman" w:hAnsi="Times New Roman"/>
          <w:szCs w:val="24"/>
        </w:rPr>
        <w:t>-vzdelávacích podujatí a kurzov</w:t>
      </w:r>
      <w:r w:rsidRPr="008C7FF4">
        <w:rPr>
          <w:rFonts w:ascii="Times New Roman" w:hAnsi="Times New Roman"/>
          <w:szCs w:val="24"/>
        </w:rPr>
        <w:t>.</w:t>
      </w:r>
    </w:p>
    <w:p w:rsidR="00C62CFD" w:rsidRPr="008C7FF4" w:rsidP="00846360">
      <w:pPr>
        <w:pStyle w:val="ListParagraph"/>
        <w:numPr>
          <w:numId w:val="46"/>
        </w:numPr>
        <w:bidi w:val="0"/>
        <w:ind w:hanging="72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Vypožičiavanie knižničných dokumentov je záväzkovým právnym vzťahom.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7"/>
      </w:r>
      <w:r w:rsidRPr="008C7FF4">
        <w:rPr>
          <w:rFonts w:ascii="Times New Roman" w:hAnsi="Times New Roman"/>
          <w:szCs w:val="24"/>
        </w:rPr>
        <w:t>)</w:t>
      </w:r>
    </w:p>
    <w:p w:rsidR="00C62CFD" w:rsidRPr="006011A7" w:rsidP="00846360">
      <w:pPr>
        <w:pStyle w:val="ListParagraph"/>
        <w:numPr>
          <w:numId w:val="46"/>
        </w:num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>Knižnično</w:t>
      </w:r>
      <w:r w:rsidR="00CF7A48">
        <w:rPr>
          <w:rFonts w:ascii="Times New Roman" w:hAnsi="Times New Roman"/>
        </w:rPr>
        <w:t xml:space="preserve">-informačné služby podľa odseku </w:t>
      </w:r>
      <w:r w:rsidRPr="00CF7A48" w:rsidR="00C023FB">
        <w:rPr>
          <w:rFonts w:ascii="Times New Roman" w:hAnsi="Times New Roman"/>
        </w:rPr>
        <w:t>5</w:t>
      </w:r>
      <w:r w:rsidR="00C023FB"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písm. a) až c) poskytuje knižnica bezplatne. Za knižnično</w:t>
      </w:r>
      <w:r w:rsidR="00CF7A48">
        <w:rPr>
          <w:rFonts w:ascii="Times New Roman" w:hAnsi="Times New Roman"/>
        </w:rPr>
        <w:t>-informačné služby podľa odseku</w:t>
      </w:r>
      <w:r w:rsidRPr="008C7FF4">
        <w:rPr>
          <w:rFonts w:ascii="Times New Roman" w:hAnsi="Times New Roman"/>
        </w:rPr>
        <w:t xml:space="preserve"> </w:t>
      </w:r>
      <w:r w:rsidRPr="00CF7A48" w:rsidR="00C023FB">
        <w:rPr>
          <w:rFonts w:ascii="Times New Roman" w:hAnsi="Times New Roman"/>
        </w:rPr>
        <w:t>5</w:t>
      </w:r>
      <w:r w:rsidR="00C023FB"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písm. d) až h) je knižnica oprávnená požadovať od používateľa primeranú úhr</w:t>
      </w:r>
      <w:r w:rsidRPr="006011A7">
        <w:rPr>
          <w:rFonts w:ascii="Times New Roman" w:hAnsi="Times New Roman"/>
        </w:rPr>
        <w:t>adu vynaložených</w:t>
      </w:r>
      <w:r w:rsidRPr="006011A7" w:rsidR="00C63718">
        <w:rPr>
          <w:rFonts w:ascii="Times New Roman" w:hAnsi="Times New Roman"/>
        </w:rPr>
        <w:t xml:space="preserve"> finančných</w:t>
      </w:r>
      <w:r w:rsidRPr="006011A7">
        <w:rPr>
          <w:rFonts w:ascii="Times New Roman" w:hAnsi="Times New Roman"/>
        </w:rPr>
        <w:t xml:space="preserve"> nákladov. </w:t>
      </w:r>
    </w:p>
    <w:p w:rsidR="00C62CFD" w:rsidRPr="006011A7" w:rsidP="00846360">
      <w:pPr>
        <w:pStyle w:val="ListParagraph"/>
        <w:numPr>
          <w:numId w:val="46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</w:rPr>
        <w:t xml:space="preserve">Vypožičiavanie knižničných dokumentov prostredníctvom medziknižničnej výpožičnej služby v rámci Slovenskej republiky si knižnice navzájom  poskytujú bezplatne, čím nie sú dotknuté ustanovenia odseku </w:t>
      </w:r>
      <w:r w:rsidRPr="00CF7A48" w:rsidR="00C023FB">
        <w:rPr>
          <w:rFonts w:ascii="Times New Roman" w:hAnsi="Times New Roman"/>
        </w:rPr>
        <w:t>7</w:t>
      </w:r>
      <w:r w:rsidRPr="006011A7">
        <w:rPr>
          <w:rFonts w:ascii="Times New Roman" w:hAnsi="Times New Roman"/>
        </w:rPr>
        <w:t>.</w:t>
      </w:r>
    </w:p>
    <w:p w:rsidR="00C62CFD" w:rsidRPr="006011A7" w:rsidP="00846360">
      <w:pPr>
        <w:pStyle w:val="ListParagraph"/>
        <w:numPr>
          <w:numId w:val="46"/>
        </w:numPr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6011A7">
        <w:rPr>
          <w:rFonts w:ascii="Times New Roman" w:hAnsi="Times New Roman"/>
          <w:szCs w:val="24"/>
        </w:rPr>
        <w:t xml:space="preserve">Knižnica je oprávnená od používateľa požadovať </w:t>
      </w:r>
      <w:r w:rsidRPr="006011A7" w:rsidR="001558E4">
        <w:rPr>
          <w:rFonts w:ascii="Times New Roman" w:hAnsi="Times New Roman"/>
        </w:rPr>
        <w:t xml:space="preserve">úhradu </w:t>
      </w:r>
      <w:r w:rsidRPr="006011A7">
        <w:rPr>
          <w:rFonts w:ascii="Times New Roman" w:hAnsi="Times New Roman"/>
        </w:rPr>
        <w:t xml:space="preserve">ročného registračného poplatku. </w:t>
      </w:r>
      <w:r w:rsidRPr="006011A7">
        <w:rPr>
          <w:rFonts w:ascii="Times New Roman" w:hAnsi="Times New Roman"/>
          <w:szCs w:val="24"/>
        </w:rPr>
        <w:t xml:space="preserve"> </w:t>
      </w:r>
    </w:p>
    <w:p w:rsidR="00C62CFD" w:rsidRPr="006011A7" w:rsidP="00846360">
      <w:pPr>
        <w:pStyle w:val="ListParagraph"/>
        <w:numPr>
          <w:numId w:val="46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Knižnica je povinná vypracovať a</w:t>
      </w:r>
      <w:r w:rsidRPr="006011A7" w:rsidR="00493E23">
        <w:rPr>
          <w:rFonts w:ascii="Times New Roman" w:hAnsi="Times New Roman"/>
          <w:szCs w:val="24"/>
        </w:rPr>
        <w:t> umiestniť na verejne prístupnom mieste</w:t>
      </w:r>
      <w:r w:rsidRPr="006011A7">
        <w:rPr>
          <w:rFonts w:ascii="Times New Roman" w:hAnsi="Times New Roman"/>
          <w:szCs w:val="24"/>
        </w:rPr>
        <w:t xml:space="preserve"> knižničný a výpožičný poriadok a v súlade s ním poskytovať knižnično-informačné služby. V knižničnom a výpožičnom poriadku knižnica upraví spôsob, rozsah a úhradu za poskytovanie knižnično-informačných služieb.</w:t>
      </w:r>
    </w:p>
    <w:p w:rsidR="00C62CFD" w:rsidRPr="006011A7" w:rsidP="00C62CFD">
      <w:pPr>
        <w:bidi w:val="0"/>
        <w:rPr>
          <w:rFonts w:ascii="Times New Roman" w:hAnsi="Times New Roman"/>
          <w:szCs w:val="24"/>
        </w:rPr>
      </w:pPr>
    </w:p>
    <w:p w:rsidR="00C62CFD" w:rsidRPr="006011A7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§ 17</w:t>
      </w:r>
    </w:p>
    <w:p w:rsidR="00C62CFD" w:rsidRPr="006011A7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Medziknižničná výpožičná služba a medzinárodná medziknižničná výpožičná služba</w:t>
      </w:r>
    </w:p>
    <w:p w:rsidR="00C62CFD" w:rsidRPr="006011A7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6011A7" w:rsidP="00846360">
      <w:pPr>
        <w:pStyle w:val="ListParagraph"/>
        <w:numPr>
          <w:numId w:val="4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Medziknižničná výpožičná služba je knižnično-informačná služba, prostredníctvom ktorej knižnica pre svojho používateľa získava knižničný dokument alebo jeho časť  z knižničného fondu inej knižnice na území Slovenskej republiky. Národným ústredím medziknižničnej výpožičnej služby je Slovenská národná knižnica.</w:t>
      </w:r>
    </w:p>
    <w:p w:rsidR="00C62CFD" w:rsidRPr="008C7FF4" w:rsidP="00846360">
      <w:pPr>
        <w:pStyle w:val="ListParagraph"/>
        <w:numPr>
          <w:numId w:val="4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Medzinárodná medziknižničná </w:t>
      </w:r>
      <w:r w:rsidRPr="008C7FF4">
        <w:rPr>
          <w:rFonts w:ascii="Times New Roman" w:hAnsi="Times New Roman"/>
          <w:szCs w:val="24"/>
        </w:rPr>
        <w:t>výpožičná služba je knižnično-informačná služba,  prostredníctvom ktorej knižnica pre svojho používateľa získava kni</w:t>
      </w:r>
      <w:r>
        <w:rPr>
          <w:rFonts w:ascii="Times New Roman" w:hAnsi="Times New Roman"/>
          <w:szCs w:val="24"/>
        </w:rPr>
        <w:t>žničný dokument alebo jeho časť</w:t>
      </w:r>
      <w:r w:rsidRPr="008C7FF4">
        <w:rPr>
          <w:rFonts w:ascii="Times New Roman" w:hAnsi="Times New Roman"/>
          <w:szCs w:val="24"/>
        </w:rPr>
        <w:t xml:space="preserve"> z  knižničného </w:t>
      </w:r>
      <w:r w:rsidR="00864A04">
        <w:rPr>
          <w:rFonts w:ascii="Times New Roman" w:hAnsi="Times New Roman"/>
          <w:szCs w:val="24"/>
        </w:rPr>
        <w:t xml:space="preserve">fondu inej knižnice mimo </w:t>
      </w:r>
      <w:r w:rsidRPr="00864A04" w:rsidR="00864A04">
        <w:rPr>
          <w:rFonts w:ascii="Times New Roman" w:hAnsi="Times New Roman"/>
          <w:szCs w:val="24"/>
        </w:rPr>
        <w:t xml:space="preserve">územia </w:t>
      </w:r>
      <w:r w:rsidRPr="00864A04" w:rsidR="00CE22E3">
        <w:rPr>
          <w:rFonts w:ascii="Times New Roman" w:hAnsi="Times New Roman"/>
          <w:szCs w:val="24"/>
        </w:rPr>
        <w:t>Slovenskej republiky</w:t>
      </w:r>
      <w:r w:rsidRPr="00864A04">
        <w:rPr>
          <w:rFonts w:ascii="Times New Roman" w:hAnsi="Times New Roman"/>
          <w:szCs w:val="24"/>
        </w:rPr>
        <w:t>. Pri výpožičke sa postupuje podľa právneho poriadku dodávajúcej krajiny. Národným ústredím medzinárodnej medziknižničnej výpožičnej služby je  Univerzitná</w:t>
      </w:r>
      <w:r w:rsidRPr="008C7FF4">
        <w:rPr>
          <w:rFonts w:ascii="Times New Roman" w:hAnsi="Times New Roman"/>
          <w:szCs w:val="24"/>
        </w:rPr>
        <w:t xml:space="preserve"> knižnica v Bratislave.</w:t>
      </w:r>
    </w:p>
    <w:p w:rsidR="00C62CFD" w:rsidRPr="008C7FF4" w:rsidP="00846360">
      <w:pPr>
        <w:pStyle w:val="ListParagraph"/>
        <w:numPr>
          <w:numId w:val="4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Knižnice sú povinné dodržiavať podmienky poskytovania medziknižničnej výpožičnej služby a medzinárodnej medziknižničnej výpožičnej služby.</w:t>
      </w:r>
    </w:p>
    <w:p w:rsidR="00C62CFD" w:rsidRPr="006011A7" w:rsidP="00846360">
      <w:pPr>
        <w:pStyle w:val="ListParagraph"/>
        <w:numPr>
          <w:numId w:val="4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Knižnice sú povinné v rámci medziknižničnej výpožičnej služby a medzinárodnej medziknižničnej výpožičnej služby vypožičať požadovaný kni</w:t>
      </w:r>
      <w:r w:rsidR="00083E75">
        <w:rPr>
          <w:rFonts w:ascii="Times New Roman" w:hAnsi="Times New Roman"/>
          <w:szCs w:val="24"/>
        </w:rPr>
        <w:t>žničný dokument alebo jeho časť alebo</w:t>
      </w:r>
      <w:r w:rsidRPr="008C7FF4">
        <w:rPr>
          <w:rFonts w:ascii="Times New Roman" w:hAnsi="Times New Roman"/>
          <w:szCs w:val="24"/>
        </w:rPr>
        <w:t xml:space="preserve"> poskytnúť informácie, kde sa požadovaný knižničný dokument nachádza v snahe zabezpečiť všeobecnú dostupnosť publikácií. </w:t>
      </w:r>
      <w:r w:rsidRPr="008C7FF4">
        <w:rPr>
          <w:rFonts w:ascii="Times New Roman" w:hAnsi="Times New Roman"/>
        </w:rPr>
        <w:t xml:space="preserve">Poskytnutie knižničného dokumentu </w:t>
      </w:r>
      <w:r w:rsidR="00083E75">
        <w:rPr>
          <w:rFonts w:ascii="Times New Roman" w:hAnsi="Times New Roman"/>
        </w:rPr>
        <w:t>môže knižnica obmedziť pri knižničnom dokumente</w:t>
      </w:r>
      <w:r w:rsidRPr="008C7FF4">
        <w:rPr>
          <w:rFonts w:ascii="Times New Roman" w:hAnsi="Times New Roman"/>
        </w:rPr>
        <w:t xml:space="preserve">, ktorý je súčasťou konzervačného  fondu, alebo je jeho požičiavanie mimo </w:t>
      </w:r>
      <w:r w:rsidRPr="006011A7">
        <w:rPr>
          <w:rFonts w:ascii="Times New Roman" w:hAnsi="Times New Roman"/>
        </w:rPr>
        <w:t>priestoru knižnice obmedzené knižničným a výpožičným poriadkom.</w:t>
      </w:r>
    </w:p>
    <w:p w:rsidR="00C62CFD" w:rsidRPr="008C7FF4" w:rsidP="00846360">
      <w:pPr>
        <w:pStyle w:val="ListParagraph"/>
        <w:numPr>
          <w:numId w:val="4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Žiadajúca knižnica preberá zodpovednosť za vypožičané dokumenty od času, keď knižničný dokument opustí požiadanú knižnicu, až po moment vrátenia. Knižnica je</w:t>
      </w:r>
      <w:r w:rsidRPr="008C7FF4">
        <w:rPr>
          <w:rFonts w:ascii="Times New Roman" w:hAnsi="Times New Roman"/>
          <w:szCs w:val="24"/>
        </w:rPr>
        <w:t xml:space="preserve"> povinná knižničný dokument vrátiť knižnici, ktorá ho zapožičala, v dohodnutej lehote a v zodpovedajúcom stave. </w:t>
      </w:r>
    </w:p>
    <w:p w:rsidR="00C62CFD" w:rsidRPr="00F9151F" w:rsidP="00846360">
      <w:pPr>
        <w:pStyle w:val="ListParagraph"/>
        <w:numPr>
          <w:numId w:val="49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F9151F">
        <w:rPr>
          <w:rFonts w:ascii="Times New Roman" w:hAnsi="Times New Roman"/>
          <w:szCs w:val="24"/>
        </w:rPr>
        <w:t>Podrobnosti o poskytovaní medziknižničnej výpožičnej služby určí Slovenská národná knižnica</w:t>
      </w:r>
      <w:r w:rsidRPr="00F9151F" w:rsidR="00F9151F">
        <w:rPr>
          <w:rFonts w:ascii="Times New Roman" w:hAnsi="Times New Roman"/>
          <w:szCs w:val="24"/>
        </w:rPr>
        <w:t xml:space="preserve"> </w:t>
      </w:r>
      <w:r w:rsidRPr="00F9151F" w:rsidR="00C11DC3">
        <w:rPr>
          <w:rFonts w:ascii="Times New Roman" w:hAnsi="Times New Roman"/>
          <w:szCs w:val="24"/>
        </w:rPr>
        <w:t>na svojom webovom sídle</w:t>
      </w:r>
      <w:r w:rsidRPr="00F9151F">
        <w:rPr>
          <w:rFonts w:ascii="Times New Roman" w:hAnsi="Times New Roman"/>
          <w:szCs w:val="24"/>
        </w:rPr>
        <w:t xml:space="preserve"> a podrobnosti o poskytovaní medzinárodnej medziknižničnej výpožičnej služby určí Univerzitná knižnica v</w:t>
      </w:r>
      <w:r w:rsidRPr="00F9151F" w:rsidR="00CE22E3">
        <w:rPr>
          <w:rFonts w:ascii="Times New Roman" w:hAnsi="Times New Roman"/>
          <w:szCs w:val="24"/>
        </w:rPr>
        <w:t> </w:t>
      </w:r>
      <w:r w:rsidRPr="00F9151F">
        <w:rPr>
          <w:rFonts w:ascii="Times New Roman" w:hAnsi="Times New Roman"/>
          <w:szCs w:val="24"/>
        </w:rPr>
        <w:t>Bratislave</w:t>
      </w:r>
      <w:r w:rsidRPr="00F9151F" w:rsidR="00CE22E3">
        <w:rPr>
          <w:rFonts w:ascii="Times New Roman" w:hAnsi="Times New Roman"/>
          <w:szCs w:val="24"/>
        </w:rPr>
        <w:t xml:space="preserve"> </w:t>
      </w:r>
      <w:r w:rsidRPr="00F9151F" w:rsidR="00C11DC3">
        <w:rPr>
          <w:rFonts w:ascii="Times New Roman" w:hAnsi="Times New Roman"/>
          <w:szCs w:val="24"/>
        </w:rPr>
        <w:t>na svojom webovom sídle</w:t>
      </w:r>
      <w:r w:rsidRPr="00F9151F">
        <w:rPr>
          <w:rFonts w:ascii="Times New Roman" w:hAnsi="Times New Roman"/>
          <w:szCs w:val="24"/>
        </w:rPr>
        <w:t>.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18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Práva knižnice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3A7016">
      <w:pPr>
        <w:pStyle w:val="ListParagraph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oprávnená</w:t>
      </w:r>
    </w:p>
    <w:p w:rsidR="00C62CFD" w:rsidRPr="006011A7" w:rsidP="00C62CFD">
      <w:pPr>
        <w:numPr>
          <w:numId w:val="2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 w:rsidR="00C11DC3">
        <w:rPr>
          <w:rFonts w:ascii="Times New Roman" w:hAnsi="Times New Roman"/>
          <w:szCs w:val="24"/>
        </w:rPr>
        <w:t>na účel poskytovania knižnično-informačných služieb</w:t>
      </w:r>
      <w:r w:rsidRPr="00C11DC3" w:rsidR="00C11DC3">
        <w:rPr>
          <w:rFonts w:ascii="Times New Roman" w:hAnsi="Times New Roman"/>
          <w:szCs w:val="24"/>
        </w:rPr>
        <w:t xml:space="preserve"> </w:t>
      </w:r>
      <w:r w:rsidRPr="00C11DC3" w:rsidR="00CE22E3">
        <w:rPr>
          <w:rFonts w:ascii="Times New Roman" w:hAnsi="Times New Roman"/>
          <w:szCs w:val="24"/>
        </w:rPr>
        <w:t>spracovávať osobné údaje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8"/>
      </w:r>
      <w:r w:rsidRPr="00C11DC3" w:rsidR="00CE22E3">
        <w:rPr>
          <w:rFonts w:ascii="Times New Roman" w:hAnsi="Times New Roman"/>
          <w:szCs w:val="24"/>
        </w:rPr>
        <w:t>)</w:t>
      </w:r>
      <w:r w:rsidRPr="00CE22E3" w:rsidR="00CE22E3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aktívnych používateľov v rozsahu: meno, priezvisko, titul, adresa trvalého bydliska, adresa prechodného bydliska, dátum a miesto narodenia, číslo dokladu totožnosti a jeho platnosť, najvyššie dosiahnuté vzdelan</w:t>
      </w:r>
      <w:r w:rsidR="00C023FB">
        <w:rPr>
          <w:rFonts w:ascii="Times New Roman" w:hAnsi="Times New Roman"/>
          <w:szCs w:val="24"/>
        </w:rPr>
        <w:t xml:space="preserve">ie, </w:t>
      </w:r>
      <w:r w:rsidRPr="00864A04" w:rsidR="00CE22E3">
        <w:rPr>
          <w:rFonts w:ascii="Times New Roman" w:hAnsi="Times New Roman"/>
          <w:szCs w:val="24"/>
        </w:rPr>
        <w:t>telefónne číslo</w:t>
      </w:r>
      <w:r w:rsidRPr="006011A7">
        <w:rPr>
          <w:rFonts w:ascii="Times New Roman" w:hAnsi="Times New Roman"/>
          <w:szCs w:val="24"/>
        </w:rPr>
        <w:t xml:space="preserve">, emailová adresa, meno, priezvisko a adresa zákonného zástupcu dieťaťa, </w:t>
      </w:r>
    </w:p>
    <w:p w:rsidR="00C62CFD" w:rsidRPr="006011A7" w:rsidP="00C62CFD">
      <w:pPr>
        <w:numPr>
          <w:numId w:val="2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požiadať o odbornú pomoc a usmernenie príslušnú knižnicu s metodickou pôsobnosťou,</w:t>
      </w:r>
    </w:p>
    <w:p w:rsidR="00C62CFD" w:rsidRPr="006011A7" w:rsidP="00C62CFD">
      <w:pPr>
        <w:numPr>
          <w:numId w:val="2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 w:rsidR="00266C1A">
        <w:rPr>
          <w:rFonts w:ascii="Times New Roman" w:hAnsi="Times New Roman"/>
          <w:szCs w:val="24"/>
        </w:rPr>
        <w:t>združovať sa v</w:t>
      </w:r>
      <w:r w:rsidRPr="006011A7">
        <w:rPr>
          <w:rFonts w:ascii="Times New Roman" w:hAnsi="Times New Roman"/>
          <w:szCs w:val="24"/>
        </w:rPr>
        <w:t xml:space="preserve"> profesi</w:t>
      </w:r>
      <w:r w:rsidR="00E70EEA">
        <w:rPr>
          <w:rFonts w:ascii="Times New Roman" w:hAnsi="Times New Roman"/>
          <w:szCs w:val="24"/>
        </w:rPr>
        <w:t>jných</w:t>
      </w:r>
      <w:r w:rsidR="00266C1A">
        <w:rPr>
          <w:rFonts w:ascii="Times New Roman" w:hAnsi="Times New Roman"/>
          <w:szCs w:val="24"/>
        </w:rPr>
        <w:t xml:space="preserve"> záujmových združeniach</w:t>
      </w:r>
      <w:r w:rsidRPr="006011A7">
        <w:rPr>
          <w:rFonts w:ascii="Times New Roman" w:hAnsi="Times New Roman"/>
          <w:szCs w:val="24"/>
        </w:rPr>
        <w:t>,</w:t>
      </w:r>
      <w:r w:rsidRPr="006011A7" w:rsidR="000155A0">
        <w:rPr>
          <w:rFonts w:ascii="Times New Roman" w:hAnsi="Times New Roman"/>
          <w:szCs w:val="24"/>
        </w:rPr>
        <w:t xml:space="preserve"> </w:t>
      </w:r>
      <w:r w:rsidR="00266C1A">
        <w:rPr>
          <w:rFonts w:ascii="Times New Roman" w:hAnsi="Times New Roman"/>
          <w:szCs w:val="24"/>
        </w:rPr>
        <w:t>konzorciách</w:t>
      </w:r>
      <w:r w:rsidRPr="00266C1A" w:rsidR="000155A0">
        <w:rPr>
          <w:rFonts w:ascii="Times New Roman" w:hAnsi="Times New Roman"/>
          <w:szCs w:val="24"/>
        </w:rPr>
        <w:t>,</w:t>
      </w:r>
      <w:r w:rsidR="00266C1A">
        <w:rPr>
          <w:rFonts w:ascii="Times New Roman" w:hAnsi="Times New Roman"/>
          <w:szCs w:val="24"/>
        </w:rPr>
        <w:t xml:space="preserve"> ako aj v</w:t>
      </w:r>
      <w:r w:rsidRPr="006011A7">
        <w:rPr>
          <w:rFonts w:ascii="Times New Roman" w:hAnsi="Times New Roman"/>
          <w:szCs w:val="24"/>
        </w:rPr>
        <w:t xml:space="preserve"> medzinárodných kni</w:t>
      </w:r>
      <w:r w:rsidR="00266C1A">
        <w:rPr>
          <w:rFonts w:ascii="Times New Roman" w:hAnsi="Times New Roman"/>
          <w:szCs w:val="24"/>
        </w:rPr>
        <w:t>žničných a informačných systémoch</w:t>
      </w:r>
      <w:r w:rsidRPr="006011A7">
        <w:rPr>
          <w:rFonts w:ascii="Times New Roman" w:hAnsi="Times New Roman"/>
          <w:szCs w:val="24"/>
        </w:rPr>
        <w:t>,</w:t>
      </w:r>
    </w:p>
    <w:p w:rsidR="00C62CFD" w:rsidP="00C62CFD">
      <w:pPr>
        <w:numPr>
          <w:numId w:val="2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color w:val="FF0000"/>
          <w:szCs w:val="24"/>
        </w:rPr>
      </w:pPr>
      <w:r w:rsidRPr="00864A04" w:rsidR="003A7016">
        <w:rPr>
          <w:rFonts w:ascii="Times New Roman" w:hAnsi="Times New Roman"/>
          <w:szCs w:val="24"/>
        </w:rPr>
        <w:t xml:space="preserve">budovať </w:t>
      </w:r>
      <w:r w:rsidRPr="00864A04">
        <w:rPr>
          <w:rFonts w:ascii="Times New Roman" w:hAnsi="Times New Roman"/>
          <w:szCs w:val="24"/>
        </w:rPr>
        <w:t>podľa potreby svoje pobočky na základe predchádzajúceho písomného súhlasu zriaďovateľa</w:t>
      </w:r>
      <w:r w:rsidRPr="00864A04" w:rsidR="00E70EEA">
        <w:rPr>
          <w:rFonts w:ascii="Times New Roman" w:hAnsi="Times New Roman"/>
          <w:szCs w:val="24"/>
        </w:rPr>
        <w:t xml:space="preserve"> knižnice</w:t>
      </w:r>
      <w:r w:rsidRPr="008665C7">
        <w:rPr>
          <w:rFonts w:ascii="Times New Roman" w:hAnsi="Times New Roman"/>
          <w:szCs w:val="24"/>
        </w:rPr>
        <w:t>.</w:t>
      </w:r>
    </w:p>
    <w:p w:rsidR="00864A04" w:rsidRPr="00DF52D5" w:rsidP="00864A04">
      <w:pPr>
        <w:bidi w:val="0"/>
        <w:ind w:left="1134"/>
        <w:jc w:val="both"/>
        <w:rPr>
          <w:rFonts w:ascii="Times New Roman" w:hAnsi="Times New Roman"/>
          <w:color w:val="FF0000"/>
          <w:szCs w:val="24"/>
        </w:rPr>
      </w:pPr>
    </w:p>
    <w:p w:rsidR="00C62CFD" w:rsidRPr="006011A7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6011A7">
        <w:rPr>
          <w:rFonts w:ascii="Times New Roman" w:hAnsi="Times New Roman"/>
          <w:b/>
          <w:szCs w:val="24"/>
        </w:rPr>
        <w:t>§ 19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Odborný zamestnanec knižnice </w:t>
      </w:r>
    </w:p>
    <w:p w:rsidR="00C62CFD" w:rsidRPr="008C7FF4" w:rsidP="00C62CFD">
      <w:pPr>
        <w:bidi w:val="0"/>
        <w:rPr>
          <w:rFonts w:ascii="Times New Roman" w:hAnsi="Times New Roman"/>
          <w:strike/>
          <w:szCs w:val="24"/>
        </w:rPr>
      </w:pPr>
    </w:p>
    <w:p w:rsidR="00C62CFD" w:rsidRPr="008C7FF4" w:rsidP="00C62CFD">
      <w:pPr>
        <w:numPr>
          <w:ilvl w:val="1"/>
          <w:numId w:val="13"/>
        </w:numPr>
        <w:tabs>
          <w:tab w:val="clear" w:pos="1545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Odborné činnosti knižnice </w:t>
      </w:r>
      <w:r w:rsidRPr="008C7FF4">
        <w:rPr>
          <w:rFonts w:ascii="Times New Roman" w:hAnsi="Times New Roman"/>
          <w:szCs w:val="24"/>
        </w:rPr>
        <w:t>zabezpečuje odborný zamestnanec knižnice s vysokoškolským vzdelaním alebo so stredoškolským vzdelaním, ktorý má osobitnú odbornú spôsobilosť.</w:t>
      </w:r>
    </w:p>
    <w:p w:rsidR="00C62CFD" w:rsidP="00C62CFD">
      <w:pPr>
        <w:numPr>
          <w:ilvl w:val="1"/>
          <w:numId w:val="13"/>
        </w:numPr>
        <w:tabs>
          <w:tab w:val="clear" w:pos="1545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Osobitná odborná spôsobilosť na účely tohto zákona je súhrn teoretických vedomostí, znalostí odborných štandardov,  procesov  a všeobecne záväzných právnych predpisov upravujúcich činnosť knižnice.</w:t>
      </w:r>
    </w:p>
    <w:p w:rsidR="00864A04" w:rsidRPr="008C7FF4" w:rsidP="00864A04">
      <w:pPr>
        <w:bidi w:val="0"/>
        <w:ind w:left="709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20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Financovanie knižnice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3A7016" w:rsidRPr="00CF7A48" w:rsidP="00C62CFD">
      <w:pPr>
        <w:numPr>
          <w:numId w:val="16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 w:rsidR="00C62CFD">
        <w:rPr>
          <w:rFonts w:ascii="Times New Roman" w:hAnsi="Times New Roman"/>
          <w:szCs w:val="24"/>
        </w:rPr>
        <w:t xml:space="preserve">Financovanie knižnice zriadenej podľa osobitného </w:t>
      </w:r>
      <w:r w:rsidRPr="00CF7A48" w:rsidR="00C62CFD">
        <w:rPr>
          <w:rFonts w:ascii="Times New Roman" w:hAnsi="Times New Roman"/>
          <w:szCs w:val="24"/>
        </w:rPr>
        <w:t>predpisu</w:t>
      </w:r>
      <w:r w:rsidRPr="00CF7A48" w:rsidR="005A1D5A">
        <w:rPr>
          <w:rFonts w:ascii="Times New Roman" w:hAnsi="Times New Roman"/>
          <w:szCs w:val="24"/>
          <w:vertAlign w:val="superscript"/>
        </w:rPr>
        <w:t>3</w:t>
      </w:r>
      <w:r w:rsidRPr="00CF7A48" w:rsidR="00C62CFD">
        <w:rPr>
          <w:rFonts w:ascii="Times New Roman" w:hAnsi="Times New Roman"/>
          <w:szCs w:val="24"/>
        </w:rPr>
        <w:t>) upravuje osobitný predpis.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19"/>
      </w:r>
      <w:r w:rsidRPr="00CF7A48" w:rsidR="00C62CFD">
        <w:rPr>
          <w:rFonts w:ascii="Times New Roman" w:hAnsi="Times New Roman"/>
          <w:szCs w:val="24"/>
        </w:rPr>
        <w:t>)</w:t>
      </w:r>
    </w:p>
    <w:p w:rsidR="001607CB" w:rsidRPr="006011A7" w:rsidP="00F32AAE">
      <w:pPr>
        <w:numPr>
          <w:numId w:val="16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CF7A48" w:rsidR="00E70EEA">
        <w:rPr>
          <w:rFonts w:ascii="Times New Roman" w:hAnsi="Times New Roman"/>
          <w:szCs w:val="24"/>
        </w:rPr>
        <w:t>Zdrojmi financovania</w:t>
      </w:r>
      <w:r w:rsidRPr="00CF7A48">
        <w:rPr>
          <w:rFonts w:ascii="Times New Roman" w:hAnsi="Times New Roman"/>
          <w:szCs w:val="24"/>
        </w:rPr>
        <w:t xml:space="preserve"> knižnice zriadenej podľa osobitného predpisu</w:t>
      </w:r>
      <w:r w:rsidRPr="00CF7A48" w:rsidR="005A1D5A">
        <w:rPr>
          <w:rFonts w:ascii="Times New Roman" w:hAnsi="Times New Roman"/>
          <w:szCs w:val="24"/>
          <w:vertAlign w:val="superscript"/>
        </w:rPr>
        <w:t>3</w:t>
      </w:r>
      <w:r w:rsidRPr="00CF7A48">
        <w:rPr>
          <w:rFonts w:ascii="Times New Roman" w:hAnsi="Times New Roman"/>
          <w:szCs w:val="24"/>
        </w:rPr>
        <w:t>)</w:t>
      </w:r>
      <w:r w:rsidRPr="006011A7">
        <w:rPr>
          <w:rFonts w:ascii="Times New Roman" w:hAnsi="Times New Roman"/>
          <w:szCs w:val="24"/>
        </w:rPr>
        <w:t xml:space="preserve"> môžu byť</w:t>
      </w:r>
    </w:p>
    <w:p w:rsidR="003A7016" w:rsidRPr="006011A7" w:rsidP="003A7016">
      <w:pPr>
        <w:numPr>
          <w:numId w:val="6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 w:rsidR="001607CB">
        <w:rPr>
          <w:rFonts w:ascii="Times New Roman" w:hAnsi="Times New Roman"/>
          <w:szCs w:val="24"/>
        </w:rPr>
        <w:t>dotácie orgánu štátnej správy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0"/>
      </w:r>
      <w:r w:rsidR="0068678E">
        <w:rPr>
          <w:rFonts w:ascii="Times New Roman" w:hAnsi="Times New Roman"/>
          <w:szCs w:val="24"/>
        </w:rPr>
        <w:t>)</w:t>
      </w:r>
      <w:r w:rsidRPr="006011A7" w:rsidR="001607CB">
        <w:rPr>
          <w:rFonts w:ascii="Times New Roman" w:hAnsi="Times New Roman"/>
          <w:szCs w:val="24"/>
        </w:rPr>
        <w:t xml:space="preserve">  alebo samosprávy,</w:t>
      </w:r>
    </w:p>
    <w:p w:rsidR="001607CB" w:rsidRPr="006011A7" w:rsidP="003A7016">
      <w:pPr>
        <w:numPr>
          <w:numId w:val="6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príjmy za knižnično-informačné služby podľa § 16,</w:t>
      </w:r>
    </w:p>
    <w:p w:rsidR="001607CB" w:rsidRPr="006011A7" w:rsidP="00FB4C78">
      <w:pPr>
        <w:numPr>
          <w:numId w:val="6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finančné zdroje prijaté od iných </w:t>
      </w:r>
      <w:r w:rsidRPr="00864A04" w:rsidR="00266C1A">
        <w:rPr>
          <w:rFonts w:ascii="Times New Roman" w:hAnsi="Times New Roman"/>
          <w:szCs w:val="24"/>
        </w:rPr>
        <w:t>osôb</w:t>
      </w:r>
      <w:r w:rsidRPr="006011A7" w:rsidR="00266C1A">
        <w:rPr>
          <w:rFonts w:ascii="Times New Roman" w:hAnsi="Times New Roman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>formou dotácie alebo grantu</w:t>
      </w:r>
      <w:r w:rsidRPr="006011A7" w:rsidR="00FB4C78">
        <w:rPr>
          <w:rFonts w:ascii="Times New Roman" w:hAnsi="Times New Roman"/>
          <w:szCs w:val="24"/>
        </w:rPr>
        <w:t>,</w:t>
      </w:r>
    </w:p>
    <w:p w:rsidR="001607CB" w:rsidRPr="006011A7" w:rsidP="00FB4C78">
      <w:pPr>
        <w:numPr>
          <w:numId w:val="6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príspevky z rozpočtov obcí na nákup knižničného fondu, ak regionálna knižnica plní aj funkciu mestskej knižnice.</w:t>
      </w:r>
    </w:p>
    <w:p w:rsidR="00F32AAE" w:rsidRPr="006011A7" w:rsidP="00F32AAE">
      <w:p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 xml:space="preserve">(3)     Dotácie alebo granty, ktoré sú štátnou pomocou, možno knižnici podľa tohto zákona     poskytnúť len v súlade s osobitnými predpismi v oblasti štátnej pomoci.       </w:t>
      </w:r>
    </w:p>
    <w:p w:rsidR="00FA3C74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21 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Vyhlasovanie historického knižničného dokument</w:t>
      </w:r>
      <w:r w:rsidRPr="00097094">
        <w:rPr>
          <w:rFonts w:ascii="Times New Roman" w:hAnsi="Times New Roman"/>
          <w:b/>
          <w:szCs w:val="24"/>
        </w:rPr>
        <w:t>u</w:t>
      </w:r>
      <w:r w:rsidRPr="008C7FF4">
        <w:rPr>
          <w:rFonts w:ascii="Times New Roman" w:hAnsi="Times New Roman"/>
          <w:b/>
          <w:szCs w:val="24"/>
        </w:rPr>
        <w:t xml:space="preserve"> a historického knižničného fondu</w:t>
      </w:r>
      <w:r w:rsidR="00DF0DC6">
        <w:rPr>
          <w:rFonts w:ascii="Times New Roman" w:hAnsi="Times New Roman"/>
          <w:b/>
          <w:szCs w:val="24"/>
        </w:rPr>
        <w:t xml:space="preserve">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numPr>
          <w:numId w:val="5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Ministerstvo vyhlasuje vo verejnom záujme za historický knižničný dokument taký dokument a za historický knižničný fond taký súbor dokumentov, kt</w:t>
      </w:r>
      <w:r w:rsidRPr="006011A7">
        <w:rPr>
          <w:rFonts w:ascii="Times New Roman" w:hAnsi="Times New Roman"/>
          <w:szCs w:val="24"/>
        </w:rPr>
        <w:t>oré</w:t>
      </w:r>
      <w:r w:rsidRPr="006011A7" w:rsidR="00493E23">
        <w:rPr>
          <w:rFonts w:ascii="Times New Roman" w:hAnsi="Times New Roman"/>
          <w:szCs w:val="24"/>
        </w:rPr>
        <w:t xml:space="preserve"> okrem archívnych dokumentov upravených osobitným predpisom</w:t>
      </w:r>
      <w:r w:rsidRPr="006011A7" w:rsidR="00DF53E9">
        <w:rPr>
          <w:rFonts w:ascii="Times New Roman" w:hAnsi="Times New Roman"/>
          <w:szCs w:val="24"/>
          <w:vertAlign w:val="superscript"/>
        </w:rPr>
        <w:t>1</w:t>
      </w:r>
      <w:r w:rsidRPr="006011A7" w:rsidR="00DF53E9">
        <w:rPr>
          <w:rFonts w:ascii="Times New Roman" w:hAnsi="Times New Roman"/>
          <w:szCs w:val="24"/>
        </w:rPr>
        <w:t>)</w:t>
      </w:r>
      <w:r w:rsidRPr="006011A7">
        <w:rPr>
          <w:rFonts w:ascii="Times New Roman" w:hAnsi="Times New Roman"/>
          <w:szCs w:val="24"/>
        </w:rPr>
        <w:t xml:space="preserve"> majú</w:t>
      </w:r>
    </w:p>
    <w:p w:rsidR="00C62CFD" w:rsidRPr="008C7FF4" w:rsidP="00846360">
      <w:pPr>
        <w:pStyle w:val="ListParagraph"/>
        <w:numPr>
          <w:numId w:val="53"/>
        </w:numPr>
        <w:bidi w:val="0"/>
        <w:ind w:left="1134" w:hanging="436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osobitnú kultúrnu a historickú hodnotu; je to najmä vzácny rukopis, stará a vzácna tlač do roku 1830, slovacikálny dokument alebo fond do roku 1918 a významný slovacikálny dokument alebo fond bez časového ohraničenia,</w:t>
      </w:r>
    </w:p>
    <w:p w:rsidR="00C62CFD" w:rsidRPr="008C7FF4" w:rsidP="00846360">
      <w:pPr>
        <w:pStyle w:val="ListParagraph"/>
        <w:numPr>
          <w:numId w:val="53"/>
        </w:numPr>
        <w:bidi w:val="0"/>
        <w:ind w:left="1134" w:hanging="436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priamy vzťah k významným osobnostiam alebo historickým udalostiam.</w:t>
      </w:r>
    </w:p>
    <w:p w:rsidR="00C62CFD" w:rsidRPr="00097094" w:rsidP="00C62CFD">
      <w:pPr>
        <w:numPr>
          <w:numId w:val="5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Vlastník</w:t>
      </w:r>
      <w:r w:rsidR="006F197E">
        <w:rPr>
          <w:rFonts w:ascii="Times New Roman" w:hAnsi="Times New Roman"/>
          <w:szCs w:val="24"/>
        </w:rPr>
        <w:t xml:space="preserve"> </w:t>
      </w:r>
      <w:r w:rsidRPr="00864A04" w:rsidR="006F197E">
        <w:rPr>
          <w:rFonts w:ascii="Times New Roman" w:hAnsi="Times New Roman"/>
          <w:szCs w:val="24"/>
        </w:rPr>
        <w:t>dokumentu</w:t>
      </w:r>
      <w:r w:rsidRPr="008C7FF4">
        <w:rPr>
          <w:rFonts w:ascii="Times New Roman" w:hAnsi="Times New Roman"/>
          <w:szCs w:val="24"/>
        </w:rPr>
        <w:t xml:space="preserve"> alebo správca dokumentu alebo súboru dokumentov, ktorý by pre jeho mimoriadnu hodnotu bolo možné navrhnúť na vyhlásenie za historický knižničný dokument alebo historický knižničný fond, je povinný na požiadanie zaslať </w:t>
      </w:r>
      <w:r w:rsidRPr="00097094">
        <w:rPr>
          <w:rFonts w:ascii="Times New Roman" w:hAnsi="Times New Roman"/>
          <w:szCs w:val="24"/>
        </w:rPr>
        <w:t>Slovenskej národnej knižnici požadované údaje o tomto dokumente alebo súbore knižn</w:t>
      </w:r>
      <w:r w:rsidR="00864A04">
        <w:rPr>
          <w:rFonts w:ascii="Times New Roman" w:hAnsi="Times New Roman"/>
          <w:szCs w:val="24"/>
        </w:rPr>
        <w:t>ičných dokumentov a sprístupniť</w:t>
      </w:r>
      <w:r w:rsidRPr="00097094">
        <w:rPr>
          <w:rFonts w:ascii="Times New Roman" w:hAnsi="Times New Roman"/>
          <w:szCs w:val="24"/>
        </w:rPr>
        <w:t xml:space="preserve"> </w:t>
      </w:r>
      <w:r w:rsidRPr="00864A04" w:rsidR="006F197E">
        <w:rPr>
          <w:rFonts w:ascii="Times New Roman" w:hAnsi="Times New Roman"/>
          <w:szCs w:val="24"/>
        </w:rPr>
        <w:t>tento dokument</w:t>
      </w:r>
      <w:r w:rsidR="006F197E">
        <w:rPr>
          <w:rFonts w:ascii="Times New Roman" w:hAnsi="Times New Roman"/>
          <w:color w:val="FF0000"/>
          <w:szCs w:val="24"/>
        </w:rPr>
        <w:t xml:space="preserve"> </w:t>
      </w:r>
      <w:r w:rsidRPr="00097094">
        <w:rPr>
          <w:rFonts w:ascii="Times New Roman" w:hAnsi="Times New Roman"/>
          <w:szCs w:val="24"/>
        </w:rPr>
        <w:t>Slovenskej národnej knižnici na nevyhnutný čas na vedecké a študijné účely.</w:t>
      </w:r>
    </w:p>
    <w:p w:rsidR="00C62CFD" w:rsidRPr="00D97CD2" w:rsidP="00C62CFD">
      <w:pPr>
        <w:numPr>
          <w:numId w:val="5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Ministerstvo vyhlasuje historický knižničný dokument a historický knižničný fond na návrh Slovenskej národnej knižnice, inej právnickej osoby alebo fyzickej osoby. Ak návrh podáva iná právnická osoba alebo fyzická osoba, ministerstvo si k nemu</w:t>
      </w:r>
      <w:r w:rsidRPr="008C7FF4">
        <w:rPr>
          <w:rFonts w:ascii="Times New Roman" w:hAnsi="Times New Roman"/>
          <w:szCs w:val="24"/>
        </w:rPr>
        <w:t xml:space="preserve"> vyžiada stanovisko </w:t>
      </w:r>
      <w:r w:rsidRPr="00097094">
        <w:rPr>
          <w:rFonts w:ascii="Times New Roman" w:hAnsi="Times New Roman"/>
          <w:szCs w:val="24"/>
        </w:rPr>
        <w:t>Slovenskej národnej</w:t>
      </w:r>
      <w:r w:rsidRPr="008C7FF4">
        <w:rPr>
          <w:rFonts w:ascii="Times New Roman" w:hAnsi="Times New Roman"/>
          <w:szCs w:val="24"/>
        </w:rPr>
        <w:t xml:space="preserve"> knižnice. Na konanie o vyhlásení dokumentu alebo súboru dokumentov za historický knižničný dokument alebo historický knižničný fond </w:t>
      </w:r>
      <w:r w:rsidRPr="00D97CD2">
        <w:rPr>
          <w:rFonts w:ascii="Times New Roman" w:hAnsi="Times New Roman"/>
          <w:szCs w:val="24"/>
        </w:rPr>
        <w:t>sa vzťahuje všeobecný predpis o správnom konaní.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1"/>
      </w:r>
      <w:r w:rsidRPr="00D97CD2">
        <w:rPr>
          <w:rFonts w:ascii="Times New Roman" w:hAnsi="Times New Roman"/>
          <w:szCs w:val="24"/>
        </w:rPr>
        <w:t>)</w:t>
      </w:r>
    </w:p>
    <w:p w:rsidR="00C62CFD" w:rsidRPr="00FB4C78" w:rsidP="00C62CFD">
      <w:pPr>
        <w:numPr>
          <w:numId w:val="5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Návrh na vyhlásenie dokumentu alebo súboru  dokumentov za historický knižničný dokument alebo historický knižničný fond obsahuje </w:t>
      </w:r>
      <w:r w:rsidRPr="00FB4C78">
        <w:rPr>
          <w:rFonts w:ascii="Times New Roman" w:hAnsi="Times New Roman"/>
          <w:szCs w:val="24"/>
        </w:rPr>
        <w:t xml:space="preserve">najmä </w:t>
      </w:r>
    </w:p>
    <w:p w:rsidR="00C62CFD" w:rsidRPr="008C7FF4" w:rsidP="00C62CFD">
      <w:pPr>
        <w:numPr>
          <w:numId w:val="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presný názov dokumentu alebo súboru dokumentov,</w:t>
      </w:r>
    </w:p>
    <w:p w:rsidR="00C62CFD" w:rsidRPr="00864A04" w:rsidP="00C62CFD">
      <w:pPr>
        <w:numPr>
          <w:numId w:val="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zdôvodnenie návrhu,</w:t>
      </w:r>
    </w:p>
    <w:p w:rsidR="00C62CFD" w:rsidRPr="00864A04" w:rsidP="00C62CFD">
      <w:pPr>
        <w:numPr>
          <w:numId w:val="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64A04" w:rsidR="003D3095">
        <w:rPr>
          <w:rFonts w:ascii="Times New Roman" w:hAnsi="Times New Roman"/>
          <w:szCs w:val="24"/>
        </w:rPr>
        <w:t xml:space="preserve">údaje o vlastníkovi </w:t>
      </w:r>
      <w:r w:rsidRPr="00864A04" w:rsidR="0005795D">
        <w:rPr>
          <w:rFonts w:ascii="Times New Roman" w:hAnsi="Times New Roman"/>
          <w:szCs w:val="24"/>
        </w:rPr>
        <w:t xml:space="preserve">dokumentu </w:t>
      </w:r>
      <w:r w:rsidRPr="00864A04">
        <w:rPr>
          <w:rFonts w:ascii="Times New Roman" w:hAnsi="Times New Roman"/>
          <w:szCs w:val="24"/>
        </w:rPr>
        <w:t xml:space="preserve">alebo </w:t>
      </w:r>
      <w:r w:rsidRPr="00864A04" w:rsidR="006F197E">
        <w:rPr>
          <w:rFonts w:ascii="Times New Roman" w:hAnsi="Times New Roman"/>
          <w:szCs w:val="24"/>
        </w:rPr>
        <w:t>údaje o</w:t>
      </w:r>
      <w:r w:rsidRPr="00864A04" w:rsidR="0005795D">
        <w:rPr>
          <w:rFonts w:ascii="Times New Roman" w:hAnsi="Times New Roman"/>
          <w:szCs w:val="24"/>
        </w:rPr>
        <w:t> </w:t>
      </w:r>
      <w:r w:rsidRPr="00864A04">
        <w:rPr>
          <w:rFonts w:ascii="Times New Roman" w:hAnsi="Times New Roman"/>
          <w:szCs w:val="24"/>
        </w:rPr>
        <w:t>správcovi</w:t>
      </w:r>
      <w:r w:rsidRPr="00864A04" w:rsidR="0005795D">
        <w:rPr>
          <w:rFonts w:ascii="Times New Roman" w:hAnsi="Times New Roman"/>
          <w:szCs w:val="24"/>
        </w:rPr>
        <w:t xml:space="preserve"> dokumentu</w:t>
      </w:r>
      <w:r w:rsidRPr="00864A04">
        <w:rPr>
          <w:rFonts w:ascii="Times New Roman" w:hAnsi="Times New Roman"/>
          <w:szCs w:val="24"/>
        </w:rPr>
        <w:t xml:space="preserve">, </w:t>
      </w:r>
    </w:p>
    <w:p w:rsidR="00C62CFD" w:rsidRPr="008C7FF4" w:rsidP="00C62CFD">
      <w:pPr>
        <w:numPr>
          <w:numId w:val="6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zoznam a popis dokumentu alebo súboru dokumentov, ktorý obsahuje meno a priezvisko autora, názov dokumentu, miesto vydania, vydavateľa alebo tlačiara, rok vydania alebo tlače, rozsah a poznámku; ak ide o knižničný dokument alebo knižničný fond</w:t>
      </w:r>
      <w:r w:rsidRPr="008159A8">
        <w:rPr>
          <w:rFonts w:ascii="Times New Roman" w:hAnsi="Times New Roman"/>
          <w:szCs w:val="24"/>
        </w:rPr>
        <w:t>,</w:t>
      </w:r>
      <w:r w:rsidRPr="008C7FF4">
        <w:rPr>
          <w:rFonts w:ascii="Times New Roman" w:hAnsi="Times New Roman"/>
          <w:szCs w:val="24"/>
        </w:rPr>
        <w:t xml:space="preserve"> </w:t>
      </w:r>
      <w:r w:rsidRPr="008C7FF4" w:rsidR="00E70EEA">
        <w:rPr>
          <w:rFonts w:ascii="Times New Roman" w:hAnsi="Times New Roman"/>
          <w:szCs w:val="24"/>
        </w:rPr>
        <w:t xml:space="preserve">návrh </w:t>
      </w:r>
      <w:r w:rsidRPr="008C7FF4">
        <w:rPr>
          <w:rFonts w:ascii="Times New Roman" w:hAnsi="Times New Roman"/>
          <w:szCs w:val="24"/>
        </w:rPr>
        <w:t xml:space="preserve">obsahuje prírastkové číslo </w:t>
      </w:r>
      <w:r w:rsidRPr="00864A04" w:rsidR="00727110">
        <w:rPr>
          <w:rFonts w:ascii="Times New Roman" w:hAnsi="Times New Roman"/>
          <w:szCs w:val="24"/>
        </w:rPr>
        <w:t>alebo</w:t>
      </w:r>
      <w:r w:rsidR="00727110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signatúru, ak sa nezhoduje s prírastkovým číslom.</w:t>
      </w:r>
    </w:p>
    <w:p w:rsidR="00C62CFD" w:rsidRPr="008C7FF4" w:rsidP="00C62CFD">
      <w:pPr>
        <w:pStyle w:val="ListParagraph"/>
        <w:numPr>
          <w:numId w:val="5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Návrh na vyhlásenie dokumentu alebo súboru  dokumentov za historický knižničný dokument alebo historický knižničný fond sa predkladá v písomnej podobe a v elektronickej podobe.</w:t>
      </w:r>
    </w:p>
    <w:p w:rsidR="00C62CFD" w:rsidRPr="008C7FF4" w:rsidP="00C62CFD">
      <w:pPr>
        <w:pStyle w:val="ListParagraph"/>
        <w:numPr>
          <w:numId w:val="5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Vlastník </w:t>
      </w:r>
      <w:r w:rsidRPr="00864A04" w:rsidR="006F197E">
        <w:rPr>
          <w:rFonts w:ascii="Times New Roman" w:hAnsi="Times New Roman"/>
          <w:szCs w:val="24"/>
        </w:rPr>
        <w:t>dokumentu</w:t>
      </w:r>
      <w:r w:rsidR="006F197E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alebo správca dokumentu alebo súboru dokumentov, ktorý možno vyhlásiť za historický knižničný dokument alebo historický knižničný fond, je povinný od doručenia oznámenia o začatí konania až do vydania rozhodnutia ministerstva chrániť dokument alebo súbor dokumentov </w:t>
      </w:r>
      <w:r w:rsidRPr="008C7FF4">
        <w:rPr>
          <w:rFonts w:ascii="Times New Roman" w:hAnsi="Times New Roman"/>
        </w:rPr>
        <w:t>pred poškodením, stratou, zničením, odcudzením alebo vývozom</w:t>
      </w:r>
      <w:r w:rsidRPr="008C7FF4">
        <w:rPr>
          <w:rFonts w:ascii="Times New Roman" w:hAnsi="Times New Roman"/>
          <w:szCs w:val="24"/>
        </w:rPr>
        <w:t xml:space="preserve"> a oznámiť ministerstvu každú zamýšľanú zmenu jeho vlastníctva alebo správy.</w:t>
      </w:r>
    </w:p>
    <w:p w:rsidR="00C62CFD" w:rsidRPr="00C023FB" w:rsidP="00C62CFD">
      <w:pPr>
        <w:pStyle w:val="ListParagraph"/>
        <w:numPr>
          <w:numId w:val="5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Ministerstvo môže z mimoriadnych dôvodov zrušiť vyhlásenie dokumentu alebo súboru dokumentov za historický knižničný dokument alebo historický knižničný fond. Pred zrušením vyhlásenia </w:t>
      </w:r>
      <w:r w:rsidRPr="00C023FB">
        <w:rPr>
          <w:rFonts w:ascii="Times New Roman" w:hAnsi="Times New Roman"/>
          <w:szCs w:val="24"/>
        </w:rPr>
        <w:t xml:space="preserve">si vyžiada stanovisko vlastníka </w:t>
      </w:r>
      <w:r w:rsidRPr="00C023FB" w:rsidR="00727110">
        <w:rPr>
          <w:rFonts w:ascii="Times New Roman" w:hAnsi="Times New Roman"/>
          <w:szCs w:val="24"/>
        </w:rPr>
        <w:t>dokument</w:t>
      </w:r>
      <w:r w:rsidRPr="00C023FB" w:rsidR="008159A8">
        <w:rPr>
          <w:rFonts w:ascii="Times New Roman" w:hAnsi="Times New Roman"/>
          <w:szCs w:val="24"/>
        </w:rPr>
        <w:t>u</w:t>
      </w:r>
      <w:r w:rsidRPr="00C023FB" w:rsidR="00727110">
        <w:rPr>
          <w:rFonts w:ascii="Times New Roman" w:hAnsi="Times New Roman"/>
          <w:szCs w:val="24"/>
        </w:rPr>
        <w:t xml:space="preserve"> </w:t>
      </w:r>
      <w:r w:rsidRPr="00C023FB">
        <w:rPr>
          <w:rFonts w:ascii="Times New Roman" w:hAnsi="Times New Roman"/>
          <w:szCs w:val="24"/>
        </w:rPr>
        <w:t>alebo správcu</w:t>
      </w:r>
      <w:r w:rsidRPr="00C023FB" w:rsidR="0005795D">
        <w:rPr>
          <w:rFonts w:ascii="Times New Roman" w:hAnsi="Times New Roman"/>
          <w:szCs w:val="24"/>
        </w:rPr>
        <w:t xml:space="preserve"> dokumentu</w:t>
      </w:r>
      <w:r w:rsidRPr="00C023FB">
        <w:rPr>
          <w:rFonts w:ascii="Times New Roman" w:hAnsi="Times New Roman"/>
          <w:szCs w:val="24"/>
        </w:rPr>
        <w:t xml:space="preserve"> a Slovenskej národnej knižnice.</w:t>
      </w:r>
    </w:p>
    <w:p w:rsidR="00C62CFD" w:rsidRPr="008C7FF4" w:rsidP="00C62CFD">
      <w:pPr>
        <w:pStyle w:val="ListParagraph"/>
        <w:numPr>
          <w:numId w:val="5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C023FB">
        <w:rPr>
          <w:rFonts w:ascii="Times New Roman" w:hAnsi="Times New Roman"/>
          <w:szCs w:val="24"/>
        </w:rPr>
        <w:t xml:space="preserve">Ministerstvo </w:t>
      </w:r>
      <w:r w:rsidRPr="00C023FB" w:rsidR="00727110">
        <w:rPr>
          <w:rFonts w:ascii="Times New Roman" w:hAnsi="Times New Roman"/>
          <w:szCs w:val="24"/>
        </w:rPr>
        <w:t xml:space="preserve">doručí </w:t>
      </w:r>
      <w:r w:rsidRPr="00C023FB">
        <w:rPr>
          <w:rFonts w:ascii="Times New Roman" w:hAnsi="Times New Roman"/>
          <w:szCs w:val="24"/>
        </w:rPr>
        <w:t>rozhodnut</w:t>
      </w:r>
      <w:r w:rsidRPr="00C023FB" w:rsidR="0005795D">
        <w:rPr>
          <w:rFonts w:ascii="Times New Roman" w:hAnsi="Times New Roman"/>
          <w:szCs w:val="24"/>
        </w:rPr>
        <w:t xml:space="preserve">ie o zrušení vyhlásenia alebo o dôvodoch zamietnutia návrhu na zrušenie vyhlásenia </w:t>
      </w:r>
      <w:r w:rsidRPr="00C023FB">
        <w:rPr>
          <w:rFonts w:ascii="Times New Roman" w:hAnsi="Times New Roman"/>
          <w:szCs w:val="24"/>
        </w:rPr>
        <w:t>vlastník</w:t>
      </w:r>
      <w:r w:rsidRPr="00C023FB" w:rsidR="0005795D">
        <w:rPr>
          <w:rFonts w:ascii="Times New Roman" w:hAnsi="Times New Roman"/>
          <w:szCs w:val="24"/>
        </w:rPr>
        <w:t>ovi dokumentu</w:t>
      </w:r>
      <w:r w:rsidRPr="00C023FB" w:rsidR="00321CE8">
        <w:rPr>
          <w:rFonts w:ascii="Times New Roman" w:hAnsi="Times New Roman"/>
          <w:szCs w:val="24"/>
        </w:rPr>
        <w:t xml:space="preserve"> </w:t>
      </w:r>
      <w:r w:rsidRPr="00C023FB">
        <w:rPr>
          <w:rFonts w:ascii="Times New Roman" w:hAnsi="Times New Roman"/>
          <w:szCs w:val="24"/>
        </w:rPr>
        <w:t>alebo správc</w:t>
      </w:r>
      <w:r w:rsidRPr="00C023FB" w:rsidR="0005795D">
        <w:rPr>
          <w:rFonts w:ascii="Times New Roman" w:hAnsi="Times New Roman"/>
          <w:szCs w:val="24"/>
        </w:rPr>
        <w:t>ovi dokumentu</w:t>
      </w:r>
      <w:r w:rsidRPr="008C7FF4">
        <w:rPr>
          <w:rFonts w:ascii="Times New Roman" w:hAnsi="Times New Roman"/>
          <w:szCs w:val="24"/>
        </w:rPr>
        <w:t xml:space="preserve">. </w:t>
      </w:r>
    </w:p>
    <w:p w:rsidR="00C62CFD" w:rsidRPr="002F3577" w:rsidP="002F3577">
      <w:pPr>
        <w:pStyle w:val="ListParagraph"/>
        <w:numPr>
          <w:numId w:val="5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Na historický knižničný dokument, historický knižničný fond a dokumenty, o ktorých bolo konanie o vyhlásenie za historický knižničný dokument alebo historický knižničný fond začaté, nemožno zriadiť </w:t>
      </w:r>
      <w:r w:rsidRPr="006011A7">
        <w:rPr>
          <w:rFonts w:ascii="Times New Roman" w:hAnsi="Times New Roman"/>
          <w:szCs w:val="24"/>
        </w:rPr>
        <w:t xml:space="preserve">záložné </w:t>
      </w:r>
      <w:r w:rsidRPr="008C7FF4">
        <w:rPr>
          <w:rFonts w:ascii="Times New Roman" w:hAnsi="Times New Roman"/>
          <w:szCs w:val="24"/>
        </w:rPr>
        <w:t>právo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2"/>
      </w:r>
      <w:r w:rsidRPr="008C7FF4">
        <w:rPr>
          <w:rFonts w:ascii="Times New Roman" w:hAnsi="Times New Roman"/>
          <w:szCs w:val="24"/>
        </w:rPr>
        <w:t>) ani ho inak zaťažiť a tento majetok nepodlieha exekúcii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3"/>
      </w:r>
      <w:r w:rsidRPr="008C7FF4">
        <w:rPr>
          <w:rFonts w:ascii="Times New Roman" w:hAnsi="Times New Roman"/>
          <w:szCs w:val="24"/>
        </w:rPr>
        <w:t>) ani konkurzu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4"/>
      </w:r>
      <w:r w:rsidRPr="008C7FF4">
        <w:rPr>
          <w:rFonts w:ascii="Times New Roman" w:hAnsi="Times New Roman"/>
          <w:szCs w:val="24"/>
        </w:rPr>
        <w:t>) podľa osobitného predpisu.</w:t>
      </w:r>
    </w:p>
    <w:p w:rsidR="00FD0F2B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22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Ústredná evidencia 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4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Historický knižničný dokument a historický knižničný fond sa zapisuje do ústrednej evidencie.  </w:t>
      </w:r>
    </w:p>
    <w:p w:rsidR="00C62CFD" w:rsidRPr="00097094" w:rsidP="00C62CFD">
      <w:pPr>
        <w:pStyle w:val="ListParagraph"/>
        <w:numPr>
          <w:numId w:val="40"/>
        </w:numPr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 xml:space="preserve">Slovenská národná knižnica najneskôr do 30 dní po nadobudnutí právoplatnosti rozhodnutia o vyhlásení dokumentu alebo súboru dokumentov za historický knižničný dokument alebo historický knižničný fond zapíše </w:t>
      </w:r>
      <w:r w:rsidRPr="00097094">
        <w:rPr>
          <w:rFonts w:ascii="Times New Roman" w:hAnsi="Times New Roman"/>
        </w:rPr>
        <w:t>tento historický knižničný dokument alebo historický knižničný fond</w:t>
      </w:r>
      <w:r w:rsidRPr="00097094">
        <w:rPr>
          <w:rFonts w:ascii="Times New Roman" w:hAnsi="Times New Roman"/>
          <w:szCs w:val="24"/>
        </w:rPr>
        <w:t xml:space="preserve"> do ústrednej evidencie a zápis oznámi vlastníkovi alebo správcovi.</w:t>
      </w:r>
    </w:p>
    <w:p w:rsidR="00C62CFD" w:rsidRPr="008C7FF4" w:rsidP="00C62CFD">
      <w:pPr>
        <w:pStyle w:val="ListParagraph"/>
        <w:numPr>
          <w:numId w:val="40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C023FB" w:rsidR="00727110">
        <w:rPr>
          <w:rFonts w:ascii="Times New Roman" w:hAnsi="Times New Roman"/>
          <w:szCs w:val="24"/>
        </w:rPr>
        <w:t>Slovenská národná knižnica</w:t>
      </w:r>
      <w:r w:rsidR="00727110">
        <w:rPr>
          <w:rFonts w:ascii="Times New Roman" w:hAnsi="Times New Roman"/>
          <w:color w:val="FF0000"/>
          <w:szCs w:val="24"/>
        </w:rPr>
        <w:t xml:space="preserve"> </w:t>
      </w:r>
      <w:r w:rsidRPr="008159A8" w:rsidR="00727110">
        <w:rPr>
          <w:rFonts w:ascii="Times New Roman" w:hAnsi="Times New Roman"/>
          <w:szCs w:val="24"/>
        </w:rPr>
        <w:t>p</w:t>
      </w:r>
      <w:r w:rsidRPr="00097094">
        <w:rPr>
          <w:rFonts w:ascii="Times New Roman" w:hAnsi="Times New Roman"/>
          <w:szCs w:val="24"/>
        </w:rPr>
        <w:t>o zrušení vyhlásenia dokumentu alebo súboru dokumentov za historický knižničný dokument alebo historický knižničný fond</w:t>
      </w:r>
      <w:r>
        <w:rPr>
          <w:rFonts w:ascii="Times New Roman" w:hAnsi="Times New Roman"/>
          <w:szCs w:val="24"/>
        </w:rPr>
        <w:t xml:space="preserve"> </w:t>
      </w:r>
      <w:r w:rsidRPr="00097094">
        <w:rPr>
          <w:rFonts w:ascii="Times New Roman" w:hAnsi="Times New Roman"/>
        </w:rPr>
        <w:t xml:space="preserve">tento historický knižničný dokument alebo historický knižničný fond </w:t>
      </w:r>
      <w:r w:rsidRPr="008C7FF4">
        <w:rPr>
          <w:rFonts w:ascii="Times New Roman" w:hAnsi="Times New Roman"/>
          <w:szCs w:val="24"/>
        </w:rPr>
        <w:t xml:space="preserve">vyradí z ústrednej evidencie.  </w:t>
      </w:r>
    </w:p>
    <w:p w:rsidR="00C62CFD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23 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Práva a povinnosti vlastníka alebo správcu historického knižničného dokumentu alebo historického knižničného fondu</w:t>
      </w:r>
    </w:p>
    <w:p w:rsidR="00C62CFD" w:rsidRPr="008C7FF4" w:rsidP="00C62CFD">
      <w:pPr>
        <w:bidi w:val="0"/>
        <w:jc w:val="center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41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Vlastník alebo správca historického knižničného dokumentu alebo historického knižničného fondu je oprávnený</w:t>
      </w:r>
    </w:p>
    <w:p w:rsidR="00C62CFD" w:rsidRPr="00097094" w:rsidP="00C62CFD">
      <w:pPr>
        <w:numPr>
          <w:numId w:val="1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využívať informačné, poradenské a odborno-metodické služby </w:t>
      </w:r>
      <w:r w:rsidRPr="00097094">
        <w:rPr>
          <w:rFonts w:ascii="Times New Roman" w:hAnsi="Times New Roman"/>
          <w:szCs w:val="24"/>
        </w:rPr>
        <w:t>Slovenskej národnej knižnice pri zabezpečovaní odborného spracovania, konzervovania, reštaurovania, ochrany a digitalizácie historického knižničného dokumentu alebo historického knižničného fondu,</w:t>
      </w:r>
    </w:p>
    <w:p w:rsidR="00C62CFD" w:rsidRPr="00097094" w:rsidP="00C62CFD">
      <w:pPr>
        <w:numPr>
          <w:numId w:val="19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požiadať ministerstvo o</w:t>
      </w:r>
      <w:r w:rsidR="0068678E">
        <w:rPr>
          <w:rFonts w:ascii="Times New Roman" w:hAnsi="Times New Roman"/>
          <w:szCs w:val="24"/>
        </w:rPr>
        <w:t> </w:t>
      </w:r>
      <w:r w:rsidRPr="00097094">
        <w:rPr>
          <w:rFonts w:ascii="Times New Roman" w:hAnsi="Times New Roman"/>
          <w:szCs w:val="24"/>
        </w:rPr>
        <w:t>dotáciu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5"/>
      </w:r>
      <w:r w:rsidR="0068678E">
        <w:rPr>
          <w:rFonts w:ascii="Times New Roman" w:hAnsi="Times New Roman"/>
          <w:szCs w:val="24"/>
        </w:rPr>
        <w:t>)</w:t>
      </w:r>
      <w:r w:rsidRPr="00097094">
        <w:rPr>
          <w:rFonts w:ascii="Times New Roman" w:hAnsi="Times New Roman"/>
          <w:szCs w:val="24"/>
        </w:rPr>
        <w:t xml:space="preserve"> na konzervovanie, reštaurovanie a digitalizáciu historického knižničného dokumentu a historického knižničného fondu.</w:t>
      </w:r>
    </w:p>
    <w:p w:rsidR="00C62CFD" w:rsidRPr="00097094" w:rsidP="00C62CFD">
      <w:pPr>
        <w:numPr>
          <w:numId w:val="41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Vlastník alebo správca historického knižničného dokumentu alebo historického knižničného fondu je povinný</w:t>
      </w:r>
    </w:p>
    <w:p w:rsidR="00C62CFD" w:rsidRPr="0009709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oznámiť neodkladne Slovenskej národnej knižnici zamýšľanú zmenu vlastníctva alebo správy historického knižničného dokumentu alebo historického knižničného fondu,</w:t>
      </w:r>
    </w:p>
    <w:p w:rsidR="00C62CFD" w:rsidRPr="0009709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oznámiť zmluvnej strane pri predaji, nájme, zámene, zmene správy a užívateľa, že na historický knižničný dokument alebo historický knižničný fond sa vzťahuje ochrana podľa tohto zákona,</w:t>
      </w:r>
    </w:p>
    <w:p w:rsidR="00C62CFD" w:rsidRPr="0009709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starať sa o zachovanie historického knižničného dokumentu alebo historického knižničného fondu a chrániť ho pred ohrozením, poškodením, stratou alebo odcudzením,</w:t>
      </w:r>
    </w:p>
    <w:p w:rsidR="00C62CFD" w:rsidRPr="008C7FF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 xml:space="preserve">oznámiť </w:t>
      </w:r>
      <w:r w:rsidRPr="00C023FB" w:rsidR="00727110">
        <w:rPr>
          <w:rFonts w:ascii="Times New Roman" w:hAnsi="Times New Roman"/>
          <w:szCs w:val="24"/>
        </w:rPr>
        <w:t>bezodkladne</w:t>
      </w:r>
      <w:r w:rsidR="00727110">
        <w:rPr>
          <w:rFonts w:ascii="Times New Roman" w:hAnsi="Times New Roman"/>
          <w:color w:val="FF0000"/>
          <w:szCs w:val="24"/>
        </w:rPr>
        <w:t xml:space="preserve"> </w:t>
      </w:r>
      <w:r w:rsidRPr="00097094">
        <w:rPr>
          <w:rFonts w:ascii="Times New Roman" w:hAnsi="Times New Roman"/>
          <w:szCs w:val="24"/>
        </w:rPr>
        <w:t>Slovenskej národnej knižnici každé ohrozenie, poškodenie, stratu alebo odcudzenie historického knižničného dokumentu alebo</w:t>
      </w:r>
      <w:r w:rsidRPr="008C7FF4">
        <w:rPr>
          <w:rFonts w:ascii="Times New Roman" w:hAnsi="Times New Roman"/>
          <w:szCs w:val="24"/>
        </w:rPr>
        <w:t xml:space="preserve"> historického knižničného fondu,</w:t>
      </w:r>
    </w:p>
    <w:p w:rsidR="00C62CFD" w:rsidRPr="0009709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097094">
        <w:rPr>
          <w:rFonts w:ascii="Times New Roman" w:hAnsi="Times New Roman"/>
          <w:szCs w:val="24"/>
        </w:rPr>
        <w:t>uskutočniť bezpečnostné opatrenia na ochranu priestorov, v ktorých je historický knižničný dokument alebo historický knižničný fond uložený,</w:t>
      </w:r>
      <w:r>
        <w:rPr>
          <w:rFonts w:ascii="Times New Roman" w:hAnsi="Times New Roman"/>
          <w:szCs w:val="24"/>
        </w:rPr>
        <w:t xml:space="preserve"> </w:t>
      </w:r>
    </w:p>
    <w:p w:rsidR="00C62CFD" w:rsidRPr="008C7FF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="007E374C">
        <w:rPr>
          <w:rFonts w:ascii="Times New Roman" w:hAnsi="Times New Roman"/>
          <w:szCs w:val="24"/>
        </w:rPr>
        <w:t xml:space="preserve">po </w:t>
      </w:r>
      <w:r w:rsidRPr="008C7FF4">
        <w:rPr>
          <w:rFonts w:ascii="Times New Roman" w:hAnsi="Times New Roman"/>
          <w:szCs w:val="24"/>
        </w:rPr>
        <w:t xml:space="preserve">vzniku </w:t>
      </w:r>
      <w:r w:rsidRPr="006011A7">
        <w:rPr>
          <w:rFonts w:ascii="Times New Roman" w:hAnsi="Times New Roman"/>
          <w:szCs w:val="24"/>
        </w:rPr>
        <w:t>mimoriadnej udalosti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6"/>
      </w:r>
      <w:r w:rsidRPr="006011A7">
        <w:rPr>
          <w:rFonts w:ascii="Times New Roman" w:hAnsi="Times New Roman"/>
          <w:szCs w:val="24"/>
        </w:rPr>
        <w:t>) alebo keď bezprostredne hrozí, že vznikne alebo už vznikla krízová situácia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7"/>
      </w:r>
      <w:r w:rsidRPr="006011A7">
        <w:rPr>
          <w:rFonts w:ascii="Times New Roman" w:hAnsi="Times New Roman"/>
          <w:szCs w:val="24"/>
        </w:rPr>
        <w:t>)</w:t>
      </w:r>
      <w:r w:rsidRPr="00C62CFD">
        <w:rPr>
          <w:rStyle w:val="FootnoteReference"/>
          <w:rFonts w:ascii="Times New Roman" w:hAnsi="Times New Roman"/>
          <w:color w:val="0070C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zabezpečiť zvýšenú ochranu historického knižničného dokumentu alebo historického knižničného fondu alebo ho na nevyhnutný čas zveriť do </w:t>
      </w:r>
      <w:r w:rsidRPr="00097094">
        <w:rPr>
          <w:rFonts w:ascii="Times New Roman" w:hAnsi="Times New Roman"/>
          <w:szCs w:val="24"/>
        </w:rPr>
        <w:t>správy Slovenskej národnej</w:t>
      </w:r>
      <w:r w:rsidRPr="008C7FF4">
        <w:rPr>
          <w:rFonts w:ascii="Times New Roman" w:hAnsi="Times New Roman"/>
          <w:szCs w:val="24"/>
        </w:rPr>
        <w:t xml:space="preserve"> knižnice, inej knižnice, alebo ho premiestniť a uschovať na bezpečnom mieste,</w:t>
      </w:r>
    </w:p>
    <w:p w:rsidR="00C62CFD" w:rsidRPr="008C7FF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zabezpečiť odborné uloženie historického knižničného dokumentu alebo historického knižničného fondu, ako aj jeho odborné ošetrovanie, konzervovanie a reštaurovanie,</w:t>
      </w:r>
    </w:p>
    <w:p w:rsidR="00C62CFD" w:rsidRPr="008C7FF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požiadať ministerstvo o súhlas na dočasný vývoz historického knižničného dokumentu alebo historického knižničného fondu,</w:t>
      </w:r>
    </w:p>
    <w:p w:rsidR="00C62CFD" w:rsidRPr="008C7FF4" w:rsidP="00C62CFD">
      <w:pPr>
        <w:numPr>
          <w:numId w:val="17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sprístupniť historický knižničný dokument a historický knižničný f</w:t>
      </w:r>
      <w:r w:rsidR="007E374C">
        <w:rPr>
          <w:rFonts w:ascii="Times New Roman" w:hAnsi="Times New Roman"/>
          <w:szCs w:val="24"/>
        </w:rPr>
        <w:t>ond na vedecké a študijné účely pričom sa sprístupňovanie</w:t>
      </w:r>
      <w:r w:rsidRPr="008C7FF4">
        <w:rPr>
          <w:rFonts w:ascii="Times New Roman" w:hAnsi="Times New Roman"/>
          <w:szCs w:val="24"/>
        </w:rPr>
        <w:t xml:space="preserve"> prednostne zabezpečuje na mikrografických alebo elektronických nosičoch alebo v digitálnej podobe, ktorých výrobu môže zabezpečiť</w:t>
      </w:r>
      <w:r>
        <w:rPr>
          <w:rFonts w:ascii="Times New Roman" w:hAnsi="Times New Roman"/>
          <w:szCs w:val="24"/>
        </w:rPr>
        <w:t xml:space="preserve"> </w:t>
      </w:r>
      <w:r w:rsidRPr="00097094">
        <w:rPr>
          <w:rFonts w:ascii="Times New Roman" w:hAnsi="Times New Roman"/>
          <w:szCs w:val="24"/>
        </w:rPr>
        <w:t>Slovenská</w:t>
      </w:r>
      <w:r w:rsidRPr="008C7FF4">
        <w:rPr>
          <w:rFonts w:ascii="Times New Roman" w:hAnsi="Times New Roman"/>
          <w:szCs w:val="24"/>
        </w:rPr>
        <w:t xml:space="preserve"> národná knižnica na náklady vlastníka alebo správcu; ak je vlastníkom historického knižničného dokumentu alebo historického knižničného fondu knižnica, môže originál sprístupniť len prezenčne a za podmienok určených knižničným a výpožičným poriadkom.</w:t>
      </w:r>
    </w:p>
    <w:p w:rsidR="006011A7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24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Vývoz a dovoz historického knižničného dokumentu a historického knižničného fondu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FB4C78" w:rsidRPr="00FB4C78" w:rsidP="00C62CFD">
      <w:pPr>
        <w:numPr>
          <w:numId w:val="7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FB4C78" w:rsidR="00C62CFD">
        <w:rPr>
          <w:rFonts w:ascii="Times New Roman" w:hAnsi="Times New Roman"/>
          <w:szCs w:val="24"/>
        </w:rPr>
        <w:t xml:space="preserve">Historický knižničný dokument a historický knižničný fond nemožno trvalo </w:t>
      </w:r>
      <w:r w:rsidRPr="008159A8" w:rsidR="00C62CFD">
        <w:rPr>
          <w:rFonts w:ascii="Times New Roman" w:hAnsi="Times New Roman"/>
          <w:szCs w:val="24"/>
        </w:rPr>
        <w:t>vyviezť</w:t>
      </w:r>
      <w:r w:rsidRPr="00FB4C78" w:rsidR="00C62CFD">
        <w:rPr>
          <w:rFonts w:ascii="Times New Roman" w:hAnsi="Times New Roman"/>
          <w:szCs w:val="24"/>
        </w:rPr>
        <w:t xml:space="preserve"> z </w:t>
      </w:r>
      <w:r w:rsidRPr="006011A7" w:rsidR="00C62CFD">
        <w:rPr>
          <w:rFonts w:ascii="Times New Roman" w:hAnsi="Times New Roman"/>
          <w:szCs w:val="24"/>
        </w:rPr>
        <w:t>územia</w:t>
      </w:r>
      <w:r w:rsidRPr="00FB4C78" w:rsidR="00C62CFD">
        <w:rPr>
          <w:rFonts w:ascii="Times New Roman" w:hAnsi="Times New Roman"/>
          <w:szCs w:val="24"/>
        </w:rPr>
        <w:t xml:space="preserve"> Slovenskej republiky</w:t>
      </w:r>
      <w:r w:rsidRPr="00FB4C78">
        <w:rPr>
          <w:rFonts w:ascii="Times New Roman" w:hAnsi="Times New Roman"/>
          <w:szCs w:val="24"/>
        </w:rPr>
        <w:t xml:space="preserve">. </w:t>
      </w:r>
      <w:r w:rsidRPr="00FB4C78" w:rsidR="00C62CFD">
        <w:rPr>
          <w:rFonts w:ascii="Times New Roman" w:hAnsi="Times New Roman"/>
          <w:szCs w:val="24"/>
        </w:rPr>
        <w:t xml:space="preserve"> </w:t>
      </w:r>
    </w:p>
    <w:p w:rsidR="00C62CFD" w:rsidRPr="00FB4C78" w:rsidP="00C62CFD">
      <w:pPr>
        <w:numPr>
          <w:numId w:val="7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</w:rPr>
        <w:t>Historický knižničný dokument a historický knižničný fond je možné dočasne vyviesť z colného územia Európskej únie podľa osobitného predpisu</w:t>
      </w:r>
      <w:r>
        <w:rPr>
          <w:rStyle w:val="FootnoteReference"/>
          <w:rFonts w:ascii="Times New Roman" w:hAnsi="Times New Roman"/>
          <w:rtl w:val="0"/>
        </w:rPr>
        <w:footnoteReference w:id="28"/>
      </w:r>
      <w:r w:rsidRPr="008C7FF4">
        <w:rPr>
          <w:rFonts w:ascii="Times New Roman" w:hAnsi="Times New Roman"/>
        </w:rPr>
        <w:t>) s predchádzajúcim súhlasom ministerstva.</w:t>
      </w:r>
    </w:p>
    <w:p w:rsidR="00C62CFD" w:rsidRPr="008C7FF4" w:rsidP="00C62CFD">
      <w:pPr>
        <w:numPr>
          <w:numId w:val="7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Dočasný vývoz historického knižničného dokumentu alebo historického knižničného fondu </w:t>
      </w:r>
      <w:r w:rsidRPr="008C7FF4">
        <w:rPr>
          <w:rFonts w:ascii="Times New Roman" w:hAnsi="Times New Roman"/>
        </w:rPr>
        <w:t>z colného územia Európskej únie</w:t>
      </w:r>
      <w:r w:rsidRPr="008C7FF4">
        <w:rPr>
          <w:rFonts w:ascii="Times New Roman" w:hAnsi="Times New Roman"/>
          <w:szCs w:val="24"/>
        </w:rPr>
        <w:t xml:space="preserve"> je možný na prezentačný, vedecko-výskumný, študijný, </w:t>
      </w:r>
      <w:r w:rsidRPr="00097094">
        <w:rPr>
          <w:rFonts w:ascii="Times New Roman" w:hAnsi="Times New Roman"/>
          <w:szCs w:val="24"/>
        </w:rPr>
        <w:t>reštaurátorský a konzervátorský</w:t>
      </w:r>
      <w:r w:rsidRPr="008C7FF4">
        <w:rPr>
          <w:rFonts w:ascii="Times New Roman" w:hAnsi="Times New Roman"/>
          <w:szCs w:val="24"/>
        </w:rPr>
        <w:t xml:space="preserve"> účel  a môže trvať najviac dva roky od vydania súhlasu.</w:t>
      </w:r>
    </w:p>
    <w:p w:rsidR="00C62CFD" w:rsidRPr="008C7FF4" w:rsidP="00C62CFD">
      <w:pPr>
        <w:numPr>
          <w:numId w:val="7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Vlastník alebo správca je povinný pred uskutočnením dočasného vývozu uzavrieť so zmluvnou stranou zmluvu o výpožičke alebo zmluvu o nájme historického knižničného dokumentu alebo historického knižničného fondu, ktorá zabezpečí všestrannú ochranu, bezpečnosť a starostlivosť o historický knižničný dokument a historický knižničný fond.  </w:t>
      </w:r>
    </w:p>
    <w:p w:rsidR="00C62CFD" w:rsidRPr="006011A7" w:rsidP="00C62CFD">
      <w:pPr>
        <w:numPr>
          <w:numId w:val="7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Vlastník alebo správca je povinný neodkladne preveriť pri spätnom dovoze historického knižničného dokumentu alebo historického knižničného fondu, či nedošlo </w:t>
      </w:r>
      <w:r w:rsidRPr="006011A7">
        <w:rPr>
          <w:rFonts w:ascii="Times New Roman" w:hAnsi="Times New Roman"/>
          <w:szCs w:val="24"/>
        </w:rPr>
        <w:t xml:space="preserve">k jeho poškodeniu, znehodnoteniu, zámene alebo odcudzeniu. Ak došlo k poškodeniu, znehodnoteniu, zámene alebo odcudzeniu historického knižničného dokumentu alebo historického knižničného fondu, je vlastník alebo správca najneskôr do 30 dní po spätnom dovoze povinný písomne informovať ministerstvo. </w:t>
      </w:r>
    </w:p>
    <w:p w:rsidR="00C62CFD" w:rsidRPr="00813C6E" w:rsidP="00C62CFD">
      <w:pPr>
        <w:numPr>
          <w:numId w:val="7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13C6E">
        <w:rPr>
          <w:rFonts w:ascii="Times New Roman" w:hAnsi="Times New Roman"/>
          <w:szCs w:val="24"/>
        </w:rPr>
        <w:t>Knižničný dokument alebo súbor knižničných dokumentov, ktorý je chránený podľa právneho poriadku iného štátu, nemožno doviesť do Slovenskej republiky</w:t>
      </w:r>
    </w:p>
    <w:p w:rsidR="00C62CFD" w:rsidRPr="00813C6E" w:rsidP="00C62CFD">
      <w:pPr>
        <w:numPr>
          <w:numId w:val="18"/>
        </w:numPr>
        <w:tabs>
          <w:tab w:val="clear" w:pos="735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13C6E">
        <w:rPr>
          <w:rFonts w:ascii="Times New Roman" w:hAnsi="Times New Roman"/>
          <w:szCs w:val="24"/>
        </w:rPr>
        <w:t>bez súhlasu príslušného orgánu štátu, z ktorého má byť dovezený alebo prepravený, ak je zaručená vzájomnosť,</w:t>
      </w:r>
    </w:p>
    <w:p w:rsidR="00C62CFD" w:rsidRPr="00813C6E" w:rsidP="00C62CFD">
      <w:pPr>
        <w:numPr>
          <w:numId w:val="18"/>
        </w:numPr>
        <w:tabs>
          <w:tab w:val="clear" w:pos="735"/>
        </w:tabs>
        <w:bidi w:val="0"/>
        <w:ind w:left="1134" w:hanging="425"/>
        <w:jc w:val="both"/>
        <w:rPr>
          <w:rFonts w:ascii="Times New Roman" w:hAnsi="Times New Roman"/>
          <w:szCs w:val="24"/>
          <w:u w:val="single"/>
        </w:rPr>
      </w:pPr>
      <w:r w:rsidRPr="00813C6E">
        <w:rPr>
          <w:rFonts w:ascii="Times New Roman" w:hAnsi="Times New Roman"/>
          <w:szCs w:val="24"/>
        </w:rPr>
        <w:t>ak je zrejmé, že ide o knižničný dokument alebo knižničný fond, ktorý bol nezákonne vyvezený alebo prepravený zo štátu pôvodu alebo z tretieho štátu,</w:t>
      </w:r>
    </w:p>
    <w:p w:rsidR="00C62CFD" w:rsidRPr="00813C6E" w:rsidP="00C62CFD">
      <w:pPr>
        <w:numPr>
          <w:numId w:val="18"/>
        </w:numPr>
        <w:tabs>
          <w:tab w:val="clear" w:pos="735"/>
        </w:tabs>
        <w:bidi w:val="0"/>
        <w:ind w:left="1134" w:hanging="425"/>
        <w:jc w:val="both"/>
        <w:rPr>
          <w:rFonts w:ascii="Times New Roman" w:hAnsi="Times New Roman"/>
          <w:szCs w:val="24"/>
          <w:u w:val="single"/>
        </w:rPr>
      </w:pPr>
      <w:r w:rsidRPr="00813C6E">
        <w:rPr>
          <w:rFonts w:ascii="Times New Roman" w:hAnsi="Times New Roman"/>
          <w:szCs w:val="24"/>
        </w:rPr>
        <w:t xml:space="preserve">ak je zrejmé, že ide o odcudzený knižničný dokument alebo knižničný fond.  </w:t>
      </w:r>
    </w:p>
    <w:p w:rsidR="00C62CFD" w:rsidRPr="008C7FF4" w:rsidP="00C62CFD">
      <w:pPr>
        <w:bidi w:val="0"/>
        <w:jc w:val="center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25</w:t>
      </w:r>
    </w:p>
    <w:p w:rsidR="00C62CFD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Zoznam knižníc </w:t>
      </w:r>
    </w:p>
    <w:p w:rsidR="00FB4C78" w:rsidRPr="008C7FF4" w:rsidP="00C62CFD">
      <w:pPr>
        <w:bidi w:val="0"/>
        <w:jc w:val="center"/>
        <w:rPr>
          <w:rFonts w:ascii="Times New Roman" w:hAnsi="Times New Roman"/>
          <w:szCs w:val="24"/>
        </w:rPr>
      </w:pPr>
    </w:p>
    <w:p w:rsidR="00C62CFD" w:rsidRPr="008C7FF4" w:rsidP="00C62CFD">
      <w:pPr>
        <w:numPr>
          <w:numId w:val="9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Zoznam knižníc vedie ministerstvo.</w:t>
      </w:r>
    </w:p>
    <w:p w:rsidR="00C62CFD" w:rsidRPr="008C7FF4" w:rsidP="00C62CFD">
      <w:pPr>
        <w:numPr>
          <w:numId w:val="9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Zoznam knižníc je prístupný verejnosti na webovom sídle ministerstva.</w:t>
      </w:r>
    </w:p>
    <w:p w:rsidR="00C62CFD" w:rsidRPr="00C023FB" w:rsidP="00C62CFD">
      <w:pPr>
        <w:numPr>
          <w:numId w:val="9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Návrh na zápis do zoznamu knižníc je povinný  podať</w:t>
      </w:r>
      <w:r w:rsidRPr="00C023FB">
        <w:rPr>
          <w:rFonts w:ascii="Times New Roman" w:hAnsi="Times New Roman"/>
          <w:szCs w:val="24"/>
        </w:rPr>
        <w:t xml:space="preserve"> zriaďovateľ</w:t>
      </w:r>
      <w:r w:rsidRPr="00C023FB" w:rsidR="00E70EEA">
        <w:rPr>
          <w:rFonts w:ascii="Times New Roman" w:hAnsi="Times New Roman"/>
          <w:szCs w:val="24"/>
        </w:rPr>
        <w:t xml:space="preserve"> knižnice</w:t>
      </w:r>
      <w:r w:rsidRPr="00C023FB">
        <w:rPr>
          <w:rFonts w:ascii="Times New Roman" w:hAnsi="Times New Roman"/>
          <w:szCs w:val="24"/>
        </w:rPr>
        <w:t xml:space="preserve"> alebo zakladateľ knižnice, ktorá poskytuje knižnično-informačné služby v súlade  s týmto zákonom.</w:t>
      </w:r>
    </w:p>
    <w:p w:rsidR="00C62CFD" w:rsidRPr="00C023FB" w:rsidP="00C62CFD">
      <w:pPr>
        <w:numPr>
          <w:numId w:val="9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C023FB">
        <w:rPr>
          <w:rFonts w:ascii="Times New Roman" w:hAnsi="Times New Roman"/>
          <w:szCs w:val="24"/>
        </w:rPr>
        <w:t>Žiadosť  o zápis do zoznamu knižníc sa podáva na tlačive, ktorého vzor je uvedený v prílohe č. 2.</w:t>
      </w:r>
    </w:p>
    <w:p w:rsidR="00C62CFD" w:rsidRPr="00C023FB" w:rsidP="00C62CFD">
      <w:pPr>
        <w:numPr>
          <w:numId w:val="9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C023FB">
        <w:rPr>
          <w:rFonts w:ascii="Times New Roman" w:hAnsi="Times New Roman"/>
          <w:szCs w:val="24"/>
        </w:rPr>
        <w:t>Zriaďovateľ</w:t>
      </w:r>
      <w:r w:rsidRPr="00C023FB" w:rsidR="00E70EEA">
        <w:rPr>
          <w:rFonts w:ascii="Times New Roman" w:hAnsi="Times New Roman"/>
          <w:szCs w:val="24"/>
        </w:rPr>
        <w:t xml:space="preserve"> knižnice</w:t>
      </w:r>
      <w:r w:rsidRPr="00C023FB">
        <w:rPr>
          <w:rFonts w:ascii="Times New Roman" w:hAnsi="Times New Roman"/>
          <w:szCs w:val="24"/>
        </w:rPr>
        <w:t xml:space="preserve"> alebo zakladateľ knižnice je povinný oznámiť ministerstvu každú zmenu údajov, a to </w:t>
      </w:r>
      <w:r w:rsidRPr="00C023FB" w:rsidR="00BA2777">
        <w:rPr>
          <w:rFonts w:ascii="Times New Roman" w:hAnsi="Times New Roman"/>
          <w:szCs w:val="24"/>
        </w:rPr>
        <w:t xml:space="preserve">najneskôr </w:t>
      </w:r>
      <w:r w:rsidRPr="00C023FB">
        <w:rPr>
          <w:rFonts w:ascii="Times New Roman" w:hAnsi="Times New Roman"/>
          <w:szCs w:val="24"/>
        </w:rPr>
        <w:t xml:space="preserve">do 60 dní odo dňa, keď k zmene </w:t>
      </w:r>
      <w:r w:rsidRPr="00C023FB" w:rsidR="00C13148">
        <w:rPr>
          <w:rFonts w:ascii="Times New Roman" w:hAnsi="Times New Roman"/>
          <w:szCs w:val="24"/>
        </w:rPr>
        <w:t>došlo.</w:t>
      </w:r>
    </w:p>
    <w:p w:rsidR="00C62CFD" w:rsidRPr="008C7FF4" w:rsidP="00C62CFD">
      <w:pPr>
        <w:numPr>
          <w:numId w:val="9"/>
        </w:numPr>
        <w:tabs>
          <w:tab w:val="clear" w:pos="720"/>
        </w:tabs>
        <w:bidi w:val="0"/>
        <w:ind w:left="709" w:hanging="709"/>
        <w:jc w:val="both"/>
        <w:rPr>
          <w:rFonts w:ascii="Times New Roman" w:hAnsi="Times New Roman"/>
          <w:b/>
          <w:szCs w:val="24"/>
        </w:rPr>
      </w:pPr>
      <w:r w:rsidRPr="00C023FB">
        <w:rPr>
          <w:rFonts w:ascii="Times New Roman" w:hAnsi="Times New Roman"/>
          <w:szCs w:val="24"/>
        </w:rPr>
        <w:t xml:space="preserve">Ministerstvo vyznačí v zozname knižníc zrušenie knižnice na základe oznámenia zriaďovateľa </w:t>
      </w:r>
      <w:r w:rsidRPr="00C023FB" w:rsidR="00BA2777">
        <w:rPr>
          <w:rFonts w:ascii="Times New Roman" w:hAnsi="Times New Roman"/>
          <w:szCs w:val="24"/>
        </w:rPr>
        <w:t>knižnice</w:t>
      </w:r>
      <w:r w:rsidR="00BA2777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alebo zakladateľ</w:t>
      </w:r>
      <w:r w:rsidR="007E374C">
        <w:rPr>
          <w:rFonts w:ascii="Times New Roman" w:hAnsi="Times New Roman"/>
          <w:szCs w:val="24"/>
        </w:rPr>
        <w:t>a knižnice o zrušení knižnice</w:t>
      </w:r>
      <w:r w:rsidR="00CF1F97">
        <w:rPr>
          <w:rFonts w:ascii="Times New Roman" w:hAnsi="Times New Roman"/>
          <w:szCs w:val="24"/>
        </w:rPr>
        <w:t xml:space="preserve"> v súlade s týmto zákonom.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 26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Ministerstvo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Ministerstvo ako ústredný orgán štátnej správy pre kultúrne dedičstvo a knihovníctvo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riadi a koordinuje výkon štátnej správy v oblasti knižníc a ochrany historických knižničných dokumentov a historických knižničných fondov, 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C023FB" w:rsidR="008159A8">
        <w:rPr>
          <w:rFonts w:ascii="Times New Roman" w:hAnsi="Times New Roman"/>
          <w:szCs w:val="24"/>
        </w:rPr>
        <w:t>vytvára</w:t>
      </w:r>
      <w:r w:rsidR="00BA2777">
        <w:rPr>
          <w:rFonts w:ascii="Times New Roman" w:hAnsi="Times New Roman"/>
          <w:color w:val="FF0000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právne a organizačné podmienky na zabezpečenie a rozvoj knižničného systému,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určuje strategické a koncepčné smery rozvoja knižničného systému a poskytovania knižnično-informačných služieb,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utvára podmienky na informatizáciu knižníc a ich zapojenie do štátneho informačného systému, 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vykonáva úlohy štátnej štatistiky v oblasti knižníc v rozsahu danom programom štátnych štatistických zisťovaní,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29"/>
      </w:r>
      <w:r w:rsidRPr="008C7FF4">
        <w:rPr>
          <w:rFonts w:ascii="Times New Roman" w:hAnsi="Times New Roman"/>
          <w:szCs w:val="24"/>
        </w:rPr>
        <w:t>)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zabezpečuje štátny odborný dohľad a kontrolu, 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vyhlasuje a zrušuje vyhlásenie dokumentu alebo súboru dokumentov za historický knižničný dokument alebo historický knižničný fond,</w:t>
      </w:r>
    </w:p>
    <w:p w:rsidR="00C62CFD" w:rsidRPr="008C7FF4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udeľuje povolenie na dočasný vývoz historického knižničného dokumentu alebo historického knižničného fondu z colného územia Európskej únie, </w:t>
      </w:r>
    </w:p>
    <w:p w:rsidR="00C62CFD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vydáva záväzné stanovisko k zrušeniu alebo k zlúčeniu knižnice s inou knižnicou </w:t>
      </w:r>
      <w:r w:rsidRPr="00C023FB">
        <w:rPr>
          <w:rFonts w:ascii="Times New Roman" w:hAnsi="Times New Roman"/>
          <w:szCs w:val="24"/>
        </w:rPr>
        <w:t>(</w:t>
      </w:r>
      <w:r w:rsidRPr="00C023FB" w:rsidR="00BA2777">
        <w:rPr>
          <w:rFonts w:ascii="Times New Roman" w:hAnsi="Times New Roman"/>
          <w:szCs w:val="24"/>
        </w:rPr>
        <w:t xml:space="preserve"> podľa </w:t>
      </w:r>
      <w:r w:rsidRPr="00C023FB">
        <w:rPr>
          <w:rFonts w:ascii="Times New Roman" w:hAnsi="Times New Roman"/>
          <w:szCs w:val="24"/>
        </w:rPr>
        <w:t>§ 4 ods. 3</w:t>
      </w:r>
      <w:r w:rsidRPr="00C023FB" w:rsidR="004A2063">
        <w:rPr>
          <w:rFonts w:ascii="Times New Roman" w:hAnsi="Times New Roman"/>
          <w:szCs w:val="24"/>
        </w:rPr>
        <w:t>),</w:t>
      </w:r>
    </w:p>
    <w:p w:rsidR="004A2063" w:rsidRPr="006011A7" w:rsidP="00C62CFD">
      <w:pPr>
        <w:numPr>
          <w:numId w:val="10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6011A7">
        <w:rPr>
          <w:rFonts w:ascii="Times New Roman" w:hAnsi="Times New Roman"/>
          <w:szCs w:val="24"/>
        </w:rPr>
        <w:t>ukladá pokuty podľa § 27 a 28.</w:t>
      </w:r>
    </w:p>
    <w:p w:rsidR="00C62CFD" w:rsidRPr="006011A7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6011A7" w:rsidP="00C62C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>§ 27</w:t>
      </w:r>
    </w:p>
    <w:p w:rsidR="00C62CFD" w:rsidRPr="006011A7" w:rsidP="00C62C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 xml:space="preserve">Priestupky </w:t>
      </w:r>
    </w:p>
    <w:p w:rsidR="00C62CFD" w:rsidRPr="006011A7" w:rsidP="00C62CFD">
      <w:pPr>
        <w:bidi w:val="0"/>
        <w:jc w:val="center"/>
        <w:rPr>
          <w:rFonts w:ascii="Times New Roman" w:hAnsi="Times New Roman"/>
          <w:b/>
        </w:rPr>
      </w:pPr>
    </w:p>
    <w:p w:rsidR="00C62CFD" w:rsidRPr="006011A7" w:rsidP="00846360">
      <w:pPr>
        <w:pStyle w:val="ListParagraph"/>
        <w:numPr>
          <w:numId w:val="58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Priestupku sa dopustí ten kto </w:t>
      </w:r>
    </w:p>
    <w:p w:rsidR="00C62CFD" w:rsidRPr="006011A7" w:rsidP="00846360">
      <w:pPr>
        <w:pStyle w:val="ListParagraph"/>
        <w:numPr>
          <w:numId w:val="59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ako vlastník alebo správca dokumentu alebo súboru dokumentov, ktorý možno vyhlásiť za historický knižničný dokument alebo historický knižničný fond poruší povinnosti podľa § 21 ods. 2 a 6,</w:t>
      </w:r>
    </w:p>
    <w:p w:rsidR="00922E8C" w:rsidRPr="006011A7" w:rsidP="00846360">
      <w:pPr>
        <w:pStyle w:val="ListParagraph"/>
        <w:numPr>
          <w:numId w:val="59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</w:rPr>
      </w:pPr>
      <w:r w:rsidRPr="006011A7" w:rsidR="00C62CFD">
        <w:rPr>
          <w:rFonts w:ascii="Times New Roman" w:hAnsi="Times New Roman"/>
        </w:rPr>
        <w:t>ako vlastník alebo správca historického knižničného dokumentu alebo historického knižničného fondu poruší povinnosti podľa § 23 ods. 2 a § 24 ods. 4 a 5,</w:t>
      </w:r>
    </w:p>
    <w:p w:rsidR="00C62CFD" w:rsidRPr="006011A7" w:rsidP="00922E8C">
      <w:pPr>
        <w:pStyle w:val="ListParagraph"/>
        <w:numPr>
          <w:numId w:val="59"/>
        </w:numPr>
        <w:tabs>
          <w:tab w:val="left" w:pos="1134"/>
        </w:tabs>
        <w:bidi w:val="0"/>
        <w:ind w:left="1134" w:hanging="425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 koná v rozpore s § 24 ods. 1, 2, 3 a 6. </w:t>
      </w:r>
    </w:p>
    <w:p w:rsidR="00C62CFD" w:rsidRPr="008159A8" w:rsidP="00846360">
      <w:pPr>
        <w:pStyle w:val="ListParagraph"/>
        <w:numPr>
          <w:numId w:val="58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Ministerstvo </w:t>
      </w:r>
      <w:r w:rsidRPr="008159A8">
        <w:rPr>
          <w:rFonts w:ascii="Times New Roman" w:hAnsi="Times New Roman"/>
        </w:rPr>
        <w:t xml:space="preserve">môže za priestupok  </w:t>
      </w:r>
    </w:p>
    <w:p w:rsidR="0005795D" w:rsidP="0005795D">
      <w:pPr>
        <w:pStyle w:val="ListParagraph"/>
        <w:numPr>
          <w:numId w:val="56"/>
        </w:numPr>
        <w:tabs>
          <w:tab w:val="left" w:pos="1134"/>
        </w:tabs>
        <w:bidi w:val="0"/>
        <w:ind w:left="709" w:firstLine="0"/>
        <w:jc w:val="both"/>
        <w:rPr>
          <w:rFonts w:ascii="Times New Roman" w:hAnsi="Times New Roman"/>
        </w:rPr>
      </w:pPr>
      <w:r w:rsidRPr="008159A8" w:rsidR="00C62CFD">
        <w:rPr>
          <w:rFonts w:ascii="Times New Roman" w:hAnsi="Times New Roman"/>
        </w:rPr>
        <w:t>podľa odseku 1 písm. a)  a b) uložiť pokutu do 2 000 eur,</w:t>
      </w:r>
    </w:p>
    <w:p w:rsidR="00C62CFD" w:rsidRPr="006011A7" w:rsidP="0005795D">
      <w:pPr>
        <w:pStyle w:val="ListParagraph"/>
        <w:numPr>
          <w:numId w:val="56"/>
        </w:numPr>
        <w:tabs>
          <w:tab w:val="left" w:pos="709"/>
          <w:tab w:val="left" w:pos="1134"/>
        </w:tabs>
        <w:bidi w:val="0"/>
        <w:ind w:left="709" w:firstLine="0"/>
        <w:jc w:val="both"/>
        <w:rPr>
          <w:rFonts w:ascii="Times New Roman" w:hAnsi="Times New Roman"/>
        </w:rPr>
      </w:pPr>
      <w:r w:rsidRPr="008159A8">
        <w:rPr>
          <w:rFonts w:ascii="Times New Roman" w:hAnsi="Times New Roman"/>
        </w:rPr>
        <w:t>podľa odseku 1 písm. c) uložiť pokutu</w:t>
      </w:r>
      <w:r w:rsidRPr="006011A7">
        <w:rPr>
          <w:rFonts w:ascii="Times New Roman" w:hAnsi="Times New Roman"/>
        </w:rPr>
        <w:t xml:space="preserve"> do 50 000 eur. </w:t>
      </w:r>
    </w:p>
    <w:p w:rsidR="00C62CFD" w:rsidRPr="006011A7" w:rsidP="00846360">
      <w:pPr>
        <w:pStyle w:val="ListParagraph"/>
        <w:numPr>
          <w:numId w:val="57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 xml:space="preserve">Na priestupky a ich </w:t>
      </w:r>
      <w:r w:rsidRPr="00C023FB" w:rsidR="008159A8">
        <w:rPr>
          <w:rFonts w:ascii="Times New Roman" w:hAnsi="Times New Roman"/>
        </w:rPr>
        <w:t>prejednávanie</w:t>
      </w:r>
      <w:r w:rsidR="008159A8">
        <w:rPr>
          <w:rFonts w:ascii="Times New Roman" w:hAnsi="Times New Roman"/>
        </w:rPr>
        <w:t xml:space="preserve"> </w:t>
      </w:r>
      <w:r w:rsidRPr="006011A7">
        <w:rPr>
          <w:rFonts w:ascii="Times New Roman" w:hAnsi="Times New Roman"/>
        </w:rPr>
        <w:t>sa vzťahuje všeobecný predpis o priestupkoch.</w:t>
      </w:r>
      <w:r>
        <w:rPr>
          <w:rStyle w:val="FootnoteReference"/>
          <w:rFonts w:ascii="Times New Roman" w:hAnsi="Times New Roman"/>
          <w:rtl w:val="0"/>
        </w:rPr>
        <w:footnoteReference w:id="30"/>
      </w:r>
      <w:r w:rsidRPr="006011A7">
        <w:rPr>
          <w:rFonts w:ascii="Times New Roman" w:hAnsi="Times New Roman"/>
        </w:rPr>
        <w:t>)</w:t>
      </w:r>
    </w:p>
    <w:p w:rsidR="00C62CFD" w:rsidRPr="006011A7" w:rsidP="00846360">
      <w:pPr>
        <w:pStyle w:val="ListParagraph"/>
        <w:numPr>
          <w:numId w:val="57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 w:rsidR="00FB4C78">
        <w:rPr>
          <w:rFonts w:ascii="Times New Roman" w:hAnsi="Times New Roman"/>
        </w:rPr>
        <w:t>P</w:t>
      </w:r>
      <w:r w:rsidRPr="006011A7">
        <w:rPr>
          <w:rFonts w:ascii="Times New Roman" w:hAnsi="Times New Roman"/>
        </w:rPr>
        <w:t>okuty sú príjmom štátneho rozpočtu.</w:t>
      </w:r>
    </w:p>
    <w:p w:rsidR="00C62CFD" w:rsidRPr="006011A7" w:rsidP="00C62CFD">
      <w:pPr>
        <w:bidi w:val="0"/>
        <w:rPr>
          <w:rFonts w:ascii="Times New Roman" w:hAnsi="Times New Roman"/>
          <w:b/>
        </w:rPr>
      </w:pPr>
    </w:p>
    <w:p w:rsidR="00C62CFD" w:rsidRPr="006011A7" w:rsidP="00C62C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>§ 28</w:t>
      </w:r>
    </w:p>
    <w:p w:rsidR="00C62CFD" w:rsidRPr="006011A7" w:rsidP="00C62CFD">
      <w:pPr>
        <w:bidi w:val="0"/>
        <w:jc w:val="center"/>
        <w:rPr>
          <w:rFonts w:ascii="Times New Roman" w:hAnsi="Times New Roman"/>
          <w:b/>
        </w:rPr>
      </w:pPr>
      <w:r w:rsidRPr="006011A7">
        <w:rPr>
          <w:rFonts w:ascii="Times New Roman" w:hAnsi="Times New Roman"/>
          <w:b/>
        </w:rPr>
        <w:t>Iné správne delikty</w:t>
      </w:r>
    </w:p>
    <w:p w:rsidR="00C62CFD" w:rsidRPr="006011A7" w:rsidP="00C62CFD">
      <w:pPr>
        <w:bidi w:val="0"/>
        <w:rPr>
          <w:rFonts w:ascii="Times New Roman" w:hAnsi="Times New Roman"/>
          <w:b/>
        </w:rPr>
      </w:pPr>
    </w:p>
    <w:p w:rsidR="00C62CFD" w:rsidRPr="008C7FF4" w:rsidP="00846360">
      <w:pPr>
        <w:pStyle w:val="ListParagraph"/>
        <w:numPr>
          <w:numId w:val="55"/>
        </w:numPr>
        <w:tabs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Ministerstvo uloží právnickej osobe alebo fyzickej osobe-podnikateľovi p</w:t>
      </w:r>
      <w:r w:rsidRPr="008C7FF4">
        <w:rPr>
          <w:rFonts w:ascii="Times New Roman" w:hAnsi="Times New Roman"/>
        </w:rPr>
        <w:t xml:space="preserve">okutu </w:t>
      </w:r>
    </w:p>
    <w:p w:rsidR="00C62CFD" w:rsidRPr="008C7FF4" w:rsidP="00846360">
      <w:pPr>
        <w:pStyle w:val="ListParagraph"/>
        <w:numPr>
          <w:numId w:val="60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 xml:space="preserve">do 700 eur za porušenie povinností podľa § 4 ods. 2 písm. a), b), g) a i), § 12 ods. 4, </w:t>
      </w:r>
      <w:r w:rsidR="00FD0F2B">
        <w:rPr>
          <w:rFonts w:ascii="Times New Roman" w:hAnsi="Times New Roman"/>
        </w:rPr>
        <w:t xml:space="preserve">  </w:t>
      </w:r>
      <w:r w:rsidRPr="008C7FF4">
        <w:rPr>
          <w:rFonts w:ascii="Times New Roman" w:hAnsi="Times New Roman"/>
        </w:rPr>
        <w:t>§ 14 ods. 1, § 17 ods. 3 a § 25 ods. 5,</w:t>
      </w:r>
    </w:p>
    <w:p w:rsidR="00C62CFD" w:rsidRPr="008C7FF4" w:rsidP="00846360">
      <w:pPr>
        <w:pStyle w:val="ListParagraph"/>
        <w:numPr>
          <w:numId w:val="60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>do 2 000 eur za porušenie povinností podľa § 4 ods. 2 písm. k) a</w:t>
      </w:r>
      <w:r>
        <w:rPr>
          <w:rFonts w:ascii="Times New Roman" w:hAnsi="Times New Roman"/>
        </w:rPr>
        <w:t xml:space="preserve"> ods. 3, § 13 ods. 1,</w:t>
      </w:r>
      <w:r w:rsidR="00FD0F2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§ 16 ods.</w:t>
      </w:r>
      <w:r w:rsidRPr="000E76F9">
        <w:rPr>
          <w:rFonts w:ascii="Times New Roman" w:hAnsi="Times New Roman"/>
        </w:rPr>
        <w:t xml:space="preserve"> </w:t>
      </w:r>
      <w:r w:rsidRPr="00C023FB" w:rsidR="003D3095">
        <w:rPr>
          <w:rFonts w:ascii="Times New Roman" w:hAnsi="Times New Roman"/>
        </w:rPr>
        <w:t>10</w:t>
      </w:r>
      <w:r w:rsidRPr="008C7FF4">
        <w:rPr>
          <w:rFonts w:ascii="Times New Roman" w:hAnsi="Times New Roman"/>
        </w:rPr>
        <w:t xml:space="preserve">, § 21 ods. 2 a 6, § 23 ods. 2, </w:t>
      </w:r>
      <w:r w:rsidRPr="005A2118">
        <w:rPr>
          <w:rFonts w:ascii="Times New Roman" w:hAnsi="Times New Roman"/>
        </w:rPr>
        <w:t>§ 29</w:t>
      </w:r>
      <w:r w:rsidRPr="008C7FF4">
        <w:rPr>
          <w:rFonts w:ascii="Times New Roman" w:hAnsi="Times New Roman"/>
        </w:rPr>
        <w:t xml:space="preserve"> ods. 5 a 6,  </w:t>
      </w:r>
    </w:p>
    <w:p w:rsidR="00C62CFD" w:rsidRPr="008C7FF4" w:rsidP="00846360">
      <w:pPr>
        <w:pStyle w:val="ListParagraph"/>
        <w:numPr>
          <w:numId w:val="60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>do  50 000 eur za porušenie povinností p</w:t>
      </w:r>
      <w:r>
        <w:rPr>
          <w:rFonts w:ascii="Times New Roman" w:hAnsi="Times New Roman"/>
        </w:rPr>
        <w:t>odľa § 24</w:t>
      </w:r>
      <w:r w:rsidR="00FB4C78">
        <w:rPr>
          <w:rFonts w:ascii="Times New Roman" w:hAnsi="Times New Roman"/>
        </w:rPr>
        <w:t xml:space="preserve">. </w:t>
      </w:r>
      <w:r w:rsidRPr="008C7FF4">
        <w:rPr>
          <w:rFonts w:ascii="Times New Roman" w:hAnsi="Times New Roman"/>
        </w:rPr>
        <w:t xml:space="preserve"> </w:t>
      </w:r>
    </w:p>
    <w:p w:rsidR="00C62CFD" w:rsidRPr="008C7FF4" w:rsidP="00846360">
      <w:pPr>
        <w:pStyle w:val="ListParagraph"/>
        <w:numPr>
          <w:numId w:val="55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>Ministerstvo pri ukladaní pokuty prihliada najmä na závažnosť, spôsob, trvanie a následky protiprávneho konania, na porušenie viacerých povinností a na opakované porušenie povinností.</w:t>
      </w:r>
    </w:p>
    <w:p w:rsidR="00C62CFD" w:rsidRPr="008C7FF4" w:rsidP="00846360">
      <w:pPr>
        <w:pStyle w:val="ListParagraph"/>
        <w:numPr>
          <w:numId w:val="55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</w:rPr>
        <w:t xml:space="preserve">Pokutu možno uložiť do jedného roka odo dňa, keď sa ministerstvo dozvedelo o porušení povinnosti, najneskôr však do troch rokov odo dňa porušenia povinnosti. </w:t>
      </w:r>
    </w:p>
    <w:p w:rsidR="00C62CFD" w:rsidRPr="008C7FF4" w:rsidP="00846360">
      <w:pPr>
        <w:pStyle w:val="ListParagraph"/>
        <w:numPr>
          <w:numId w:val="55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8C7FF4">
        <w:rPr>
          <w:rFonts w:ascii="Times New Roman" w:hAnsi="Times New Roman"/>
          <w:szCs w:val="24"/>
        </w:rPr>
        <w:t>Pokutu možno uložiť aj opakovane do jedného roka odo dňa, keď sa mala povinnosť uložená v rozhodnutí splniť.</w:t>
      </w:r>
    </w:p>
    <w:p w:rsidR="00C62CFD" w:rsidRPr="006011A7" w:rsidP="00846360">
      <w:pPr>
        <w:pStyle w:val="ListParagraph"/>
        <w:numPr>
          <w:numId w:val="55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Pokuta uložená podľa tohto zákona je splatná do 30 dní odo dňa nadobudnutia právoplatnosti rozhodnutia, ktorým bola uložená. Na konanie o uložení pokuty sa vzťahuje všeobecný predpis o správnom konaní.</w:t>
      </w:r>
      <w:r w:rsidRPr="00CF7A48" w:rsidR="00DC419A">
        <w:rPr>
          <w:rFonts w:ascii="Times New Roman" w:hAnsi="Times New Roman"/>
          <w:vertAlign w:val="superscript"/>
        </w:rPr>
        <w:t>2</w:t>
      </w:r>
      <w:r w:rsidRPr="00CF7A48" w:rsidR="005A1D5A">
        <w:rPr>
          <w:rFonts w:ascii="Times New Roman" w:hAnsi="Times New Roman"/>
          <w:vertAlign w:val="superscript"/>
        </w:rPr>
        <w:t>0</w:t>
      </w:r>
      <w:r w:rsidRPr="00CF7A48">
        <w:rPr>
          <w:rFonts w:ascii="Times New Roman" w:hAnsi="Times New Roman"/>
        </w:rPr>
        <w:t>)</w:t>
      </w:r>
    </w:p>
    <w:p w:rsidR="00C62CFD" w:rsidRPr="008C7FF4" w:rsidP="00846360">
      <w:pPr>
        <w:pStyle w:val="ListParagraph"/>
        <w:numPr>
          <w:numId w:val="55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6011A7" w:rsidR="00FB4C78">
        <w:rPr>
          <w:rFonts w:ascii="Times New Roman" w:hAnsi="Times New Roman"/>
        </w:rPr>
        <w:t>P</w:t>
      </w:r>
      <w:r w:rsidRPr="006011A7">
        <w:rPr>
          <w:rFonts w:ascii="Times New Roman" w:hAnsi="Times New Roman"/>
        </w:rPr>
        <w:t>okuty</w:t>
      </w:r>
      <w:r w:rsidRPr="008C7FF4">
        <w:rPr>
          <w:rFonts w:ascii="Times New Roman" w:hAnsi="Times New Roman"/>
        </w:rPr>
        <w:t xml:space="preserve"> sú príjmom štátneho rozpočtu.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 xml:space="preserve">§ </w:t>
      </w:r>
      <w:r w:rsidRPr="00480A91">
        <w:rPr>
          <w:rFonts w:ascii="Times New Roman" w:hAnsi="Times New Roman"/>
          <w:b/>
          <w:szCs w:val="24"/>
        </w:rPr>
        <w:t>29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Štátny odborný dohľad a kontrola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numPr>
          <w:ilvl w:val="1"/>
          <w:numId w:val="17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Štátny odborný dohľad a kontrolu vykonáva ministerstvo.</w:t>
      </w:r>
    </w:p>
    <w:p w:rsidR="00C62CFD" w:rsidRPr="008C7FF4" w:rsidP="00C62CFD">
      <w:pPr>
        <w:numPr>
          <w:ilvl w:val="1"/>
          <w:numId w:val="17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 xml:space="preserve">Predmetom štátneho odborného dohľadu je dohľad nad dodržiavaním odborných knižničných činností podľa § 12 až 17, § 22 až 25. </w:t>
      </w:r>
    </w:p>
    <w:p w:rsidR="00C62CFD" w:rsidRPr="008C7FF4" w:rsidP="00C62CFD">
      <w:pPr>
        <w:numPr>
          <w:ilvl w:val="1"/>
          <w:numId w:val="17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Predmetom kontroly</w:t>
      </w:r>
      <w:r>
        <w:rPr>
          <w:rStyle w:val="FootnoteReference"/>
          <w:rFonts w:ascii="Times New Roman" w:hAnsi="Times New Roman"/>
          <w:szCs w:val="24"/>
          <w:rtl w:val="0"/>
        </w:rPr>
        <w:footnoteReference w:id="31"/>
      </w:r>
      <w:r w:rsidRPr="008C7FF4">
        <w:rPr>
          <w:rFonts w:ascii="Times New Roman" w:hAnsi="Times New Roman"/>
          <w:szCs w:val="24"/>
        </w:rPr>
        <w:t>) je dodržiavanie ustanovení tohto zákona a všeobecne záväzných právnych predpisov vydaných na jeho vykonanie.</w:t>
      </w:r>
    </w:p>
    <w:p w:rsidR="00C62CFD" w:rsidRPr="008C7FF4" w:rsidP="00C62CFD">
      <w:pPr>
        <w:numPr>
          <w:ilvl w:val="1"/>
          <w:numId w:val="17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Ministerstvo pri výkone štátneho odborného dohľadu  alebo kontroly je oprávnené</w:t>
      </w:r>
    </w:p>
    <w:p w:rsidR="00C62CFD" w:rsidRPr="008C7FF4" w:rsidP="00C62CFD">
      <w:pPr>
        <w:numPr>
          <w:numId w:val="2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vyžadovať potrebné doklady, údaje, informácie a vysvetlenia, ktoré sa týkajú dodržiavania povinností ustanovených týmto zákonom,</w:t>
      </w:r>
    </w:p>
    <w:p w:rsidR="00C62CFD" w:rsidRPr="008C7FF4" w:rsidP="00C62CFD">
      <w:pPr>
        <w:numPr>
          <w:numId w:val="21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vstupovať do priestorov knižníc.</w:t>
      </w:r>
    </w:p>
    <w:p w:rsidR="00C62CFD" w:rsidRPr="008C7FF4" w:rsidP="00C62CFD">
      <w:pPr>
        <w:pStyle w:val="ListParagraph"/>
        <w:numPr>
          <w:ilvl w:val="1"/>
          <w:numId w:val="17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Zriaďovateľ</w:t>
      </w:r>
      <w:r w:rsidR="00E70EEA">
        <w:rPr>
          <w:rFonts w:ascii="Times New Roman" w:hAnsi="Times New Roman"/>
          <w:szCs w:val="24"/>
        </w:rPr>
        <w:t xml:space="preserve"> </w:t>
      </w:r>
      <w:r w:rsidRPr="00C023FB" w:rsidR="00E70EEA">
        <w:rPr>
          <w:rFonts w:ascii="Times New Roman" w:hAnsi="Times New Roman"/>
          <w:szCs w:val="24"/>
        </w:rPr>
        <w:t>knižnice</w:t>
      </w:r>
      <w:r w:rsidRPr="008C7FF4">
        <w:rPr>
          <w:rFonts w:ascii="Times New Roman" w:hAnsi="Times New Roman"/>
          <w:szCs w:val="24"/>
        </w:rPr>
        <w:t xml:space="preserve"> alebo zakladateľ knižnice je povinný poskytnúť ministerstvu pravdivé a úplné informácie alebo podklady a súčinnosť, a to v rozsahu potrebnom na výkon štátneho odborného dohľadu alebo kontroly v lehote určenej ministerstvom.</w:t>
      </w:r>
    </w:p>
    <w:p w:rsidR="00C62CFD" w:rsidRPr="008C7FF4" w:rsidP="00C62CFD">
      <w:pPr>
        <w:pStyle w:val="ListParagraph"/>
        <w:numPr>
          <w:ilvl w:val="1"/>
          <w:numId w:val="17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je povinná umožniť výkon štátneho odborného dohľadu alebo kontroly a poskytovať potrebnú súčinnosť.</w:t>
      </w:r>
    </w:p>
    <w:p w:rsidR="00C62CFD" w:rsidRPr="00D97CD2" w:rsidP="00C62CFD">
      <w:pPr>
        <w:pStyle w:val="ListParagraph"/>
        <w:numPr>
          <w:ilvl w:val="1"/>
          <w:numId w:val="17"/>
        </w:numPr>
        <w:tabs>
          <w:tab w:val="clear" w:pos="1440"/>
        </w:tabs>
        <w:bidi w:val="0"/>
        <w:ind w:left="709" w:hanging="709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Osoby, ktoré sú poverené výkonom dohľadu alebo kontroly podľa odseku 1, sú pri </w:t>
      </w:r>
      <w:r w:rsidRPr="00D97CD2">
        <w:rPr>
          <w:rFonts w:ascii="Times New Roman" w:hAnsi="Times New Roman"/>
          <w:szCs w:val="24"/>
        </w:rPr>
        <w:t>výkone tejto činnosti  v súlade s</w:t>
      </w:r>
      <w:r w:rsidR="00453C32">
        <w:rPr>
          <w:rFonts w:ascii="Times New Roman" w:hAnsi="Times New Roman"/>
          <w:szCs w:val="24"/>
        </w:rPr>
        <w:t> </w:t>
      </w:r>
      <w:r w:rsidRPr="006011A7" w:rsidR="00453C32">
        <w:rPr>
          <w:rFonts w:ascii="Times New Roman" w:hAnsi="Times New Roman"/>
          <w:szCs w:val="24"/>
        </w:rPr>
        <w:t>osobitným predpisom</w:t>
      </w:r>
      <w:r w:rsidRPr="00CF7A48" w:rsidR="00127E61">
        <w:rPr>
          <w:rFonts w:ascii="Times New Roman" w:hAnsi="Times New Roman"/>
          <w:szCs w:val="24"/>
          <w:vertAlign w:val="superscript"/>
        </w:rPr>
        <w:t>3</w:t>
      </w:r>
      <w:r w:rsidRPr="00CF7A48" w:rsidR="00D8210D">
        <w:rPr>
          <w:rFonts w:ascii="Times New Roman" w:hAnsi="Times New Roman"/>
          <w:szCs w:val="24"/>
          <w:vertAlign w:val="superscript"/>
        </w:rPr>
        <w:t>0</w:t>
      </w:r>
      <w:r w:rsidRPr="00CF7A48">
        <w:rPr>
          <w:rFonts w:ascii="Times New Roman" w:hAnsi="Times New Roman"/>
          <w:szCs w:val="24"/>
        </w:rPr>
        <w:t>)</w:t>
      </w:r>
    </w:p>
    <w:p w:rsidR="00C62CFD" w:rsidRPr="008C7FF4" w:rsidP="00C62CFD">
      <w:pPr>
        <w:numPr>
          <w:numId w:val="8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povinné preukázať sa preukazom príslušného orgánu dohľadu alebo kontroly a písomným poverením na výkon dohľadu alebo kontroly,</w:t>
      </w:r>
    </w:p>
    <w:p w:rsidR="00C62CFD" w:rsidRPr="008C7FF4" w:rsidP="00C62CFD">
      <w:pPr>
        <w:numPr>
          <w:numId w:val="8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oprávnené požadovať potrebnú súčinnosť, najmä poskytnutie informácií, údajov, písomného vysvetlenia alebo ústneho vysvetlenia, dokladov a príslušných písomných materiálov,</w:t>
      </w:r>
    </w:p>
    <w:p w:rsidR="00C62CFD" w:rsidRPr="00080DBC" w:rsidP="00C62CFD">
      <w:pPr>
        <w:numPr>
          <w:numId w:val="8"/>
        </w:numPr>
        <w:tabs>
          <w:tab w:val="clear" w:pos="720"/>
        </w:tabs>
        <w:bidi w:val="0"/>
        <w:ind w:left="1134" w:hanging="425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povinné spísať protokol o vykonanom štátnom odbornom dohľade a</w:t>
      </w:r>
      <w:r>
        <w:rPr>
          <w:rFonts w:ascii="Times New Roman" w:hAnsi="Times New Roman"/>
          <w:szCs w:val="24"/>
        </w:rPr>
        <w:t>lebo kontro</w:t>
      </w:r>
      <w:r w:rsidRPr="00480A91">
        <w:rPr>
          <w:rFonts w:ascii="Times New Roman" w:hAnsi="Times New Roman"/>
          <w:szCs w:val="24"/>
        </w:rPr>
        <w:t>le,</w:t>
      </w:r>
      <w:r w:rsidRPr="008C7FF4">
        <w:rPr>
          <w:rFonts w:ascii="Times New Roman" w:hAnsi="Times New Roman"/>
          <w:szCs w:val="24"/>
        </w:rPr>
        <w:t> odovzdať ho a doručiť ho knižnici a jej zriaďovateľovi alebo zakladateľovi</w:t>
      </w:r>
      <w:r w:rsidR="00E70EEA">
        <w:rPr>
          <w:rFonts w:ascii="Times New Roman" w:hAnsi="Times New Roman"/>
          <w:szCs w:val="24"/>
        </w:rPr>
        <w:t xml:space="preserve"> </w:t>
      </w:r>
      <w:r w:rsidRPr="00C023FB" w:rsidR="00E70EEA">
        <w:rPr>
          <w:rFonts w:ascii="Times New Roman" w:hAnsi="Times New Roman"/>
          <w:szCs w:val="24"/>
        </w:rPr>
        <w:t>knižnice</w:t>
      </w:r>
      <w:r w:rsidRPr="00C023FB">
        <w:rPr>
          <w:rFonts w:ascii="Times New Roman" w:hAnsi="Times New Roman"/>
          <w:szCs w:val="24"/>
        </w:rPr>
        <w:t>.</w:t>
      </w:r>
      <w:r w:rsidRPr="008C7FF4">
        <w:rPr>
          <w:rFonts w:ascii="Times New Roman" w:hAnsi="Times New Roman"/>
          <w:szCs w:val="24"/>
        </w:rPr>
        <w:t xml:space="preserve"> </w:t>
      </w:r>
    </w:p>
    <w:p w:rsidR="00FD0F2B" w:rsidP="00C62CFD">
      <w:pPr>
        <w:bidi w:val="0"/>
        <w:jc w:val="center"/>
        <w:rPr>
          <w:rFonts w:ascii="Times New Roman" w:hAnsi="Times New Roman"/>
          <w:b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</w:t>
      </w:r>
      <w:r>
        <w:rPr>
          <w:rFonts w:ascii="Times New Roman" w:hAnsi="Times New Roman"/>
          <w:b/>
          <w:szCs w:val="24"/>
        </w:rPr>
        <w:t xml:space="preserve"> </w:t>
      </w:r>
      <w:r w:rsidRPr="00480A91">
        <w:rPr>
          <w:rFonts w:ascii="Times New Roman" w:hAnsi="Times New Roman"/>
          <w:b/>
          <w:szCs w:val="24"/>
        </w:rPr>
        <w:t>30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Splnomocňovacie ustanovenia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 xml:space="preserve">Podrobnosti o spôsobe vedenia odbornej evidencie, revízii </w:t>
      </w:r>
      <w:r>
        <w:rPr>
          <w:rFonts w:ascii="Times New Roman" w:hAnsi="Times New Roman"/>
          <w:szCs w:val="24"/>
        </w:rPr>
        <w:t>a vyra</w:t>
      </w:r>
      <w:r w:rsidRPr="00480A91">
        <w:rPr>
          <w:rFonts w:ascii="Times New Roman" w:hAnsi="Times New Roman"/>
          <w:szCs w:val="24"/>
        </w:rPr>
        <w:t>ď</w:t>
      </w:r>
      <w:r w:rsidRPr="008C7FF4">
        <w:rPr>
          <w:rFonts w:ascii="Times New Roman" w:hAnsi="Times New Roman"/>
          <w:szCs w:val="24"/>
        </w:rPr>
        <w:t>ovaní</w:t>
      </w:r>
      <w:r w:rsidRPr="008C7FF4">
        <w:rPr>
          <w:rFonts w:ascii="Times New Roman" w:hAnsi="Times New Roman"/>
          <w:b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>knižničného fondu v knižniciach podľa § 13 a</w:t>
      </w:r>
      <w:r w:rsidR="0016761A">
        <w:rPr>
          <w:rFonts w:ascii="Times New Roman" w:hAnsi="Times New Roman"/>
          <w:szCs w:val="24"/>
        </w:rPr>
        <w:t xml:space="preserve"> </w:t>
      </w:r>
      <w:r w:rsidRPr="008C7FF4">
        <w:rPr>
          <w:rFonts w:ascii="Times New Roman" w:hAnsi="Times New Roman"/>
          <w:szCs w:val="24"/>
        </w:rPr>
        <w:t xml:space="preserve">14 a o spôsobe úhrady odmeny nositeľom práv za rozširovanie predmetov ochrany vypožičiavaním v rozsahu udelenej licencie a jej rozsah podľa § 6 </w:t>
      </w:r>
      <w:r>
        <w:rPr>
          <w:rFonts w:ascii="Times New Roman" w:hAnsi="Times New Roman"/>
          <w:szCs w:val="24"/>
        </w:rPr>
        <w:t xml:space="preserve">ods. 2 písm. </w:t>
      </w:r>
      <w:r w:rsidRPr="008C7FF4">
        <w:rPr>
          <w:rFonts w:ascii="Times New Roman" w:hAnsi="Times New Roman"/>
          <w:szCs w:val="24"/>
        </w:rPr>
        <w:t xml:space="preserve">w) ustanovia všeobecné záväzné právne predpisy, ktoré vydá ministerstvo.  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</w:t>
      </w:r>
      <w:r>
        <w:rPr>
          <w:rFonts w:ascii="Times New Roman" w:hAnsi="Times New Roman"/>
          <w:b/>
          <w:szCs w:val="24"/>
        </w:rPr>
        <w:t xml:space="preserve"> </w:t>
      </w:r>
      <w:r w:rsidRPr="00480A91">
        <w:rPr>
          <w:rFonts w:ascii="Times New Roman" w:hAnsi="Times New Roman"/>
          <w:b/>
          <w:szCs w:val="24"/>
        </w:rPr>
        <w:t>31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Prechodné ustanovenia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4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zriadená alebo založená pred nadobudnutím účinnosti tohto zákona sa považuje za knižnicu zriadenú alebo založenú podľa tohto zákona.</w:t>
      </w:r>
    </w:p>
    <w:p w:rsidR="00C62CFD" w:rsidRPr="008C7FF4" w:rsidP="00C62CFD">
      <w:pPr>
        <w:pStyle w:val="ListParagraph"/>
        <w:numPr>
          <w:numId w:val="42"/>
        </w:numPr>
        <w:bidi w:val="0"/>
        <w:ind w:hanging="72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evidovaná v zozname knižníc pred nadobudnutím účinnosti tohto zákona sa považuje za </w:t>
      </w:r>
      <w:r w:rsidRPr="00C023FB" w:rsidR="002B2017">
        <w:rPr>
          <w:rFonts w:ascii="Times New Roman" w:hAnsi="Times New Roman"/>
          <w:szCs w:val="24"/>
        </w:rPr>
        <w:t>knižnicu evidovanú</w:t>
      </w:r>
      <w:r w:rsidRPr="008C7FF4">
        <w:rPr>
          <w:rFonts w:ascii="Times New Roman" w:hAnsi="Times New Roman"/>
          <w:szCs w:val="24"/>
        </w:rPr>
        <w:t xml:space="preserve"> podľa tohto zákona</w:t>
      </w:r>
      <w:r>
        <w:rPr>
          <w:rFonts w:ascii="Times New Roman" w:hAnsi="Times New Roman"/>
          <w:szCs w:val="24"/>
        </w:rPr>
        <w:t>.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§</w:t>
      </w:r>
      <w:r>
        <w:rPr>
          <w:rFonts w:ascii="Times New Roman" w:hAnsi="Times New Roman"/>
          <w:b/>
          <w:szCs w:val="24"/>
        </w:rPr>
        <w:t xml:space="preserve"> </w:t>
      </w:r>
      <w:r w:rsidRPr="00480A91">
        <w:rPr>
          <w:rFonts w:ascii="Times New Roman" w:hAnsi="Times New Roman"/>
          <w:b/>
          <w:szCs w:val="24"/>
        </w:rPr>
        <w:t>32</w:t>
      </w: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Zrušovacie ustanovenia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D97CD2" w:rsidP="00C62CFD">
      <w:p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Zrušujú sa:</w:t>
      </w:r>
    </w:p>
    <w:p w:rsidR="00C62CFD" w:rsidRPr="00D97CD2" w:rsidP="00846360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 xml:space="preserve">zákon č. 183/2000 Z. z. o knižniciach, o doplnení zákona Slovenskej národnej rady č. 27/1987 Zb.  o štátnej pamiatkovej starostlivosti a o zmene a doplnení zákona č. 68/1997 Z. z.  o Matici slovenskej v znení  zákona č. 416/2001 Z. z., zákona č. 84/2007 Z. z. a zákona č. 374/2013 Z. z, </w:t>
      </w:r>
    </w:p>
    <w:p w:rsidR="00C62CFD" w:rsidRPr="00D97CD2" w:rsidP="00846360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vyhláška Ministerstva kultúry Slovenskej republiky č. 421/2003 Z. z. , ktorou sa ustanovujú podrobnosti o spôsobe vedenia odbornej evidencie, vyraďovaní a revízii knižničného fondu v knižniciach,</w:t>
      </w:r>
    </w:p>
    <w:p w:rsidR="00C62CFD" w:rsidRPr="00D97CD2" w:rsidP="00846360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szCs w:val="24"/>
        </w:rPr>
      </w:pPr>
      <w:r w:rsidRPr="00D97CD2">
        <w:rPr>
          <w:rFonts w:ascii="Times New Roman" w:hAnsi="Times New Roman"/>
          <w:szCs w:val="24"/>
        </w:rPr>
        <w:t>opatrenie Ministerstva kultúry Slovenskej republiky</w:t>
      </w:r>
      <w:r>
        <w:rPr>
          <w:rFonts w:ascii="Times New Roman" w:hAnsi="Times New Roman"/>
          <w:szCs w:val="24"/>
        </w:rPr>
        <w:t xml:space="preserve"> </w:t>
      </w:r>
      <w:r w:rsidRPr="006011A7">
        <w:rPr>
          <w:rFonts w:ascii="Times New Roman" w:hAnsi="Times New Roman"/>
          <w:szCs w:val="24"/>
        </w:rPr>
        <w:t>z 21. decembra 2007</w:t>
      </w:r>
      <w:r w:rsidRPr="00D97CD2">
        <w:rPr>
          <w:rFonts w:ascii="Times New Roman" w:hAnsi="Times New Roman"/>
          <w:szCs w:val="24"/>
        </w:rPr>
        <w:t xml:space="preserve"> č. MK-4992/2007-10/19609 o odmene nositeľom práv za rozširovanie predmetov ochrany vypožičiavaním realizovaným prostredníctvom knižničného systému Slovenskej republiky (oznámenie č. 642/2007 Z. z.). </w:t>
      </w:r>
    </w:p>
    <w:p w:rsidR="00C62CFD" w:rsidRPr="009E4207" w:rsidP="00C62CFD">
      <w:pPr>
        <w:bidi w:val="0"/>
        <w:jc w:val="both"/>
        <w:rPr>
          <w:rFonts w:ascii="Times New Roman" w:hAnsi="Times New Roman"/>
          <w:szCs w:val="24"/>
          <w:highlight w:val="yellow"/>
        </w:rPr>
      </w:pPr>
    </w:p>
    <w:p w:rsidR="00C62CFD" w:rsidRPr="008C7FF4" w:rsidP="00C62CFD">
      <w:pPr>
        <w:bidi w:val="0"/>
        <w:contextualSpacing/>
        <w:jc w:val="center"/>
        <w:rPr>
          <w:rFonts w:ascii="Times New Roman" w:hAnsi="Times New Roman"/>
          <w:b/>
          <w:szCs w:val="24"/>
        </w:rPr>
      </w:pPr>
      <w:r w:rsidRPr="00FE62B1">
        <w:rPr>
          <w:rFonts w:ascii="Times New Roman" w:hAnsi="Times New Roman"/>
          <w:b/>
          <w:szCs w:val="24"/>
        </w:rPr>
        <w:t>Čl.</w:t>
      </w:r>
      <w:r w:rsidRPr="008C7FF4">
        <w:rPr>
          <w:rFonts w:ascii="Times New Roman" w:hAnsi="Times New Roman"/>
          <w:b/>
          <w:szCs w:val="24"/>
        </w:rPr>
        <w:t xml:space="preserve"> II</w:t>
      </w:r>
    </w:p>
    <w:p w:rsidR="00C62CFD" w:rsidRPr="008C7FF4" w:rsidP="00C62CFD">
      <w:pPr>
        <w:bidi w:val="0"/>
        <w:contextualSpacing/>
        <w:jc w:val="center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contextualSpacing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>Zákon č. 206/2009 Z. z. o múzeách a o galériách a o ochrane predmetov kultúrnej hodnoty a o zmene zákona Slovenskej národnej rady č. 372/1990 Zb. o priestupkoch v znení neskorších predpisov v znení zákona č. 38/2014 Z. z. sa mení a dopĺňa takto:</w:t>
      </w:r>
    </w:p>
    <w:p w:rsidR="00C62CFD" w:rsidRPr="008C7FF4" w:rsidP="00C62CFD">
      <w:pPr>
        <w:bidi w:val="0"/>
        <w:contextualSpacing/>
        <w:jc w:val="both"/>
        <w:rPr>
          <w:rFonts w:ascii="Times New Roman" w:hAnsi="Times New Roman"/>
          <w:szCs w:val="24"/>
        </w:rPr>
      </w:pPr>
    </w:p>
    <w:p w:rsidR="00C62CFD" w:rsidRPr="008C7FF4" w:rsidP="00846360">
      <w:pPr>
        <w:pStyle w:val="ListParagraph"/>
        <w:widowControl/>
        <w:numPr>
          <w:numId w:val="52"/>
        </w:numPr>
        <w:suppressAutoHyphens w:val="0"/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Slová „výtvarné umenie“ vo všetkých tvaroch sa v celom texte zákona nahrádzajú slovami „vizuálne umenie“ v príslušnom tvare okrem § 13 ods. 9.  </w:t>
      </w:r>
    </w:p>
    <w:p w:rsidR="00C62CFD" w:rsidRPr="008C7FF4" w:rsidP="00C62CFD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4E0C3B" w:rsidRPr="004E0C3B" w:rsidP="004E0C3B">
      <w:pPr>
        <w:pStyle w:val="ListParagraph"/>
        <w:widowControl/>
        <w:numPr>
          <w:numId w:val="52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 w:rsidR="00C62CFD">
        <w:rPr>
          <w:rFonts w:ascii="Times New Roman" w:hAnsi="Times New Roman"/>
          <w:szCs w:val="24"/>
        </w:rPr>
        <w:t xml:space="preserve">§ 2 sa dopĺňa odsekom 8, ktorý znie: </w:t>
      </w:r>
    </w:p>
    <w:p w:rsidR="004E0C3B" w:rsidRPr="006011A7" w:rsidP="004E0C3B">
      <w:pPr>
        <w:pStyle w:val="ListParagraph"/>
        <w:bidi w:val="0"/>
        <w:jc w:val="both"/>
        <w:rPr>
          <w:rFonts w:ascii="Times New Roman" w:hAnsi="Times New Roman"/>
        </w:rPr>
      </w:pPr>
      <w:r w:rsidRPr="006011A7" w:rsidR="007A713B">
        <w:rPr>
          <w:rFonts w:ascii="Times New Roman" w:hAnsi="Times New Roman"/>
        </w:rPr>
        <w:t xml:space="preserve">„(8) Expozícia a výstava je súbor zbierkových predmetov vrátane ich faksimílií, kópií, replík a reprodukcií  </w:t>
      </w:r>
      <w:r w:rsidRPr="006011A7">
        <w:rPr>
          <w:rFonts w:ascii="Times New Roman" w:hAnsi="Times New Roman"/>
        </w:rPr>
        <w:t xml:space="preserve">a predmetov kultúrnej hodnoty, ktoré nie sú odborne spravované múzeom alebo galériou, vrátane ich faksimílií, kópií, replík a reprodukcií, ktoré sú </w:t>
      </w:r>
      <w:r w:rsidRPr="006011A7" w:rsidR="007A713B">
        <w:rPr>
          <w:rFonts w:ascii="Times New Roman" w:hAnsi="Times New Roman"/>
        </w:rPr>
        <w:t>zostaven</w:t>
      </w:r>
      <w:r w:rsidRPr="006011A7">
        <w:rPr>
          <w:rFonts w:ascii="Times New Roman" w:hAnsi="Times New Roman"/>
        </w:rPr>
        <w:t xml:space="preserve">é </w:t>
      </w:r>
      <w:r w:rsidRPr="006011A7" w:rsidR="007A713B">
        <w:rPr>
          <w:rFonts w:ascii="Times New Roman" w:hAnsi="Times New Roman"/>
        </w:rPr>
        <w:t>do tematického celku s cieľom ich verejnej prezentácie a sprístupnenia.</w:t>
      </w:r>
      <w:r w:rsidRPr="006011A7">
        <w:rPr>
          <w:rFonts w:ascii="Times New Roman" w:hAnsi="Times New Roman"/>
        </w:rPr>
        <w:t>“.</w:t>
      </w:r>
      <w:r w:rsidRPr="006011A7" w:rsidR="007A713B">
        <w:rPr>
          <w:rFonts w:ascii="Times New Roman" w:hAnsi="Times New Roman"/>
        </w:rPr>
        <w:t xml:space="preserve"> </w:t>
      </w:r>
    </w:p>
    <w:p w:rsidR="007A713B" w:rsidRPr="001607CB" w:rsidP="001607CB">
      <w:pPr>
        <w:bidi w:val="0"/>
        <w:rPr>
          <w:rFonts w:ascii="Times New Roman" w:hAnsi="Times New Roman"/>
          <w:szCs w:val="24"/>
        </w:rPr>
      </w:pPr>
    </w:p>
    <w:p w:rsidR="00C62CFD" w:rsidRPr="008C7FF4" w:rsidP="00846360">
      <w:pPr>
        <w:pStyle w:val="ListParagraph"/>
        <w:widowControl/>
        <w:numPr>
          <w:numId w:val="52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 § 6 </w:t>
      </w:r>
      <w:r w:rsidRPr="00C023FB" w:rsidR="002B2017">
        <w:rPr>
          <w:rFonts w:ascii="Times New Roman" w:hAnsi="Times New Roman"/>
          <w:szCs w:val="24"/>
        </w:rPr>
        <w:t>písm</w:t>
      </w:r>
      <w:r w:rsidR="002B2017">
        <w:rPr>
          <w:rFonts w:ascii="Times New Roman" w:hAnsi="Times New Roman"/>
          <w:szCs w:val="24"/>
        </w:rPr>
        <w:t>.</w:t>
      </w:r>
      <w:r w:rsidRPr="008C7FF4">
        <w:rPr>
          <w:rFonts w:ascii="Times New Roman" w:hAnsi="Times New Roman"/>
          <w:szCs w:val="24"/>
        </w:rPr>
        <w:t xml:space="preserve"> g) sa za slová „§ 3 ods. 5“ vkladajú slová „a § 4 ods. 3 písm. a) a b)“.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846360">
      <w:pPr>
        <w:pStyle w:val="ListParagraph"/>
        <w:widowControl/>
        <w:numPr>
          <w:numId w:val="52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 § 7 sa odsek 5 dopĺňa písmenom k), ktoré znie: </w:t>
      </w:r>
    </w:p>
    <w:p w:rsidR="007A713B" w:rsidRPr="006011A7" w:rsidP="007A713B">
      <w:pPr>
        <w:pStyle w:val="ListParagraph"/>
        <w:bidi w:val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„k) sprístupňuje zbierkové predmety</w:t>
      </w:r>
      <w:r w:rsidRPr="006011A7" w:rsidR="000A0C8C">
        <w:rPr>
          <w:rFonts w:ascii="Times New Roman" w:hAnsi="Times New Roman"/>
        </w:rPr>
        <w:t>, vrátane ich faksimílií, kópií, replík a reprodukcií </w:t>
      </w:r>
      <w:r w:rsidRPr="006011A7" w:rsidR="004E0C3B">
        <w:rPr>
          <w:rFonts w:ascii="Times New Roman" w:hAnsi="Times New Roman"/>
        </w:rPr>
        <w:t xml:space="preserve"> a </w:t>
      </w:r>
      <w:r w:rsidRPr="006011A7">
        <w:rPr>
          <w:rFonts w:ascii="Times New Roman" w:hAnsi="Times New Roman"/>
        </w:rPr>
        <w:t>predmety kultúrnej hodnoty</w:t>
      </w:r>
      <w:r w:rsidRPr="006011A7" w:rsidR="004E0C3B">
        <w:rPr>
          <w:rFonts w:ascii="Times New Roman" w:hAnsi="Times New Roman"/>
        </w:rPr>
        <w:t xml:space="preserve">, </w:t>
      </w:r>
      <w:r w:rsidRPr="006011A7" w:rsidR="000A0C8C">
        <w:rPr>
          <w:rFonts w:ascii="Times New Roman" w:hAnsi="Times New Roman"/>
        </w:rPr>
        <w:t xml:space="preserve">vrátane ich faksimílií, kópií, replík a reprodukcií , </w:t>
      </w:r>
      <w:r w:rsidRPr="006011A7" w:rsidR="004E0C3B">
        <w:rPr>
          <w:rFonts w:ascii="Times New Roman" w:hAnsi="Times New Roman"/>
        </w:rPr>
        <w:t>ktoré nie sú odborne spravované múzeom alebo galériou,</w:t>
      </w:r>
      <w:r w:rsidRPr="006011A7">
        <w:rPr>
          <w:rFonts w:ascii="Times New Roman" w:hAnsi="Times New Roman"/>
        </w:rPr>
        <w:t xml:space="preserve"> najmä formou expozícií a výstav.“.</w:t>
      </w:r>
    </w:p>
    <w:p w:rsidR="00C62CFD" w:rsidRPr="007A713B" w:rsidP="007A713B">
      <w:pPr>
        <w:bidi w:val="0"/>
        <w:rPr>
          <w:rFonts w:ascii="Times New Roman" w:hAnsi="Times New Roman"/>
          <w:szCs w:val="24"/>
        </w:rPr>
      </w:pPr>
    </w:p>
    <w:p w:rsidR="00C62CFD" w:rsidRPr="008C7FF4" w:rsidP="00846360">
      <w:pPr>
        <w:pStyle w:val="ListParagraph"/>
        <w:widowControl/>
        <w:numPr>
          <w:numId w:val="52"/>
        </w:numPr>
        <w:suppressAutoHyphens w:val="0"/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 § 7 sa odsek 6 dopĺňa písmenom k), ktoré znie: </w:t>
      </w:r>
    </w:p>
    <w:p w:rsidR="000A0C8C" w:rsidRPr="006011A7" w:rsidP="000A0C8C">
      <w:pPr>
        <w:pStyle w:val="ListParagraph"/>
        <w:bidi w:val="0"/>
        <w:jc w:val="both"/>
        <w:rPr>
          <w:rFonts w:ascii="Times New Roman" w:hAnsi="Times New Roman"/>
        </w:rPr>
      </w:pPr>
      <w:r w:rsidRPr="006011A7">
        <w:rPr>
          <w:rFonts w:ascii="Times New Roman" w:hAnsi="Times New Roman"/>
        </w:rPr>
        <w:t>„</w:t>
      </w:r>
      <w:r w:rsidRPr="006011A7" w:rsidR="007A713B">
        <w:rPr>
          <w:rFonts w:ascii="Times New Roman" w:hAnsi="Times New Roman"/>
        </w:rPr>
        <w:t xml:space="preserve">k) </w:t>
      </w:r>
      <w:r w:rsidRPr="006011A7">
        <w:rPr>
          <w:rFonts w:ascii="Times New Roman" w:hAnsi="Times New Roman"/>
        </w:rPr>
        <w:t>sprístupňuje zbierkové predmety, vrátane ich faksimílií, kópií, replík a reprodukcií  a predmety kultúrnej hodnoty, vrátane ich faksimílií, kópií, replík a reprodukcií , ktoré nie sú odborne spravované múzeom alebo galériou, najmä formou expozícií a výstav.“.</w:t>
      </w:r>
    </w:p>
    <w:p w:rsidR="00C62CFD" w:rsidRPr="005A2EB0" w:rsidP="005A2EB0">
      <w:pPr>
        <w:widowControl/>
        <w:suppressAutoHyphens w:val="0"/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846360">
      <w:pPr>
        <w:pStyle w:val="ListParagraph"/>
        <w:numPr>
          <w:numId w:val="52"/>
        </w:num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</w:rPr>
        <w:t>V</w:t>
      </w:r>
      <w:r w:rsidRPr="006011A7">
        <w:rPr>
          <w:rFonts w:ascii="Times New Roman" w:hAnsi="Times New Roman"/>
        </w:rPr>
        <w:t xml:space="preserve"> prílohách</w:t>
      </w:r>
      <w:r>
        <w:rPr>
          <w:rFonts w:ascii="Times New Roman" w:hAnsi="Times New Roman"/>
        </w:rPr>
        <w:t xml:space="preserve"> </w:t>
      </w:r>
      <w:r w:rsidRPr="008C7FF4">
        <w:rPr>
          <w:rFonts w:ascii="Times New Roman" w:hAnsi="Times New Roman"/>
        </w:rPr>
        <w:t>č. 4 až 6 časti A. sa slová „Štatutárn</w:t>
      </w:r>
      <w:r>
        <w:rPr>
          <w:rFonts w:ascii="Times New Roman" w:hAnsi="Times New Roman"/>
        </w:rPr>
        <w:t>y orgán múzea/galérie 1) (meno,</w:t>
      </w:r>
      <w:r w:rsidRPr="008C7FF4">
        <w:rPr>
          <w:rFonts w:ascii="Times New Roman" w:hAnsi="Times New Roman"/>
        </w:rPr>
        <w:t xml:space="preserve"> priezvisko, funkcia)“ nahrádzajú slovami „Štatutárn</w:t>
      </w:r>
      <w:r>
        <w:rPr>
          <w:rFonts w:ascii="Times New Roman" w:hAnsi="Times New Roman"/>
        </w:rPr>
        <w:t>y orgán múzea/galérie 1) (meno,</w:t>
      </w:r>
      <w:r w:rsidRPr="008C7FF4">
        <w:rPr>
          <w:rFonts w:ascii="Times New Roman" w:hAnsi="Times New Roman"/>
        </w:rPr>
        <w:t xml:space="preserve"> priezvisko, funkcia a podpis).</w:t>
      </w:r>
      <w:r>
        <w:rPr>
          <w:rFonts w:ascii="Times New Roman" w:hAnsi="Times New Roman"/>
        </w:rPr>
        <w:t>“.</w:t>
      </w:r>
      <w:r w:rsidRPr="008C7FF4">
        <w:rPr>
          <w:rFonts w:ascii="Times New Roman" w:hAnsi="Times New Roman"/>
          <w:b/>
          <w:szCs w:val="24"/>
        </w:rPr>
        <w:t xml:space="preserve"> </w:t>
      </w:r>
    </w:p>
    <w:p w:rsidR="00C62CFD" w:rsidRPr="008C7FF4" w:rsidP="00C62CFD">
      <w:pPr>
        <w:pStyle w:val="ListParagraph"/>
        <w:bidi w:val="0"/>
        <w:rPr>
          <w:rFonts w:ascii="Times New Roman" w:hAnsi="Times New Roman"/>
          <w:strike/>
          <w:szCs w:val="24"/>
        </w:rPr>
      </w:pPr>
    </w:p>
    <w:p w:rsidR="00C62CFD" w:rsidRPr="008C7FF4" w:rsidP="00C023FB">
      <w:pPr>
        <w:bidi w:val="0"/>
        <w:jc w:val="center"/>
        <w:rPr>
          <w:rFonts w:ascii="Times New Roman" w:hAnsi="Times New Roman"/>
          <w:b/>
          <w:szCs w:val="24"/>
        </w:rPr>
      </w:pPr>
      <w:r w:rsidR="00C023FB">
        <w:rPr>
          <w:rFonts w:ascii="Times New Roman" w:hAnsi="Times New Roman"/>
          <w:b/>
          <w:szCs w:val="24"/>
        </w:rPr>
        <w:t>Čl. III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Tento zákon nadobúda účinnosť 1. júla 2015.</w:t>
      </w:r>
    </w:p>
    <w:p w:rsidR="00C62CFD" w:rsidRPr="008C7FF4" w:rsidP="00C62CFD">
      <w:pPr>
        <w:widowControl/>
        <w:suppressAutoHyphens w:val="0"/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br w:type="page"/>
      </w:r>
    </w:p>
    <w:p w:rsidR="00C62CFD" w:rsidRPr="008C7FF4" w:rsidP="00C62CFD">
      <w:pPr>
        <w:bidi w:val="0"/>
        <w:jc w:val="right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Príloha č. 1 k zákonu č. ..../201</w:t>
      </w:r>
      <w:r w:rsidR="00751C92">
        <w:rPr>
          <w:rFonts w:ascii="Times New Roman" w:hAnsi="Times New Roman"/>
          <w:szCs w:val="24"/>
        </w:rPr>
        <w:t>4</w:t>
      </w:r>
      <w:r w:rsidRPr="008C7FF4">
        <w:rPr>
          <w:rFonts w:ascii="Times New Roman" w:hAnsi="Times New Roman"/>
          <w:szCs w:val="24"/>
        </w:rPr>
        <w:t xml:space="preserve"> Z. z.</w:t>
      </w:r>
    </w:p>
    <w:p w:rsidR="00C62CFD" w:rsidRPr="008C7FF4" w:rsidP="00C62CFD">
      <w:pPr>
        <w:bidi w:val="0"/>
        <w:jc w:val="right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Zoznam knižníc s celoštátnou metodickou pôsobnosťou</w:t>
      </w:r>
    </w:p>
    <w:p w:rsidR="00C62CFD" w:rsidRPr="008C7FF4" w:rsidP="00C62CFD">
      <w:pPr>
        <w:bidi w:val="0"/>
        <w:jc w:val="right"/>
        <w:rPr>
          <w:rFonts w:ascii="Times New Roman" w:hAnsi="Times New Roman"/>
          <w:szCs w:val="24"/>
        </w:rPr>
      </w:pPr>
    </w:p>
    <w:tbl>
      <w:tblPr>
        <w:tblStyle w:val="TableGrid"/>
        <w:tblW w:w="9782" w:type="dxa"/>
        <w:tblInd w:w="-176" w:type="dxa"/>
        <w:tblLayout w:type="fixed"/>
        <w:tblLook w:val="04A0"/>
      </w:tblPr>
      <w:tblGrid>
        <w:gridCol w:w="4253"/>
        <w:gridCol w:w="1134"/>
        <w:gridCol w:w="4395"/>
      </w:tblGrid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  <w:b/>
              </w:rPr>
            </w:pPr>
            <w:r w:rsidRPr="008C7FF4">
              <w:rPr>
                <w:rFonts w:ascii="Times New Roman" w:hAnsi="Times New Roman"/>
                <w:b/>
              </w:rPr>
              <w:t>Knižnica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  <w:b/>
              </w:rPr>
            </w:pPr>
            <w:r w:rsidRPr="008C7FF4">
              <w:rPr>
                <w:rFonts w:ascii="Times New Roman" w:hAnsi="Times New Roman"/>
                <w:b/>
              </w:rPr>
              <w:t>Typ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  <w:b/>
              </w:rPr>
            </w:pPr>
            <w:r w:rsidRPr="008C7FF4">
              <w:rPr>
                <w:rFonts w:ascii="Times New Roman" w:hAnsi="Times New Roman"/>
                <w:b/>
              </w:rPr>
              <w:t>Zriaďovateľ</w:t>
            </w:r>
            <w:r w:rsidR="00E70EEA">
              <w:rPr>
                <w:rFonts w:ascii="Times New Roman" w:hAnsi="Times New Roman"/>
                <w:b/>
              </w:rPr>
              <w:t xml:space="preserve"> </w:t>
            </w:r>
            <w:r w:rsidRPr="00C023FB" w:rsidR="00E70EEA">
              <w:rPr>
                <w:rFonts w:ascii="Times New Roman" w:hAnsi="Times New Roman"/>
                <w:b/>
              </w:rPr>
              <w:t>knižnice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národná knižnica v Martine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národná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Ministerstvo kultúry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Univerzitná knižnica v Bratislave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Ministerstvo kultúry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Centrum vedecko-technických informácií Slovenskej republiky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pStyle w:val="Heading1"/>
              <w:bidi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7FF4">
              <w:rPr>
                <w:rFonts w:ascii="Times New Roman" w:hAnsi="Times New Roman"/>
                <w:b w:val="0"/>
                <w:sz w:val="24"/>
                <w:szCs w:val="24"/>
              </w:rPr>
              <w:t>Ministerstvo školstva, vedy, výskumu a športu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pedagogická knižnica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pStyle w:val="Heading1"/>
              <w:bidi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C7FF4">
              <w:rPr>
                <w:rFonts w:ascii="Times New Roman" w:hAnsi="Times New Roman"/>
                <w:b w:val="0"/>
                <w:sz w:val="24"/>
                <w:szCs w:val="24"/>
              </w:rPr>
              <w:t>Ministerstvo školstva, vedy, výskumu a športu Slovenskej republiky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Ústredná knižnica Slovenskej akadémie</w:t>
            </w:r>
            <w:r>
              <w:rPr>
                <w:rFonts w:ascii="Times New Roman" w:hAnsi="Times New Roman"/>
              </w:rPr>
              <w:t xml:space="preserve"> vied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vedecká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akadémia vied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Národné centrum zdravotníckych informácií – Slovenská lekárska knižnica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špeciálna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 xml:space="preserve">Ministerstvo zdravotníctva Slovenskej republiky 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Knižnica Slovenského národného múzea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špeciálna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 xml:space="preserve">Slovenské národné múzeum </w:t>
            </w:r>
          </w:p>
        </w:tc>
      </w:tr>
      <w:tr>
        <w:tblPrEx>
          <w:tblW w:w="9782" w:type="dxa"/>
          <w:tblInd w:w="-176" w:type="dxa"/>
          <w:tblLayout w:type="fixed"/>
          <w:tblLook w:val="04A0"/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Slovenská knižnica pre nevidiacich Mateja Hrebendu v Levoči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špeciálna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CFD" w:rsidRPr="008C7FF4" w:rsidP="00DF0DC6">
            <w:pPr>
              <w:bidi w:val="0"/>
              <w:rPr>
                <w:rFonts w:ascii="Times New Roman" w:hAnsi="Times New Roman"/>
              </w:rPr>
            </w:pPr>
            <w:r w:rsidRPr="008C7FF4">
              <w:rPr>
                <w:rFonts w:ascii="Times New Roman" w:hAnsi="Times New Roman"/>
              </w:rPr>
              <w:t>Ministerstvo kultúry Slovenskej republiky</w:t>
            </w:r>
          </w:p>
        </w:tc>
      </w:tr>
    </w:tbl>
    <w:p w:rsidR="00C62CFD" w:rsidRPr="008C7FF4" w:rsidP="00C62CFD">
      <w:pPr>
        <w:bidi w:val="0"/>
        <w:ind w:left="4955"/>
        <w:jc w:val="right"/>
        <w:rPr>
          <w:rFonts w:ascii="Times New Roman" w:hAnsi="Times New Roman"/>
          <w:strike/>
          <w:szCs w:val="24"/>
        </w:rPr>
      </w:pPr>
    </w:p>
    <w:p w:rsidR="00C62CFD" w:rsidRPr="008C7FF4" w:rsidP="000A0C8C">
      <w:pPr>
        <w:bidi w:val="0"/>
        <w:rPr>
          <w:rFonts w:ascii="Times New Roman" w:hAnsi="Times New Roman"/>
          <w:strike/>
          <w:szCs w:val="24"/>
        </w:rPr>
      </w:pPr>
    </w:p>
    <w:p w:rsidR="00C62CFD" w:rsidRPr="008C7FF4" w:rsidP="00C62CFD">
      <w:pPr>
        <w:bidi w:val="0"/>
        <w:jc w:val="right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Príloha č. 2 k zákonu č. ..../201</w:t>
      </w:r>
      <w:r w:rsidR="00751C92">
        <w:rPr>
          <w:rFonts w:ascii="Times New Roman" w:hAnsi="Times New Roman"/>
          <w:szCs w:val="24"/>
        </w:rPr>
        <w:t>4</w:t>
      </w:r>
      <w:r w:rsidRPr="008C7FF4">
        <w:rPr>
          <w:rFonts w:ascii="Times New Roman" w:hAnsi="Times New Roman"/>
          <w:szCs w:val="24"/>
        </w:rPr>
        <w:t xml:space="preserve"> Z. z.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center"/>
        <w:rPr>
          <w:rFonts w:ascii="Times New Roman" w:hAnsi="Times New Roman"/>
          <w:b/>
          <w:szCs w:val="24"/>
        </w:rPr>
      </w:pPr>
      <w:r w:rsidRPr="006011A7" w:rsidR="001D49AC">
        <w:rPr>
          <w:rFonts w:ascii="Times New Roman" w:hAnsi="Times New Roman"/>
          <w:b/>
          <w:szCs w:val="24"/>
        </w:rPr>
        <w:t>OZNÁMENIE O ZRIADENÍ KNIŽNICE A</w:t>
      </w:r>
      <w:r w:rsidRPr="00C35AFA" w:rsidR="001D49AC">
        <w:rPr>
          <w:rFonts w:ascii="Times New Roman" w:hAnsi="Times New Roman"/>
          <w:b/>
          <w:color w:val="0070C0"/>
          <w:szCs w:val="24"/>
        </w:rPr>
        <w:t xml:space="preserve"> </w:t>
      </w:r>
      <w:r w:rsidRPr="008C7FF4">
        <w:rPr>
          <w:rFonts w:ascii="Times New Roman" w:hAnsi="Times New Roman"/>
          <w:b/>
          <w:szCs w:val="24"/>
        </w:rPr>
        <w:t xml:space="preserve">ŽIADOSŤ  </w:t>
      </w:r>
      <w:r w:rsidR="00C35AFA">
        <w:rPr>
          <w:rFonts w:ascii="Times New Roman" w:hAnsi="Times New Roman"/>
          <w:b/>
          <w:szCs w:val="24"/>
        </w:rPr>
        <w:t xml:space="preserve">O ZÁPIS  DO  ZOZNAMU  KNIŽNÍC  </w:t>
      </w:r>
      <w:r w:rsidRPr="008C7FF4">
        <w:rPr>
          <w:rFonts w:ascii="Times New Roman" w:hAnsi="Times New Roman"/>
          <w:b/>
          <w:szCs w:val="24"/>
        </w:rPr>
        <w:t>SLOVENSKEJ  REPUBLIKY</w:t>
        <w:tab/>
        <w:t xml:space="preserve"> </w:t>
      </w:r>
    </w:p>
    <w:p w:rsidR="00C62CFD" w:rsidRPr="008C7FF4" w:rsidP="00C62CFD">
      <w:pPr>
        <w:bidi w:val="0"/>
        <w:jc w:val="center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MINISTERSTVO KULTÚRY </w:t>
        <w:tab/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SLOVENSKEJ REPUBLIKY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Námestie SNP č. 33</w:t>
        <w:tab/>
        <w:tab/>
        <w:tab/>
        <w:t xml:space="preserve"> 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813 31  BRATISLAVA </w:t>
        <w:tab/>
        <w:tab/>
        <w:t xml:space="preserve"> </w:t>
      </w:r>
    </w:p>
    <w:p w:rsidR="00C62CFD" w:rsidRPr="008C7FF4" w:rsidP="00C62CFD">
      <w:pPr>
        <w:bidi w:val="0"/>
        <w:ind w:left="3538" w:hanging="3537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>.</w:t>
      </w:r>
    </w:p>
    <w:p w:rsidR="00C62CFD" w:rsidRPr="008C7FF4" w:rsidP="00C62CFD">
      <w:pPr>
        <w:numPr>
          <w:numId w:val="11"/>
        </w:numPr>
        <w:tabs>
          <w:tab w:val="clear" w:pos="363"/>
        </w:tabs>
        <w:bidi w:val="0"/>
        <w:ind w:left="364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KNIŽNICE S PRÁVNOU SUBJEKTIVITOU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 knižnice: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IČO: 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Telefónne číslo (vrátane smerového čísla):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0A0C8C">
        <w:rPr>
          <w:rFonts w:ascii="Times New Roman" w:hAnsi="Times New Roman"/>
          <w:szCs w:val="24"/>
        </w:rPr>
        <w:t>E-mail adresa</w:t>
      </w:r>
      <w:r w:rsidRPr="008C7FF4">
        <w:rPr>
          <w:rFonts w:ascii="Times New Roman" w:hAnsi="Times New Roman"/>
          <w:szCs w:val="24"/>
        </w:rPr>
        <w:t>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Webové sídlo: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A.1 ZRIAĎOVATEĽ KNIŽNICE / ZAKLADATEĽ  KNIŽNICE S PRÁVNOU SUBJEKTIVITOU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pStyle w:val="ListParagraph"/>
        <w:numPr>
          <w:numId w:val="11"/>
        </w:numPr>
        <w:bidi w:val="0"/>
        <w:jc w:val="both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KNIŽNICE BEZ PRÁVNEJ SUBJEKTIVITY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 knižnice: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Telefónne číslo (vrátane smerového čísla):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0A0C8C">
        <w:rPr>
          <w:rFonts w:ascii="Times New Roman" w:hAnsi="Times New Roman"/>
          <w:szCs w:val="24"/>
        </w:rPr>
        <w:t>E-mail</w:t>
      </w:r>
      <w:r w:rsidRPr="008C7FF4">
        <w:rPr>
          <w:rFonts w:ascii="Times New Roman" w:hAnsi="Times New Roman"/>
          <w:szCs w:val="24"/>
        </w:rPr>
        <w:t xml:space="preserve"> adresa: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Webové sídlo: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Názov organizácie, ktorej je knižnica organizačným útvarom: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Adresa (názov ulice, orientačné/súpisné číslo, PSČ, názov obce):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IČO: 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Telefón</w:t>
      </w:r>
      <w:r>
        <w:rPr>
          <w:rFonts w:ascii="Times New Roman" w:hAnsi="Times New Roman"/>
          <w:szCs w:val="24"/>
        </w:rPr>
        <w:t>ne číslo</w:t>
      </w:r>
      <w:r w:rsidRPr="008C7FF4">
        <w:rPr>
          <w:rFonts w:ascii="Times New Roman" w:hAnsi="Times New Roman"/>
          <w:szCs w:val="24"/>
        </w:rPr>
        <w:t xml:space="preserve"> (vrátane smerového čísla)**: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0A0C8C">
        <w:rPr>
          <w:rFonts w:ascii="Times New Roman" w:hAnsi="Times New Roman"/>
          <w:szCs w:val="24"/>
        </w:rPr>
        <w:t>E-mail</w:t>
      </w:r>
      <w:r w:rsidRPr="008C7FF4">
        <w:rPr>
          <w:rFonts w:ascii="Times New Roman" w:hAnsi="Times New Roman"/>
          <w:szCs w:val="24"/>
        </w:rPr>
        <w:t xml:space="preserve"> adresa: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Webové sídlo: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numPr>
          <w:numId w:val="11"/>
        </w:numPr>
        <w:tabs>
          <w:tab w:val="clear" w:pos="363"/>
        </w:tabs>
        <w:bidi w:val="0"/>
        <w:ind w:left="364"/>
        <w:rPr>
          <w:rFonts w:ascii="Times New Roman" w:hAnsi="Times New Roman"/>
          <w:b/>
          <w:szCs w:val="24"/>
        </w:rPr>
      </w:pPr>
      <w:r w:rsidRPr="008C7FF4">
        <w:rPr>
          <w:rFonts w:ascii="Times New Roman" w:hAnsi="Times New Roman"/>
          <w:b/>
          <w:szCs w:val="24"/>
        </w:rPr>
        <w:t>ÚDAJE O KNIŽNICI</w:t>
      </w: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Rok zriadenia/založenia: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Základný dokument – aký, kedy a kým vydaný (zriaďovacia listina, zakladateľská listina, štatút):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Typ knižnice (*** hodiace sa vyznačiť):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Slovenská </w:t>
      </w:r>
      <w:r w:rsidRPr="008C7FF4">
        <w:rPr>
          <w:rFonts w:ascii="Times New Roman" w:hAnsi="Times New Roman"/>
          <w:szCs w:val="24"/>
        </w:rPr>
        <w:t>národná knižnica</w:t>
      </w:r>
    </w:p>
    <w:p w:rsidR="00C62CFD" w:rsidRPr="008C7FF4" w:rsidP="00C62CFD">
      <w:pPr>
        <w:bidi w:val="0"/>
        <w:jc w:val="both"/>
        <w:rPr>
          <w:rFonts w:ascii="Times New Roman" w:hAnsi="Times New Roman"/>
          <w:strike/>
          <w:szCs w:val="24"/>
        </w:rPr>
      </w:pPr>
      <w:r w:rsidRPr="008C7FF4">
        <w:rPr>
          <w:rFonts w:ascii="Times New Roman" w:hAnsi="Times New Roman"/>
          <w:szCs w:val="24"/>
        </w:rPr>
        <w:t>vedecká knižnica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akademická knižnica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verejná knižnica: </w:t>
        <w:tab/>
      </w:r>
      <w:r w:rsidRPr="006011A7" w:rsidR="00C35AFA">
        <w:rPr>
          <w:rFonts w:ascii="Times New Roman" w:hAnsi="Times New Roman"/>
          <w:szCs w:val="24"/>
        </w:rPr>
        <w:t>regionálna s krajskou pôsobnosťou</w:t>
      </w:r>
      <w:r w:rsidRPr="008C7FF4">
        <w:rPr>
          <w:rFonts w:ascii="Times New Roman" w:hAnsi="Times New Roman"/>
          <w:szCs w:val="24"/>
        </w:rPr>
        <w:t>/regionálna/mestská/obecná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školská knižnica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špeciálna knižnica: </w:t>
      </w:r>
    </w:p>
    <w:p w:rsidR="000D7466" w:rsidRPr="000D7466" w:rsidP="00C62CFD">
      <w:pPr>
        <w:bidi w:val="0"/>
        <w:jc w:val="both"/>
        <w:rPr>
          <w:rFonts w:ascii="Times New Roman" w:hAnsi="Times New Roman"/>
          <w:szCs w:val="24"/>
        </w:rPr>
      </w:pPr>
      <w:r w:rsidRPr="000D7466" w:rsidR="00C62CFD">
        <w:rPr>
          <w:rFonts w:ascii="Times New Roman" w:hAnsi="Times New Roman"/>
          <w:szCs w:val="24"/>
        </w:rPr>
        <w:tab/>
      </w:r>
      <w:r w:rsidRPr="000D7466">
        <w:rPr>
          <w:rFonts w:ascii="Times New Roman" w:hAnsi="Times New Roman"/>
          <w:szCs w:val="24"/>
        </w:rPr>
        <w:t>Parlamentná knižnica Národnej rady Slovenskej republiky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ab/>
        <w:t>detská knižnica,</w:t>
        <w:tab/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cirkvi a náboženskej spoločnosti, </w:t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lekárska knižnica,</w:t>
        <w:tab/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technická knižnica,</w:t>
        <w:tab/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vojenská knižnica,</w:t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poľnohospodárska knižnica, </w:t>
        <w:tab/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väzenská knižnica,</w:t>
        <w:tab/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múzea a galérie, </w:t>
        <w:tab/>
        <w:tab/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firemná knižnica,</w:t>
        <w:tab/>
        <w:tab/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knižnica ústavu / úradu</w:t>
      </w:r>
    </w:p>
    <w:p w:rsidR="00C62CFD" w:rsidRPr="008C7FF4" w:rsidP="000A0C8C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iná knižnica (aká)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Zameranie a špecializácia knižnice: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Knižnica má v knižničnom fonde dokument alebo súbor dokumentov, ktoré by pre ich mimoriadnu hodnotu bolo možné podľa knižničného zákona navrhnúť na vyhlásenie 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za historický knižničný dokument </w:t>
        <w:tab/>
        <w:t>áno/nie  ***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>za historický knižničný fond</w:t>
        <w:tab/>
        <w:tab/>
        <w:t>áno/nie  ***</w:t>
      </w: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</w:p>
    <w:p w:rsidR="00C62CFD" w:rsidRPr="008C7FF4" w:rsidP="00C62CFD">
      <w:pPr>
        <w:bidi w:val="0"/>
        <w:jc w:val="both"/>
        <w:rPr>
          <w:rFonts w:ascii="Times New Roman" w:hAnsi="Times New Roman"/>
          <w:szCs w:val="24"/>
        </w:rPr>
      </w:pPr>
      <w:r w:rsidRPr="008C7FF4">
        <w:rPr>
          <w:rFonts w:ascii="Times New Roman" w:hAnsi="Times New Roman"/>
          <w:szCs w:val="24"/>
        </w:rPr>
        <w:t xml:space="preserve">dátum, pečiatka a podpis štatutárneho </w:t>
      </w:r>
    </w:p>
    <w:p w:rsidR="00017F84" w:rsidRPr="000A0C8C">
      <w:pPr>
        <w:bidi w:val="0"/>
        <w:rPr>
          <w:rFonts w:ascii="Times New Roman" w:hAnsi="Times New Roman"/>
          <w:szCs w:val="24"/>
        </w:rPr>
      </w:pPr>
      <w:r w:rsidRPr="008C7FF4" w:rsidR="00C62CFD">
        <w:rPr>
          <w:rFonts w:ascii="Times New Roman" w:hAnsi="Times New Roman"/>
          <w:szCs w:val="24"/>
        </w:rPr>
        <w:t xml:space="preserve">orgánu zriaďovateľa/zakladateľa knižnice: </w:t>
      </w:r>
    </w:p>
    <w:sectPr>
      <w:headerReference w:type="default" r:id="rId6"/>
      <w:footerReference w:type="default" r:id="rId7"/>
      <w:pgSz w:w="11906" w:h="16838"/>
      <w:pgMar w:top="1417" w:right="1417" w:bottom="1400" w:left="1417" w:header="0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font339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1AF" w:rsidRPr="007C363C">
    <w:pPr>
      <w:pStyle w:val="Footer"/>
      <w:tabs>
        <w:tab w:val="center" w:pos="4535"/>
        <w:tab w:val="right" w:pos="9071"/>
      </w:tabs>
      <w:bidi w:val="0"/>
      <w:jc w:val="center"/>
      <w:rPr>
        <w:rFonts w:ascii="Times New Roman" w:hAnsi="Times New Roman"/>
        <w:color w:val="000000"/>
        <w:sz w:val="18"/>
        <w:szCs w:val="18"/>
      </w:rPr>
    </w:pPr>
    <w:r w:rsidRPr="007C363C">
      <w:rPr>
        <w:rFonts w:ascii="Times New Roman" w:hAnsi="Times New Roman"/>
        <w:color w:val="000000"/>
        <w:sz w:val="18"/>
        <w:szCs w:val="18"/>
      </w:rPr>
      <w:fldChar w:fldCharType="begin"/>
    </w:r>
    <w:r w:rsidRPr="007C363C">
      <w:rPr>
        <w:rFonts w:ascii="Times New Roman" w:hAnsi="Times New Roman"/>
        <w:color w:val="000000"/>
        <w:sz w:val="18"/>
        <w:szCs w:val="18"/>
      </w:rPr>
      <w:instrText xml:space="preserve"> PAGE \* Arabic </w:instrText>
    </w:r>
    <w:r w:rsidRPr="007C363C">
      <w:rPr>
        <w:rFonts w:ascii="Times New Roman" w:hAnsi="Times New Roman"/>
        <w:color w:val="000000"/>
        <w:sz w:val="18"/>
        <w:szCs w:val="18"/>
      </w:rPr>
      <w:fldChar w:fldCharType="separate"/>
    </w:r>
    <w:r w:rsidR="0011157D">
      <w:rPr>
        <w:rFonts w:ascii="Times New Roman" w:hAnsi="Times New Roman"/>
        <w:noProof/>
        <w:color w:val="000000"/>
        <w:sz w:val="18"/>
        <w:szCs w:val="18"/>
      </w:rPr>
      <w:t>21</w:t>
    </w:r>
    <w:r w:rsidRPr="007C363C">
      <w:rPr>
        <w:rFonts w:ascii="Times New Roman" w:hAnsi="Times New Roman"/>
        <w:color w:val="000000"/>
        <w:sz w:val="18"/>
        <w:szCs w:val="18"/>
      </w:rPr>
      <w:fldChar w:fldCharType="end"/>
    </w:r>
    <w:r w:rsidRPr="007C363C">
      <w:rPr>
        <w:rFonts w:ascii="Times New Roman" w:hAnsi="Times New Roman"/>
        <w:color w:val="000000"/>
        <w:sz w:val="18"/>
        <w:szCs w:val="18"/>
      </w:rPr>
      <w:t xml:space="preserve"> </w:t>
    </w:r>
  </w:p>
  <w:p w:rsidR="005801AF">
    <w:pPr>
      <w:pStyle w:val="Footer"/>
      <w:tabs>
        <w:tab w:val="center" w:pos="4535"/>
        <w:tab w:val="right" w:pos="9071"/>
      </w:tabs>
      <w:bidi w:val="0"/>
      <w:jc w:val="center"/>
      <w:rPr>
        <w:rFonts w:ascii="Times New Roman" w:hAnsi="Times New Roman"/>
        <w:color w:val="000000"/>
      </w:rPr>
    </w:pPr>
  </w:p>
  <w:p w:rsidR="005801AF">
    <w:pPr>
      <w:pStyle w:val="Footer"/>
      <w:tabs>
        <w:tab w:val="center" w:pos="4535"/>
        <w:tab w:val="right" w:pos="9071"/>
      </w:tabs>
      <w:bidi w:val="0"/>
      <w:rPr>
        <w:rFonts w:ascii="Times New Roman" w:hAnsi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B7" w:rsidP="00C62C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F03DB7" w:rsidP="00C62C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5801AF">
        <w:rPr>
          <w:rStyle w:val="FootnoteReference"/>
          <w:rFonts w:ascii="Times New Roman" w:hAnsi="Times New Roman"/>
        </w:rPr>
        <w:footnoteRef/>
      </w:r>
      <w:r w:rsidR="005801AF">
        <w:rPr>
          <w:rFonts w:ascii="Times New Roman" w:hAnsi="Times New Roman"/>
        </w:rPr>
        <w:t xml:space="preserve">) </w:t>
      </w:r>
      <w:r w:rsidRPr="001C1EC9" w:rsidR="005801AF">
        <w:rPr>
          <w:rFonts w:ascii="Times New Roman" w:hAnsi="Times New Roman"/>
          <w:sz w:val="20"/>
        </w:rPr>
        <w:t xml:space="preserve">§ 2 ods. 2, § 9 až 15 zákona č. 395/2002 Z. z. o archívoch a registratúrach a o doplnení niektorých </w:t>
      </w:r>
      <w:r w:rsidRPr="00315777" w:rsidR="005801AF">
        <w:rPr>
          <w:rFonts w:ascii="Times New Roman" w:hAnsi="Times New Roman"/>
          <w:sz w:val="20"/>
        </w:rPr>
        <w:t>zákonov v znení zákona č. 216/2007 Z. z.</w:t>
      </w:r>
    </w:p>
  </w:footnote>
  <w:footnote w:id="3">
    <w:p w:rsidP="00C62CFD">
      <w:pPr>
        <w:pStyle w:val="FootnoteText"/>
        <w:bidi w:val="0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 xml:space="preserve">) </w:t>
      </w:r>
      <w:r w:rsidR="005801AF">
        <w:rPr>
          <w:rFonts w:ascii="Times New Roman" w:hAnsi="Times New Roman"/>
          <w:sz w:val="20"/>
        </w:rPr>
        <w:t xml:space="preserve">§ 3 až  </w:t>
      </w:r>
      <w:r w:rsidRPr="00F973C9" w:rsidR="005801AF">
        <w:rPr>
          <w:rFonts w:ascii="Times New Roman" w:hAnsi="Times New Roman"/>
          <w:sz w:val="20"/>
        </w:rPr>
        <w:t>5</w:t>
      </w:r>
      <w:r w:rsidRPr="00FD7AEC" w:rsidR="005801AF">
        <w:rPr>
          <w:rFonts w:ascii="Times New Roman" w:hAnsi="Times New Roman"/>
          <w:sz w:val="20"/>
        </w:rPr>
        <w:t xml:space="preserve"> zákona č. 212/1997 Z. z. o povinných výtlačkoch periodických publikácií, neperiodických publikácií a rozmnoženín audiovizuálnych diel v znení neskorších predpisov</w:t>
      </w:r>
      <w:r w:rsidRPr="00FD7AEC" w:rsidR="005801AF">
        <w:rPr>
          <w:rStyle w:val="FootnoteReference"/>
          <w:rFonts w:ascii="Times New Roman" w:hAnsi="Times New Roman"/>
          <w:sz w:val="20"/>
          <w:vertAlign w:val="baseline"/>
        </w:rPr>
        <w:t>.</w:t>
      </w:r>
      <w:r w:rsidRPr="00FD7AEC" w:rsidR="005801AF">
        <w:rPr>
          <w:rStyle w:val="FootnoteReference"/>
          <w:rFonts w:ascii="Times New Roman" w:hAnsi="Times New Roman"/>
          <w:sz w:val="20"/>
        </w:rPr>
        <w:t xml:space="preserve"> </w:t>
      </w:r>
    </w:p>
  </w:footnote>
  <w:footnote w:id="4">
    <w:p w:rsidP="00C62CFD">
      <w:pPr>
        <w:pStyle w:val="FootnoteText"/>
        <w:bidi w:val="0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>) § 21 zákona č. 523/2004 o rozpočtových pravidlách verejnej správy a o zmene a doplnení niektorých zákonov v znení neskorších predpisov.</w:t>
      </w:r>
    </w:p>
  </w:footnote>
  <w:footnote w:id="5">
    <w:p w:rsidR="005801AF" w:rsidRPr="00FD7AEC" w:rsidP="00C62CFD">
      <w:pPr>
        <w:pStyle w:val="FootnoteText"/>
        <w:bidi w:val="0"/>
        <w:jc w:val="both"/>
        <w:rPr>
          <w:rFonts w:ascii="Times New Roman" w:hAnsi="Times New Roman"/>
          <w:sz w:val="20"/>
        </w:rPr>
      </w:pPr>
      <w:r w:rsidRPr="00FD7AEC">
        <w:rPr>
          <w:rStyle w:val="FootnoteReference"/>
          <w:rFonts w:ascii="Times New Roman" w:hAnsi="Times New Roman"/>
          <w:sz w:val="20"/>
        </w:rPr>
        <w:footnoteRef/>
      </w:r>
      <w:r w:rsidRPr="00FD7AEC">
        <w:rPr>
          <w:rFonts w:ascii="Times New Roman" w:hAnsi="Times New Roman"/>
          <w:sz w:val="20"/>
        </w:rPr>
        <w:t>) Napríklad Občiansky zákonník</w:t>
      </w:r>
      <w:r w:rsidRPr="00F973C9">
        <w:rPr>
          <w:rFonts w:ascii="Times New Roman" w:hAnsi="Times New Roman"/>
          <w:sz w:val="20"/>
        </w:rPr>
        <w:t>, § 5 zákona</w:t>
      </w:r>
      <w:r w:rsidRPr="00FD7AEC">
        <w:rPr>
          <w:rFonts w:ascii="Times New Roman" w:hAnsi="Times New Roman"/>
          <w:sz w:val="20"/>
        </w:rPr>
        <w:t xml:space="preserve"> č. 213/1997 Z. z. o neziskových organizáciách poskytujúcich všeobecne prospešné </w:t>
      </w:r>
      <w:r w:rsidRPr="00315777">
        <w:rPr>
          <w:rFonts w:ascii="Times New Roman" w:hAnsi="Times New Roman"/>
          <w:sz w:val="20"/>
        </w:rPr>
        <w:t>služby v znení zákona č. 35/2002 Z. z, §</w:t>
      </w:r>
      <w:r w:rsidRPr="00F973C9">
        <w:rPr>
          <w:rFonts w:ascii="Times New Roman" w:hAnsi="Times New Roman"/>
          <w:sz w:val="20"/>
        </w:rPr>
        <w:t xml:space="preserve"> 15 zákona</w:t>
      </w:r>
      <w:r w:rsidRPr="00FD7AEC">
        <w:rPr>
          <w:rFonts w:ascii="Times New Roman" w:hAnsi="Times New Roman"/>
          <w:sz w:val="20"/>
        </w:rPr>
        <w:t xml:space="preserve"> č. 133/2002 Z. z. o Slovenskej akadémii vied v znení zákona č. 40/2011 Z. z.</w:t>
      </w:r>
    </w:p>
    <w:p w:rsidP="00C62CFD">
      <w:pPr>
        <w:pStyle w:val="FootnoteText"/>
        <w:bidi w:val="0"/>
        <w:jc w:val="both"/>
        <w:rPr>
          <w:rFonts w:ascii="Times New Roman" w:hAnsi="Times New Roman"/>
        </w:rPr>
      </w:pPr>
    </w:p>
  </w:footnote>
  <w:footnote w:id="6">
    <w:p w:rsidP="00C62CFD">
      <w:pPr>
        <w:pStyle w:val="FootnoteText"/>
        <w:bidi w:val="0"/>
        <w:jc w:val="both"/>
        <w:rPr>
          <w:rFonts w:ascii="Times New Roman" w:hAnsi="Times New Roman"/>
        </w:rPr>
      </w:pPr>
      <w:r w:rsidRPr="00F973C9" w:rsidR="005801AF">
        <w:rPr>
          <w:rStyle w:val="FootnoteReference"/>
          <w:rFonts w:ascii="Times New Roman" w:hAnsi="Times New Roman"/>
          <w:sz w:val="20"/>
        </w:rPr>
        <w:footnoteRef/>
      </w:r>
      <w:r w:rsidRPr="00F973C9" w:rsidR="005801AF">
        <w:rPr>
          <w:rFonts w:ascii="Times New Roman" w:hAnsi="Times New Roman"/>
          <w:sz w:val="20"/>
        </w:rPr>
        <w:t>) § 8 zákona č. 212/1997 Z. z.  v znení neskorších predpisov.</w:t>
      </w:r>
    </w:p>
  </w:footnote>
  <w:footnote w:id="7">
    <w:p w:rsidR="005801AF" w:rsidRPr="00FD7AEC" w:rsidP="00C62CFD">
      <w:pPr>
        <w:pStyle w:val="FootnoteText"/>
        <w:bidi w:val="0"/>
        <w:jc w:val="both"/>
        <w:rPr>
          <w:rFonts w:ascii="Times New Roman" w:hAnsi="Times New Roman"/>
          <w:color w:val="000000"/>
          <w:sz w:val="20"/>
        </w:rPr>
      </w:pPr>
      <w:r w:rsidRPr="00FD7AEC">
        <w:rPr>
          <w:rStyle w:val="FootnoteReference"/>
          <w:rFonts w:ascii="Times New Roman" w:hAnsi="Times New Roman"/>
          <w:sz w:val="20"/>
        </w:rPr>
        <w:footnoteRef/>
      </w:r>
      <w:r w:rsidRPr="00FD7AEC">
        <w:rPr>
          <w:rFonts w:ascii="Times New Roman" w:hAnsi="Times New Roman"/>
          <w:sz w:val="20"/>
        </w:rPr>
        <w:t xml:space="preserve">) </w:t>
      </w:r>
      <w:r w:rsidRPr="00FD7AEC">
        <w:rPr>
          <w:rFonts w:ascii="Times New Roman" w:hAnsi="Times New Roman"/>
          <w:color w:val="000000"/>
          <w:sz w:val="20"/>
        </w:rPr>
        <w:t>Zákon č. 206/2009 Z. z. o múzeách a o galériách a o ochrane predmetov kultúrnej hodnoty a o zmene</w:t>
      </w:r>
    </w:p>
    <w:p w:rsidP="00C62CFD">
      <w:pPr>
        <w:pStyle w:val="FootnoteText"/>
        <w:bidi w:val="0"/>
        <w:jc w:val="both"/>
        <w:rPr>
          <w:rFonts w:ascii="Times New Roman" w:hAnsi="Times New Roman"/>
        </w:rPr>
      </w:pPr>
      <w:r w:rsidRPr="00FD7AEC" w:rsidR="005801AF">
        <w:rPr>
          <w:rFonts w:ascii="Times New Roman" w:hAnsi="Times New Roman"/>
          <w:color w:val="000000"/>
          <w:sz w:val="20"/>
        </w:rPr>
        <w:t xml:space="preserve"> zákona Slovenskej národnej </w:t>
      </w:r>
      <w:r w:rsidRPr="006011A7" w:rsidR="005801AF">
        <w:rPr>
          <w:rFonts w:ascii="Times New Roman" w:hAnsi="Times New Roman"/>
          <w:sz w:val="20"/>
        </w:rPr>
        <w:t>rady č. 372/1990 Zb. o</w:t>
      </w:r>
      <w:r w:rsidRPr="00FD7AEC" w:rsidR="005801AF">
        <w:rPr>
          <w:rFonts w:ascii="Times New Roman" w:hAnsi="Times New Roman"/>
          <w:color w:val="000000"/>
          <w:sz w:val="20"/>
        </w:rPr>
        <w:t> priestupkoch v znení neskorších predpisov v znení zákona č. 38/2014 Z. z.</w:t>
      </w:r>
    </w:p>
  </w:footnote>
  <w:footnote w:id="8">
    <w:p w:rsidP="00C62CFD">
      <w:pPr>
        <w:pStyle w:val="FootnoteText"/>
        <w:bidi w:val="0"/>
        <w:rPr>
          <w:rFonts w:ascii="Times New Roman" w:hAnsi="Times New Roman"/>
        </w:rPr>
      </w:pPr>
      <w:r w:rsidRPr="00D97CD2" w:rsidR="005801AF">
        <w:rPr>
          <w:rStyle w:val="FootnoteReference"/>
          <w:rFonts w:ascii="Times New Roman" w:hAnsi="Times New Roman"/>
          <w:sz w:val="20"/>
        </w:rPr>
        <w:footnoteRef/>
      </w:r>
      <w:r w:rsidRPr="00D97CD2" w:rsidR="005801AF">
        <w:rPr>
          <w:rFonts w:ascii="Times New Roman" w:hAnsi="Times New Roman"/>
          <w:sz w:val="20"/>
        </w:rPr>
        <w:t>) § 5 ods. 2 písm. a) zákona č. 395/2002 Z. z.</w:t>
      </w:r>
      <w:r w:rsidRPr="00E714C9" w:rsidR="005801AF">
        <w:rPr>
          <w:rFonts w:ascii="Times New Roman" w:hAnsi="Times New Roman"/>
          <w:sz w:val="20"/>
        </w:rPr>
        <w:t xml:space="preserve">  </w:t>
      </w:r>
    </w:p>
  </w:footnote>
  <w:footnote w:id="9">
    <w:p w:rsidP="00C62CFD">
      <w:pPr>
        <w:pStyle w:val="FootnoteText"/>
        <w:bidi w:val="0"/>
        <w:jc w:val="both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>) § 12a ods.5, § 12c ods. 1 písm. c), § 12c ods. 3 až 5, § 31a ods. 5 a 6 zákona č. 618/2003 Z. z. v</w:t>
      </w:r>
      <w:r w:rsidR="00864A04">
        <w:rPr>
          <w:rFonts w:ascii="Times New Roman" w:hAnsi="Times New Roman"/>
          <w:sz w:val="20"/>
        </w:rPr>
        <w:t xml:space="preserve"> znení zákona č. 283/2014 Z. z.</w:t>
      </w:r>
    </w:p>
  </w:footnote>
  <w:footnote w:id="10">
    <w:p w:rsidP="00C62CFD">
      <w:pPr>
        <w:pStyle w:val="FootnoteText"/>
        <w:bidi w:val="0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>) § 15 zákona č. 133/2002 Z. z. v znení zákona č. 40/2011 Z. z.</w:t>
      </w:r>
    </w:p>
  </w:footnote>
  <w:footnote w:id="11">
    <w:p w:rsidP="00C62CFD">
      <w:pPr>
        <w:pStyle w:val="FootnoteText"/>
        <w:bidi w:val="0"/>
        <w:jc w:val="both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>) § 21 ods. 2,  § 47</w:t>
      </w:r>
      <w:r w:rsidR="005801AF">
        <w:rPr>
          <w:rFonts w:ascii="Times New Roman" w:hAnsi="Times New Roman"/>
          <w:sz w:val="20"/>
        </w:rPr>
        <w:t xml:space="preserve"> ods. 21 zákona 131/2002 Z. z. </w:t>
      </w:r>
      <w:r w:rsidRPr="00D97CD2" w:rsidR="005801AF">
        <w:rPr>
          <w:rFonts w:ascii="Times New Roman" w:hAnsi="Times New Roman"/>
          <w:sz w:val="20"/>
        </w:rPr>
        <w:t xml:space="preserve">o vysokých školách a o zmene a doplnení niektorých </w:t>
      </w:r>
      <w:r w:rsidRPr="006011A7" w:rsidR="005801AF">
        <w:rPr>
          <w:rFonts w:ascii="Times New Roman" w:hAnsi="Times New Roman"/>
          <w:sz w:val="20"/>
        </w:rPr>
        <w:t>zákonov v znení zákona č. 363/2007 Z. z.</w:t>
      </w:r>
    </w:p>
  </w:footnote>
  <w:footnote w:id="12">
    <w:p w:rsidP="00C62CFD">
      <w:pPr>
        <w:pStyle w:val="FootnoteText"/>
        <w:bidi w:val="0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>) §  108a zákona č. 131/2002 Z. z. v znení zákona č. 455/2012 Z. z.</w:t>
      </w:r>
    </w:p>
  </w:footnote>
  <w:footnote w:id="13">
    <w:p w:rsidR="005801AF" w:rsidRPr="00FD7AEC" w:rsidP="00C62CFD">
      <w:pPr>
        <w:pStyle w:val="FootnoteText"/>
        <w:bidi w:val="0"/>
        <w:rPr>
          <w:rFonts w:ascii="Times New Roman" w:hAnsi="Times New Roman"/>
          <w:sz w:val="20"/>
        </w:rPr>
      </w:pPr>
      <w:r w:rsidRPr="00FD7AEC">
        <w:rPr>
          <w:rStyle w:val="FootnoteReference"/>
          <w:rFonts w:ascii="Times New Roman" w:hAnsi="Times New Roman"/>
          <w:sz w:val="20"/>
        </w:rPr>
        <w:footnoteRef/>
      </w:r>
      <w:r w:rsidRPr="00FD7AEC">
        <w:rPr>
          <w:rFonts w:ascii="Times New Roman" w:hAnsi="Times New Roman"/>
          <w:sz w:val="20"/>
        </w:rPr>
        <w:t>) §  108b zákona č. 131/2002 Z. z. v znení zákona č. 455/2012 Z. z.</w:t>
      </w:r>
    </w:p>
    <w:p w:rsidP="00C62CFD">
      <w:pPr>
        <w:pStyle w:val="FootnoteText"/>
        <w:bidi w:val="0"/>
        <w:rPr>
          <w:rFonts w:ascii="Times New Roman" w:hAnsi="Times New Roman"/>
        </w:rPr>
      </w:pPr>
    </w:p>
  </w:footnote>
  <w:footnote w:id="14">
    <w:p w:rsidP="006868EF">
      <w:pPr>
        <w:bidi w:val="0"/>
        <w:jc w:val="both"/>
        <w:rPr>
          <w:rFonts w:ascii="Times New Roman" w:hAnsi="Times New Roman"/>
        </w:rPr>
      </w:pPr>
      <w:r w:rsidRPr="00505AD0" w:rsidR="007E6EA6">
        <w:rPr>
          <w:rStyle w:val="FootnoteReference"/>
          <w:rFonts w:ascii="Times New Roman" w:hAnsi="Times New Roman"/>
          <w:sz w:val="20"/>
        </w:rPr>
        <w:footnoteRef/>
      </w:r>
      <w:r w:rsidRPr="00505AD0" w:rsidR="006011A7">
        <w:rPr>
          <w:rFonts w:ascii="Times New Roman" w:hAnsi="Times New Roman"/>
          <w:sz w:val="20"/>
        </w:rPr>
        <w:t>) Z</w:t>
      </w:r>
      <w:r w:rsidRPr="00505AD0" w:rsidR="007E6EA6">
        <w:rPr>
          <w:rFonts w:ascii="Times New Roman" w:hAnsi="Times New Roman"/>
          <w:sz w:val="20"/>
        </w:rPr>
        <w:t>ákon č. 278/1993 Z. z. o správe majetku štátu, zákon č. 446/2001 Z. z. o majetku vyšších územných celkov a zákon č. 138/1991 Zb. o majetku obcí</w:t>
      </w:r>
      <w:r w:rsidRPr="00505AD0" w:rsidR="001B7B64">
        <w:rPr>
          <w:rFonts w:ascii="Times New Roman" w:hAnsi="Times New Roman"/>
          <w:sz w:val="20"/>
        </w:rPr>
        <w:t xml:space="preserve"> a zákon č. 176/2004 Z. z. o nakladaní s majetkom verejnoprávnych inštitúcií</w:t>
      </w:r>
      <w:r w:rsidR="00D95B43">
        <w:rPr>
          <w:rFonts w:ascii="Times New Roman" w:hAnsi="Times New Roman"/>
          <w:sz w:val="20"/>
        </w:rPr>
        <w:t>.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Pr="00505AD0" w:rsidR="006868EF">
        <w:rPr>
          <w:rStyle w:val="FootnoteReference"/>
          <w:rFonts w:ascii="Times New Roman" w:hAnsi="Times New Roman"/>
          <w:sz w:val="20"/>
        </w:rPr>
        <w:footnoteRef/>
      </w:r>
      <w:r w:rsidRPr="00505AD0" w:rsidR="00A02CD5">
        <w:rPr>
          <w:rFonts w:ascii="Times New Roman" w:hAnsi="Times New Roman"/>
          <w:sz w:val="20"/>
        </w:rPr>
        <w:t>) § 29 zákona č. 431/2002 Z. z. o účtovníctve v znení neskorších predpisov.</w:t>
      </w:r>
      <w:r w:rsidRPr="00A02CD5" w:rsidR="00A02CD5">
        <w:rPr>
          <w:rFonts w:ascii="Times New Roman" w:hAnsi="Times New Roman"/>
          <w:color w:val="FF0000"/>
          <w:sz w:val="20"/>
        </w:rPr>
        <w:t xml:space="preserve"> </w:t>
      </w:r>
      <w:r w:rsidRPr="00A02CD5" w:rsidR="006868EF">
        <w:rPr>
          <w:rFonts w:ascii="Times New Roman" w:hAnsi="Times New Roman"/>
          <w:color w:val="FF0000"/>
          <w:sz w:val="20"/>
        </w:rPr>
        <w:t xml:space="preserve"> </w:t>
      </w:r>
    </w:p>
  </w:footnote>
  <w:footnote w:id="16">
    <w:p w:rsidP="00C62CFD">
      <w:pPr>
        <w:pStyle w:val="FootnoteText"/>
        <w:bidi w:val="0"/>
        <w:rPr>
          <w:rFonts w:ascii="Times New Roman" w:hAnsi="Times New Roman"/>
        </w:rPr>
      </w:pPr>
      <w:r w:rsidRPr="00FA1403" w:rsidR="005801AF">
        <w:rPr>
          <w:rStyle w:val="FootnoteReference"/>
          <w:rFonts w:ascii="Times New Roman" w:hAnsi="Times New Roman"/>
          <w:sz w:val="20"/>
        </w:rPr>
        <w:footnoteRef/>
      </w:r>
      <w:r w:rsidRPr="00FA1403" w:rsidR="005801AF">
        <w:rPr>
          <w:rFonts w:ascii="Times New Roman" w:hAnsi="Times New Roman"/>
          <w:sz w:val="20"/>
        </w:rPr>
        <w:t>) § 31 zákona č. 618/2003 Z. z. v znení zákona č. 289/2013 Z. z.</w:t>
      </w:r>
    </w:p>
  </w:footnote>
  <w:footnote w:id="17">
    <w:p w:rsidP="00C62CFD">
      <w:pPr>
        <w:pStyle w:val="FootnoteText"/>
        <w:bidi w:val="0"/>
        <w:rPr>
          <w:rFonts w:ascii="Times New Roman" w:hAnsi="Times New Roman"/>
        </w:rPr>
      </w:pPr>
      <w:r w:rsidRPr="00FA1403" w:rsidR="005801AF">
        <w:rPr>
          <w:rStyle w:val="FootnoteReference"/>
          <w:rFonts w:ascii="Times New Roman" w:hAnsi="Times New Roman"/>
          <w:sz w:val="20"/>
        </w:rPr>
        <w:footnoteRef/>
      </w:r>
      <w:r w:rsidRPr="00FA1403" w:rsidR="005801AF">
        <w:rPr>
          <w:rFonts w:ascii="Times New Roman" w:hAnsi="Times New Roman"/>
          <w:sz w:val="20"/>
        </w:rPr>
        <w:t xml:space="preserve">) § 488 </w:t>
      </w:r>
      <w:r w:rsidR="005801AF">
        <w:rPr>
          <w:rFonts w:ascii="Times New Roman" w:hAnsi="Times New Roman"/>
          <w:sz w:val="20"/>
        </w:rPr>
        <w:t>Občianskeho zákonníka.</w:t>
      </w:r>
    </w:p>
  </w:footnote>
  <w:footnote w:id="18">
    <w:p w:rsidP="00CE22E3">
      <w:pPr>
        <w:pStyle w:val="FootnoteText"/>
        <w:bidi w:val="0"/>
        <w:rPr>
          <w:rFonts w:ascii="Times New Roman" w:hAnsi="Times New Roman"/>
        </w:rPr>
      </w:pPr>
      <w:r w:rsidRPr="00FD7AEC" w:rsidR="00CE22E3">
        <w:rPr>
          <w:rStyle w:val="FootnoteReference"/>
          <w:rFonts w:ascii="Times New Roman" w:hAnsi="Times New Roman"/>
          <w:sz w:val="20"/>
        </w:rPr>
        <w:footnoteRef/>
      </w:r>
      <w:r w:rsidRPr="00FD7AEC" w:rsidR="00CE22E3">
        <w:rPr>
          <w:rFonts w:ascii="Times New Roman" w:hAnsi="Times New Roman"/>
          <w:sz w:val="20"/>
        </w:rPr>
        <w:t xml:space="preserve">) § </w:t>
      </w:r>
      <w:r w:rsidRPr="006011A7" w:rsidR="00CE22E3">
        <w:rPr>
          <w:rFonts w:ascii="Times New Roman" w:hAnsi="Times New Roman"/>
          <w:sz w:val="20"/>
        </w:rPr>
        <w:t>10 zákona č. 122/2013 Z. z. o ochrane osobných údajov a o zmene a doplnení niektorých zákonov v znení zákona č. 84/2014 Z .z.</w:t>
      </w:r>
    </w:p>
  </w:footnote>
  <w:footnote w:id="19">
    <w:p w:rsidP="00C62CFD">
      <w:pPr>
        <w:pStyle w:val="FootnoteText"/>
        <w:bidi w:val="0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 xml:space="preserve">) </w:t>
      </w:r>
      <w:r w:rsidR="005801AF">
        <w:rPr>
          <w:rFonts w:ascii="Times New Roman" w:hAnsi="Times New Roman"/>
          <w:sz w:val="20"/>
        </w:rPr>
        <w:t xml:space="preserve">Zákon č. 583/2004 Z. z. o rozpočtových pravidlách územnej samosprávy a o zmene a doplnení niektorých zákonov v znení neskorších predpisov, </w:t>
      </w:r>
      <w:r w:rsidRPr="00FD7AEC" w:rsidR="005801AF">
        <w:rPr>
          <w:rFonts w:ascii="Times New Roman" w:hAnsi="Times New Roman"/>
          <w:sz w:val="20"/>
        </w:rPr>
        <w:t xml:space="preserve">Zákon č. </w:t>
      </w:r>
      <w:r w:rsidRPr="00FD7AEC" w:rsidR="005801AF">
        <w:rPr>
          <w:rFonts w:ascii="Times New Roman" w:hAnsi="Times New Roman"/>
          <w:color w:val="000000"/>
          <w:sz w:val="20"/>
        </w:rPr>
        <w:t>523/2004 Z. z.</w:t>
      </w:r>
      <w:r w:rsidRPr="00FD7AEC" w:rsidR="005801AF">
        <w:rPr>
          <w:rFonts w:ascii="Times New Roman" w:hAnsi="Times New Roman"/>
          <w:sz w:val="20"/>
        </w:rPr>
        <w:t xml:space="preserve"> </w:t>
      </w:r>
    </w:p>
  </w:footnote>
  <w:footnote w:id="20">
    <w:p>
      <w:pPr>
        <w:pStyle w:val="FootnoteText"/>
        <w:bidi w:val="0"/>
        <w:rPr>
          <w:rFonts w:ascii="Times New Roman" w:hAnsi="Times New Roman"/>
        </w:rPr>
      </w:pPr>
      <w:r w:rsidRPr="0068678E" w:rsidR="0068678E">
        <w:rPr>
          <w:rStyle w:val="FootnoteReference"/>
          <w:rFonts w:ascii="Times New Roman" w:hAnsi="Times New Roman"/>
          <w:sz w:val="20"/>
        </w:rPr>
        <w:footnoteRef/>
      </w:r>
      <w:r w:rsidRPr="0068678E" w:rsidR="0068678E">
        <w:rPr>
          <w:rFonts w:ascii="Times New Roman" w:hAnsi="Times New Roman"/>
          <w:sz w:val="20"/>
        </w:rPr>
        <w:t xml:space="preserve">) </w:t>
      </w:r>
      <w:r w:rsidR="0068678E">
        <w:rPr>
          <w:rFonts w:ascii="Times New Roman" w:hAnsi="Times New Roman"/>
          <w:sz w:val="20"/>
        </w:rPr>
        <w:t>Napríklad z</w:t>
      </w:r>
      <w:r w:rsidRPr="0068678E" w:rsidR="0068678E">
        <w:rPr>
          <w:rFonts w:ascii="Times New Roman" w:hAnsi="Times New Roman"/>
          <w:sz w:val="20"/>
        </w:rPr>
        <w:t>ákon č. 434/2010 Z. z.</w:t>
      </w:r>
      <w:r w:rsidR="0068678E">
        <w:rPr>
          <w:rFonts w:ascii="Times New Roman" w:hAnsi="Times New Roman"/>
          <w:sz w:val="20"/>
        </w:rPr>
        <w:t xml:space="preserve"> o poskytovaní dotácií v pôsobnosti Ministerstva kultúry Slovenskej republiky</w:t>
      </w:r>
      <w:r w:rsidRPr="0068678E" w:rsidR="0068678E">
        <w:rPr>
          <w:rFonts w:ascii="Times New Roman" w:hAnsi="Times New Roman"/>
          <w:sz w:val="20"/>
        </w:rPr>
        <w:t xml:space="preserve"> v</w:t>
      </w:r>
      <w:r w:rsidR="0068678E">
        <w:rPr>
          <w:rFonts w:ascii="Times New Roman" w:hAnsi="Times New Roman"/>
          <w:sz w:val="20"/>
        </w:rPr>
        <w:t xml:space="preserve"> znení zákona č. 79/2013 Z. z. </w:t>
      </w:r>
    </w:p>
  </w:footnote>
  <w:footnote w:id="21">
    <w:p w:rsidP="00C62CFD">
      <w:pPr>
        <w:pStyle w:val="FootnoteText"/>
        <w:bidi w:val="0"/>
        <w:rPr>
          <w:rFonts w:ascii="Times New Roman" w:hAnsi="Times New Roman"/>
        </w:rPr>
      </w:pPr>
      <w:r w:rsidRPr="00D97CD2" w:rsidR="005801AF">
        <w:rPr>
          <w:rStyle w:val="FootnoteReference"/>
          <w:rFonts w:ascii="Times New Roman" w:hAnsi="Times New Roman"/>
          <w:sz w:val="20"/>
        </w:rPr>
        <w:footnoteRef/>
      </w:r>
      <w:r w:rsidRPr="00D97CD2" w:rsidR="005801AF">
        <w:rPr>
          <w:rFonts w:ascii="Times New Roman" w:hAnsi="Times New Roman"/>
          <w:sz w:val="20"/>
        </w:rPr>
        <w:t>) Zákon č. 71/1967 Zb. o správnom konaní (správny poriadok) v znení neskorších predpisov.</w:t>
      </w:r>
      <w:r w:rsidRPr="004F1B3A" w:rsidR="005801AF">
        <w:rPr>
          <w:rFonts w:ascii="Times New Roman" w:hAnsi="Times New Roman"/>
          <w:sz w:val="20"/>
        </w:rPr>
        <w:t xml:space="preserve"> </w:t>
      </w:r>
    </w:p>
  </w:footnote>
  <w:footnote w:id="22">
    <w:p w:rsidP="00C62C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rPr>
          <w:rFonts w:ascii="Times New Roman" w:hAnsi="Times New Roman"/>
        </w:rPr>
      </w:pPr>
      <w:r w:rsidRPr="00D97CD2" w:rsidR="005801AF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D97CD2" w:rsidR="005801AF">
        <w:rPr>
          <w:rFonts w:ascii="Times New Roman" w:hAnsi="Times New Roman"/>
          <w:color w:val="000000"/>
          <w:sz w:val="20"/>
        </w:rPr>
        <w:t>)  § 151a až 1</w:t>
      </w:r>
      <w:r w:rsidRPr="006011A7" w:rsidR="005801AF">
        <w:rPr>
          <w:rFonts w:ascii="Times New Roman" w:hAnsi="Times New Roman"/>
          <w:sz w:val="20"/>
        </w:rPr>
        <w:t>51m</w:t>
      </w:r>
      <w:r w:rsidRPr="00D97CD2" w:rsidR="005801AF">
        <w:rPr>
          <w:rFonts w:ascii="Times New Roman" w:hAnsi="Times New Roman"/>
          <w:color w:val="000000"/>
          <w:sz w:val="20"/>
        </w:rPr>
        <w:t>d  Občianskeho zákonníka.</w:t>
      </w:r>
    </w:p>
  </w:footnote>
  <w:footnote w:id="23">
    <w:p w:rsidP="00C62C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jc w:val="both"/>
        <w:rPr>
          <w:rFonts w:ascii="Times New Roman" w:hAnsi="Times New Roman"/>
        </w:rPr>
      </w:pPr>
      <w:r w:rsidRPr="00D97CD2" w:rsidR="005801AF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D97CD2" w:rsidR="005801AF">
        <w:rPr>
          <w:rFonts w:ascii="Times New Roman" w:hAnsi="Times New Roman"/>
          <w:color w:val="000000"/>
          <w:sz w:val="20"/>
        </w:rPr>
        <w:t xml:space="preserve">) § 57 ods. 1 písm. d) a § 114 zákona Národnej rady Slovenskej republiky č. 233/1995 Z. z. o súdnych exekútoroch a exekučnej činnosti (Exekučný poriadok) a o zmene a doplnení ďalších zákonov </w:t>
      </w:r>
      <w:r w:rsidRPr="00D97CD2" w:rsidR="005801AF">
        <w:rPr>
          <w:rFonts w:ascii="Times New Roman" w:hAnsi="Times New Roman"/>
          <w:sz w:val="20"/>
        </w:rPr>
        <w:t>v znení neskorších predpisov.</w:t>
      </w:r>
    </w:p>
  </w:footnote>
  <w:footnote w:id="24">
    <w:p w:rsidP="00C62CFD">
      <w:pPr>
        <w:pStyle w:val="FootnoteText"/>
        <w:bidi w:val="0"/>
        <w:rPr>
          <w:rFonts w:ascii="Times New Roman" w:hAnsi="Times New Roman"/>
        </w:rPr>
      </w:pPr>
      <w:r w:rsidRPr="00D97CD2" w:rsidR="005801AF">
        <w:rPr>
          <w:rStyle w:val="FootnoteReference"/>
          <w:rFonts w:ascii="Times New Roman" w:hAnsi="Times New Roman"/>
          <w:sz w:val="20"/>
        </w:rPr>
        <w:footnoteRef/>
      </w:r>
      <w:r w:rsidRPr="00D97CD2" w:rsidR="005801AF">
        <w:rPr>
          <w:rFonts w:ascii="Times New Roman" w:hAnsi="Times New Roman"/>
          <w:sz w:val="20"/>
        </w:rPr>
        <w:t>) § 72 zákona č. 7/2005 Z. z. o konkurze a reštrukturalizácii a o zmene a doplnení niektorých zákonov.</w:t>
      </w:r>
    </w:p>
  </w:footnote>
  <w:footnote w:id="25">
    <w:p>
      <w:pPr>
        <w:pStyle w:val="FootnoteText"/>
        <w:bidi w:val="0"/>
        <w:rPr>
          <w:rFonts w:ascii="Times New Roman" w:hAnsi="Times New Roman"/>
        </w:rPr>
      </w:pPr>
      <w:r w:rsidRPr="00083E75" w:rsidR="00083E75">
        <w:rPr>
          <w:rStyle w:val="FootnoteReference"/>
          <w:rFonts w:ascii="Times New Roman" w:hAnsi="Times New Roman"/>
          <w:sz w:val="20"/>
        </w:rPr>
        <w:footnoteRef/>
      </w:r>
      <w:r w:rsidRPr="00083E75" w:rsidR="00083E75">
        <w:rPr>
          <w:rFonts w:ascii="Times New Roman" w:hAnsi="Times New Roman"/>
          <w:sz w:val="20"/>
        </w:rPr>
        <w:t xml:space="preserve">) Zákon č. 434/2010 Z. z. v znení zákona č. 79/2013 Z. z. </w:t>
      </w:r>
    </w:p>
  </w:footnote>
  <w:footnote w:id="26">
    <w:p w:rsidP="00C62C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jc w:val="both"/>
        <w:rPr>
          <w:rFonts w:ascii="Times New Roman" w:hAnsi="Times New Roman"/>
        </w:rPr>
      </w:pPr>
      <w:r w:rsidRPr="00D97CD2" w:rsidR="005801AF">
        <w:rPr>
          <w:rStyle w:val="FootnoteReference"/>
          <w:rFonts w:ascii="Times New Roman" w:hAnsi="Times New Roman"/>
          <w:sz w:val="20"/>
        </w:rPr>
        <w:footnoteRef/>
      </w:r>
      <w:r w:rsidRPr="00D97CD2" w:rsidR="005801AF">
        <w:rPr>
          <w:rFonts w:ascii="Times New Roman" w:hAnsi="Times New Roman"/>
          <w:sz w:val="20"/>
        </w:rPr>
        <w:t xml:space="preserve">) </w:t>
      </w:r>
      <w:r w:rsidRPr="001C1EC9" w:rsidR="005801AF">
        <w:rPr>
          <w:rFonts w:ascii="Times New Roman" w:hAnsi="Times New Roman"/>
          <w:sz w:val="20"/>
        </w:rPr>
        <w:t>§ 3 ods. 2 zákona Národnej rady Slovenskej republiky č. 42/1994 Z. z. o civilnej ochrane obyvateľstva v znení neskorších predpisov.</w:t>
      </w:r>
    </w:p>
  </w:footnote>
  <w:footnote w:id="27">
    <w:p w:rsidP="00FD0F2B">
      <w:pPr>
        <w:pStyle w:val="FootnoteText"/>
        <w:bidi w:val="0"/>
        <w:jc w:val="both"/>
        <w:rPr>
          <w:rFonts w:ascii="Times New Roman" w:hAnsi="Times New Roman"/>
        </w:rPr>
      </w:pPr>
      <w:r w:rsidRPr="00C62CFD" w:rsidR="005801AF">
        <w:rPr>
          <w:rStyle w:val="FootnoteReference"/>
          <w:rFonts w:ascii="Times New Roman" w:hAnsi="Times New Roman"/>
          <w:sz w:val="20"/>
        </w:rPr>
        <w:footnoteRef/>
      </w:r>
      <w:r w:rsidRPr="00C62CFD" w:rsidR="005801AF">
        <w:rPr>
          <w:rFonts w:ascii="Times New Roman" w:hAnsi="Times New Roman"/>
          <w:sz w:val="20"/>
        </w:rPr>
        <w:t>)</w:t>
      </w:r>
      <w:r w:rsidR="005801AF">
        <w:rPr>
          <w:rFonts w:ascii="Times New Roman" w:hAnsi="Times New Roman"/>
        </w:rPr>
        <w:t xml:space="preserve"> </w:t>
      </w:r>
      <w:r w:rsidRPr="001C1EC9" w:rsidR="005801AF">
        <w:rPr>
          <w:rFonts w:ascii="Times New Roman" w:hAnsi="Times New Roman"/>
          <w:sz w:val="20"/>
        </w:rPr>
        <w:t>Čl. 1 ods. 4 ústavného zákona č. 227/2002 Z. z. o bezpečnosti štátu</w:t>
      </w:r>
      <w:r w:rsidR="00FD0F2B">
        <w:rPr>
          <w:rFonts w:ascii="Times New Roman" w:hAnsi="Times New Roman"/>
          <w:sz w:val="20"/>
        </w:rPr>
        <w:t xml:space="preserve"> v čase vojny, vojnového stavu, </w:t>
      </w:r>
      <w:r w:rsidRPr="001C1EC9" w:rsidR="005801AF">
        <w:rPr>
          <w:rFonts w:ascii="Times New Roman" w:hAnsi="Times New Roman"/>
          <w:sz w:val="20"/>
        </w:rPr>
        <w:t>výnimočného stavu a núdzového stavu v znení neskorších predpisov. Zákon č. 387/2002 Z. z. o riadení štátu v krízových situáciách mimo času vojny a vojnového stavu v znení neskorších predpisov.</w:t>
      </w:r>
    </w:p>
  </w:footnote>
  <w:footnote w:id="28">
    <w:p w:rsidR="005801AF" w:rsidRPr="006011A7" w:rsidP="00FD0F2B">
      <w:pPr>
        <w:pStyle w:val="FootnoteText"/>
        <w:bidi w:val="0"/>
        <w:jc w:val="both"/>
        <w:rPr>
          <w:rFonts w:ascii="Times New Roman" w:hAnsi="Times New Roman"/>
          <w:sz w:val="20"/>
        </w:rPr>
      </w:pPr>
      <w:r w:rsidRPr="00D97CD2">
        <w:rPr>
          <w:rStyle w:val="FootnoteReference"/>
          <w:rFonts w:ascii="Times New Roman" w:hAnsi="Times New Roman"/>
          <w:sz w:val="20"/>
        </w:rPr>
        <w:footnoteRef/>
      </w:r>
      <w:r w:rsidRPr="00D97CD2">
        <w:rPr>
          <w:rFonts w:ascii="Times New Roman" w:hAnsi="Times New Roman"/>
          <w:sz w:val="20"/>
        </w:rPr>
        <w:t xml:space="preserve">) </w:t>
      </w:r>
      <w:r w:rsidRPr="00D97CD2">
        <w:rPr>
          <w:rFonts w:ascii="Times New Roman" w:hAnsi="Times New Roman"/>
          <w:color w:val="000000"/>
          <w:sz w:val="20"/>
        </w:rPr>
        <w:t>Nariadenie Rady (ES) č. 116/2009 z 18.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D97CD2">
        <w:rPr>
          <w:rFonts w:ascii="Times New Roman" w:hAnsi="Times New Roman"/>
          <w:color w:val="000000"/>
          <w:sz w:val="20"/>
        </w:rPr>
        <w:t>12.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D97CD2">
        <w:rPr>
          <w:rFonts w:ascii="Times New Roman" w:hAnsi="Times New Roman"/>
          <w:color w:val="000000"/>
          <w:sz w:val="20"/>
        </w:rPr>
        <w:t>2008 o vývo</w:t>
      </w:r>
      <w:r>
        <w:rPr>
          <w:rFonts w:ascii="Times New Roman" w:hAnsi="Times New Roman"/>
          <w:color w:val="000000"/>
          <w:sz w:val="20"/>
        </w:rPr>
        <w:t xml:space="preserve">ze tovaru </w:t>
      </w:r>
      <w:r w:rsidRPr="006011A7">
        <w:rPr>
          <w:rFonts w:ascii="Times New Roman" w:hAnsi="Times New Roman"/>
          <w:sz w:val="20"/>
        </w:rPr>
        <w:t xml:space="preserve">kultúrneho charakteru (kodifikované znenie), (Ú. v. EÚ L 39, 10. 02. 2009). </w:t>
      </w:r>
    </w:p>
    <w:p w:rsidR="005801AF" w:rsidRPr="006011A7" w:rsidP="00FD0F2B">
      <w:pPr>
        <w:pStyle w:val="FootnoteText"/>
        <w:bidi w:val="0"/>
        <w:jc w:val="both"/>
        <w:rPr>
          <w:rFonts w:ascii="Times New Roman" w:hAnsi="Times New Roman"/>
          <w:sz w:val="20"/>
        </w:rPr>
      </w:pPr>
      <w:r w:rsidRPr="006011A7">
        <w:rPr>
          <w:rFonts w:ascii="Times New Roman" w:hAnsi="Times New Roman"/>
          <w:sz w:val="20"/>
        </w:rPr>
        <w:t>Vykonávacie nariadenie Komisie (EÚ) č. 1081/2012 z  9.  novembra 2012 k nariadeniu Rady (ES) č. 116/2009 o vývoze tovaru kultúrneho charakteru (kodifikované znenie),  (Ú. v. EÚ L 324, 22. 11. 2012).</w:t>
      </w:r>
    </w:p>
    <w:p w:rsidP="00FD0F2B">
      <w:pPr>
        <w:pStyle w:val="FootnoteText"/>
        <w:bidi w:val="0"/>
        <w:jc w:val="both"/>
        <w:rPr>
          <w:rFonts w:ascii="Times New Roman" w:hAnsi="Times New Roman"/>
        </w:rPr>
      </w:pPr>
    </w:p>
  </w:footnote>
  <w:footnote w:id="29">
    <w:p w:rsidP="00C62C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rPr>
          <w:rFonts w:ascii="Times New Roman" w:hAnsi="Times New Roman"/>
        </w:rPr>
      </w:pPr>
      <w:r w:rsidRPr="00FD7AEC" w:rsidR="005801AF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FD7AEC" w:rsidR="005801AF">
        <w:rPr>
          <w:rFonts w:ascii="Times New Roman" w:hAnsi="Times New Roman"/>
          <w:sz w:val="20"/>
        </w:rPr>
        <w:t>) Zákon č. 540/2001 Z. z. o štátnej štatistike v znení neskorších predpisov.</w:t>
      </w:r>
    </w:p>
  </w:footnote>
  <w:footnote w:id="30">
    <w:p w:rsidP="00C62CFD">
      <w:pPr>
        <w:bidi w:val="0"/>
        <w:jc w:val="both"/>
        <w:rPr>
          <w:rFonts w:ascii="Times New Roman" w:hAnsi="Times New Roman"/>
        </w:rPr>
      </w:pPr>
      <w:r w:rsidRPr="00FD7AEC" w:rsidR="005801AF">
        <w:rPr>
          <w:rStyle w:val="FootnoteReference"/>
          <w:rFonts w:ascii="Times New Roman" w:hAnsi="Times New Roman"/>
          <w:sz w:val="20"/>
        </w:rPr>
        <w:footnoteRef/>
      </w:r>
      <w:r w:rsidRPr="00FD7AEC" w:rsidR="005801AF">
        <w:rPr>
          <w:rFonts w:ascii="Times New Roman" w:hAnsi="Times New Roman"/>
          <w:sz w:val="20"/>
        </w:rPr>
        <w:t>) Zákon Slovenskej národnej rady č. 372/1990 Zb. v znení neskorších predpisov.</w:t>
      </w:r>
      <w:r w:rsidRPr="008C7FF4" w:rsidR="005801AF">
        <w:rPr>
          <w:rFonts w:ascii="Times New Roman" w:hAnsi="Times New Roman"/>
          <w:sz w:val="20"/>
        </w:rPr>
        <w:t xml:space="preserve"> </w:t>
      </w:r>
    </w:p>
  </w:footnote>
  <w:footnote w:id="31">
    <w:p w:rsidP="00C62CFD">
      <w:pPr>
        <w:pStyle w:val="Footnote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bidi w:val="0"/>
        <w:rPr>
          <w:rFonts w:ascii="Times New Roman" w:hAnsi="Times New Roman"/>
        </w:rPr>
      </w:pPr>
      <w:r w:rsidRPr="00B13951" w:rsidR="005801AF">
        <w:rPr>
          <w:rStyle w:val="Ability1"/>
          <w:rFonts w:ascii="Times New Roman" w:hAnsi="Times New Roman"/>
          <w:sz w:val="20"/>
          <w:vertAlign w:val="superscript"/>
        </w:rPr>
        <w:footnoteRef/>
      </w:r>
      <w:r w:rsidRPr="00B13951" w:rsidR="005801AF">
        <w:rPr>
          <w:rFonts w:ascii="Times New Roman" w:hAnsi="Times New Roman"/>
          <w:sz w:val="20"/>
        </w:rPr>
        <w:t>) § 8 až 13 a § 16 zákona Národnej rady Slovenskej republiky č. 10/1996 Z. z. o kontrole v štátnej správe</w:t>
      </w:r>
      <w:r w:rsidR="005801AF">
        <w:rPr>
          <w:rFonts w:ascii="Times New Roman" w:hAnsi="Times New Roman"/>
          <w:sz w:val="20"/>
        </w:rPr>
        <w:t xml:space="preserve"> </w:t>
      </w:r>
      <w:r w:rsidRPr="00480A91" w:rsidR="005801AF">
        <w:rPr>
          <w:rFonts w:ascii="Times New Roman" w:hAnsi="Times New Roman"/>
          <w:sz w:val="20"/>
        </w:rPr>
        <w:t xml:space="preserve">v </w:t>
      </w:r>
      <w:r w:rsidRPr="00B13951" w:rsidR="005801AF">
        <w:rPr>
          <w:rFonts w:ascii="Times New Roman" w:hAnsi="Times New Roman"/>
          <w:sz w:val="20"/>
        </w:rPr>
        <w:t>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44F" w:rsidP="0035344F">
    <w:pPr>
      <w:pStyle w:val="Header"/>
      <w:tabs>
        <w:tab w:val="left" w:pos="363"/>
        <w:tab w:val="center" w:pos="4513"/>
        <w:tab w:val="right" w:pos="8663"/>
        <w:tab w:val="right" w:pos="9071"/>
      </w:tabs>
      <w:bidi w:val="0"/>
      <w:jc w:val="center"/>
      <w:rPr>
        <w:rFonts w:ascii="Times New Roman" w:hAnsi="Times New Roman"/>
        <w:color w:val="000000"/>
      </w:rPr>
    </w:pPr>
  </w:p>
  <w:p w:rsidR="0035344F" w:rsidP="0035344F">
    <w:pPr>
      <w:pStyle w:val="Header"/>
      <w:tabs>
        <w:tab w:val="left" w:pos="363"/>
        <w:tab w:val="center" w:pos="4513"/>
        <w:tab w:val="right" w:pos="8663"/>
        <w:tab w:val="right" w:pos="9071"/>
      </w:tabs>
      <w:bidi w:val="0"/>
      <w:jc w:val="center"/>
      <w:rPr>
        <w:rFonts w:ascii="Times New Roman" w:hAnsi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D3277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1"/>
        </w:tabs>
        <w:ind w:left="2341" w:hanging="362"/>
      </w:pPr>
      <w:rPr>
        <w:rFonts w:ascii="Times New Roman" w:eastAsia="Times New Roman" w:hAnsi="Times New Roman" w:cs="Times New Roman"/>
        <w:b w:val="0"/>
        <w:strike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">
    <w:nsid w:val="00000004"/>
    <w:multiLevelType w:val="multilevel"/>
    <w:tmpl w:val="DB9EC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  <w:color w:val="000000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2">
    <w:nsid w:val="00000005"/>
    <w:multiLevelType w:val="multilevel"/>
    <w:tmpl w:val="74E04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b w:val="0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3">
    <w:nsid w:val="00000006"/>
    <w:multiLevelType w:val="multilevel"/>
    <w:tmpl w:val="F01609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4">
    <w:nsid w:val="00000010"/>
    <w:multiLevelType w:val="multilevel"/>
    <w:tmpl w:val="7FF446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5">
    <w:nsid w:val="00000011"/>
    <w:multiLevelType w:val="multilevel"/>
    <w:tmpl w:val="FA788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strike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6">
    <w:nsid w:val="00000013"/>
    <w:multiLevelType w:val="multilevel"/>
    <w:tmpl w:val="ED461E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7">
    <w:nsid w:val="00000015"/>
    <w:multiLevelType w:val="multilevel"/>
    <w:tmpl w:val="A5D8C0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u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57"/>
      </w:pPr>
      <w:rPr>
        <w:rFonts w:ascii="font339" w:hAnsi="font339" w:cs="Times New Roman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:rtl w:val="0"/>
        <w:cs w:val="0"/>
      </w:rPr>
    </w:lvl>
  </w:abstractNum>
  <w:abstractNum w:abstractNumId="8">
    <w:nsid w:val="00000016"/>
    <w:multiLevelType w:val="multilevel"/>
    <w:tmpl w:val="871600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9">
    <w:nsid w:val="00000017"/>
    <w:multiLevelType w:val="multilevel"/>
    <w:tmpl w:val="FA286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0">
    <w:nsid w:val="0000001B"/>
    <w:multiLevelType w:val="multilevel"/>
    <w:tmpl w:val="45F64ECE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position w:val="0"/>
        <w:sz w:val="24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ascii="font339" w:hAnsi="font339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1">
    <w:nsid w:val="07C95795"/>
    <w:multiLevelType w:val="hybridMultilevel"/>
    <w:tmpl w:val="D42AEB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545"/>
        </w:tabs>
        <w:ind w:left="1545" w:hanging="465"/>
      </w:pPr>
      <w:rPr>
        <w:rFonts w:cs="Times New Roman" w:hint="default"/>
        <w:strike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EFA446C"/>
    <w:multiLevelType w:val="hybridMultilevel"/>
    <w:tmpl w:val="9F3A07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0FAB4EDB"/>
    <w:multiLevelType w:val="hybridMultilevel"/>
    <w:tmpl w:val="CA9EB61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0955B78"/>
    <w:multiLevelType w:val="multilevel"/>
    <w:tmpl w:val="BE322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strike w:val="0"/>
        <w:color w:val="00000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15">
    <w:nsid w:val="10C51562"/>
    <w:multiLevelType w:val="multilevel"/>
    <w:tmpl w:val="4288D5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  <w:rtl w:val="0"/>
        <w:cs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4257E97"/>
    <w:multiLevelType w:val="hybridMultilevel"/>
    <w:tmpl w:val="64FA2B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60C10D4"/>
    <w:multiLevelType w:val="hybridMultilevel"/>
    <w:tmpl w:val="6736DD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7A71FCC"/>
    <w:multiLevelType w:val="hybridMultilevel"/>
    <w:tmpl w:val="8FECF8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8B216C0"/>
    <w:multiLevelType w:val="hybridMultilevel"/>
    <w:tmpl w:val="68BC4E8C"/>
    <w:lvl w:ilvl="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0">
    <w:nsid w:val="19626D02"/>
    <w:multiLevelType w:val="hybridMultilevel"/>
    <w:tmpl w:val="41E0C4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A641724"/>
    <w:multiLevelType w:val="hybridMultilevel"/>
    <w:tmpl w:val="2CE80B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C33752B"/>
    <w:multiLevelType w:val="hybridMultilevel"/>
    <w:tmpl w:val="E9AC286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25E73952"/>
    <w:multiLevelType w:val="hybridMultilevel"/>
    <w:tmpl w:val="1B96D2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280D29C5"/>
    <w:multiLevelType w:val="hybridMultilevel"/>
    <w:tmpl w:val="C30AE8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28F152C8"/>
    <w:multiLevelType w:val="multilevel"/>
    <w:tmpl w:val="BC662EE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0"/>
      <w:numFmt w:val="lowerRoman"/>
      <w:lvlText w:val="(%5)"/>
      <w:lvlJc w:val="left"/>
      <w:pPr>
        <w:ind w:left="3960" w:hanging="72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297F20AC"/>
    <w:multiLevelType w:val="hybridMultilevel"/>
    <w:tmpl w:val="EBD61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2B551862"/>
    <w:multiLevelType w:val="hybridMultilevel"/>
    <w:tmpl w:val="0B38CB6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2C1309BD"/>
    <w:multiLevelType w:val="hybridMultilevel"/>
    <w:tmpl w:val="A0A695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2FFE50C7"/>
    <w:multiLevelType w:val="hybridMultilevel"/>
    <w:tmpl w:val="A82C3C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312B72C4"/>
    <w:multiLevelType w:val="hybridMultilevel"/>
    <w:tmpl w:val="3656E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3257644B"/>
    <w:multiLevelType w:val="hybridMultilevel"/>
    <w:tmpl w:val="2D3CB1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35345635"/>
    <w:multiLevelType w:val="hybridMultilevel"/>
    <w:tmpl w:val="9AC05DAC"/>
    <w:lvl w:ilvl="0">
      <w:start w:val="1"/>
      <w:numFmt w:val="lowerLetter"/>
      <w:lvlText w:val="%1)"/>
      <w:lvlJc w:val="left"/>
      <w:pPr>
        <w:ind w:left="1023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4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3" w:hanging="180"/>
      </w:pPr>
      <w:rPr>
        <w:rFonts w:cs="Times New Roman"/>
        <w:rtl w:val="0"/>
        <w:cs w:val="0"/>
      </w:rPr>
    </w:lvl>
  </w:abstractNum>
  <w:abstractNum w:abstractNumId="33">
    <w:nsid w:val="356A52C2"/>
    <w:multiLevelType w:val="hybridMultilevel"/>
    <w:tmpl w:val="9E5475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36B21279"/>
    <w:multiLevelType w:val="hybridMultilevel"/>
    <w:tmpl w:val="63A4EF7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38D20AC2"/>
    <w:multiLevelType w:val="hybridMultilevel"/>
    <w:tmpl w:val="297AA42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3C000901"/>
    <w:multiLevelType w:val="hybridMultilevel"/>
    <w:tmpl w:val="B2E0E7FC"/>
    <w:lvl w:ilvl="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7">
    <w:nsid w:val="3E313115"/>
    <w:multiLevelType w:val="hybridMultilevel"/>
    <w:tmpl w:val="EA7E9EC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40927151"/>
    <w:multiLevelType w:val="hybridMultilevel"/>
    <w:tmpl w:val="9FF022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48802598"/>
    <w:multiLevelType w:val="hybridMultilevel"/>
    <w:tmpl w:val="E058359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49C07DAC"/>
    <w:multiLevelType w:val="hybridMultilevel"/>
    <w:tmpl w:val="EE9EBC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4BF119B7"/>
    <w:multiLevelType w:val="hybridMultilevel"/>
    <w:tmpl w:val="C49E8D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4E3E58A6"/>
    <w:multiLevelType w:val="hybridMultilevel"/>
    <w:tmpl w:val="608684AC"/>
    <w:lvl w:ilvl="0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4ED91D98"/>
    <w:multiLevelType w:val="hybridMultilevel"/>
    <w:tmpl w:val="23D6288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502C7138"/>
    <w:multiLevelType w:val="hybridMultilevel"/>
    <w:tmpl w:val="F70886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53ED6EAB"/>
    <w:multiLevelType w:val="hybridMultilevel"/>
    <w:tmpl w:val="BE80EA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570E6C75"/>
    <w:multiLevelType w:val="hybridMultilevel"/>
    <w:tmpl w:val="FB7EA13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5C1C64C7"/>
    <w:multiLevelType w:val="hybridMultilevel"/>
    <w:tmpl w:val="75C2F67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8">
    <w:nsid w:val="5D083733"/>
    <w:multiLevelType w:val="multilevel"/>
    <w:tmpl w:val="6506FB3E"/>
    <w:lvl w:ilvl="0">
      <w:start w:val="1"/>
      <w:numFmt w:val="lowerLetter"/>
      <w:lvlText w:val="%1)"/>
      <w:lvlJc w:val="left"/>
      <w:pPr>
        <w:tabs>
          <w:tab w:val="num" w:pos="7587"/>
        </w:tabs>
        <w:ind w:left="7587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49">
    <w:nsid w:val="65D61B61"/>
    <w:multiLevelType w:val="hybridMultilevel"/>
    <w:tmpl w:val="7E8EA7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691F280D"/>
    <w:multiLevelType w:val="hybridMultilevel"/>
    <w:tmpl w:val="899A81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6B614900"/>
    <w:multiLevelType w:val="hybridMultilevel"/>
    <w:tmpl w:val="7374B8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/>
        <w:color w:val="0070C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6D5232E2"/>
    <w:multiLevelType w:val="hybridMultilevel"/>
    <w:tmpl w:val="CF0CA4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70B35710"/>
    <w:multiLevelType w:val="hybridMultilevel"/>
    <w:tmpl w:val="9C308AF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4">
    <w:nsid w:val="72C24150"/>
    <w:multiLevelType w:val="hybridMultilevel"/>
    <w:tmpl w:val="2E5013D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72FA3807"/>
    <w:multiLevelType w:val="hybridMultilevel"/>
    <w:tmpl w:val="EC0E592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56">
    <w:nsid w:val="791B6247"/>
    <w:multiLevelType w:val="hybridMultilevel"/>
    <w:tmpl w:val="889C4F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7A0F6CBD"/>
    <w:multiLevelType w:val="multilevel"/>
    <w:tmpl w:val="DB9EC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  <w:color w:val="000000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ascii="font339" w:hAnsi="font339" w:cs="Times New Roman"/>
        <w:b w:val="0"/>
        <w:color w:val="00000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57"/>
      </w:pPr>
      <w:rPr>
        <w:rFonts w:ascii="font339" w:hAnsi="font339" w:cs="Times New Roman"/>
        <w:b w:val="0"/>
        <w:color w:val="00000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ascii="font339" w:hAnsi="font339" w:cs="Times New Roman"/>
        <w:b w:val="0"/>
        <w:color w:val="000000"/>
        <w:rtl w:val="0"/>
        <w:cs w:val="0"/>
      </w:rPr>
    </w:lvl>
  </w:abstractNum>
  <w:abstractNum w:abstractNumId="58">
    <w:nsid w:val="7CEA684B"/>
    <w:multiLevelType w:val="hybridMultilevel"/>
    <w:tmpl w:val="AF2803E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9">
    <w:nsid w:val="7D532888"/>
    <w:multiLevelType w:val="hybridMultilevel"/>
    <w:tmpl w:val="4E269D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7F2C1920"/>
    <w:multiLevelType w:val="hybridMultilevel"/>
    <w:tmpl w:val="E1E6BA98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2"/>
  </w:num>
  <w:num w:numId="13">
    <w:abstractNumId w:val="11"/>
  </w:num>
  <w:num w:numId="14">
    <w:abstractNumId w:val="39"/>
  </w:num>
  <w:num w:numId="15">
    <w:abstractNumId w:val="25"/>
  </w:num>
  <w:num w:numId="16">
    <w:abstractNumId w:val="60"/>
  </w:num>
  <w:num w:numId="17">
    <w:abstractNumId w:val="15"/>
  </w:num>
  <w:num w:numId="18">
    <w:abstractNumId w:val="27"/>
  </w:num>
  <w:num w:numId="19">
    <w:abstractNumId w:val="26"/>
  </w:num>
  <w:num w:numId="20">
    <w:abstractNumId w:val="23"/>
  </w:num>
  <w:num w:numId="21">
    <w:abstractNumId w:val="24"/>
  </w:num>
  <w:num w:numId="22">
    <w:abstractNumId w:val="48"/>
  </w:num>
  <w:num w:numId="23">
    <w:abstractNumId w:val="58"/>
  </w:num>
  <w:num w:numId="24">
    <w:abstractNumId w:val="43"/>
  </w:num>
  <w:num w:numId="25">
    <w:abstractNumId w:val="18"/>
  </w:num>
  <w:num w:numId="26">
    <w:abstractNumId w:val="12"/>
  </w:num>
  <w:num w:numId="27">
    <w:abstractNumId w:val="36"/>
  </w:num>
  <w:num w:numId="28">
    <w:abstractNumId w:val="37"/>
  </w:num>
  <w:num w:numId="29">
    <w:abstractNumId w:val="53"/>
  </w:num>
  <w:num w:numId="30">
    <w:abstractNumId w:val="45"/>
  </w:num>
  <w:num w:numId="31">
    <w:abstractNumId w:val="35"/>
  </w:num>
  <w:num w:numId="32">
    <w:abstractNumId w:val="14"/>
  </w:num>
  <w:num w:numId="33">
    <w:abstractNumId w:val="31"/>
  </w:num>
  <w:num w:numId="34">
    <w:abstractNumId w:val="16"/>
  </w:num>
  <w:num w:numId="35">
    <w:abstractNumId w:val="28"/>
  </w:num>
  <w:num w:numId="36">
    <w:abstractNumId w:val="50"/>
  </w:num>
  <w:num w:numId="37">
    <w:abstractNumId w:val="13"/>
  </w:num>
  <w:num w:numId="38">
    <w:abstractNumId w:val="52"/>
  </w:num>
  <w:num w:numId="39">
    <w:abstractNumId w:val="29"/>
  </w:num>
  <w:num w:numId="40">
    <w:abstractNumId w:val="34"/>
  </w:num>
  <w:num w:numId="41">
    <w:abstractNumId w:val="44"/>
  </w:num>
  <w:num w:numId="42">
    <w:abstractNumId w:val="21"/>
  </w:num>
  <w:num w:numId="43">
    <w:abstractNumId w:val="32"/>
  </w:num>
  <w:num w:numId="44">
    <w:abstractNumId w:val="47"/>
  </w:num>
  <w:num w:numId="45">
    <w:abstractNumId w:val="59"/>
  </w:num>
  <w:num w:numId="46">
    <w:abstractNumId w:val="41"/>
  </w:num>
  <w:num w:numId="47">
    <w:abstractNumId w:val="55"/>
  </w:num>
  <w:num w:numId="48">
    <w:abstractNumId w:val="33"/>
  </w:num>
  <w:num w:numId="49">
    <w:abstractNumId w:val="56"/>
  </w:num>
  <w:num w:numId="50">
    <w:abstractNumId w:val="51"/>
  </w:num>
  <w:num w:numId="51">
    <w:abstractNumId w:val="19"/>
  </w:num>
  <w:num w:numId="52">
    <w:abstractNumId w:val="30"/>
  </w:num>
  <w:num w:numId="53">
    <w:abstractNumId w:val="20"/>
  </w:num>
  <w:num w:numId="54">
    <w:abstractNumId w:val="40"/>
  </w:num>
  <w:num w:numId="55">
    <w:abstractNumId w:val="46"/>
  </w:num>
  <w:num w:numId="56">
    <w:abstractNumId w:val="49"/>
  </w:num>
  <w:num w:numId="57">
    <w:abstractNumId w:val="42"/>
  </w:num>
  <w:num w:numId="58">
    <w:abstractNumId w:val="54"/>
  </w:num>
  <w:num w:numId="59">
    <w:abstractNumId w:val="17"/>
  </w:num>
  <w:num w:numId="60">
    <w:abstractNumId w:val="38"/>
  </w:num>
  <w:num w:numId="61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C62CFD"/>
    <w:rsid w:val="00004C84"/>
    <w:rsid w:val="000155A0"/>
    <w:rsid w:val="00017F84"/>
    <w:rsid w:val="00025215"/>
    <w:rsid w:val="0003539E"/>
    <w:rsid w:val="0005795D"/>
    <w:rsid w:val="00080DBC"/>
    <w:rsid w:val="00081BB6"/>
    <w:rsid w:val="00083E75"/>
    <w:rsid w:val="000958F7"/>
    <w:rsid w:val="00095C9E"/>
    <w:rsid w:val="00097094"/>
    <w:rsid w:val="000A0C8C"/>
    <w:rsid w:val="000A4B6D"/>
    <w:rsid w:val="000D7466"/>
    <w:rsid w:val="000E76F9"/>
    <w:rsid w:val="0011157D"/>
    <w:rsid w:val="00127C91"/>
    <w:rsid w:val="00127E61"/>
    <w:rsid w:val="0014052B"/>
    <w:rsid w:val="00140B5E"/>
    <w:rsid w:val="001558E4"/>
    <w:rsid w:val="001607CB"/>
    <w:rsid w:val="0016761A"/>
    <w:rsid w:val="00190891"/>
    <w:rsid w:val="001B7B64"/>
    <w:rsid w:val="001C1EC9"/>
    <w:rsid w:val="001D49AC"/>
    <w:rsid w:val="001F0200"/>
    <w:rsid w:val="002279AE"/>
    <w:rsid w:val="0024086C"/>
    <w:rsid w:val="00250E9A"/>
    <w:rsid w:val="00256365"/>
    <w:rsid w:val="00266C1A"/>
    <w:rsid w:val="002773BE"/>
    <w:rsid w:val="002B2017"/>
    <w:rsid w:val="002E25FC"/>
    <w:rsid w:val="002F3577"/>
    <w:rsid w:val="00315777"/>
    <w:rsid w:val="00321CE8"/>
    <w:rsid w:val="003362EA"/>
    <w:rsid w:val="0035344F"/>
    <w:rsid w:val="00391C4A"/>
    <w:rsid w:val="003A7016"/>
    <w:rsid w:val="003D3095"/>
    <w:rsid w:val="003E6C83"/>
    <w:rsid w:val="004507F4"/>
    <w:rsid w:val="00453C32"/>
    <w:rsid w:val="00480A91"/>
    <w:rsid w:val="0048458F"/>
    <w:rsid w:val="00493E23"/>
    <w:rsid w:val="004A2063"/>
    <w:rsid w:val="004E0C3B"/>
    <w:rsid w:val="004F1B3A"/>
    <w:rsid w:val="00502004"/>
    <w:rsid w:val="00505AD0"/>
    <w:rsid w:val="00517F3C"/>
    <w:rsid w:val="00577ECA"/>
    <w:rsid w:val="005801AF"/>
    <w:rsid w:val="00582173"/>
    <w:rsid w:val="005A1D5A"/>
    <w:rsid w:val="005A2118"/>
    <w:rsid w:val="005A2EB0"/>
    <w:rsid w:val="005E6868"/>
    <w:rsid w:val="006011A7"/>
    <w:rsid w:val="0062326E"/>
    <w:rsid w:val="0063366D"/>
    <w:rsid w:val="00667E46"/>
    <w:rsid w:val="00674D5C"/>
    <w:rsid w:val="0068678E"/>
    <w:rsid w:val="006868EF"/>
    <w:rsid w:val="00693237"/>
    <w:rsid w:val="006A114D"/>
    <w:rsid w:val="006C2387"/>
    <w:rsid w:val="006E2A22"/>
    <w:rsid w:val="006F197E"/>
    <w:rsid w:val="006F349D"/>
    <w:rsid w:val="006F68D9"/>
    <w:rsid w:val="00713280"/>
    <w:rsid w:val="00714AC2"/>
    <w:rsid w:val="00727110"/>
    <w:rsid w:val="0073665B"/>
    <w:rsid w:val="00742E28"/>
    <w:rsid w:val="00751C92"/>
    <w:rsid w:val="007522C6"/>
    <w:rsid w:val="00757689"/>
    <w:rsid w:val="00771148"/>
    <w:rsid w:val="0077730E"/>
    <w:rsid w:val="00787762"/>
    <w:rsid w:val="00797E61"/>
    <w:rsid w:val="007A713B"/>
    <w:rsid w:val="007C25B9"/>
    <w:rsid w:val="007C363C"/>
    <w:rsid w:val="007E374C"/>
    <w:rsid w:val="007E6EA6"/>
    <w:rsid w:val="00813C6E"/>
    <w:rsid w:val="008159A8"/>
    <w:rsid w:val="00846360"/>
    <w:rsid w:val="00864A04"/>
    <w:rsid w:val="008665C7"/>
    <w:rsid w:val="008726FE"/>
    <w:rsid w:val="008856B7"/>
    <w:rsid w:val="00891892"/>
    <w:rsid w:val="0089668F"/>
    <w:rsid w:val="008A1A60"/>
    <w:rsid w:val="008C7FF4"/>
    <w:rsid w:val="00922E8C"/>
    <w:rsid w:val="00943AED"/>
    <w:rsid w:val="0095586D"/>
    <w:rsid w:val="00990E7E"/>
    <w:rsid w:val="009959B3"/>
    <w:rsid w:val="009C439A"/>
    <w:rsid w:val="009C6092"/>
    <w:rsid w:val="009E4207"/>
    <w:rsid w:val="00A016AD"/>
    <w:rsid w:val="00A02CD5"/>
    <w:rsid w:val="00A2591A"/>
    <w:rsid w:val="00A31AF0"/>
    <w:rsid w:val="00A31BA5"/>
    <w:rsid w:val="00A37898"/>
    <w:rsid w:val="00A543DE"/>
    <w:rsid w:val="00A765D1"/>
    <w:rsid w:val="00A81B86"/>
    <w:rsid w:val="00A86EF0"/>
    <w:rsid w:val="00AD5E16"/>
    <w:rsid w:val="00AF06CD"/>
    <w:rsid w:val="00B13951"/>
    <w:rsid w:val="00B50BF8"/>
    <w:rsid w:val="00B663AC"/>
    <w:rsid w:val="00B77C13"/>
    <w:rsid w:val="00B92F3E"/>
    <w:rsid w:val="00BA2777"/>
    <w:rsid w:val="00BB62F6"/>
    <w:rsid w:val="00BD5FCA"/>
    <w:rsid w:val="00BD6A96"/>
    <w:rsid w:val="00BF53CE"/>
    <w:rsid w:val="00C00021"/>
    <w:rsid w:val="00C023FB"/>
    <w:rsid w:val="00C055AB"/>
    <w:rsid w:val="00C11755"/>
    <w:rsid w:val="00C11DC3"/>
    <w:rsid w:val="00C13148"/>
    <w:rsid w:val="00C35AFA"/>
    <w:rsid w:val="00C62CFD"/>
    <w:rsid w:val="00C63718"/>
    <w:rsid w:val="00C80EBF"/>
    <w:rsid w:val="00C87B99"/>
    <w:rsid w:val="00C960A1"/>
    <w:rsid w:val="00CB5EED"/>
    <w:rsid w:val="00CB7048"/>
    <w:rsid w:val="00CD1598"/>
    <w:rsid w:val="00CE22E3"/>
    <w:rsid w:val="00CF1F97"/>
    <w:rsid w:val="00CF7A48"/>
    <w:rsid w:val="00D47520"/>
    <w:rsid w:val="00D8210D"/>
    <w:rsid w:val="00D9026E"/>
    <w:rsid w:val="00D95B43"/>
    <w:rsid w:val="00D97CD2"/>
    <w:rsid w:val="00DA68C9"/>
    <w:rsid w:val="00DB115F"/>
    <w:rsid w:val="00DB5993"/>
    <w:rsid w:val="00DC419A"/>
    <w:rsid w:val="00DD3EB7"/>
    <w:rsid w:val="00DE613C"/>
    <w:rsid w:val="00DF0DC6"/>
    <w:rsid w:val="00DF52D5"/>
    <w:rsid w:val="00DF53E9"/>
    <w:rsid w:val="00E0038A"/>
    <w:rsid w:val="00E01D1F"/>
    <w:rsid w:val="00E0629A"/>
    <w:rsid w:val="00E3076F"/>
    <w:rsid w:val="00E33017"/>
    <w:rsid w:val="00E41CCF"/>
    <w:rsid w:val="00E70EEA"/>
    <w:rsid w:val="00E714C9"/>
    <w:rsid w:val="00E85A54"/>
    <w:rsid w:val="00E96037"/>
    <w:rsid w:val="00E96804"/>
    <w:rsid w:val="00E97D8B"/>
    <w:rsid w:val="00F03DB7"/>
    <w:rsid w:val="00F212EF"/>
    <w:rsid w:val="00F31A68"/>
    <w:rsid w:val="00F32AAE"/>
    <w:rsid w:val="00F422FA"/>
    <w:rsid w:val="00F46898"/>
    <w:rsid w:val="00F9151F"/>
    <w:rsid w:val="00F973C9"/>
    <w:rsid w:val="00FA1403"/>
    <w:rsid w:val="00FA3C74"/>
    <w:rsid w:val="00FB4BD5"/>
    <w:rsid w:val="00FB4C78"/>
    <w:rsid w:val="00FD0F2B"/>
    <w:rsid w:val="00FD6D68"/>
    <w:rsid w:val="00FD7AEC"/>
    <w:rsid w:val="00FE62B1"/>
    <w:rsid w:val="00FE6E32"/>
    <w:rsid w:val="00FF48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FD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C62CFD"/>
    <w:pPr>
      <w:widowControl/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62CFD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styleId="EndnoteReference">
    <w:name w:val="endnote reference"/>
    <w:basedOn w:val="DefaultParagraphFont"/>
    <w:uiPriority w:val="99"/>
    <w:semiHidden/>
    <w:rsid w:val="00C62CFD"/>
    <w:rPr>
      <w:rFonts w:cs="Times New Roman"/>
      <w:vertAlign w:val="superscript"/>
      <w:rtl w:val="0"/>
      <w:cs w:val="0"/>
    </w:rPr>
  </w:style>
  <w:style w:type="character" w:customStyle="1" w:styleId="Ability">
    <w:name w:val="Ability"/>
    <w:rsid w:val="00C62CFD"/>
  </w:style>
  <w:style w:type="character" w:styleId="FootnoteReference">
    <w:name w:val="footnote reference"/>
    <w:basedOn w:val="DefaultParagraphFont"/>
    <w:uiPriority w:val="99"/>
    <w:semiHidden/>
    <w:rsid w:val="00C62CFD"/>
    <w:rPr>
      <w:rFonts w:cs="Times New Roman"/>
      <w:vertAlign w:val="superscript"/>
      <w:rtl w:val="0"/>
      <w:cs w:val="0"/>
    </w:rPr>
  </w:style>
  <w:style w:type="character" w:customStyle="1" w:styleId="Ability1">
    <w:name w:val="Ability1"/>
    <w:rsid w:val="00C62CFD"/>
  </w:style>
  <w:style w:type="paragraph" w:styleId="Header">
    <w:name w:val="header"/>
    <w:basedOn w:val="Normal"/>
    <w:link w:val="HlavikaChar"/>
    <w:uiPriority w:val="99"/>
    <w:rsid w:val="00C62CFD"/>
    <w:pPr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62CF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C62CFD"/>
    <w:pPr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62CF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C62CFD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62CF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62CFD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rsid w:val="00C62CF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C62CFD"/>
    <w:pPr>
      <w:jc w:val="left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62CF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C62CF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C62CFD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C62CF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62CF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h1a">
    <w:name w:val="h1a"/>
    <w:basedOn w:val="DefaultParagraphFont"/>
    <w:rsid w:val="00C62CFD"/>
    <w:rPr>
      <w:rFonts w:cs="Times New Roman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rsid w:val="00C62CFD"/>
    <w:pPr>
      <w:jc w:val="left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locked/>
    <w:rsid w:val="00C62CF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C62CFD"/>
    <w:rPr>
      <w:rFonts w:cs="Times New Roman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C62CFD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C62CFD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59"/>
    <w:rsid w:val="00C62CFD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0DFF-1FF5-47BE-8117-75BA729B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21</Pages>
  <Words>7287</Words>
  <Characters>41541</Characters>
  <Application>Microsoft Office Word</Application>
  <DocSecurity>0</DocSecurity>
  <Lines>0</Lines>
  <Paragraphs>0</Paragraphs>
  <ScaleCrop>false</ScaleCrop>
  <Company>MKSR</Company>
  <LinksUpToDate>false</LinksUpToDate>
  <CharactersWithSpaces>48731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Kalianková Dominika</dc:creator>
  <cp:lastModifiedBy>Lopušanová Monika</cp:lastModifiedBy>
  <cp:revision>12</cp:revision>
  <cp:lastPrinted>2015-01-08T14:33:00Z</cp:lastPrinted>
  <dcterms:created xsi:type="dcterms:W3CDTF">2014-12-17T10:45:00Z</dcterms:created>
  <dcterms:modified xsi:type="dcterms:W3CDTF">2015-01-12T08:20:00Z</dcterms:modified>
</cp:coreProperties>
</file>