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B697E" w:rsidRPr="007E790F" w:rsidP="007E790F">
      <w:pPr>
        <w:pStyle w:val="Title"/>
        <w:widowControl/>
        <w:pBdr>
          <w:bottom w:val="single" w:sz="12" w:space="1" w:color="auto"/>
        </w:pBdr>
        <w:tabs>
          <w:tab w:val="left" w:pos="567"/>
        </w:tabs>
        <w:bidi w:val="0"/>
        <w:spacing w:before="120" w:line="276" w:lineRule="auto"/>
        <w:rPr>
          <w:rFonts w:ascii="Book Antiqua" w:hAnsi="Book Antiqua"/>
          <w:sz w:val="22"/>
          <w:szCs w:val="22"/>
          <w:u w:val="none"/>
        </w:rPr>
      </w:pPr>
      <w:r w:rsidRPr="007E790F" w:rsidR="007E790F">
        <w:rPr>
          <w:rFonts w:ascii="Book Antiqua" w:hAnsi="Book Antiqua"/>
          <w:sz w:val="22"/>
          <w:szCs w:val="22"/>
          <w:u w:val="none"/>
        </w:rPr>
        <w:t>N Á R O D N Á   R A D A   S L O V E N S K E J   R E P U B L I K Y</w:t>
      </w:r>
    </w:p>
    <w:p w:rsidR="006C1BEB" w:rsidP="007E790F">
      <w:pPr>
        <w:bidi w:val="0"/>
        <w:spacing w:before="120" w:line="276" w:lineRule="auto"/>
        <w:rPr>
          <w:rFonts w:ascii="Times New Roman" w:hAnsi="Times New Roman"/>
          <w:sz w:val="22"/>
          <w:szCs w:val="22"/>
        </w:rPr>
      </w:pPr>
    </w:p>
    <w:p w:rsidR="007E790F" w:rsidRPr="007E790F" w:rsidP="007E790F">
      <w:pPr>
        <w:bidi w:val="0"/>
        <w:spacing w:before="120" w:line="276" w:lineRule="auto"/>
        <w:rPr>
          <w:rFonts w:ascii="Times New Roman" w:hAnsi="Times New Roman"/>
          <w:sz w:val="22"/>
          <w:szCs w:val="22"/>
        </w:rPr>
      </w:pPr>
    </w:p>
    <w:p w:rsidR="007E790F" w:rsidRPr="007E790F" w:rsidP="007E790F">
      <w:pPr>
        <w:tabs>
          <w:tab w:val="left" w:pos="567"/>
        </w:tabs>
        <w:bidi w:val="0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  <w:r w:rsidRPr="007E790F">
        <w:rPr>
          <w:rFonts w:ascii="Book Antiqua" w:hAnsi="Book Antiqua"/>
          <w:sz w:val="22"/>
          <w:szCs w:val="22"/>
        </w:rPr>
        <w:t>VI. volebné obdobie</w:t>
      </w:r>
    </w:p>
    <w:p w:rsidR="007E790F" w:rsidRPr="007E790F" w:rsidP="007E790F">
      <w:pPr>
        <w:tabs>
          <w:tab w:val="left" w:pos="567"/>
        </w:tabs>
        <w:bidi w:val="0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</w:p>
    <w:p w:rsidR="007E790F" w:rsidRPr="007E790F" w:rsidP="007E790F">
      <w:pPr>
        <w:tabs>
          <w:tab w:val="left" w:pos="567"/>
        </w:tabs>
        <w:bidi w:val="0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</w:p>
    <w:p w:rsidR="007E790F" w:rsidRPr="007E790F" w:rsidP="007E790F">
      <w:pPr>
        <w:tabs>
          <w:tab w:val="left" w:pos="567"/>
        </w:tabs>
        <w:bidi w:val="0"/>
        <w:spacing w:before="120" w:line="276" w:lineRule="auto"/>
        <w:jc w:val="center"/>
        <w:rPr>
          <w:rFonts w:ascii="Book Antiqua" w:hAnsi="Book Antiqua"/>
          <w:bCs/>
          <w:sz w:val="22"/>
          <w:szCs w:val="22"/>
        </w:rPr>
      </w:pPr>
      <w:r w:rsidRPr="007E790F">
        <w:rPr>
          <w:rFonts w:ascii="Book Antiqua" w:hAnsi="Book Antiqua"/>
          <w:bCs/>
          <w:sz w:val="22"/>
          <w:szCs w:val="22"/>
        </w:rPr>
        <w:t>NÁVRH</w:t>
      </w:r>
    </w:p>
    <w:p w:rsidR="007E790F" w:rsidRPr="007E790F" w:rsidP="007E790F">
      <w:pPr>
        <w:tabs>
          <w:tab w:val="left" w:pos="567"/>
        </w:tabs>
        <w:bidi w:val="0"/>
        <w:spacing w:before="120" w:line="276" w:lineRule="auto"/>
        <w:jc w:val="center"/>
        <w:rPr>
          <w:rFonts w:ascii="Book Antiqua" w:hAnsi="Book Antiqua"/>
          <w:bCs/>
          <w:sz w:val="22"/>
          <w:szCs w:val="22"/>
        </w:rPr>
      </w:pPr>
    </w:p>
    <w:p w:rsidR="007E790F" w:rsidRPr="007E790F" w:rsidP="007E790F">
      <w:pPr>
        <w:tabs>
          <w:tab w:val="left" w:pos="567"/>
        </w:tabs>
        <w:bidi w:val="0"/>
        <w:spacing w:before="120" w:line="276" w:lineRule="auto"/>
        <w:jc w:val="center"/>
        <w:rPr>
          <w:rFonts w:ascii="Book Antiqua" w:hAnsi="Book Antiqua"/>
          <w:b/>
          <w:bCs/>
          <w:sz w:val="22"/>
          <w:szCs w:val="22"/>
        </w:rPr>
      </w:pPr>
      <w:r w:rsidRPr="007E790F">
        <w:rPr>
          <w:rFonts w:ascii="Book Antiqua" w:hAnsi="Book Antiqua"/>
          <w:b/>
          <w:bCs/>
          <w:sz w:val="22"/>
          <w:szCs w:val="22"/>
        </w:rPr>
        <w:t>Z á k o n</w:t>
      </w:r>
    </w:p>
    <w:p w:rsidR="007E790F" w:rsidRPr="007E790F" w:rsidP="007E790F">
      <w:pPr>
        <w:tabs>
          <w:tab w:val="left" w:pos="567"/>
        </w:tabs>
        <w:bidi w:val="0"/>
        <w:spacing w:before="120" w:line="276" w:lineRule="auto"/>
        <w:jc w:val="center"/>
        <w:rPr>
          <w:rFonts w:ascii="Book Antiqua" w:hAnsi="Book Antiqua"/>
          <w:b/>
          <w:bCs/>
          <w:sz w:val="22"/>
          <w:szCs w:val="22"/>
        </w:rPr>
      </w:pPr>
    </w:p>
    <w:p w:rsidR="007E790F" w:rsidRPr="007E790F" w:rsidP="007E790F">
      <w:pPr>
        <w:tabs>
          <w:tab w:val="left" w:pos="567"/>
        </w:tabs>
        <w:bidi w:val="0"/>
        <w:spacing w:before="120" w:line="276" w:lineRule="auto"/>
        <w:jc w:val="center"/>
        <w:rPr>
          <w:rFonts w:ascii="Book Antiqua" w:hAnsi="Book Antiqua"/>
          <w:bCs/>
          <w:sz w:val="22"/>
          <w:szCs w:val="22"/>
        </w:rPr>
      </w:pPr>
      <w:r w:rsidRPr="007E790F">
        <w:rPr>
          <w:rFonts w:ascii="Book Antiqua" w:hAnsi="Book Antiqua"/>
          <w:bCs/>
          <w:sz w:val="22"/>
          <w:szCs w:val="22"/>
        </w:rPr>
        <w:t xml:space="preserve">z  </w:t>
      </w:r>
      <w:r w:rsidRPr="007E790F">
        <w:rPr>
          <w:rFonts w:ascii="Book Antiqua" w:hAnsi="Book Antiqua"/>
          <w:sz w:val="22"/>
          <w:szCs w:val="22"/>
        </w:rPr>
        <w:t>... 2015,</w:t>
      </w:r>
      <w:r w:rsidRPr="007E790F">
        <w:rPr>
          <w:rFonts w:ascii="Book Antiqua" w:hAnsi="Book Antiqua"/>
          <w:bCs/>
          <w:sz w:val="22"/>
          <w:szCs w:val="22"/>
        </w:rPr>
        <w:t xml:space="preserve"> </w:t>
      </w:r>
    </w:p>
    <w:p w:rsidR="007E790F" w:rsidRPr="007E790F" w:rsidP="007E790F">
      <w:pPr>
        <w:tabs>
          <w:tab w:val="left" w:pos="567"/>
          <w:tab w:val="left" w:pos="2324"/>
        </w:tabs>
        <w:bidi w:val="0"/>
        <w:spacing w:before="120" w:line="276" w:lineRule="auto"/>
        <w:rPr>
          <w:rFonts w:ascii="Book Antiqua" w:hAnsi="Book Antiqua"/>
          <w:b/>
          <w:sz w:val="22"/>
          <w:szCs w:val="22"/>
        </w:rPr>
      </w:pPr>
    </w:p>
    <w:p w:rsidR="009B697E" w:rsidRPr="007E790F" w:rsidP="007E790F">
      <w:pPr>
        <w:bidi w:val="0"/>
        <w:spacing w:before="120" w:line="276" w:lineRule="auto"/>
        <w:jc w:val="center"/>
        <w:rPr>
          <w:rFonts w:ascii="Book Antiqua" w:hAnsi="Book Antiqua" w:cs="Microsoft Sans Serif"/>
          <w:b/>
          <w:bCs/>
          <w:sz w:val="22"/>
          <w:szCs w:val="22"/>
        </w:rPr>
      </w:pPr>
      <w:r w:rsidRPr="007E790F" w:rsidR="007E790F">
        <w:rPr>
          <w:rFonts w:ascii="Book Antiqua" w:hAnsi="Book Antiqua"/>
          <w:b/>
          <w:sz w:val="22"/>
          <w:szCs w:val="22"/>
        </w:rPr>
        <w:t xml:space="preserve">ktorým sa </w:t>
      </w:r>
      <w:r w:rsidRPr="007E790F">
        <w:rPr>
          <w:rFonts w:ascii="Book Antiqua" w:hAnsi="Book Antiqua" w:cs="Microsoft Sans Serif"/>
          <w:b/>
          <w:sz w:val="22"/>
          <w:szCs w:val="22"/>
        </w:rPr>
        <w:t>mení a dopĺňa zákon č. 222/2004 Z. z. o dani z pridanej hod</w:t>
      </w:r>
      <w:r w:rsidRPr="007E790F" w:rsidR="00F50B83">
        <w:rPr>
          <w:rFonts w:ascii="Book Antiqua" w:hAnsi="Book Antiqua" w:cs="Microsoft Sans Serif"/>
          <w:b/>
          <w:sz w:val="22"/>
          <w:szCs w:val="22"/>
        </w:rPr>
        <w:t>n</w:t>
      </w:r>
      <w:r w:rsidRPr="007E790F">
        <w:rPr>
          <w:rFonts w:ascii="Book Antiqua" w:hAnsi="Book Antiqua" w:cs="Microsoft Sans Serif"/>
          <w:b/>
          <w:sz w:val="22"/>
          <w:szCs w:val="22"/>
        </w:rPr>
        <w:t xml:space="preserve">oty v znení neskorších predpisov </w:t>
      </w:r>
    </w:p>
    <w:p w:rsidR="009B697E" w:rsidRPr="007E790F" w:rsidP="007E790F">
      <w:pPr>
        <w:pStyle w:val="Heading3"/>
        <w:tabs>
          <w:tab w:val="clear" w:pos="851"/>
        </w:tabs>
        <w:bidi w:val="0"/>
        <w:spacing w:before="120" w:line="276" w:lineRule="auto"/>
        <w:jc w:val="both"/>
        <w:rPr>
          <w:rFonts w:ascii="Book Antiqua" w:hAnsi="Book Antiqua" w:cs="Microsoft Sans Serif"/>
          <w:b w:val="0"/>
          <w:sz w:val="22"/>
          <w:szCs w:val="22"/>
        </w:rPr>
      </w:pPr>
    </w:p>
    <w:p w:rsidR="009B697E" w:rsidRPr="007E790F" w:rsidP="007E790F">
      <w:pPr>
        <w:pStyle w:val="BodyText"/>
        <w:bidi w:val="0"/>
        <w:spacing w:before="120" w:after="0" w:line="276" w:lineRule="auto"/>
        <w:ind w:firstLine="0"/>
        <w:rPr>
          <w:rFonts w:ascii="Book Antiqua" w:hAnsi="Book Antiqua" w:cs="Microsoft Sans Serif"/>
          <w:sz w:val="22"/>
          <w:szCs w:val="22"/>
        </w:rPr>
      </w:pPr>
      <w:r w:rsidRPr="007E790F">
        <w:rPr>
          <w:rFonts w:ascii="Book Antiqua" w:hAnsi="Book Antiqua" w:cs="Microsoft Sans Serif"/>
          <w:sz w:val="22"/>
          <w:szCs w:val="22"/>
        </w:rPr>
        <w:t>Národná rada Slovenskej republiky sa uzniesla na tomto zákone:</w:t>
      </w:r>
    </w:p>
    <w:p w:rsidR="009B697E" w:rsidRPr="007E790F" w:rsidP="007E790F">
      <w:pPr>
        <w:pStyle w:val="BodyText"/>
        <w:bidi w:val="0"/>
        <w:spacing w:before="120" w:after="0" w:line="276" w:lineRule="auto"/>
        <w:ind w:firstLine="0"/>
        <w:rPr>
          <w:rFonts w:ascii="Book Antiqua" w:hAnsi="Book Antiqua" w:cs="Microsoft Sans Serif"/>
          <w:sz w:val="22"/>
          <w:szCs w:val="22"/>
        </w:rPr>
      </w:pPr>
    </w:p>
    <w:p w:rsidR="009B697E" w:rsidRPr="007E790F" w:rsidP="007E790F">
      <w:pPr>
        <w:pStyle w:val="BodyText"/>
        <w:bidi w:val="0"/>
        <w:spacing w:before="120" w:after="0" w:line="276" w:lineRule="auto"/>
        <w:ind w:firstLine="0"/>
        <w:jc w:val="center"/>
        <w:rPr>
          <w:rFonts w:ascii="Book Antiqua" w:hAnsi="Book Antiqua" w:cs="Microsoft Sans Serif"/>
          <w:b/>
          <w:sz w:val="22"/>
          <w:szCs w:val="22"/>
        </w:rPr>
      </w:pPr>
      <w:r w:rsidRPr="007E790F">
        <w:rPr>
          <w:rFonts w:ascii="Book Antiqua" w:hAnsi="Book Antiqua" w:cs="Microsoft Sans Serif"/>
          <w:b/>
          <w:sz w:val="22"/>
          <w:szCs w:val="22"/>
        </w:rPr>
        <w:t>Čl.</w:t>
      </w:r>
      <w:r w:rsidRPr="007E790F" w:rsidR="00691E04">
        <w:rPr>
          <w:rFonts w:ascii="Book Antiqua" w:hAnsi="Book Antiqua" w:cs="Microsoft Sans Serif"/>
          <w:b/>
          <w:sz w:val="22"/>
          <w:szCs w:val="22"/>
        </w:rPr>
        <w:t xml:space="preserve"> </w:t>
      </w:r>
      <w:r w:rsidRPr="007E790F">
        <w:rPr>
          <w:rFonts w:ascii="Book Antiqua" w:hAnsi="Book Antiqua" w:cs="Microsoft Sans Serif"/>
          <w:b/>
          <w:sz w:val="22"/>
          <w:szCs w:val="22"/>
        </w:rPr>
        <w:t>I</w:t>
      </w:r>
    </w:p>
    <w:p w:rsidR="007E790F" w:rsidP="007E790F">
      <w:pPr>
        <w:pStyle w:val="BodyText"/>
        <w:bidi w:val="0"/>
        <w:spacing w:before="120" w:after="0" w:line="276" w:lineRule="auto"/>
        <w:ind w:firstLine="0"/>
        <w:rPr>
          <w:rFonts w:ascii="Book Antiqua" w:hAnsi="Book Antiqua" w:cs="Arial"/>
          <w:color w:val="000000"/>
          <w:sz w:val="22"/>
          <w:szCs w:val="22"/>
        </w:rPr>
      </w:pPr>
      <w:r w:rsidRPr="007E790F" w:rsidR="009B697E">
        <w:rPr>
          <w:rFonts w:ascii="Book Antiqua" w:hAnsi="Book Antiqua" w:cs="Arial"/>
          <w:color w:val="000000"/>
          <w:sz w:val="22"/>
          <w:szCs w:val="22"/>
        </w:rPr>
        <w:tab/>
        <w:t>Zákon č. 222/2004 Z. z. o</w:t>
      </w:r>
      <w:r w:rsidRPr="007E790F" w:rsidR="00B14789">
        <w:rPr>
          <w:rFonts w:ascii="Book Antiqua" w:hAnsi="Book Antiqua" w:cs="Arial"/>
          <w:color w:val="000000"/>
          <w:sz w:val="22"/>
          <w:szCs w:val="22"/>
        </w:rPr>
        <w:t> </w:t>
      </w:r>
      <w:r w:rsidRPr="007E790F" w:rsidR="009B697E">
        <w:rPr>
          <w:rFonts w:ascii="Book Antiqua" w:hAnsi="Book Antiqua" w:cs="Arial"/>
          <w:color w:val="000000"/>
          <w:sz w:val="22"/>
          <w:szCs w:val="22"/>
        </w:rPr>
        <w:t>dani z</w:t>
      </w:r>
      <w:r w:rsidRPr="007E790F" w:rsidR="00B14789">
        <w:rPr>
          <w:rFonts w:ascii="Book Antiqua" w:hAnsi="Book Antiqua" w:cs="Arial"/>
          <w:color w:val="000000"/>
          <w:sz w:val="22"/>
          <w:szCs w:val="22"/>
        </w:rPr>
        <w:t> </w:t>
      </w:r>
      <w:r w:rsidRPr="007E790F" w:rsidR="009B697E">
        <w:rPr>
          <w:rFonts w:ascii="Book Antiqua" w:hAnsi="Book Antiqua" w:cs="Arial"/>
          <w:color w:val="000000"/>
          <w:sz w:val="22"/>
          <w:szCs w:val="22"/>
        </w:rPr>
        <w:t>pridanej hodnoty v</w:t>
      </w:r>
      <w:r w:rsidRPr="007E790F" w:rsidR="00B14789">
        <w:rPr>
          <w:rFonts w:ascii="Book Antiqua" w:hAnsi="Book Antiqua" w:cs="Arial"/>
          <w:color w:val="000000"/>
          <w:sz w:val="22"/>
          <w:szCs w:val="22"/>
        </w:rPr>
        <w:t> </w:t>
      </w:r>
      <w:r w:rsidRPr="007E790F" w:rsidR="00691E04">
        <w:rPr>
          <w:rFonts w:ascii="Book Antiqua" w:hAnsi="Book Antiqua" w:cs="Arial"/>
          <w:color w:val="000000"/>
          <w:sz w:val="22"/>
          <w:szCs w:val="22"/>
        </w:rPr>
        <w:t>znení zákona</w:t>
      </w:r>
      <w:r w:rsidRPr="007E790F" w:rsidR="009B697E">
        <w:rPr>
          <w:rFonts w:ascii="Book Antiqua" w:hAnsi="Book Antiqua" w:cs="Arial"/>
          <w:color w:val="000000"/>
          <w:sz w:val="22"/>
          <w:szCs w:val="22"/>
        </w:rPr>
        <w:t xml:space="preserve"> č. 350/2004 Z. z., zákona č. 651/2004 Z. z., zákona č. 340/2005 Z. z., zákona č. 523/2005 Z. z., zákona </w:t>
      </w:r>
      <w:r>
        <w:rPr>
          <w:rFonts w:ascii="Book Antiqua" w:hAnsi="Book Antiqua" w:cs="Arial"/>
          <w:color w:val="000000"/>
          <w:sz w:val="22"/>
          <w:szCs w:val="22"/>
        </w:rPr>
        <w:t xml:space="preserve">               </w:t>
      </w:r>
      <w:r w:rsidRPr="007E790F" w:rsidR="009B697E">
        <w:rPr>
          <w:rFonts w:ascii="Book Antiqua" w:hAnsi="Book Antiqua" w:cs="Arial"/>
          <w:color w:val="000000"/>
          <w:sz w:val="22"/>
          <w:szCs w:val="22"/>
        </w:rPr>
        <w:t xml:space="preserve">č. 656/2006 Z. z., zákona č. 215/2007 Z. z., zákona č. 593/2007 Z. z., zákona č. 378/2008 Z. z., zákona č. 465/2008 Z. z., zákona č. 83/2009 Z. z., zákona č. 258/2009 Z. z., zákona </w:t>
      </w:r>
      <w:r>
        <w:rPr>
          <w:rFonts w:ascii="Book Antiqua" w:hAnsi="Book Antiqua" w:cs="Arial"/>
          <w:color w:val="000000"/>
          <w:sz w:val="22"/>
          <w:szCs w:val="22"/>
        </w:rPr>
        <w:t xml:space="preserve">                 </w:t>
      </w:r>
      <w:r w:rsidRPr="007E790F" w:rsidR="009B697E">
        <w:rPr>
          <w:rFonts w:ascii="Book Antiqua" w:hAnsi="Book Antiqua" w:cs="Arial"/>
          <w:color w:val="000000"/>
          <w:sz w:val="22"/>
          <w:szCs w:val="22"/>
        </w:rPr>
        <w:t xml:space="preserve">č. 471/2009 Z. z., zákona č. 563/2009 Z. z., zákona č. 83/2010 Z. z., zákona č. 490/2010 Z. z., zákona č. </w:t>
      </w:r>
      <w:r w:rsidRPr="007E790F" w:rsidR="00805534">
        <w:rPr>
          <w:rFonts w:ascii="Book Antiqua" w:hAnsi="Book Antiqua" w:cs="Arial"/>
          <w:color w:val="000000"/>
          <w:sz w:val="22"/>
          <w:szCs w:val="22"/>
        </w:rPr>
        <w:t>406/2011 Z. z., zákona č. 331</w:t>
      </w:r>
      <w:r w:rsidRPr="007E790F" w:rsidR="009B697E">
        <w:rPr>
          <w:rFonts w:ascii="Book Antiqua" w:hAnsi="Book Antiqua" w:cs="Arial"/>
          <w:color w:val="000000"/>
          <w:sz w:val="22"/>
          <w:szCs w:val="22"/>
        </w:rPr>
        <w:t xml:space="preserve">/2011 Z. z., zákona č. 246/2012 Z. z., zákona </w:t>
      </w:r>
      <w:r>
        <w:rPr>
          <w:rFonts w:ascii="Book Antiqua" w:hAnsi="Book Antiqua" w:cs="Arial"/>
          <w:color w:val="000000"/>
          <w:sz w:val="22"/>
          <w:szCs w:val="22"/>
        </w:rPr>
        <w:t xml:space="preserve">               </w:t>
      </w:r>
      <w:r w:rsidRPr="007E790F" w:rsidR="009B697E">
        <w:rPr>
          <w:rFonts w:ascii="Book Antiqua" w:hAnsi="Book Antiqua" w:cs="Arial"/>
          <w:color w:val="000000"/>
          <w:sz w:val="22"/>
          <w:szCs w:val="22"/>
        </w:rPr>
        <w:t xml:space="preserve">č. 440/2012 Z. z. </w:t>
      </w:r>
      <w:r w:rsidRPr="007E790F" w:rsidR="00805534">
        <w:rPr>
          <w:rFonts w:ascii="Book Antiqua" w:hAnsi="Book Antiqua" w:cs="Arial"/>
          <w:color w:val="000000"/>
          <w:sz w:val="22"/>
          <w:szCs w:val="22"/>
        </w:rPr>
        <w:t xml:space="preserve">, zákona č. 360/2013 Z. z. </w:t>
      </w:r>
      <w:r w:rsidRPr="007E790F" w:rsidR="009B697E">
        <w:rPr>
          <w:rFonts w:ascii="Book Antiqua" w:hAnsi="Book Antiqua" w:cs="Arial"/>
          <w:color w:val="000000"/>
          <w:sz w:val="22"/>
          <w:szCs w:val="22"/>
        </w:rPr>
        <w:t>a</w:t>
      </w:r>
      <w:r w:rsidRPr="007E790F" w:rsidR="00B14789">
        <w:rPr>
          <w:rFonts w:ascii="Book Antiqua" w:hAnsi="Book Antiqua" w:cs="Arial"/>
          <w:color w:val="000000"/>
          <w:sz w:val="22"/>
          <w:szCs w:val="22"/>
        </w:rPr>
        <w:t> </w:t>
      </w:r>
      <w:r w:rsidRPr="007E790F" w:rsidR="009B697E">
        <w:rPr>
          <w:rFonts w:ascii="Book Antiqua" w:hAnsi="Book Antiqua" w:cs="Arial"/>
          <w:color w:val="000000"/>
          <w:sz w:val="22"/>
          <w:szCs w:val="22"/>
        </w:rPr>
        <w:t>zákona č.</w:t>
      </w:r>
      <w:r w:rsidRPr="007E790F" w:rsidR="00F50B83">
        <w:rPr>
          <w:rFonts w:ascii="Book Antiqua" w:hAnsi="Book Antiqua" w:cs="Arial"/>
          <w:color w:val="000000"/>
          <w:sz w:val="22"/>
          <w:szCs w:val="22"/>
        </w:rPr>
        <w:t xml:space="preserve"> </w:t>
      </w:r>
      <w:r w:rsidRPr="007E790F" w:rsidR="00805534">
        <w:rPr>
          <w:rFonts w:ascii="Book Antiqua" w:hAnsi="Book Antiqua" w:cs="Arial"/>
          <w:color w:val="000000"/>
          <w:sz w:val="22"/>
          <w:szCs w:val="22"/>
        </w:rPr>
        <w:t>218/2014</w:t>
      </w:r>
      <w:r w:rsidRPr="007E790F" w:rsidR="009B697E">
        <w:rPr>
          <w:rFonts w:ascii="Book Antiqua" w:hAnsi="Book Antiqua" w:cs="Arial"/>
          <w:color w:val="000000"/>
          <w:sz w:val="22"/>
          <w:szCs w:val="22"/>
        </w:rPr>
        <w:t xml:space="preserve"> Z.</w:t>
      </w:r>
      <w:r w:rsidRPr="007E790F" w:rsidR="00F82F46">
        <w:rPr>
          <w:rFonts w:ascii="Book Antiqua" w:hAnsi="Book Antiqua" w:cs="Arial"/>
          <w:color w:val="000000"/>
          <w:sz w:val="22"/>
          <w:szCs w:val="22"/>
        </w:rPr>
        <w:t xml:space="preserve"> </w:t>
      </w:r>
      <w:r w:rsidRPr="007E790F" w:rsidR="009B697E">
        <w:rPr>
          <w:rFonts w:ascii="Book Antiqua" w:hAnsi="Book Antiqua" w:cs="Arial"/>
          <w:color w:val="000000"/>
          <w:sz w:val="22"/>
          <w:szCs w:val="22"/>
        </w:rPr>
        <w:t>z. sa mení a</w:t>
      </w:r>
      <w:r w:rsidRPr="007E790F" w:rsidR="00B14789">
        <w:rPr>
          <w:rFonts w:ascii="Book Antiqua" w:hAnsi="Book Antiqua" w:cs="Arial"/>
          <w:color w:val="000000"/>
          <w:sz w:val="22"/>
          <w:szCs w:val="22"/>
        </w:rPr>
        <w:t> </w:t>
      </w:r>
      <w:r w:rsidRPr="007E790F" w:rsidR="009B697E">
        <w:rPr>
          <w:rFonts w:ascii="Book Antiqua" w:hAnsi="Book Antiqua" w:cs="Arial"/>
          <w:color w:val="000000"/>
          <w:sz w:val="22"/>
          <w:szCs w:val="22"/>
        </w:rPr>
        <w:t>dopĺňa takto:</w:t>
      </w:r>
    </w:p>
    <w:p w:rsidR="009B697E" w:rsidRPr="007E790F" w:rsidP="007E790F">
      <w:pPr>
        <w:pStyle w:val="BodyText"/>
        <w:bidi w:val="0"/>
        <w:spacing w:before="120" w:after="0" w:line="276" w:lineRule="auto"/>
        <w:ind w:firstLine="0"/>
        <w:rPr>
          <w:rFonts w:ascii="Book Antiqua" w:hAnsi="Book Antiqua" w:cs="Arial"/>
          <w:color w:val="000000"/>
          <w:sz w:val="22"/>
          <w:szCs w:val="22"/>
        </w:rPr>
      </w:pPr>
      <w:r w:rsidRPr="007E790F">
        <w:rPr>
          <w:rFonts w:ascii="Book Antiqua" w:hAnsi="Book Antiqua" w:cs="Arial"/>
          <w:color w:val="000000"/>
          <w:sz w:val="22"/>
          <w:szCs w:val="22"/>
        </w:rPr>
        <w:t xml:space="preserve"> </w:t>
      </w:r>
    </w:p>
    <w:p w:rsidR="007E790F" w:rsidRPr="007E790F" w:rsidP="007E790F">
      <w:pPr>
        <w:pStyle w:val="BodyText"/>
        <w:numPr>
          <w:numId w:val="1"/>
        </w:numPr>
        <w:bidi w:val="0"/>
        <w:spacing w:before="120" w:after="0" w:line="276" w:lineRule="auto"/>
        <w:ind w:left="851" w:hanging="425"/>
        <w:rPr>
          <w:rFonts w:ascii="Book Antiqua" w:hAnsi="Book Antiqua" w:cs="Arial"/>
          <w:color w:val="000000"/>
          <w:sz w:val="22"/>
          <w:szCs w:val="22"/>
        </w:rPr>
      </w:pPr>
      <w:r w:rsidRPr="007E790F" w:rsidR="00305AFB">
        <w:rPr>
          <w:rFonts w:ascii="Book Antiqua" w:hAnsi="Book Antiqua" w:cs="Arial"/>
          <w:color w:val="000000"/>
          <w:sz w:val="22"/>
          <w:szCs w:val="22"/>
        </w:rPr>
        <w:t>V § 49 odsek 1 znie:</w:t>
      </w:r>
    </w:p>
    <w:p w:rsidR="00305AFB" w:rsidP="007E790F">
      <w:pPr>
        <w:pStyle w:val="BodyText"/>
        <w:bidi w:val="0"/>
        <w:spacing w:before="120" w:after="0" w:line="276" w:lineRule="auto"/>
        <w:ind w:left="851" w:firstLine="0"/>
        <w:rPr>
          <w:rFonts w:ascii="Book Antiqua" w:hAnsi="Book Antiqua" w:cs="Arial"/>
          <w:color w:val="000000"/>
          <w:sz w:val="22"/>
          <w:szCs w:val="22"/>
        </w:rPr>
      </w:pPr>
      <w:r w:rsidRPr="007E790F">
        <w:rPr>
          <w:rFonts w:ascii="Book Antiqua" w:hAnsi="Book Antiqua" w:cs="Arial"/>
          <w:color w:val="000000"/>
          <w:sz w:val="22"/>
          <w:szCs w:val="22"/>
        </w:rPr>
        <w:t>„(1) Právo odpočítať daň z tovaru alebo zo služby vzniká pla</w:t>
      </w:r>
      <w:r w:rsidRPr="007E790F" w:rsidR="00F82F46">
        <w:rPr>
          <w:rFonts w:ascii="Book Antiqua" w:hAnsi="Book Antiqua" w:cs="Arial"/>
          <w:color w:val="000000"/>
          <w:sz w:val="22"/>
          <w:szCs w:val="22"/>
        </w:rPr>
        <w:t xml:space="preserve">titeľovi v deň, keď </w:t>
      </w:r>
      <w:r w:rsidRPr="007E790F" w:rsidR="00077C72">
        <w:rPr>
          <w:rFonts w:ascii="Book Antiqua" w:hAnsi="Book Antiqua" w:cs="Arial"/>
          <w:color w:val="000000"/>
          <w:sz w:val="22"/>
          <w:szCs w:val="22"/>
        </w:rPr>
        <w:t xml:space="preserve">uhradil platbu </w:t>
      </w:r>
      <w:r w:rsidRPr="007E790F" w:rsidR="00F82F46">
        <w:rPr>
          <w:rFonts w:ascii="Book Antiqua" w:hAnsi="Book Antiqua" w:cs="Arial"/>
          <w:color w:val="000000"/>
          <w:sz w:val="22"/>
          <w:szCs w:val="22"/>
        </w:rPr>
        <w:t xml:space="preserve">za dodaný </w:t>
      </w:r>
      <w:r w:rsidR="007E790F">
        <w:rPr>
          <w:rFonts w:ascii="Book Antiqua" w:hAnsi="Book Antiqua" w:cs="Arial"/>
          <w:color w:val="000000"/>
          <w:sz w:val="22"/>
          <w:szCs w:val="22"/>
        </w:rPr>
        <w:t xml:space="preserve">tovar </w:t>
      </w:r>
      <w:r w:rsidRPr="007E790F" w:rsidR="00F82F46">
        <w:rPr>
          <w:rFonts w:ascii="Book Antiqua" w:hAnsi="Book Antiqua" w:cs="Arial"/>
          <w:color w:val="000000"/>
          <w:sz w:val="22"/>
          <w:szCs w:val="22"/>
        </w:rPr>
        <w:t xml:space="preserve">alebo poskytnutú službu </w:t>
      </w:r>
      <w:r w:rsidRPr="007E790F" w:rsidR="00077C72">
        <w:rPr>
          <w:rFonts w:ascii="Book Antiqua" w:hAnsi="Book Antiqua" w:cs="Arial"/>
          <w:color w:val="000000"/>
          <w:sz w:val="22"/>
          <w:szCs w:val="22"/>
        </w:rPr>
        <w:t xml:space="preserve">v plnej výške </w:t>
      </w:r>
      <w:r w:rsidRPr="007E790F" w:rsidR="00F82F46">
        <w:rPr>
          <w:rFonts w:ascii="Book Antiqua" w:hAnsi="Book Antiqua" w:cs="Arial"/>
          <w:color w:val="000000"/>
          <w:sz w:val="22"/>
          <w:szCs w:val="22"/>
        </w:rPr>
        <w:t>platiteľovi</w:t>
      </w:r>
      <w:r w:rsidRPr="007E790F">
        <w:rPr>
          <w:rFonts w:ascii="Book Antiqua" w:hAnsi="Book Antiqua" w:cs="Arial"/>
          <w:color w:val="000000"/>
          <w:sz w:val="22"/>
          <w:szCs w:val="22"/>
        </w:rPr>
        <w:t>, ktorý dodal tovar alebo službu.“</w:t>
      </w:r>
      <w:r w:rsidR="007E790F">
        <w:rPr>
          <w:rFonts w:ascii="Book Antiqua" w:hAnsi="Book Antiqua" w:cs="Arial"/>
          <w:color w:val="000000"/>
          <w:sz w:val="22"/>
          <w:szCs w:val="22"/>
        </w:rPr>
        <w:t>.</w:t>
      </w:r>
    </w:p>
    <w:p w:rsidR="007E790F" w:rsidRPr="007E790F" w:rsidP="007E790F">
      <w:pPr>
        <w:pStyle w:val="BodyText"/>
        <w:bidi w:val="0"/>
        <w:spacing w:before="120" w:after="0" w:line="276" w:lineRule="auto"/>
        <w:ind w:firstLine="0"/>
        <w:rPr>
          <w:rFonts w:ascii="Book Antiqua" w:hAnsi="Book Antiqua" w:cs="Arial"/>
          <w:color w:val="000000"/>
          <w:sz w:val="22"/>
          <w:szCs w:val="22"/>
        </w:rPr>
      </w:pPr>
    </w:p>
    <w:p w:rsidR="009B697E" w:rsidRPr="003D6AC5" w:rsidP="007E790F">
      <w:pPr>
        <w:pStyle w:val="BodyText"/>
        <w:bidi w:val="0"/>
        <w:spacing w:before="120" w:after="0" w:line="276" w:lineRule="auto"/>
        <w:ind w:left="851" w:hanging="425"/>
        <w:rPr>
          <w:rFonts w:ascii="Book Antiqua" w:hAnsi="Book Antiqua" w:cs="Arial"/>
          <w:color w:val="000000"/>
          <w:sz w:val="22"/>
          <w:szCs w:val="22"/>
        </w:rPr>
      </w:pPr>
      <w:r w:rsidRPr="007E790F" w:rsidR="00305AFB">
        <w:rPr>
          <w:rFonts w:ascii="Book Antiqua" w:hAnsi="Book Antiqua" w:cs="Arial"/>
          <w:color w:val="000000"/>
          <w:sz w:val="22"/>
          <w:szCs w:val="22"/>
        </w:rPr>
        <w:t xml:space="preserve">2. </w:t>
      </w:r>
      <w:r w:rsidR="007E790F">
        <w:rPr>
          <w:rFonts w:ascii="Book Antiqua" w:hAnsi="Book Antiqua" w:cs="Arial"/>
          <w:color w:val="000000"/>
          <w:sz w:val="22"/>
          <w:szCs w:val="22"/>
        </w:rPr>
        <w:tab/>
      </w:r>
      <w:r w:rsidRPr="003D6AC5" w:rsidR="00287922">
        <w:rPr>
          <w:rFonts w:ascii="Book Antiqua" w:hAnsi="Book Antiqua" w:cs="Arial"/>
          <w:color w:val="000000"/>
          <w:sz w:val="22"/>
          <w:szCs w:val="22"/>
        </w:rPr>
        <w:t>V § 78 ods.</w:t>
      </w:r>
      <w:r w:rsidRPr="003D6AC5">
        <w:rPr>
          <w:rFonts w:ascii="Book Antiqua" w:hAnsi="Book Antiqua" w:cs="Arial"/>
          <w:color w:val="000000"/>
          <w:sz w:val="22"/>
          <w:szCs w:val="22"/>
        </w:rPr>
        <w:t xml:space="preserve"> 1</w:t>
      </w:r>
      <w:r w:rsidRPr="003D6AC5" w:rsidR="009E79E2">
        <w:rPr>
          <w:rFonts w:ascii="Book Antiqua" w:hAnsi="Book Antiqua" w:cs="Arial"/>
          <w:color w:val="000000"/>
          <w:sz w:val="22"/>
          <w:szCs w:val="22"/>
        </w:rPr>
        <w:t xml:space="preserve"> prvá veta znie: „Daň, ktorú je povinný platiť platiteľ podľa § 69, je splatná do </w:t>
      </w:r>
      <w:r w:rsidRPr="003D6AC5" w:rsidR="002003D2">
        <w:rPr>
          <w:rFonts w:ascii="Book Antiqua" w:hAnsi="Book Antiqua" w:cs="Arial"/>
          <w:color w:val="000000"/>
          <w:sz w:val="22"/>
          <w:szCs w:val="22"/>
        </w:rPr>
        <w:t>25</w:t>
      </w:r>
      <w:r w:rsidRPr="003D6AC5" w:rsidR="009E79E2">
        <w:rPr>
          <w:rFonts w:ascii="Book Antiqua" w:hAnsi="Book Antiqua" w:cs="Arial"/>
          <w:color w:val="000000"/>
          <w:sz w:val="22"/>
          <w:szCs w:val="22"/>
        </w:rPr>
        <w:t xml:space="preserve"> dní od prijatia platby</w:t>
      </w:r>
      <w:r w:rsidRPr="003D6AC5" w:rsidR="007D598A">
        <w:rPr>
          <w:rFonts w:ascii="Book Antiqua" w:hAnsi="Book Antiqua" w:cs="Arial"/>
          <w:color w:val="000000"/>
          <w:sz w:val="22"/>
          <w:szCs w:val="22"/>
        </w:rPr>
        <w:t xml:space="preserve"> </w:t>
      </w:r>
      <w:r w:rsidRPr="003D6AC5" w:rsidR="00077C72">
        <w:rPr>
          <w:rFonts w:ascii="Book Antiqua" w:hAnsi="Book Antiqua" w:cs="Arial"/>
          <w:color w:val="000000"/>
          <w:sz w:val="22"/>
          <w:szCs w:val="22"/>
        </w:rPr>
        <w:t xml:space="preserve">v plnej výške </w:t>
      </w:r>
      <w:r w:rsidRPr="003D6AC5" w:rsidR="009E79E2">
        <w:rPr>
          <w:rFonts w:ascii="Book Antiqua" w:hAnsi="Book Antiqua" w:cs="Arial"/>
          <w:color w:val="000000"/>
          <w:sz w:val="22"/>
          <w:szCs w:val="22"/>
        </w:rPr>
        <w:t>za dodaný tovar alebo službu okrem dane vyrubenej colným orgánom pri dovoze tovaru, ktorá je splatná v</w:t>
      </w:r>
      <w:r w:rsidRPr="003D6AC5" w:rsidR="00B14789">
        <w:rPr>
          <w:rFonts w:ascii="Book Antiqua" w:hAnsi="Book Antiqua" w:cs="Arial"/>
          <w:color w:val="000000"/>
          <w:sz w:val="22"/>
          <w:szCs w:val="22"/>
        </w:rPr>
        <w:t> </w:t>
      </w:r>
      <w:r w:rsidRPr="003D6AC5" w:rsidR="009E79E2">
        <w:rPr>
          <w:rFonts w:ascii="Book Antiqua" w:hAnsi="Book Antiqua" w:cs="Arial"/>
          <w:color w:val="000000"/>
          <w:sz w:val="22"/>
          <w:szCs w:val="22"/>
        </w:rPr>
        <w:t>lehote pre splatnos</w:t>
      </w:r>
      <w:r w:rsidRPr="003D6AC5" w:rsidR="007E790F">
        <w:rPr>
          <w:rFonts w:ascii="Book Antiqua" w:hAnsi="Book Antiqua" w:cs="Arial"/>
          <w:color w:val="000000"/>
          <w:sz w:val="22"/>
          <w:szCs w:val="22"/>
        </w:rPr>
        <w:t>ť cla podľa colných predpisov.“.</w:t>
      </w:r>
    </w:p>
    <w:p w:rsidR="00625819" w:rsidRPr="00287922" w:rsidP="00287922">
      <w:pPr>
        <w:pStyle w:val="BodyText"/>
        <w:bidi w:val="0"/>
        <w:spacing w:before="120" w:after="0" w:line="276" w:lineRule="auto"/>
        <w:ind w:left="851" w:hanging="425"/>
        <w:rPr>
          <w:rFonts w:ascii="Book Antiqua" w:hAnsi="Book Antiqua" w:cs="Arial"/>
          <w:color w:val="000000"/>
          <w:sz w:val="22"/>
          <w:szCs w:val="22"/>
        </w:rPr>
      </w:pPr>
      <w:r w:rsidRPr="003D6AC5" w:rsidR="00305AFB">
        <w:rPr>
          <w:rFonts w:ascii="Book Antiqua" w:hAnsi="Book Antiqua" w:cs="Arial"/>
          <w:color w:val="000000"/>
          <w:sz w:val="22"/>
          <w:szCs w:val="22"/>
        </w:rPr>
        <w:t>3</w:t>
      </w:r>
      <w:r w:rsidRPr="003D6AC5">
        <w:rPr>
          <w:rFonts w:ascii="Book Antiqua" w:hAnsi="Book Antiqua" w:cs="Arial"/>
          <w:color w:val="000000"/>
          <w:sz w:val="22"/>
          <w:szCs w:val="22"/>
        </w:rPr>
        <w:t xml:space="preserve">. </w:t>
      </w:r>
      <w:r w:rsidRPr="003D6AC5" w:rsidR="00287922">
        <w:rPr>
          <w:rFonts w:ascii="Book Antiqua" w:hAnsi="Book Antiqua" w:cs="Arial"/>
          <w:color w:val="000000"/>
          <w:sz w:val="22"/>
          <w:szCs w:val="22"/>
        </w:rPr>
        <w:tab/>
        <w:t>V § 78 ods.</w:t>
      </w:r>
      <w:r w:rsidRPr="003D6AC5">
        <w:rPr>
          <w:rFonts w:ascii="Book Antiqua" w:hAnsi="Book Antiqua" w:cs="Arial"/>
          <w:color w:val="000000"/>
          <w:sz w:val="22"/>
          <w:szCs w:val="22"/>
        </w:rPr>
        <w:t xml:space="preserve"> 2 druhá veta znie: „Platiteľ je povinný zaplatiť vlastnú daňovú povinnosť do </w:t>
      </w:r>
      <w:r w:rsidRPr="003D6AC5" w:rsidR="002003D2">
        <w:rPr>
          <w:rFonts w:ascii="Book Antiqua" w:hAnsi="Book Antiqua" w:cs="Arial"/>
          <w:color w:val="000000"/>
          <w:sz w:val="22"/>
          <w:szCs w:val="22"/>
        </w:rPr>
        <w:t>25</w:t>
      </w:r>
      <w:r w:rsidRPr="003D6AC5">
        <w:rPr>
          <w:rFonts w:ascii="Book Antiqua" w:hAnsi="Book Antiqua" w:cs="Arial"/>
          <w:color w:val="000000"/>
          <w:sz w:val="22"/>
          <w:szCs w:val="22"/>
        </w:rPr>
        <w:t xml:space="preserve"> dní od prijatia platby </w:t>
      </w:r>
      <w:r w:rsidRPr="003D6AC5" w:rsidR="00F50B83">
        <w:rPr>
          <w:rFonts w:ascii="Book Antiqua" w:hAnsi="Book Antiqua" w:cs="Arial"/>
          <w:color w:val="000000"/>
          <w:sz w:val="22"/>
          <w:szCs w:val="22"/>
        </w:rPr>
        <w:t>v plnej výške za dodaný tovar alebo službu</w:t>
      </w:r>
      <w:r w:rsidRPr="003D6AC5">
        <w:rPr>
          <w:rFonts w:ascii="Book Antiqua" w:hAnsi="Book Antiqua" w:cs="Arial"/>
          <w:color w:val="000000"/>
          <w:sz w:val="22"/>
          <w:szCs w:val="22"/>
        </w:rPr>
        <w:t>.“</w:t>
      </w:r>
      <w:r w:rsidRPr="003D6AC5" w:rsidR="00287922">
        <w:rPr>
          <w:rFonts w:ascii="Book Antiqua" w:hAnsi="Book Antiqua" w:cs="Arial"/>
          <w:color w:val="000000"/>
          <w:sz w:val="22"/>
          <w:szCs w:val="22"/>
        </w:rPr>
        <w:t>.</w:t>
      </w:r>
    </w:p>
    <w:p w:rsidR="00F55CD5" w:rsidRPr="007E790F" w:rsidP="007E790F">
      <w:pPr>
        <w:bidi w:val="0"/>
        <w:spacing w:before="120" w:line="276" w:lineRule="auto"/>
        <w:jc w:val="both"/>
        <w:rPr>
          <w:rFonts w:ascii="Book Antiqua" w:hAnsi="Book Antiqua" w:cs="Microsoft Sans Serif"/>
          <w:sz w:val="22"/>
          <w:szCs w:val="22"/>
        </w:rPr>
      </w:pPr>
    </w:p>
    <w:p w:rsidR="00F55CD5" w:rsidRPr="007E790F" w:rsidP="007E790F">
      <w:pPr>
        <w:bidi w:val="0"/>
        <w:spacing w:before="120" w:line="276" w:lineRule="auto"/>
        <w:jc w:val="center"/>
        <w:rPr>
          <w:rFonts w:ascii="Book Antiqua" w:hAnsi="Book Antiqua" w:cs="Microsoft Sans Serif"/>
          <w:b/>
          <w:sz w:val="22"/>
          <w:szCs w:val="22"/>
        </w:rPr>
      </w:pPr>
      <w:r w:rsidRPr="007E790F">
        <w:rPr>
          <w:rFonts w:ascii="Book Antiqua" w:hAnsi="Book Antiqua" w:cs="Microsoft Sans Serif"/>
          <w:b/>
          <w:sz w:val="22"/>
          <w:szCs w:val="22"/>
        </w:rPr>
        <w:t>Čl</w:t>
      </w:r>
      <w:r w:rsidRPr="007E790F" w:rsidR="00691E04">
        <w:rPr>
          <w:rFonts w:ascii="Book Antiqua" w:hAnsi="Book Antiqua" w:cs="Microsoft Sans Serif"/>
          <w:b/>
          <w:sz w:val="22"/>
          <w:szCs w:val="22"/>
        </w:rPr>
        <w:t>. II</w:t>
      </w:r>
    </w:p>
    <w:p w:rsidR="00F55CD5" w:rsidRPr="007E790F" w:rsidP="007E790F">
      <w:pPr>
        <w:bidi w:val="0"/>
        <w:spacing w:before="120" w:line="276" w:lineRule="auto"/>
        <w:jc w:val="both"/>
        <w:rPr>
          <w:rFonts w:ascii="Book Antiqua" w:hAnsi="Book Antiqua" w:cs="Microsoft Sans Serif"/>
          <w:sz w:val="22"/>
          <w:szCs w:val="22"/>
        </w:rPr>
      </w:pPr>
      <w:r w:rsidRPr="007E790F">
        <w:rPr>
          <w:rFonts w:ascii="Book Antiqua" w:hAnsi="Book Antiqua" w:cs="Microsoft Sans Serif"/>
          <w:sz w:val="22"/>
          <w:szCs w:val="22"/>
        </w:rPr>
        <w:tab/>
        <w:t xml:space="preserve">Tento </w:t>
      </w:r>
      <w:r w:rsidR="007E790F">
        <w:rPr>
          <w:rFonts w:ascii="Book Antiqua" w:hAnsi="Book Antiqua" w:cs="Microsoft Sans Serif"/>
          <w:sz w:val="22"/>
          <w:szCs w:val="22"/>
        </w:rPr>
        <w:t>zákon nadobúda účinnosť 1. júla</w:t>
      </w:r>
      <w:r w:rsidRPr="007E790F">
        <w:rPr>
          <w:rFonts w:ascii="Book Antiqua" w:hAnsi="Book Antiqua" w:cs="Microsoft Sans Serif"/>
          <w:sz w:val="22"/>
          <w:szCs w:val="22"/>
        </w:rPr>
        <w:t xml:space="preserve"> 2015.</w:t>
      </w:r>
    </w:p>
    <w:p w:rsidR="00103D75" w:rsidRPr="007E790F" w:rsidP="007E790F">
      <w:pPr>
        <w:bidi w:val="0"/>
        <w:spacing w:before="120" w:line="276" w:lineRule="auto"/>
        <w:jc w:val="both"/>
        <w:rPr>
          <w:rFonts w:ascii="Microsoft Sans Serif" w:hAnsi="Microsoft Sans Serif" w:cs="Microsoft Sans Serif"/>
          <w:sz w:val="22"/>
          <w:szCs w:val="22"/>
        </w:rPr>
      </w:pPr>
    </w:p>
    <w:p w:rsidR="006C1BEB" w:rsidRPr="007E790F" w:rsidP="007E790F">
      <w:pPr>
        <w:bidi w:val="0"/>
        <w:spacing w:before="120" w:line="276" w:lineRule="auto"/>
        <w:jc w:val="both"/>
        <w:rPr>
          <w:rFonts w:ascii="Microsoft Sans Serif" w:hAnsi="Microsoft Sans Serif" w:cs="Microsoft Sans Serif"/>
          <w:sz w:val="22"/>
          <w:szCs w:val="22"/>
        </w:rPr>
      </w:pPr>
    </w:p>
    <w:p w:rsidR="006C1BEB" w:rsidRPr="007E790F" w:rsidP="007E790F">
      <w:pPr>
        <w:bidi w:val="0"/>
        <w:spacing w:before="120" w:line="276" w:lineRule="auto"/>
        <w:jc w:val="both"/>
        <w:rPr>
          <w:rFonts w:ascii="Microsoft Sans Serif" w:hAnsi="Microsoft Sans Serif" w:cs="Microsoft Sans Serif"/>
          <w:sz w:val="22"/>
          <w:szCs w:val="22"/>
        </w:rPr>
      </w:pPr>
    </w:p>
    <w:p w:rsidR="00822A82" w:rsidRPr="007E790F" w:rsidP="007E790F">
      <w:pPr>
        <w:bidi w:val="0"/>
        <w:spacing w:before="120" w:line="276" w:lineRule="auto"/>
        <w:jc w:val="both"/>
        <w:rPr>
          <w:rFonts w:ascii="Book Antiqua" w:hAnsi="Book Antiqua" w:cs="Microsoft Sans Serif"/>
          <w:sz w:val="22"/>
          <w:szCs w:val="22"/>
        </w:rPr>
      </w:pPr>
      <w:r w:rsidRPr="007E790F">
        <w:rPr>
          <w:rFonts w:ascii="Book Antiqua" w:hAnsi="Book Antiqua" w:cs="Microsoft Sans Serif"/>
          <w:sz w:val="22"/>
          <w:szCs w:val="22"/>
        </w:rPr>
        <w:t xml:space="preserve"> </w:t>
      </w:r>
    </w:p>
    <w:sectPr w:rsidSect="00815A6E">
      <w:pgSz w:w="11906" w:h="16838" w:code="9"/>
      <w:pgMar w:top="1418" w:right="1418" w:bottom="1418" w:left="1418" w:header="709" w:footer="709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Arial Narrow">
    <w:panose1 w:val="00000000000000000000"/>
    <w:charset w:val="EE"/>
    <w:family w:val="swiss"/>
    <w:pitch w:val="variable"/>
    <w:sig w:usb0="00000000" w:usb1="00000000" w:usb2="00000000" w:usb3="00000000" w:csb0="0000009F" w:csb1="00000000"/>
  </w:font>
  <w:font w:name="Book Antiqua">
    <w:panose1 w:val="00000000000000000000"/>
    <w:charset w:val="EE"/>
    <w:family w:val="roman"/>
    <w:pitch w:val="variable"/>
    <w:sig w:usb0="00000000" w:usb1="00000000" w:usb2="00000000" w:usb3="00000000" w:csb0="0000009F" w:csb1="00000000"/>
  </w:font>
  <w:font w:name="Microsoft Sans Serif">
    <w:panose1 w:val="00000000000000000000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391BB6"/>
    <w:multiLevelType w:val="hybridMultilevel"/>
    <w:tmpl w:val="7C3C8BF4"/>
    <w:lvl w:ilvl="0">
      <w:start w:val="1"/>
      <w:numFmt w:val="decimal"/>
      <w:lvlText w:val="%1."/>
      <w:lvlJc w:val="left"/>
      <w:pPr>
        <w:ind w:left="1215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93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65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37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09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81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53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25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975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9B697E"/>
    <w:rsid w:val="00077C72"/>
    <w:rsid w:val="000E2EFC"/>
    <w:rsid w:val="00103D75"/>
    <w:rsid w:val="00175BB3"/>
    <w:rsid w:val="00177296"/>
    <w:rsid w:val="001870CE"/>
    <w:rsid w:val="002003D2"/>
    <w:rsid w:val="0025466D"/>
    <w:rsid w:val="00254D31"/>
    <w:rsid w:val="00285E82"/>
    <w:rsid w:val="00287922"/>
    <w:rsid w:val="00305AFB"/>
    <w:rsid w:val="003935AD"/>
    <w:rsid w:val="003D6AC5"/>
    <w:rsid w:val="003F3018"/>
    <w:rsid w:val="004071ED"/>
    <w:rsid w:val="0043617C"/>
    <w:rsid w:val="00625819"/>
    <w:rsid w:val="00691E04"/>
    <w:rsid w:val="006C1BEB"/>
    <w:rsid w:val="007D598A"/>
    <w:rsid w:val="007E790F"/>
    <w:rsid w:val="00805534"/>
    <w:rsid w:val="00810C31"/>
    <w:rsid w:val="00815A6E"/>
    <w:rsid w:val="00822A82"/>
    <w:rsid w:val="0094351F"/>
    <w:rsid w:val="00971EF2"/>
    <w:rsid w:val="009B697E"/>
    <w:rsid w:val="009E79E2"/>
    <w:rsid w:val="00AD2EDB"/>
    <w:rsid w:val="00B14789"/>
    <w:rsid w:val="00D03C27"/>
    <w:rsid w:val="00DB3726"/>
    <w:rsid w:val="00DD1B6C"/>
    <w:rsid w:val="00F377DE"/>
    <w:rsid w:val="00F50B83"/>
    <w:rsid w:val="00F55CD5"/>
    <w:rsid w:val="00F82F46"/>
    <w:rsid w:val="00FE10B6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697E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3">
    <w:name w:val="heading 3"/>
    <w:basedOn w:val="Normal"/>
    <w:next w:val="Normal"/>
    <w:link w:val="Heading3Char"/>
    <w:qFormat/>
    <w:rsid w:val="009B697E"/>
    <w:pPr>
      <w:keepNext/>
      <w:keepLines/>
      <w:tabs>
        <w:tab w:val="left" w:pos="851"/>
      </w:tabs>
      <w:spacing w:before="360" w:line="240" w:lineRule="atLeast"/>
      <w:jc w:val="center"/>
      <w:outlineLvl w:val="2"/>
    </w:pPr>
    <w:rPr>
      <w:b/>
      <w:kern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rsid w:val="009B697E"/>
    <w:pPr>
      <w:tabs>
        <w:tab w:val="left" w:pos="851"/>
      </w:tabs>
      <w:spacing w:before="240" w:after="120" w:line="240" w:lineRule="atLeast"/>
      <w:ind w:firstLine="851"/>
      <w:jc w:val="both"/>
    </w:pPr>
    <w:rPr>
      <w:szCs w:val="20"/>
    </w:rPr>
  </w:style>
  <w:style w:type="character" w:customStyle="1" w:styleId="Heading3Char">
    <w:name w:val="Heading 3 Char"/>
    <w:link w:val="Heading3"/>
    <w:locked/>
    <w:rsid w:val="009B697E"/>
    <w:rPr>
      <w:rFonts w:ascii="Times New Roman" w:hAnsi="Times New Roman" w:cs="Times New Roman"/>
      <w:b/>
      <w:kern w:val="28"/>
      <w:sz w:val="24"/>
      <w:lang w:val="x-none" w:eastAsia="sk-SK"/>
    </w:rPr>
  </w:style>
  <w:style w:type="paragraph" w:styleId="Title">
    <w:name w:val="Title"/>
    <w:basedOn w:val="Normal"/>
    <w:link w:val="TitleChar"/>
    <w:uiPriority w:val="10"/>
    <w:qFormat/>
    <w:rsid w:val="007E790F"/>
    <w:pPr>
      <w:widowControl w:val="0"/>
      <w:autoSpaceDE w:val="0"/>
      <w:autoSpaceDN w:val="0"/>
      <w:adjustRightInd w:val="0"/>
      <w:jc w:val="center"/>
    </w:pPr>
    <w:rPr>
      <w:rFonts w:ascii="Arial Narrow" w:hAnsi="Arial Narrow"/>
      <w:b/>
      <w:sz w:val="28"/>
      <w:szCs w:val="28"/>
      <w:u w:val="single"/>
    </w:rPr>
  </w:style>
  <w:style w:type="character" w:customStyle="1" w:styleId="BodyTextChar">
    <w:name w:val="Body Text Char"/>
    <w:link w:val="BodyText"/>
    <w:locked/>
    <w:rsid w:val="009B697E"/>
    <w:rPr>
      <w:rFonts w:ascii="Times New Roman" w:hAnsi="Times New Roman" w:cs="Times New Roman"/>
      <w:sz w:val="24"/>
      <w:lang w:val="x-none" w:eastAsia="sk-SK"/>
    </w:rPr>
  </w:style>
  <w:style w:type="character" w:customStyle="1" w:styleId="TitleChar">
    <w:name w:val="Title Char"/>
    <w:link w:val="Title"/>
    <w:uiPriority w:val="10"/>
    <w:locked/>
    <w:rsid w:val="007E790F"/>
    <w:rPr>
      <w:rFonts w:ascii="Arial Narrow" w:hAnsi="Arial Narrow" w:cs="Arial Narrow"/>
      <w:b/>
      <w:sz w:val="28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255</Words>
  <Characters>1455</Characters>
  <Application>Microsoft Office Word</Application>
  <DocSecurity>0</DocSecurity>
  <Lines>0</Lines>
  <Paragraphs>0</Paragraphs>
  <ScaleCrop>false</ScaleCrop>
  <Company>Hewlett-Packard</Company>
  <LinksUpToDate>false</LinksUpToDate>
  <CharactersWithSpaces>1707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</dc:creator>
  <cp:lastModifiedBy>Gašparíková, Jarmila</cp:lastModifiedBy>
  <cp:revision>2</cp:revision>
  <cp:lastPrinted>2015-02-10T15:00:00Z</cp:lastPrinted>
  <dcterms:created xsi:type="dcterms:W3CDTF">2015-02-11T11:04:00Z</dcterms:created>
  <dcterms:modified xsi:type="dcterms:W3CDTF">2015-02-11T11:04:00Z</dcterms:modified>
</cp:coreProperties>
</file>