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bidi w:val="0"/>
        <w:spacing w:after="0"/>
        <w:jc w:val="center"/>
        <w:rPr>
          <w:rFonts w:ascii="Arial" w:hAnsi="Arial" w:cs="Arial" w:hint="default"/>
          <w:b/>
          <w:caps/>
          <w:spacing w:val="30"/>
          <w:sz w:val="24"/>
          <w:szCs w:val="24"/>
        </w:rPr>
      </w:pP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Dolož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ka zluč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iteľ</w:t>
      </w:r>
      <w:r w:rsidRPr="002B248C">
        <w:rPr>
          <w:rFonts w:ascii="Arial" w:hAnsi="Arial" w:cs="Arial" w:hint="default"/>
          <w:b/>
          <w:caps/>
          <w:spacing w:val="30"/>
          <w:sz w:val="24"/>
          <w:szCs w:val="24"/>
        </w:rPr>
        <w:t>nosti</w:t>
      </w:r>
    </w:p>
    <w:p w:rsidR="00296FCB" w:rsidRPr="002B248C" w:rsidP="00296FCB">
      <w:pPr>
        <w:bidi w:val="0"/>
        <w:spacing w:after="0"/>
        <w:jc w:val="center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/>
          <w:b/>
          <w:sz w:val="24"/>
          <w:szCs w:val="24"/>
        </w:rPr>
        <w:t>n</w:t>
      </w:r>
      <w:r w:rsidRPr="002B248C">
        <w:rPr>
          <w:rFonts w:ascii="Arial" w:hAnsi="Arial" w:cs="Arial" w:hint="default"/>
          <w:b/>
          <w:sz w:val="24"/>
          <w:szCs w:val="24"/>
        </w:rPr>
        <w:t>á</w:t>
      </w:r>
      <w:r w:rsidRPr="002B248C">
        <w:rPr>
          <w:rFonts w:ascii="Arial" w:hAnsi="Arial" w:cs="Arial" w:hint="default"/>
          <w:b/>
          <w:sz w:val="24"/>
          <w:szCs w:val="24"/>
        </w:rPr>
        <w:t>vrhu zá</w:t>
      </w:r>
      <w:r w:rsidRPr="002B248C">
        <w:rPr>
          <w:rFonts w:ascii="Arial" w:hAnsi="Arial" w:cs="Arial" w:hint="default"/>
          <w:b/>
          <w:sz w:val="24"/>
          <w:szCs w:val="24"/>
        </w:rPr>
        <w:t>kona s </w:t>
      </w:r>
      <w:r w:rsidRPr="002B248C">
        <w:rPr>
          <w:rFonts w:ascii="Arial" w:hAnsi="Arial" w:cs="Arial" w:hint="default"/>
          <w:b/>
          <w:sz w:val="24"/>
          <w:szCs w:val="24"/>
        </w:rPr>
        <w:t>prá</w:t>
      </w:r>
      <w:r w:rsidRPr="002B248C">
        <w:rPr>
          <w:rFonts w:ascii="Arial" w:hAnsi="Arial" w:cs="Arial" w:hint="default"/>
          <w:b/>
          <w:sz w:val="24"/>
          <w:szCs w:val="24"/>
        </w:rPr>
        <w:t>vom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nie</w:t>
      </w:r>
    </w:p>
    <w:p w:rsidR="00296FCB" w:rsidRPr="002B248C" w:rsidP="00296FCB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numPr>
          <w:numId w:val="1"/>
        </w:numPr>
        <w:bidi w:val="0"/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Navrhovateľ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zá</w:t>
      </w:r>
      <w:r w:rsidRPr="002B248C">
        <w:rPr>
          <w:rFonts w:ascii="Arial" w:hAnsi="Arial" w:cs="Arial" w:hint="default"/>
          <w:b/>
          <w:sz w:val="24"/>
          <w:szCs w:val="24"/>
        </w:rPr>
        <w:t>kona:</w:t>
      </w:r>
      <w:r w:rsidRPr="002B248C">
        <w:rPr>
          <w:rFonts w:ascii="Arial" w:hAnsi="Arial" w:cs="Arial"/>
          <w:sz w:val="24"/>
          <w:szCs w:val="24"/>
        </w:rPr>
        <w:t xml:space="preserve"> </w:t>
      </w:r>
    </w:p>
    <w:p w:rsidR="00296FCB" w:rsidRPr="002B248C" w:rsidP="00296FCB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Poslanci Ná</w:t>
      </w:r>
      <w:r w:rsidRPr="002B248C">
        <w:rPr>
          <w:rFonts w:ascii="Arial" w:hAnsi="Arial" w:cs="Arial" w:hint="default"/>
          <w:sz w:val="24"/>
          <w:szCs w:val="24"/>
        </w:rPr>
        <w:t xml:space="preserve">rodnej rady Slovenskej republiky </w:t>
      </w:r>
      <w:r w:rsidRPr="00330DE0">
        <w:rPr>
          <w:rFonts w:ascii="Arial" w:hAnsi="Arial" w:cs="Arial" w:hint="default"/>
          <w:sz w:val="24"/>
          <w:szCs w:val="24"/>
        </w:rPr>
        <w:t>Alojz Př</w:t>
      </w:r>
      <w:r w:rsidRPr="00330DE0">
        <w:rPr>
          <w:rFonts w:ascii="Arial" w:hAnsi="Arial" w:cs="Arial" w:hint="default"/>
          <w:sz w:val="24"/>
          <w:szCs w:val="24"/>
        </w:rPr>
        <w:t>idal, Jú</w:t>
      </w:r>
      <w:r w:rsidRPr="00330DE0">
        <w:rPr>
          <w:rFonts w:ascii="Arial" w:hAnsi="Arial" w:cs="Arial" w:hint="default"/>
          <w:sz w:val="24"/>
          <w:szCs w:val="24"/>
        </w:rPr>
        <w:t xml:space="preserve">lius Brocka </w:t>
      </w:r>
      <w:r w:rsidRPr="00330DE0">
        <w:rPr>
          <w:rFonts w:ascii="Arial" w:hAnsi="Arial" w:cs="Arial" w:hint="default"/>
          <w:sz w:val="24"/>
          <w:szCs w:val="24"/>
        </w:rPr>
        <w:t xml:space="preserve"> a </w:t>
      </w:r>
      <w:r w:rsidRPr="00330DE0">
        <w:rPr>
          <w:rFonts w:ascii="Arial" w:hAnsi="Arial" w:cs="Arial" w:hint="default"/>
          <w:sz w:val="24"/>
          <w:szCs w:val="24"/>
        </w:rPr>
        <w:t>Jozef Mikuš.</w:t>
      </w: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numPr>
          <w:numId w:val="1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Ná</w:t>
      </w:r>
      <w:r w:rsidRPr="002B248C">
        <w:rPr>
          <w:rFonts w:ascii="Arial" w:hAnsi="Arial" w:cs="Arial" w:hint="default"/>
          <w:b/>
          <w:sz w:val="24"/>
          <w:szCs w:val="24"/>
        </w:rPr>
        <w:t>zov ná</w:t>
      </w:r>
      <w:r w:rsidRPr="002B248C">
        <w:rPr>
          <w:rFonts w:ascii="Arial" w:hAnsi="Arial" w:cs="Arial" w:hint="default"/>
          <w:b/>
          <w:sz w:val="24"/>
          <w:szCs w:val="24"/>
        </w:rPr>
        <w:t>vrhu zá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kona: </w:t>
      </w: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Ná</w:t>
      </w:r>
      <w:r w:rsidRPr="002B248C">
        <w:rPr>
          <w:rFonts w:ascii="Arial" w:hAnsi="Arial" w:cs="Arial" w:hint="default"/>
          <w:sz w:val="24"/>
          <w:szCs w:val="24"/>
        </w:rPr>
        <w:t>vrh zá</w:t>
      </w:r>
      <w:r w:rsidRPr="002B248C">
        <w:rPr>
          <w:rFonts w:ascii="Arial" w:hAnsi="Arial" w:cs="Arial" w:hint="default"/>
          <w:sz w:val="24"/>
          <w:szCs w:val="24"/>
        </w:rPr>
        <w:t>kona, ktorý</w:t>
      </w:r>
      <w:r w:rsidRPr="002B248C">
        <w:rPr>
          <w:rFonts w:ascii="Arial" w:hAnsi="Arial" w:cs="Arial" w:hint="default"/>
          <w:sz w:val="24"/>
          <w:szCs w:val="24"/>
        </w:rPr>
        <w:t>m sa mení</w:t>
      </w:r>
      <w:r w:rsidRPr="002B248C">
        <w:rPr>
          <w:rFonts w:ascii="Arial" w:hAnsi="Arial" w:cs="Arial" w:hint="default"/>
          <w:sz w:val="24"/>
          <w:szCs w:val="24"/>
        </w:rPr>
        <w:t xml:space="preserve"> a </w:t>
      </w:r>
      <w:r w:rsidRPr="002B248C">
        <w:rPr>
          <w:rFonts w:ascii="Arial" w:hAnsi="Arial" w:cs="Arial" w:hint="default"/>
          <w:sz w:val="24"/>
          <w:szCs w:val="24"/>
        </w:rPr>
        <w:t>dopĺň</w:t>
      </w:r>
      <w:r w:rsidRPr="002B248C">
        <w:rPr>
          <w:rFonts w:ascii="Arial" w:hAnsi="Arial" w:cs="Arial" w:hint="default"/>
          <w:sz w:val="24"/>
          <w:szCs w:val="24"/>
        </w:rPr>
        <w:t>a zá</w:t>
      </w:r>
      <w:r w:rsidRPr="002B248C">
        <w:rPr>
          <w:rFonts w:ascii="Arial" w:hAnsi="Arial" w:cs="Arial" w:hint="default"/>
          <w:sz w:val="24"/>
          <w:szCs w:val="24"/>
        </w:rPr>
        <w:t xml:space="preserve">kon </w:t>
      </w:r>
      <w:r w:rsidRPr="009C62BF">
        <w:rPr>
          <w:rFonts w:ascii="Arial" w:hAnsi="Arial" w:cs="Arial" w:hint="default"/>
          <w:sz w:val="24"/>
          <w:szCs w:val="24"/>
        </w:rPr>
        <w:t>č</w:t>
      </w:r>
      <w:r w:rsidRPr="009C62BF">
        <w:rPr>
          <w:rFonts w:ascii="Arial" w:hAnsi="Arial" w:cs="Arial" w:hint="default"/>
          <w:sz w:val="24"/>
          <w:szCs w:val="24"/>
        </w:rPr>
        <w:t>. 309/2009 Z.z. o podpore obnovi</w:t>
      </w:r>
      <w:r w:rsidRPr="009C62BF">
        <w:rPr>
          <w:rFonts w:ascii="Arial" w:hAnsi="Arial" w:cs="Arial" w:hint="default"/>
          <w:sz w:val="24"/>
          <w:szCs w:val="24"/>
        </w:rPr>
        <w:t>teľ</w:t>
      </w:r>
      <w:r w:rsidRPr="009C62BF">
        <w:rPr>
          <w:rFonts w:ascii="Arial" w:hAnsi="Arial" w:cs="Arial" w:hint="default"/>
          <w:sz w:val="24"/>
          <w:szCs w:val="24"/>
        </w:rPr>
        <w:t>ný</w:t>
      </w:r>
      <w:r w:rsidRPr="009C62BF">
        <w:rPr>
          <w:rFonts w:ascii="Arial" w:hAnsi="Arial" w:cs="Arial" w:hint="default"/>
          <w:sz w:val="24"/>
          <w:szCs w:val="24"/>
        </w:rPr>
        <w:t>ch zdrojov energie a vysoko úč</w:t>
      </w:r>
      <w:r w:rsidRPr="009C62BF">
        <w:rPr>
          <w:rFonts w:ascii="Arial" w:hAnsi="Arial" w:cs="Arial" w:hint="default"/>
          <w:sz w:val="24"/>
          <w:szCs w:val="24"/>
        </w:rPr>
        <w:t>innej kombinovanej vý</w:t>
      </w:r>
      <w:r w:rsidRPr="009C62BF">
        <w:rPr>
          <w:rFonts w:ascii="Arial" w:hAnsi="Arial" w:cs="Arial" w:hint="default"/>
          <w:sz w:val="24"/>
          <w:szCs w:val="24"/>
        </w:rPr>
        <w:t xml:space="preserve">roby </w:t>
      </w:r>
      <w:r w:rsidRPr="002B248C">
        <w:rPr>
          <w:rFonts w:ascii="Arial" w:hAnsi="Arial" w:cs="Arial"/>
          <w:sz w:val="24"/>
          <w:szCs w:val="24"/>
        </w:rPr>
        <w:t>a o zmene a </w:t>
      </w:r>
      <w:r w:rsidRPr="002B248C">
        <w:rPr>
          <w:rFonts w:ascii="Arial" w:hAnsi="Arial" w:cs="Arial" w:hint="default"/>
          <w:sz w:val="24"/>
          <w:szCs w:val="24"/>
        </w:rPr>
        <w:t>doplnení</w:t>
      </w:r>
      <w:r w:rsidRPr="002B248C">
        <w:rPr>
          <w:rFonts w:ascii="Arial" w:hAnsi="Arial" w:cs="Arial" w:hint="default"/>
          <w:sz w:val="24"/>
          <w:szCs w:val="24"/>
        </w:rPr>
        <w:t xml:space="preserve"> niektorý</w:t>
      </w:r>
      <w:r w:rsidRPr="002B248C">
        <w:rPr>
          <w:rFonts w:ascii="Arial" w:hAnsi="Arial" w:cs="Arial" w:hint="default"/>
          <w:sz w:val="24"/>
          <w:szCs w:val="24"/>
        </w:rPr>
        <w:t>ch zá</w:t>
      </w:r>
      <w:r w:rsidRPr="002B248C">
        <w:rPr>
          <w:rFonts w:ascii="Arial" w:hAnsi="Arial" w:cs="Arial" w:hint="default"/>
          <w:sz w:val="24"/>
          <w:szCs w:val="24"/>
        </w:rPr>
        <w:t>konov.</w:t>
      </w: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</w:p>
    <w:p w:rsidR="00296FCB" w:rsidRPr="002B248C" w:rsidP="00296FCB">
      <w:pPr>
        <w:numPr>
          <w:numId w:val="1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Predmet ná</w:t>
      </w:r>
      <w:r w:rsidRPr="002B248C">
        <w:rPr>
          <w:rFonts w:ascii="Arial" w:hAnsi="Arial" w:cs="Arial" w:hint="default"/>
          <w:b/>
          <w:sz w:val="24"/>
          <w:szCs w:val="24"/>
        </w:rPr>
        <w:t>vrhu zá</w:t>
      </w:r>
      <w:r w:rsidRPr="002B248C">
        <w:rPr>
          <w:rFonts w:ascii="Arial" w:hAnsi="Arial" w:cs="Arial" w:hint="default"/>
          <w:b/>
          <w:sz w:val="24"/>
          <w:szCs w:val="24"/>
        </w:rPr>
        <w:t>kona:</w:t>
      </w:r>
    </w:p>
    <w:p w:rsidR="00296FCB" w:rsidRPr="002B248C" w:rsidP="00296FCB">
      <w:pPr>
        <w:bidi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pStyle w:val="NormalWeb"/>
        <w:numPr>
          <w:numId w:val="2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2B248C">
        <w:rPr>
          <w:rFonts w:ascii="Arial" w:hAnsi="Arial" w:cs="Arial" w:hint="default"/>
          <w:bCs/>
        </w:rPr>
        <w:t>je upravený</w:t>
      </w:r>
      <w:r w:rsidRPr="002B248C">
        <w:rPr>
          <w:rFonts w:ascii="Arial" w:hAnsi="Arial" w:cs="Arial" w:hint="default"/>
          <w:bCs/>
        </w:rPr>
        <w:t xml:space="preserve"> v primá</w:t>
      </w:r>
      <w:r w:rsidRPr="002B248C">
        <w:rPr>
          <w:rFonts w:ascii="Arial" w:hAnsi="Arial" w:cs="Arial" w:hint="default"/>
          <w:bCs/>
        </w:rPr>
        <w:t>rnom prá</w:t>
      </w:r>
      <w:r w:rsidRPr="002B248C">
        <w:rPr>
          <w:rFonts w:ascii="Arial" w:hAnsi="Arial" w:cs="Arial" w:hint="default"/>
          <w:bCs/>
        </w:rPr>
        <w:t>ve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 xml:space="preserve">nie a to </w:t>
      </w:r>
      <w:r w:rsidRPr="002B248C">
        <w:rPr>
          <w:rFonts w:ascii="Arial" w:hAnsi="Arial" w:cs="Arial" w:hint="default"/>
          <w:bCs/>
        </w:rPr>
        <w:t>v </w:t>
      </w:r>
      <w:r w:rsidRPr="002B248C">
        <w:rPr>
          <w:rFonts w:ascii="Arial" w:hAnsi="Arial" w:cs="Arial" w:hint="default"/>
          <w:bCs/>
        </w:rPr>
        <w:t>hlave XXI Energetika, č</w:t>
      </w:r>
      <w:r w:rsidRPr="002B248C">
        <w:rPr>
          <w:rFonts w:ascii="Arial" w:hAnsi="Arial" w:cs="Arial" w:hint="default"/>
          <w:bCs/>
        </w:rPr>
        <w:t xml:space="preserve">l. 194 </w:t>
      </w:r>
      <w:r w:rsidRPr="002B248C">
        <w:rPr>
          <w:rFonts w:ascii="Arial" w:hAnsi="Arial" w:cs="Arial" w:hint="default"/>
          <w:bCs/>
        </w:rPr>
        <w:t>Zm</w:t>
      </w:r>
      <w:r>
        <w:rPr>
          <w:rFonts w:ascii="Arial" w:hAnsi="Arial" w:cs="Arial" w:hint="default"/>
          <w:bCs/>
        </w:rPr>
        <w:t>luvy o fungovaní</w:t>
      </w:r>
      <w:r>
        <w:rPr>
          <w:rFonts w:ascii="Arial" w:hAnsi="Arial" w:cs="Arial" w:hint="default"/>
          <w:bCs/>
        </w:rPr>
        <w:t xml:space="preserve"> Euró</w:t>
      </w:r>
      <w:r>
        <w:rPr>
          <w:rFonts w:ascii="Arial" w:hAnsi="Arial" w:cs="Arial" w:hint="default"/>
          <w:bCs/>
        </w:rPr>
        <w:t>pskej ú</w:t>
      </w:r>
      <w:r>
        <w:rPr>
          <w:rFonts w:ascii="Arial" w:hAnsi="Arial" w:cs="Arial" w:hint="default"/>
          <w:bCs/>
        </w:rPr>
        <w:t>nie;</w:t>
      </w:r>
    </w:p>
    <w:p w:rsidR="00296FCB" w:rsidRPr="002B248C" w:rsidP="00296FCB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</w:rPr>
      </w:pPr>
    </w:p>
    <w:p w:rsidR="00296FCB" w:rsidRPr="00686EA0" w:rsidP="00296FCB">
      <w:pPr>
        <w:pStyle w:val="NormalWeb"/>
        <w:numPr>
          <w:numId w:val="2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/>
          <w:bCs/>
        </w:rPr>
      </w:pPr>
      <w:r w:rsidRPr="002B248C">
        <w:rPr>
          <w:rFonts w:ascii="Arial" w:hAnsi="Arial" w:cs="Arial" w:hint="default"/>
          <w:bCs/>
        </w:rPr>
        <w:t>je upravený</w:t>
      </w:r>
      <w:r w:rsidRPr="002B248C">
        <w:rPr>
          <w:rFonts w:ascii="Arial" w:hAnsi="Arial" w:cs="Arial" w:hint="default"/>
          <w:bCs/>
        </w:rPr>
        <w:t xml:space="preserve"> v sekundá</w:t>
      </w:r>
      <w:r w:rsidRPr="002B248C">
        <w:rPr>
          <w:rFonts w:ascii="Arial" w:hAnsi="Arial" w:cs="Arial" w:hint="default"/>
          <w:bCs/>
        </w:rPr>
        <w:t>rnom prá</w:t>
      </w:r>
      <w:r w:rsidRPr="002B248C">
        <w:rPr>
          <w:rFonts w:ascii="Arial" w:hAnsi="Arial" w:cs="Arial" w:hint="default"/>
          <w:bCs/>
        </w:rPr>
        <w:t>ve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>nie, a to v</w:t>
      </w:r>
      <w:r>
        <w:rPr>
          <w:rFonts w:ascii="Arial" w:hAnsi="Arial" w:cs="Arial" w:hint="default"/>
          <w:bCs/>
        </w:rPr>
        <w:t xml:space="preserve"> nariadení</w:t>
      </w:r>
      <w:r w:rsidRPr="00686EA0">
        <w:rPr>
          <w:rFonts w:ascii="Arial" w:hAnsi="Arial" w:cs="Arial" w:hint="default"/>
          <w:bCs/>
        </w:rPr>
        <w:t xml:space="preserve"> Komisie (EÚ</w:t>
      </w:r>
      <w:r w:rsidRPr="00686EA0">
        <w:rPr>
          <w:rFonts w:ascii="Arial" w:hAnsi="Arial" w:cs="Arial" w:hint="default"/>
          <w:bCs/>
        </w:rPr>
        <w:t>) č</w:t>
      </w:r>
      <w:r w:rsidRPr="00686EA0">
        <w:rPr>
          <w:rFonts w:ascii="Arial" w:hAnsi="Arial" w:cs="Arial" w:hint="default"/>
          <w:bCs/>
        </w:rPr>
        <w:t>. 838/2010 z 23. septembra 2010, ktorý</w:t>
      </w:r>
      <w:r w:rsidRPr="00686EA0">
        <w:rPr>
          <w:rFonts w:ascii="Arial" w:hAnsi="Arial" w:cs="Arial" w:hint="default"/>
          <w:bCs/>
        </w:rPr>
        <w:t>m sa ustanovujú</w:t>
      </w:r>
      <w:r w:rsidRPr="00686EA0">
        <w:rPr>
          <w:rFonts w:ascii="Arial" w:hAnsi="Arial" w:cs="Arial" w:hint="default"/>
          <w:bCs/>
        </w:rPr>
        <w:t xml:space="preserve"> usmernenia tý</w:t>
      </w:r>
      <w:r w:rsidRPr="00686EA0">
        <w:rPr>
          <w:rFonts w:ascii="Arial" w:hAnsi="Arial" w:cs="Arial" w:hint="default"/>
          <w:bCs/>
        </w:rPr>
        <w:t>kajú</w:t>
      </w:r>
      <w:r w:rsidRPr="00686EA0">
        <w:rPr>
          <w:rFonts w:ascii="Arial" w:hAnsi="Arial" w:cs="Arial" w:hint="default"/>
          <w:bCs/>
        </w:rPr>
        <w:t>ce sa mechanizmu kompenzá</w:t>
      </w:r>
      <w:r w:rsidRPr="00686EA0">
        <w:rPr>
          <w:rFonts w:ascii="Arial" w:hAnsi="Arial" w:cs="Arial" w:hint="default"/>
          <w:bCs/>
        </w:rPr>
        <w:t>cie medzi prevá</w:t>
      </w:r>
      <w:r w:rsidRPr="00686EA0">
        <w:rPr>
          <w:rFonts w:ascii="Arial" w:hAnsi="Arial" w:cs="Arial" w:hint="default"/>
          <w:bCs/>
        </w:rPr>
        <w:t>dzkovateľ</w:t>
      </w:r>
      <w:r w:rsidRPr="00686EA0">
        <w:rPr>
          <w:rFonts w:ascii="Arial" w:hAnsi="Arial" w:cs="Arial" w:hint="default"/>
          <w:bCs/>
        </w:rPr>
        <w:t>mi prenosový</w:t>
      </w:r>
      <w:r w:rsidRPr="00686EA0">
        <w:rPr>
          <w:rFonts w:ascii="Arial" w:hAnsi="Arial" w:cs="Arial" w:hint="default"/>
          <w:bCs/>
        </w:rPr>
        <w:t>ch sú</w:t>
      </w:r>
      <w:r w:rsidRPr="00686EA0">
        <w:rPr>
          <w:rFonts w:ascii="Arial" w:hAnsi="Arial" w:cs="Arial" w:hint="default"/>
          <w:bCs/>
        </w:rPr>
        <w:t>stav a spoloč</w:t>
      </w:r>
      <w:r w:rsidRPr="00686EA0">
        <w:rPr>
          <w:rFonts w:ascii="Arial" w:hAnsi="Arial" w:cs="Arial" w:hint="default"/>
          <w:bCs/>
        </w:rPr>
        <w:t>né</w:t>
      </w:r>
      <w:r w:rsidRPr="00686EA0">
        <w:rPr>
          <w:rFonts w:ascii="Arial" w:hAnsi="Arial" w:cs="Arial" w:hint="default"/>
          <w:bCs/>
        </w:rPr>
        <w:t>ho regulač</w:t>
      </w:r>
      <w:r w:rsidRPr="00686EA0">
        <w:rPr>
          <w:rFonts w:ascii="Arial" w:hAnsi="Arial" w:cs="Arial" w:hint="default"/>
          <w:bCs/>
        </w:rPr>
        <w:t>né</w:t>
      </w:r>
      <w:r w:rsidRPr="00686EA0">
        <w:rPr>
          <w:rFonts w:ascii="Arial" w:hAnsi="Arial" w:cs="Arial" w:hint="default"/>
          <w:bCs/>
        </w:rPr>
        <w:t>ho prí</w:t>
      </w:r>
      <w:r w:rsidRPr="00686EA0">
        <w:rPr>
          <w:rFonts w:ascii="Arial" w:hAnsi="Arial" w:cs="Arial" w:hint="default"/>
          <w:bCs/>
        </w:rPr>
        <w:t>stupu k</w:t>
      </w:r>
      <w:r w:rsidRPr="00686EA0">
        <w:rPr>
          <w:rFonts w:ascii="Arial" w:hAnsi="Arial" w:cs="Arial" w:hint="default"/>
          <w:bCs/>
        </w:rPr>
        <w:t xml:space="preserve"> spoplatneniu prenosov (Ú</w:t>
      </w:r>
      <w:r w:rsidRPr="00686EA0">
        <w:rPr>
          <w:rFonts w:ascii="Arial" w:hAnsi="Arial" w:cs="Arial" w:hint="default"/>
          <w:bCs/>
        </w:rPr>
        <w:t>radný</w:t>
      </w:r>
      <w:r w:rsidRPr="00686EA0">
        <w:rPr>
          <w:rFonts w:ascii="Arial" w:hAnsi="Arial" w:cs="Arial" w:hint="default"/>
          <w:bCs/>
        </w:rPr>
        <w:t xml:space="preserve"> vestní</w:t>
      </w:r>
      <w:r w:rsidRPr="00686EA0">
        <w:rPr>
          <w:rFonts w:ascii="Arial" w:hAnsi="Arial" w:cs="Arial" w:hint="default"/>
          <w:bCs/>
        </w:rPr>
        <w:t>k Euró</w:t>
      </w:r>
      <w:r w:rsidRPr="00686EA0">
        <w:rPr>
          <w:rFonts w:ascii="Arial" w:hAnsi="Arial" w:cs="Arial" w:hint="default"/>
          <w:bCs/>
        </w:rPr>
        <w:t>pskej ú</w:t>
      </w:r>
      <w:r w:rsidRPr="00686EA0">
        <w:rPr>
          <w:rFonts w:ascii="Arial" w:hAnsi="Arial" w:cs="Arial" w:hint="default"/>
          <w:bCs/>
        </w:rPr>
        <w:t>nie L250 z 24.9.2010)</w:t>
      </w:r>
      <w:r>
        <w:rPr>
          <w:rFonts w:ascii="Arial" w:hAnsi="Arial" w:cs="Arial"/>
          <w:bCs/>
        </w:rPr>
        <w:t>;</w:t>
      </w:r>
    </w:p>
    <w:p w:rsidR="00296FCB" w:rsidRPr="002B248C" w:rsidP="00296FCB">
      <w:pPr>
        <w:pStyle w:val="NormalWeb"/>
        <w:bidi w:val="0"/>
        <w:spacing w:before="0" w:beforeAutospacing="0" w:after="0" w:afterAutospacing="0" w:line="276" w:lineRule="auto"/>
        <w:ind w:left="1134"/>
        <w:jc w:val="both"/>
        <w:rPr>
          <w:rFonts w:ascii="Arial" w:hAnsi="Arial" w:cs="Arial"/>
          <w:bCs/>
          <w:highlight w:val="yellow"/>
        </w:rPr>
      </w:pPr>
    </w:p>
    <w:p w:rsidR="00296FCB" w:rsidRPr="002B248C" w:rsidP="00296FCB">
      <w:pPr>
        <w:pStyle w:val="NormalWeb"/>
        <w:numPr>
          <w:numId w:val="2"/>
        </w:numPr>
        <w:bidi w:val="0"/>
        <w:spacing w:before="0" w:beforeAutospacing="0" w:after="0" w:afterAutospacing="0" w:line="276" w:lineRule="auto"/>
        <w:ind w:left="1134" w:hanging="567"/>
        <w:jc w:val="both"/>
        <w:rPr>
          <w:rFonts w:ascii="Arial" w:hAnsi="Arial" w:cs="Arial" w:hint="default"/>
          <w:bCs/>
        </w:rPr>
      </w:pPr>
      <w:r w:rsidRPr="002B248C">
        <w:rPr>
          <w:rFonts w:ascii="Arial" w:hAnsi="Arial" w:cs="Arial" w:hint="default"/>
          <w:bCs/>
        </w:rPr>
        <w:t>nie je upravený</w:t>
      </w:r>
      <w:r w:rsidRPr="002B248C">
        <w:rPr>
          <w:rFonts w:ascii="Arial" w:hAnsi="Arial" w:cs="Arial" w:hint="default"/>
          <w:bCs/>
        </w:rPr>
        <w:t xml:space="preserve"> v judikatú</w:t>
      </w:r>
      <w:r w:rsidRPr="002B248C">
        <w:rPr>
          <w:rFonts w:ascii="Arial" w:hAnsi="Arial" w:cs="Arial" w:hint="default"/>
          <w:bCs/>
        </w:rPr>
        <w:t>re Sú</w:t>
      </w:r>
      <w:r w:rsidRPr="002B248C">
        <w:rPr>
          <w:rFonts w:ascii="Arial" w:hAnsi="Arial" w:cs="Arial" w:hint="default"/>
          <w:bCs/>
        </w:rPr>
        <w:t>dneho dvora Euró</w:t>
      </w:r>
      <w:r w:rsidRPr="002B248C">
        <w:rPr>
          <w:rFonts w:ascii="Arial" w:hAnsi="Arial" w:cs="Arial" w:hint="default"/>
          <w:bCs/>
        </w:rPr>
        <w:t>pskej ú</w:t>
      </w:r>
      <w:r w:rsidRPr="002B248C">
        <w:rPr>
          <w:rFonts w:ascii="Arial" w:hAnsi="Arial" w:cs="Arial" w:hint="default"/>
          <w:bCs/>
        </w:rPr>
        <w:t>nie.</w:t>
      </w:r>
    </w:p>
    <w:p w:rsidR="00296FCB" w:rsidRPr="002B248C" w:rsidP="00296FCB">
      <w:pPr>
        <w:pStyle w:val="NormalWeb"/>
        <w:bidi w:val="0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bCs/>
        </w:rPr>
      </w:pPr>
    </w:p>
    <w:p w:rsidR="00296FCB" w:rsidRPr="002B248C" w:rsidP="00296FCB">
      <w:pPr>
        <w:numPr>
          <w:numId w:val="1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Zá</w:t>
      </w:r>
      <w:r w:rsidRPr="002B248C">
        <w:rPr>
          <w:rFonts w:ascii="Arial" w:hAnsi="Arial" w:cs="Arial" w:hint="default"/>
          <w:b/>
          <w:sz w:val="24"/>
          <w:szCs w:val="24"/>
        </w:rPr>
        <w:t>vä</w:t>
      </w:r>
      <w:r w:rsidRPr="002B248C">
        <w:rPr>
          <w:rFonts w:ascii="Arial" w:hAnsi="Arial" w:cs="Arial" w:hint="default"/>
          <w:b/>
          <w:sz w:val="24"/>
          <w:szCs w:val="24"/>
        </w:rPr>
        <w:t>zky Slovenskej republiky vo vzť</w:t>
      </w:r>
      <w:r w:rsidRPr="002B248C">
        <w:rPr>
          <w:rFonts w:ascii="Arial" w:hAnsi="Arial" w:cs="Arial" w:hint="default"/>
          <w:b/>
          <w:sz w:val="24"/>
          <w:szCs w:val="24"/>
        </w:rPr>
        <w:t>ahu k 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nii:</w:t>
      </w: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bezpredmetné</w:t>
      </w: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296FCB" w:rsidRPr="002B248C" w:rsidP="00296FCB">
      <w:pPr>
        <w:numPr>
          <w:numId w:val="1"/>
        </w:numPr>
        <w:bidi w:val="0"/>
        <w:spacing w:after="0"/>
        <w:ind w:left="567" w:hanging="567"/>
        <w:jc w:val="both"/>
        <w:rPr>
          <w:rFonts w:ascii="Arial" w:hAnsi="Arial" w:cs="Arial" w:hint="default"/>
          <w:b/>
          <w:sz w:val="24"/>
          <w:szCs w:val="24"/>
        </w:rPr>
      </w:pPr>
      <w:r w:rsidRPr="002B248C">
        <w:rPr>
          <w:rFonts w:ascii="Arial" w:hAnsi="Arial" w:cs="Arial" w:hint="default"/>
          <w:b/>
          <w:sz w:val="24"/>
          <w:szCs w:val="24"/>
        </w:rPr>
        <w:t>Stupeň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zluč</w:t>
      </w:r>
      <w:r w:rsidRPr="002B248C">
        <w:rPr>
          <w:rFonts w:ascii="Arial" w:hAnsi="Arial" w:cs="Arial" w:hint="default"/>
          <w:b/>
          <w:sz w:val="24"/>
          <w:szCs w:val="24"/>
        </w:rPr>
        <w:t>iteľ</w:t>
      </w:r>
      <w:r w:rsidRPr="002B248C">
        <w:rPr>
          <w:rFonts w:ascii="Arial" w:hAnsi="Arial" w:cs="Arial" w:hint="default"/>
          <w:b/>
          <w:sz w:val="24"/>
          <w:szCs w:val="24"/>
        </w:rPr>
        <w:t>nosti ná</w:t>
      </w:r>
      <w:r w:rsidRPr="002B248C">
        <w:rPr>
          <w:rFonts w:ascii="Arial" w:hAnsi="Arial" w:cs="Arial" w:hint="default"/>
          <w:b/>
          <w:sz w:val="24"/>
          <w:szCs w:val="24"/>
        </w:rPr>
        <w:t>vrhu prá</w:t>
      </w:r>
      <w:r w:rsidRPr="002B248C">
        <w:rPr>
          <w:rFonts w:ascii="Arial" w:hAnsi="Arial" w:cs="Arial" w:hint="default"/>
          <w:b/>
          <w:sz w:val="24"/>
          <w:szCs w:val="24"/>
        </w:rPr>
        <w:t>vneho pre</w:t>
      </w:r>
      <w:r w:rsidRPr="002B248C">
        <w:rPr>
          <w:rFonts w:ascii="Arial" w:hAnsi="Arial" w:cs="Arial" w:hint="default"/>
          <w:b/>
          <w:sz w:val="24"/>
          <w:szCs w:val="24"/>
        </w:rPr>
        <w:t>dpisu s prá</w:t>
      </w:r>
      <w:r w:rsidRPr="002B248C">
        <w:rPr>
          <w:rFonts w:ascii="Arial" w:hAnsi="Arial" w:cs="Arial" w:hint="default"/>
          <w:b/>
          <w:sz w:val="24"/>
          <w:szCs w:val="24"/>
        </w:rPr>
        <w:t>vom </w:t>
      </w:r>
      <w:r w:rsidRPr="002B248C">
        <w:rPr>
          <w:rFonts w:ascii="Arial" w:hAnsi="Arial" w:cs="Arial" w:hint="default"/>
          <w:b/>
          <w:sz w:val="24"/>
          <w:szCs w:val="24"/>
        </w:rPr>
        <w:t xml:space="preserve"> Euró</w:t>
      </w:r>
      <w:r w:rsidRPr="002B248C">
        <w:rPr>
          <w:rFonts w:ascii="Arial" w:hAnsi="Arial" w:cs="Arial" w:hint="default"/>
          <w:b/>
          <w:sz w:val="24"/>
          <w:szCs w:val="24"/>
        </w:rPr>
        <w:t>pskej ú</w:t>
      </w:r>
      <w:r w:rsidRPr="002B248C">
        <w:rPr>
          <w:rFonts w:ascii="Arial" w:hAnsi="Arial" w:cs="Arial" w:hint="default"/>
          <w:b/>
          <w:sz w:val="24"/>
          <w:szCs w:val="24"/>
        </w:rPr>
        <w:t>nie:</w:t>
      </w: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bidi w:val="0"/>
        <w:spacing w:after="0"/>
        <w:ind w:left="567"/>
        <w:jc w:val="both"/>
        <w:rPr>
          <w:rFonts w:ascii="Arial" w:hAnsi="Arial" w:cs="Arial" w:hint="default"/>
          <w:sz w:val="24"/>
          <w:szCs w:val="24"/>
        </w:rPr>
      </w:pPr>
      <w:r w:rsidRPr="002B248C">
        <w:rPr>
          <w:rFonts w:ascii="Arial" w:hAnsi="Arial" w:cs="Arial" w:hint="default"/>
          <w:sz w:val="24"/>
          <w:szCs w:val="24"/>
        </w:rPr>
        <w:t>ú</w:t>
      </w:r>
      <w:r w:rsidRPr="002B248C">
        <w:rPr>
          <w:rFonts w:ascii="Arial" w:hAnsi="Arial" w:cs="Arial" w:hint="default"/>
          <w:sz w:val="24"/>
          <w:szCs w:val="24"/>
        </w:rPr>
        <w:t>plne</w:t>
      </w:r>
    </w:p>
    <w:p w:rsidR="00296FCB" w:rsidRPr="002B248C" w:rsidP="00296FCB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296FCB" w:rsidRPr="002B248C" w:rsidP="00296FCB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CA7BCB" w:rsidRPr="00296FCB">
      <w:pPr>
        <w:bidi w:val="0"/>
        <w:rPr>
          <w:rFonts w:ascii="Arial" w:hAnsi="Arial" w:cs="Arial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172"/>
    <w:multiLevelType w:val="hybridMultilevel"/>
    <w:tmpl w:val="7FDA30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6FCB"/>
    <w:rsid w:val="00296FCB"/>
    <w:rsid w:val="002B248C"/>
    <w:rsid w:val="00330DE0"/>
    <w:rsid w:val="00686EA0"/>
    <w:rsid w:val="009C62BF"/>
    <w:rsid w:val="00CA7B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C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96FC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158</Words>
  <Characters>906</Characters>
  <Application>Microsoft Office Word</Application>
  <DocSecurity>0</DocSecurity>
  <Lines>0</Lines>
  <Paragraphs>0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Vinický, Filip</dc:creator>
  <cp:lastModifiedBy>Vinický, Filip</cp:lastModifiedBy>
  <cp:revision>1</cp:revision>
  <dcterms:created xsi:type="dcterms:W3CDTF">2015-02-09T10:15:00Z</dcterms:created>
  <dcterms:modified xsi:type="dcterms:W3CDTF">2015-02-09T10:16:00Z</dcterms:modified>
</cp:coreProperties>
</file>