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024B" w:rsidRPr="00A81D18" w:rsidP="0041024B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41024B" w:rsidRPr="00A81D18" w:rsidP="0041024B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1024B" w:rsidP="0041024B">
      <w:pPr>
        <w:bidi w:val="0"/>
        <w:jc w:val="both"/>
        <w:rPr>
          <w:b/>
          <w:bCs/>
        </w:rPr>
      </w:pPr>
    </w:p>
    <w:p w:rsidR="000C6749" w:rsidRPr="00A81D18" w:rsidP="0041024B">
      <w:pPr>
        <w:bidi w:val="0"/>
        <w:jc w:val="both"/>
        <w:rPr>
          <w:b/>
          <w:bCs/>
        </w:rPr>
      </w:pPr>
    </w:p>
    <w:p w:rsidR="0041024B" w:rsidRPr="00A81D18" w:rsidP="0041024B">
      <w:pPr>
        <w:bidi w:val="0"/>
        <w:rPr>
          <w:sz w:val="22"/>
          <w:szCs w:val="22"/>
        </w:rPr>
      </w:pPr>
      <w:r w:rsidRPr="00A81D18">
        <w:rPr>
          <w:sz w:val="22"/>
          <w:szCs w:val="22"/>
        </w:rPr>
        <w:t>Číslo: CRD</w:t>
      </w:r>
      <w:r w:rsidR="00520998">
        <w:rPr>
          <w:sz w:val="22"/>
          <w:szCs w:val="22"/>
        </w:rPr>
        <w:t>-</w:t>
      </w:r>
      <w:r w:rsidR="00170FEC">
        <w:rPr>
          <w:sz w:val="22"/>
          <w:szCs w:val="22"/>
        </w:rPr>
        <w:t>229</w:t>
      </w:r>
      <w:r w:rsidRPr="00A81D18">
        <w:rPr>
          <w:sz w:val="22"/>
          <w:szCs w:val="22"/>
        </w:rPr>
        <w:t>/201</w:t>
      </w:r>
      <w:r w:rsidR="00170FEC">
        <w:rPr>
          <w:sz w:val="22"/>
          <w:szCs w:val="22"/>
        </w:rPr>
        <w:t>5</w:t>
      </w:r>
      <w:r w:rsidRPr="00A81D18">
        <w:rPr>
          <w:sz w:val="22"/>
          <w:szCs w:val="22"/>
        </w:rPr>
        <w:tab/>
        <w:tab/>
        <w:tab/>
        <w:tab/>
        <w:tab/>
        <w:tab/>
        <w:tab/>
      </w:r>
      <w:r w:rsidR="00170FEC">
        <w:rPr>
          <w:b/>
          <w:sz w:val="22"/>
          <w:szCs w:val="22"/>
        </w:rPr>
        <w:t>51</w:t>
      </w:r>
      <w:r w:rsidRPr="00A81D18">
        <w:rPr>
          <w:b/>
          <w:sz w:val="22"/>
          <w:szCs w:val="22"/>
        </w:rPr>
        <w:t>.</w:t>
      </w:r>
      <w:r w:rsidRPr="00A81D18">
        <w:rPr>
          <w:sz w:val="22"/>
          <w:szCs w:val="22"/>
        </w:rPr>
        <w:t xml:space="preserve"> schôdza výboru</w:t>
      </w:r>
    </w:p>
    <w:p w:rsidR="0041024B" w:rsidRPr="00A81D18" w:rsidP="0041024B">
      <w:pPr>
        <w:bidi w:val="0"/>
        <w:jc w:val="both"/>
        <w:rPr>
          <w:b/>
          <w:bCs/>
        </w:rPr>
      </w:pPr>
    </w:p>
    <w:p w:rsidR="000C6749" w:rsidP="0041024B">
      <w:pPr>
        <w:bidi w:val="0"/>
        <w:jc w:val="center"/>
        <w:rPr>
          <w:b/>
          <w:bCs/>
          <w:spacing w:val="50"/>
          <w:sz w:val="28"/>
          <w:szCs w:val="28"/>
        </w:rPr>
      </w:pPr>
    </w:p>
    <w:p w:rsidR="0041024B" w:rsidRPr="00F535B5" w:rsidP="00F535B5">
      <w:pPr>
        <w:bidi w:val="0"/>
        <w:jc w:val="center"/>
        <w:rPr>
          <w:b/>
          <w:sz w:val="28"/>
          <w:szCs w:val="28"/>
        </w:rPr>
      </w:pPr>
      <w:r w:rsidRPr="00F535B5" w:rsidR="00170FEC">
        <w:rPr>
          <w:b/>
          <w:sz w:val="28"/>
          <w:szCs w:val="28"/>
        </w:rPr>
        <w:t>159</w:t>
      </w:r>
    </w:p>
    <w:p w:rsidR="00170FEC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</w:p>
    <w:p w:rsidR="0041024B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41024B" w:rsidRPr="00A81D18" w:rsidP="0041024B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 xml:space="preserve">z </w:t>
      </w:r>
      <w:r w:rsidR="00F535B5">
        <w:rPr>
          <w:b/>
          <w:bCs/>
        </w:rPr>
        <w:t>3</w:t>
      </w:r>
      <w:r w:rsidRPr="00A81D18">
        <w:rPr>
          <w:b/>
          <w:bCs/>
        </w:rPr>
        <w:t xml:space="preserve">. </w:t>
      </w:r>
      <w:r w:rsidR="00F535B5">
        <w:rPr>
          <w:b/>
          <w:bCs/>
        </w:rPr>
        <w:t>februára</w:t>
      </w:r>
      <w:r w:rsidRPr="00A81D18">
        <w:rPr>
          <w:b/>
          <w:bCs/>
        </w:rPr>
        <w:t xml:space="preserve"> 201</w:t>
      </w:r>
      <w:r w:rsidR="00170FEC">
        <w:rPr>
          <w:b/>
          <w:bCs/>
        </w:rPr>
        <w:t>5</w:t>
      </w:r>
    </w:p>
    <w:p w:rsidR="00CD2EB3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0C6749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 xml:space="preserve">k vládnemu </w:t>
      </w:r>
      <w:r w:rsidRPr="00A81D18">
        <w:rPr>
          <w:color w:val="000000"/>
        </w:rPr>
        <w:t>návrhu zákona,</w:t>
      </w:r>
      <w:r w:rsidR="00755D2F">
        <w:rPr>
          <w:color w:val="000000"/>
        </w:rPr>
        <w:t xml:space="preserve"> </w:t>
      </w:r>
      <w:r w:rsidRPr="00147049" w:rsidR="00170FEC">
        <w:rPr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147049" w:rsidR="00170FEC">
        <w:t>(tlač 1395)</w:t>
      </w:r>
      <w:r w:rsidRPr="00A81D18">
        <w:t xml:space="preserve"> </w:t>
      </w:r>
    </w:p>
    <w:p w:rsidR="00170FEC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jc w:val="both"/>
        <w:rPr>
          <w:rFonts w:ascii="Arial" w:hAnsi="Arial" w:cs="Arial"/>
        </w:rPr>
      </w:pPr>
    </w:p>
    <w:p w:rsidR="000C6749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jc w:val="both"/>
        <w:rPr>
          <w:rFonts w:ascii="Arial" w:hAnsi="Arial" w:cs="Arial"/>
        </w:rPr>
      </w:pP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Pr="00A81D18">
        <w:rPr>
          <w:rFonts w:ascii="Arial" w:hAnsi="Arial" w:cs="Arial"/>
          <w:b/>
        </w:rPr>
        <w:t>Výbor N</w:t>
      </w:r>
      <w:r w:rsidR="00CD2EB3">
        <w:rPr>
          <w:rFonts w:ascii="Arial" w:hAnsi="Arial" w:cs="Arial"/>
          <w:b/>
        </w:rPr>
        <w:t xml:space="preserve">árodnej rady Slovenskej republiky </w:t>
      </w:r>
      <w:r w:rsidRPr="00A81D18">
        <w:rPr>
          <w:rFonts w:ascii="Arial" w:hAnsi="Arial" w:cs="Arial"/>
          <w:b/>
        </w:rPr>
        <w:t xml:space="preserve">pre sociálnej veci </w:t>
      </w: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="00CD2EB3">
        <w:rPr>
          <w:rFonts w:ascii="Arial" w:hAnsi="Arial" w:cs="Arial"/>
          <w:b/>
        </w:rPr>
        <w:t>po prerokovaní</w:t>
      </w:r>
      <w:r w:rsidRPr="00A81D18">
        <w:rPr>
          <w:rFonts w:ascii="Arial" w:hAnsi="Arial" w:cs="Arial"/>
          <w:b/>
        </w:rPr>
        <w:t xml:space="preserve"> </w:t>
      </w:r>
    </w:p>
    <w:p w:rsidR="0041024B" w:rsidRPr="00A81D18" w:rsidP="0041024B">
      <w:pPr>
        <w:bidi w:val="0"/>
        <w:jc w:val="both"/>
      </w:pPr>
      <w:r w:rsidRPr="00A81D18">
        <w:tab/>
      </w: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s ú h l a s í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s vládnym návrhom zákona</w:t>
      </w:r>
      <w:r w:rsidRPr="00A81D18">
        <w:rPr>
          <w:color w:val="000000"/>
        </w:rPr>
        <w:t>,</w:t>
      </w:r>
      <w:r w:rsidRPr="00A81D18">
        <w:t xml:space="preserve"> </w:t>
      </w:r>
      <w:r w:rsidRPr="00147049" w:rsidR="00170FEC">
        <w:rPr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147049" w:rsidR="00170FEC">
        <w:t>(tlač 1395)</w:t>
      </w:r>
      <w:r w:rsidRPr="00A81D18">
        <w:t>;</w:t>
      </w:r>
    </w:p>
    <w:p w:rsidR="00CD2EB3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o d p o r ú č a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 xml:space="preserve">           </w:t>
        <w:tab/>
        <w:t>Národnej rade Slovenskej republiky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vládny návrh zákona</w:t>
      </w:r>
      <w:r w:rsidRPr="00A81D18">
        <w:rPr>
          <w:color w:val="000000"/>
        </w:rPr>
        <w:t>,</w:t>
      </w:r>
      <w:r w:rsidRPr="00A81D18">
        <w:t xml:space="preserve"> </w:t>
      </w:r>
      <w:r w:rsidRPr="00147049" w:rsidR="00170FEC">
        <w:rPr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147049" w:rsidR="00170FEC">
        <w:t>(tlač 1395)</w:t>
      </w:r>
      <w:r w:rsidRPr="00A81D18" w:rsidR="009F01A7">
        <w:t xml:space="preserve"> </w:t>
      </w:r>
      <w:r w:rsidR="004517A5">
        <w:t>v znení pozmeňujúc</w:t>
      </w:r>
      <w:r w:rsidR="00142906">
        <w:t>eho</w:t>
      </w:r>
      <w:r w:rsidR="004517A5">
        <w:t xml:space="preserve"> návrh</w:t>
      </w:r>
      <w:r w:rsidR="00142906">
        <w:t>u</w:t>
      </w:r>
      <w:r w:rsidR="004517A5">
        <w:t>, ktor</w:t>
      </w:r>
      <w:r w:rsidR="00142906">
        <w:t>ý</w:t>
      </w:r>
      <w:r w:rsidR="004517A5">
        <w:t xml:space="preserve"> tvor</w:t>
      </w:r>
      <w:r w:rsidR="00142906">
        <w:t>í</w:t>
      </w:r>
      <w:r w:rsidR="004517A5">
        <w:t xml:space="preserve"> prílohu tohto uznesenia </w:t>
      </w:r>
      <w:r w:rsidRPr="00A81D18">
        <w:rPr>
          <w:b/>
        </w:rPr>
        <w:t>schváliť</w:t>
      </w:r>
      <w:r w:rsidRPr="00A81D18">
        <w:t>;</w:t>
      </w:r>
    </w:p>
    <w:p w:rsidR="00CD2EB3" w:rsidRPr="00A81D18" w:rsidP="0041024B">
      <w:pPr>
        <w:bidi w:val="0"/>
      </w:pPr>
    </w:p>
    <w:p w:rsidR="0041024B" w:rsidRPr="00CD2EB3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CD2EB3">
        <w:rPr>
          <w:rFonts w:ascii="Arial" w:hAnsi="Arial" w:cs="Arial"/>
          <w:sz w:val="24"/>
          <w:szCs w:val="24"/>
        </w:rPr>
        <w:t>u k l a d á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ab/>
        <w:tab/>
        <w:t>predsedovi výboru,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6749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A81D18" w:rsidR="0041024B">
        <w:rPr>
          <w:bCs/>
        </w:rPr>
        <w:tab/>
        <w:tab/>
        <w:t xml:space="preserve">aby výsledky rokovania Výboru Národnej rady Slovenskej republiky sociálne veci v druhom čítaní spolu s výsledkami rokovania ostatných výborov spracoval </w:t>
      </w:r>
      <w:r w:rsidR="009F5022">
        <w:rPr>
          <w:bCs/>
        </w:rPr>
        <w:t xml:space="preserve">spoločne so spravodajcom výboru </w:t>
      </w:r>
      <w:r w:rsidRPr="00A81D18" w:rsidR="0041024B">
        <w:rPr>
          <w:bCs/>
        </w:rPr>
        <w:t xml:space="preserve">do písomnej spoločnej správy výborov </w:t>
      </w:r>
      <w:r>
        <w:rPr>
          <w:bCs/>
        </w:rPr>
        <w:br/>
      </w:r>
    </w:p>
    <w:p w:rsidR="000C6749">
      <w:pPr>
        <w:bidi w:val="0"/>
        <w:rPr>
          <w:bCs/>
        </w:rPr>
      </w:pPr>
      <w:r>
        <w:rPr>
          <w:bCs/>
        </w:rPr>
        <w:br w:type="page"/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A81D18">
        <w:rPr>
          <w:bCs/>
        </w:rPr>
        <w:t>Národnej rady Slovenskej republiky v súlade s § 79 ods. 1 zákona Národnej rady Slovenskej republiky o rokovacom poriadku Národnej rady Slovenskej republiky v znení neskorších predpisov a predložil ju na schválenie gestorskému výboru.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0C6749" w:rsidP="0041024B">
      <w:pPr>
        <w:bidi w:val="0"/>
        <w:ind w:left="6120"/>
        <w:rPr>
          <w:b/>
        </w:rPr>
      </w:pP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Ján  </w:t>
      </w:r>
      <w:r w:rsidRPr="00634CD2">
        <w:rPr>
          <w:rStyle w:val="Strong"/>
          <w:rFonts w:ascii="Arial" w:hAnsi="Arial" w:cs="Arial"/>
          <w:bCs/>
          <w:spacing w:val="50"/>
        </w:rPr>
        <w:t>Podmanický</w:t>
      </w: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    predseda výboru</w:t>
      </w:r>
    </w:p>
    <w:p w:rsidR="00634CD2" w:rsidRPr="00634CD2" w:rsidP="00634CD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634CD2">
        <w:rPr>
          <w:b/>
        </w:rPr>
        <w:t>overovatelia výboru:</w:t>
      </w:r>
    </w:p>
    <w:p w:rsidR="00634CD2" w:rsidRPr="00634CD2" w:rsidP="00634CD2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634CD2" w:rsidP="00634CD2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634CD2" w:rsidP="00634CD2">
      <w:pPr>
        <w:bidi w:val="0"/>
        <w:jc w:val="both"/>
      </w:pPr>
    </w:p>
    <w:p w:rsidR="000C6749">
      <w:pPr>
        <w:bidi w:val="0"/>
        <w:rPr>
          <w:b/>
        </w:rPr>
      </w:pPr>
      <w:r>
        <w:rPr>
          <w:b/>
        </w:rPr>
        <w:br w:type="page"/>
      </w:r>
    </w:p>
    <w:p w:rsidR="00170FEC" w:rsidP="00170FEC">
      <w:pPr>
        <w:bidi w:val="0"/>
        <w:rPr>
          <w:rFonts w:ascii="Times New Roman" w:hAnsi="Times New Roman" w:cs="Times New Roman"/>
          <w:b/>
          <w:caps/>
        </w:rPr>
      </w:pPr>
    </w:p>
    <w:p w:rsidR="00170FEC" w:rsidP="00170FEC">
      <w:pPr>
        <w:bidi w:val="0"/>
        <w:jc w:val="both"/>
        <w:rPr>
          <w:b/>
          <w:caps/>
        </w:rPr>
      </w:pPr>
      <w:r>
        <w:rPr>
          <w:b/>
          <w:caps/>
        </w:rPr>
        <w:t>Výbor Národnej rady Slovenskej republiky</w:t>
      </w:r>
    </w:p>
    <w:p w:rsidR="00170FEC" w:rsidP="00170FEC">
      <w:pPr>
        <w:bidi w:val="0"/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170FEC" w:rsidP="00170FEC">
      <w:pPr>
        <w:bidi w:val="0"/>
        <w:jc w:val="both"/>
        <w:rPr>
          <w:b/>
          <w:bCs/>
        </w:rPr>
      </w:pPr>
    </w:p>
    <w:p w:rsidR="00170FEC" w:rsidP="00170FEC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="004517A5">
        <w:rPr>
          <w:sz w:val="22"/>
          <w:szCs w:val="22"/>
        </w:rPr>
        <w:t>159</w:t>
      </w:r>
    </w:p>
    <w:p w:rsidR="00170FEC" w:rsidP="00170FEC">
      <w:pPr>
        <w:bidi w:val="0"/>
        <w:jc w:val="center"/>
      </w:pPr>
    </w:p>
    <w:p w:rsidR="00170FEC" w:rsidP="00170FEC">
      <w:pPr>
        <w:bidi w:val="0"/>
        <w:jc w:val="both"/>
        <w:rPr>
          <w:lang w:val="cs-CZ"/>
        </w:rPr>
      </w:pPr>
    </w:p>
    <w:p w:rsidR="00170FEC" w:rsidP="00170FEC">
      <w:pPr>
        <w:bidi w:val="0"/>
        <w:jc w:val="center"/>
        <w:rPr>
          <w:b/>
        </w:rPr>
      </w:pPr>
      <w:r>
        <w:rPr>
          <w:b/>
        </w:rPr>
        <w:t>Pozmeňujúc</w:t>
      </w:r>
      <w:r w:rsidR="00142906">
        <w:rPr>
          <w:b/>
        </w:rPr>
        <w:t>i</w:t>
      </w:r>
      <w:r>
        <w:rPr>
          <w:b/>
        </w:rPr>
        <w:t xml:space="preserve"> návrh</w:t>
      </w:r>
    </w:p>
    <w:p w:rsidR="00170FEC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6749" w:rsidRPr="00A81D18" w:rsidP="000C6749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 xml:space="preserve">k vládnemu </w:t>
      </w:r>
      <w:r w:rsidRPr="00A81D18">
        <w:rPr>
          <w:color w:val="000000"/>
        </w:rPr>
        <w:t>návrhu zákona,</w:t>
      </w:r>
      <w:r>
        <w:rPr>
          <w:color w:val="000000"/>
        </w:rPr>
        <w:t xml:space="preserve"> </w:t>
      </w:r>
      <w:r w:rsidRPr="00147049">
        <w:rPr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147049">
        <w:t>(tlač 1395)</w:t>
      </w:r>
      <w:r w:rsidRPr="00A81D18">
        <w:t xml:space="preserve"> </w:t>
      </w:r>
    </w:p>
    <w:p w:rsidR="00170FEC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="004517A5">
        <w:t>___________________________________________________________________</w:t>
      </w:r>
    </w:p>
    <w:p w:rsidR="004517A5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517A5" w:rsidRPr="004517A5" w:rsidP="004517A5">
      <w:pPr>
        <w:bidi w:val="0"/>
        <w:jc w:val="both"/>
      </w:pPr>
      <w:r w:rsidRPr="004517A5">
        <w:t>V  čl. I sa pred doterajší text vkladajú nový 1. bod až 5. bod, ktoré znejú:</w:t>
      </w:r>
    </w:p>
    <w:p w:rsidR="004517A5" w:rsidRPr="004517A5" w:rsidP="004517A5">
      <w:pPr>
        <w:bidi w:val="0"/>
        <w:jc w:val="both"/>
      </w:pPr>
      <w:r w:rsidRPr="004517A5">
        <w:t>„1. V § 42a ods. 1 sa slová „úrokovej miery použitej“ nahrádzajú slovami „garantovaného výnosu z umiestnenia prostriedkov technických rezerv použitého“.</w:t>
      </w:r>
    </w:p>
    <w:p w:rsidR="004517A5" w:rsidRPr="004517A5" w:rsidP="004517A5">
      <w:pPr>
        <w:bidi w:val="0"/>
      </w:pPr>
      <w:r w:rsidRPr="004517A5">
        <w:t xml:space="preserve">  </w:t>
      </w:r>
    </w:p>
    <w:p w:rsidR="004517A5" w:rsidRPr="004517A5" w:rsidP="004517A5">
      <w:pPr>
        <w:bidi w:val="0"/>
      </w:pPr>
      <w:r w:rsidRPr="004517A5">
        <w:t>2. V § 46e sa odsek 2 dopĺňa písmenom o), ktoré znie:</w:t>
      </w:r>
    </w:p>
    <w:p w:rsidR="004517A5" w:rsidRPr="004517A5" w:rsidP="004517A5">
      <w:pPr>
        <w:bidi w:val="0"/>
        <w:jc w:val="both"/>
      </w:pPr>
      <w:r w:rsidRPr="004517A5">
        <w:t xml:space="preserve">„o) o percentuálnej výške garantovaného výnosu z umiestnenia prostriedkov technických rezerv použitej pri výpočte mesačnej sumy dôchodku.“. 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  <w:jc w:val="both"/>
      </w:pPr>
      <w:r w:rsidRPr="004517A5">
        <w:t>3. V § 46e ods. 4 sa slová „j) a l)“ nahrádzajú slovami „j), l) a o)“.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  <w:jc w:val="both"/>
      </w:pPr>
      <w:r w:rsidRPr="004517A5">
        <w:t xml:space="preserve">4. V § 46e ods. 7 sa slová „f) až h) a j) až m)“ nahrádzajú slovami „f) až h), j) až m) a o)“. 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  <w:jc w:val="both"/>
      </w:pPr>
      <w:r w:rsidRPr="004517A5">
        <w:t>5. V § 46f ods. 11 sa za slová „výplaty dôchodku,“ vkladajú slová „percentuálnu výšku garantovaného výnosu z umiestnenia prostriedkov technických rezerv použitú pri výpočte mesačnej sumy dôchodku,“.“.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  <w:jc w:val="both"/>
      </w:pPr>
      <w:r w:rsidRPr="004517A5">
        <w:t xml:space="preserve">Doterajší text v čl. I sa primerane označí ako novelizačný bod. V súvislosti s navrhovanou zmenou sa v úvodnej vete k čl. I a v názve vládneho návrhu zákona slovo „dopĺňa“ nahrádza slovami „mení a dopĺňa“. 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  <w:ind w:left="3540"/>
        <w:jc w:val="both"/>
      </w:pPr>
      <w:r w:rsidRPr="004517A5">
        <w:t xml:space="preserve">Z dôvodu zvýšenia transparentnosti výpočtu dôchodku poisťovňou a najmä z dôvodu lepšej možnosti porovnania ponúk dôchodkov, ktoré  vyhotovili jednotlivé poisťovne sporiteľovi, sa navrhuje poskytnúť sporiteľovi informáciu o percentuálnej výške garantovaného výnosu z umiestnenia prostriedkov technických rezerv, ktorú poisťovňa použila pri výpočte jeho dôchodku. Uvedené sa premietne aj v ponukovom liste, ktorý Sociálna poisťovňa zasiela sporiteľovi, potom čo požiadal o starobný alebo predčasný starobný dôchodok a splnil podmienky na jeho výplatu.  </w:t>
      </w:r>
    </w:p>
    <w:p w:rsidR="004517A5" w:rsidRPr="004517A5" w:rsidP="004517A5">
      <w:pPr>
        <w:bidi w:val="0"/>
        <w:jc w:val="both"/>
      </w:pPr>
    </w:p>
    <w:p w:rsidR="004517A5" w:rsidRPr="004517A5" w:rsidP="004517A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7DAC"/>
    <w:multiLevelType w:val="hybridMultilevel"/>
    <w:tmpl w:val="6CCC4C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676B33C4"/>
    <w:multiLevelType w:val="hybridMultilevel"/>
    <w:tmpl w:val="37A4D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024B"/>
    <w:rsid w:val="00083550"/>
    <w:rsid w:val="000C6749"/>
    <w:rsid w:val="00142906"/>
    <w:rsid w:val="00147049"/>
    <w:rsid w:val="00166632"/>
    <w:rsid w:val="00170FEC"/>
    <w:rsid w:val="002F0C64"/>
    <w:rsid w:val="003E5B6C"/>
    <w:rsid w:val="0041024B"/>
    <w:rsid w:val="004135DC"/>
    <w:rsid w:val="004517A5"/>
    <w:rsid w:val="00496C93"/>
    <w:rsid w:val="004B38B9"/>
    <w:rsid w:val="004C1120"/>
    <w:rsid w:val="00520998"/>
    <w:rsid w:val="005D20DE"/>
    <w:rsid w:val="00607290"/>
    <w:rsid w:val="00634CD2"/>
    <w:rsid w:val="00651DEF"/>
    <w:rsid w:val="00755D2F"/>
    <w:rsid w:val="00884855"/>
    <w:rsid w:val="008C59EA"/>
    <w:rsid w:val="008E4B2A"/>
    <w:rsid w:val="00942125"/>
    <w:rsid w:val="009F01A7"/>
    <w:rsid w:val="009F5022"/>
    <w:rsid w:val="00A81D18"/>
    <w:rsid w:val="00C631D8"/>
    <w:rsid w:val="00C641DE"/>
    <w:rsid w:val="00CD2EB3"/>
    <w:rsid w:val="00CF5FBE"/>
    <w:rsid w:val="00D54FAA"/>
    <w:rsid w:val="00DE17B1"/>
    <w:rsid w:val="00E72E1B"/>
    <w:rsid w:val="00ED3E16"/>
    <w:rsid w:val="00F535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1024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41024B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1024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41024B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41024B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sid w:val="0041024B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41024B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34CD2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38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38B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3</Pages>
  <Words>555</Words>
  <Characters>3166</Characters>
  <Application>Microsoft Office Word</Application>
  <DocSecurity>0</DocSecurity>
  <Lines>0</Lines>
  <Paragraphs>0</Paragraphs>
  <ScaleCrop>false</ScaleCrop>
  <Company>Kancelaria NR SR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24</cp:revision>
  <cp:lastPrinted>2015-02-03T12:31:00Z</cp:lastPrinted>
  <dcterms:created xsi:type="dcterms:W3CDTF">2012-03-20T11:07:00Z</dcterms:created>
  <dcterms:modified xsi:type="dcterms:W3CDTF">2015-02-03T12:39:00Z</dcterms:modified>
</cp:coreProperties>
</file>