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C0175" w:rsidRPr="008543E4" w:rsidP="006C0175">
      <w:pPr>
        <w:bidi w:val="0"/>
        <w:rPr>
          <w:rFonts w:ascii="Times New Roman" w:hAnsi="Times New Roman"/>
          <w:b/>
          <w:caps/>
        </w:rPr>
      </w:pPr>
      <w:r w:rsidRPr="008543E4">
        <w:rPr>
          <w:rFonts w:ascii="Times New Roman" w:hAnsi="Times New Roman"/>
          <w:b/>
          <w:caps/>
        </w:rPr>
        <w:t>Výbor Národnej rady Slovenskej republiky</w:t>
      </w:r>
    </w:p>
    <w:p w:rsidR="006C0175" w:rsidRPr="008543E4" w:rsidP="006C0175">
      <w:pPr>
        <w:bidi w:val="0"/>
        <w:rPr>
          <w:rFonts w:ascii="Arial" w:hAnsi="Arial" w:cs="Arial"/>
          <w:b/>
          <w:caps/>
        </w:rPr>
      </w:pPr>
      <w:r w:rsidRPr="008543E4">
        <w:rPr>
          <w:rFonts w:ascii="Times New Roman" w:hAnsi="Times New Roman"/>
          <w:b/>
          <w:caps/>
        </w:rPr>
        <w:t xml:space="preserve">                             pre sociálne veci</w:t>
      </w:r>
    </w:p>
    <w:p w:rsidR="006C0175" w:rsidRPr="008543E4" w:rsidP="006C0175">
      <w:pPr>
        <w:bidi w:val="0"/>
        <w:jc w:val="both"/>
        <w:rPr>
          <w:rFonts w:ascii="Arial" w:hAnsi="Arial" w:cs="Arial"/>
          <w:bCs/>
          <w:sz w:val="22"/>
          <w:szCs w:val="22"/>
        </w:rPr>
      </w:pPr>
    </w:p>
    <w:p w:rsidR="006C0175" w:rsidRPr="008543E4" w:rsidP="006C0175">
      <w:pPr>
        <w:bidi w:val="0"/>
        <w:jc w:val="both"/>
        <w:rPr>
          <w:rFonts w:ascii="Arial" w:hAnsi="Arial" w:cs="Arial"/>
          <w:sz w:val="22"/>
          <w:szCs w:val="22"/>
        </w:rPr>
      </w:pPr>
      <w:r w:rsidRPr="008543E4">
        <w:rPr>
          <w:rFonts w:ascii="Arial" w:hAnsi="Arial" w:cs="Arial"/>
          <w:bCs/>
          <w:sz w:val="22"/>
          <w:szCs w:val="22"/>
        </w:rPr>
        <w:t>Číslo: CRD-</w:t>
      </w:r>
      <w:r>
        <w:rPr>
          <w:rFonts w:ascii="Arial" w:hAnsi="Arial" w:cs="Arial"/>
          <w:bCs/>
          <w:sz w:val="22"/>
          <w:szCs w:val="22"/>
        </w:rPr>
        <w:t>2193</w:t>
      </w:r>
      <w:r w:rsidRPr="008543E4">
        <w:rPr>
          <w:rFonts w:ascii="Arial" w:hAnsi="Arial" w:cs="Arial"/>
          <w:bCs/>
          <w:sz w:val="22"/>
          <w:szCs w:val="22"/>
        </w:rPr>
        <w:t>/201</w:t>
      </w:r>
      <w:r>
        <w:rPr>
          <w:rFonts w:ascii="Arial" w:hAnsi="Arial" w:cs="Arial"/>
          <w:bCs/>
          <w:sz w:val="22"/>
          <w:szCs w:val="22"/>
        </w:rPr>
        <w:t>4</w:t>
      </w:r>
      <w:r w:rsidRPr="008543E4">
        <w:rPr>
          <w:rFonts w:ascii="Arial" w:hAnsi="Arial" w:cs="Arial"/>
          <w:b/>
          <w:bCs/>
          <w:sz w:val="22"/>
          <w:szCs w:val="22"/>
        </w:rPr>
        <w:tab/>
        <w:tab/>
        <w:tab/>
        <w:tab/>
        <w:tab/>
        <w:tab/>
        <w:tab/>
      </w:r>
      <w:r w:rsidR="008E4C15">
        <w:rPr>
          <w:rFonts w:ascii="Arial" w:hAnsi="Arial" w:cs="Arial"/>
          <w:b/>
          <w:bCs/>
          <w:sz w:val="22"/>
          <w:szCs w:val="22"/>
        </w:rPr>
        <w:t>49</w:t>
      </w:r>
      <w:r w:rsidRPr="008543E4">
        <w:rPr>
          <w:rFonts w:ascii="Arial" w:hAnsi="Arial" w:cs="Arial"/>
          <w:b/>
          <w:bCs/>
          <w:sz w:val="22"/>
          <w:szCs w:val="22"/>
        </w:rPr>
        <w:t>.</w:t>
      </w:r>
      <w:r w:rsidRPr="008543E4">
        <w:rPr>
          <w:rFonts w:ascii="Arial" w:hAnsi="Arial" w:cs="Arial"/>
          <w:sz w:val="22"/>
          <w:szCs w:val="22"/>
        </w:rPr>
        <w:t xml:space="preserve"> schôdza výboru</w:t>
      </w:r>
    </w:p>
    <w:p w:rsidR="006C0175" w:rsidRPr="008543E4" w:rsidP="006C0175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6C0175" w:rsidRPr="008543E4" w:rsidP="006C0175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  <w:r w:rsidR="008E4C15">
        <w:rPr>
          <w:rFonts w:ascii="Arial" w:hAnsi="Arial" w:cs="Arial"/>
          <w:b/>
          <w:bCs/>
          <w:sz w:val="28"/>
          <w:szCs w:val="28"/>
        </w:rPr>
        <w:t>155</w:t>
      </w:r>
    </w:p>
    <w:p w:rsidR="006C0175" w:rsidRPr="008543E4" w:rsidP="006C0175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6C0175" w:rsidRPr="008543E4" w:rsidP="006C0175">
      <w:pPr>
        <w:bidi w:val="0"/>
        <w:jc w:val="center"/>
        <w:rPr>
          <w:rFonts w:ascii="Arial" w:hAnsi="Arial" w:cs="Arial"/>
          <w:b/>
          <w:bCs/>
          <w:spacing w:val="50"/>
          <w:sz w:val="28"/>
          <w:szCs w:val="28"/>
        </w:rPr>
      </w:pPr>
      <w:r w:rsidRPr="008543E4">
        <w:rPr>
          <w:rFonts w:ascii="Arial" w:hAnsi="Arial" w:cs="Arial"/>
          <w:b/>
          <w:bCs/>
          <w:spacing w:val="50"/>
          <w:sz w:val="28"/>
          <w:szCs w:val="28"/>
        </w:rPr>
        <w:t>Uznesenie</w:t>
      </w:r>
    </w:p>
    <w:p w:rsidR="006C0175" w:rsidRPr="008543E4" w:rsidP="006C0175">
      <w:pPr>
        <w:bidi w:val="0"/>
        <w:jc w:val="center"/>
        <w:rPr>
          <w:rFonts w:ascii="Arial" w:hAnsi="Arial" w:cs="Arial"/>
          <w:b/>
          <w:bCs/>
          <w:spacing w:val="50"/>
          <w:sz w:val="16"/>
          <w:szCs w:val="16"/>
        </w:rPr>
      </w:pPr>
    </w:p>
    <w:p w:rsidR="006C0175" w:rsidRPr="008543E4" w:rsidP="006C0175">
      <w:pPr>
        <w:bidi w:val="0"/>
        <w:jc w:val="center"/>
        <w:rPr>
          <w:rFonts w:ascii="Arial" w:hAnsi="Arial" w:cs="Arial"/>
          <w:b/>
        </w:rPr>
      </w:pPr>
      <w:r w:rsidRPr="008543E4">
        <w:rPr>
          <w:rFonts w:ascii="Arial" w:hAnsi="Arial" w:cs="Arial"/>
          <w:b/>
        </w:rPr>
        <w:t>Výboru Národnej rady Slovenskej republiky</w:t>
      </w:r>
    </w:p>
    <w:p w:rsidR="006C0175" w:rsidRPr="008543E4" w:rsidP="006C0175">
      <w:pPr>
        <w:bidi w:val="0"/>
        <w:jc w:val="center"/>
        <w:rPr>
          <w:rFonts w:ascii="Arial" w:hAnsi="Arial" w:cs="Arial"/>
          <w:b/>
        </w:rPr>
      </w:pPr>
      <w:r w:rsidRPr="008543E4">
        <w:rPr>
          <w:rFonts w:ascii="Arial" w:hAnsi="Arial" w:cs="Arial"/>
          <w:b/>
        </w:rPr>
        <w:t>pre sociálne veci</w:t>
      </w:r>
    </w:p>
    <w:p w:rsidR="006C0175" w:rsidRPr="008543E4" w:rsidP="006C0175">
      <w:pPr>
        <w:bidi w:val="0"/>
        <w:jc w:val="center"/>
        <w:rPr>
          <w:rFonts w:ascii="Arial" w:hAnsi="Arial" w:cs="Arial"/>
          <w:b/>
        </w:rPr>
      </w:pPr>
      <w:r w:rsidRPr="008543E4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 xml:space="preserve"> </w:t>
      </w:r>
      <w:r w:rsidR="008E4C15">
        <w:rPr>
          <w:rFonts w:ascii="Arial" w:hAnsi="Arial" w:cs="Arial"/>
          <w:b/>
        </w:rPr>
        <w:t>27</w:t>
      </w:r>
      <w:r w:rsidRPr="008543E4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januára </w:t>
      </w:r>
      <w:r w:rsidRPr="008543E4">
        <w:rPr>
          <w:rFonts w:ascii="Arial" w:hAnsi="Arial" w:cs="Arial"/>
          <w:b/>
        </w:rPr>
        <w:t>201</w:t>
      </w:r>
      <w:r>
        <w:rPr>
          <w:rFonts w:ascii="Arial" w:hAnsi="Arial" w:cs="Arial"/>
          <w:b/>
        </w:rPr>
        <w:t>5</w:t>
      </w:r>
    </w:p>
    <w:p w:rsidR="006C0175" w:rsidRPr="006C0175" w:rsidP="006C0175">
      <w:pPr>
        <w:bidi w:val="0"/>
        <w:jc w:val="center"/>
        <w:rPr>
          <w:rFonts w:ascii="Arial" w:hAnsi="Arial" w:cs="Arial"/>
          <w:sz w:val="22"/>
          <w:szCs w:val="22"/>
          <w:lang w:val="cs-CZ"/>
        </w:rPr>
      </w:pPr>
    </w:p>
    <w:p w:rsidR="006C0175" w:rsidRPr="006C0175" w:rsidP="006C0175">
      <w:pPr>
        <w:bidi w:val="0"/>
        <w:jc w:val="both"/>
        <w:rPr>
          <w:rFonts w:ascii="Arial" w:hAnsi="Arial" w:cs="Arial"/>
          <w:bCs/>
        </w:rPr>
      </w:pPr>
      <w:r w:rsidRPr="006C0175">
        <w:rPr>
          <w:rFonts w:ascii="Arial" w:hAnsi="Arial" w:cs="Arial"/>
        </w:rPr>
        <w:t xml:space="preserve">k vládnemu </w:t>
      </w:r>
      <w:r w:rsidRPr="006C0175">
        <w:rPr>
          <w:rFonts w:ascii="Arial" w:hAnsi="Arial" w:cs="Arial"/>
          <w:color w:val="000000"/>
        </w:rPr>
        <w:t xml:space="preserve">návrhu </w:t>
      </w:r>
      <w:r w:rsidRPr="006C0175">
        <w:rPr>
          <w:rFonts w:ascii="Arial" w:hAnsi="Arial" w:cs="Arial"/>
        </w:rPr>
        <w:t>zákona</w:t>
      </w:r>
      <w:r w:rsidRPr="006C0175">
        <w:rPr>
          <w:rFonts w:ascii="Arial" w:hAnsi="Arial" w:cs="Arial"/>
          <w:noProof/>
        </w:rPr>
        <w:t xml:space="preserve">, </w:t>
      </w:r>
      <w:r w:rsidRPr="006C0175">
        <w:rPr>
          <w:rFonts w:ascii="Arial" w:hAnsi="Arial" w:cs="Arial"/>
          <w:noProof/>
          <w:sz w:val="22"/>
        </w:rPr>
        <w:t>ktorým sa dopĺňa zákon Národnej rady Slovenskej republiky</w:t>
      </w:r>
      <w:r w:rsidR="00D31234">
        <w:rPr>
          <w:rFonts w:ascii="Arial" w:hAnsi="Arial" w:cs="Arial"/>
          <w:noProof/>
          <w:sz w:val="22"/>
        </w:rPr>
        <w:br/>
      </w:r>
      <w:r w:rsidRPr="006C0175">
        <w:rPr>
          <w:rFonts w:ascii="Arial" w:hAnsi="Arial" w:cs="Arial"/>
          <w:noProof/>
          <w:sz w:val="22"/>
        </w:rPr>
        <w:t xml:space="preserve">č. 120/1993 Z. z. o platových pomeroch niektorých ústavných činiteľov Slovenskej republiky v znení neskorších predpisov a ktorým sa menia a dopĺňajú niektoré zákony </w:t>
      </w:r>
      <w:r w:rsidRPr="006C0175">
        <w:rPr>
          <w:rFonts w:ascii="Arial" w:hAnsi="Arial" w:cs="Arial"/>
          <w:sz w:val="22"/>
        </w:rPr>
        <w:t>(tlač 1282)</w:t>
      </w:r>
    </w:p>
    <w:p w:rsidR="006C0175" w:rsidRPr="006C0175" w:rsidP="006C0175">
      <w:pPr>
        <w:bidi w:val="0"/>
        <w:ind w:left="708"/>
        <w:jc w:val="both"/>
        <w:rPr>
          <w:rFonts w:ascii="Arial" w:hAnsi="Arial" w:cs="Arial"/>
          <w:b/>
        </w:rPr>
      </w:pPr>
    </w:p>
    <w:p w:rsidR="006C0175" w:rsidP="006C0175">
      <w:pPr>
        <w:bidi w:val="0"/>
        <w:ind w:left="708"/>
        <w:jc w:val="both"/>
        <w:rPr>
          <w:rFonts w:ascii="Arial" w:hAnsi="Arial" w:cs="Arial"/>
          <w:b/>
        </w:rPr>
      </w:pPr>
    </w:p>
    <w:p w:rsidR="006C0175" w:rsidRPr="008543E4" w:rsidP="006C0175">
      <w:pPr>
        <w:bidi w:val="0"/>
        <w:ind w:left="708"/>
        <w:jc w:val="both"/>
        <w:rPr>
          <w:rFonts w:ascii="Arial" w:hAnsi="Arial" w:cs="Arial"/>
          <w:b/>
        </w:rPr>
      </w:pPr>
      <w:r w:rsidRPr="008543E4">
        <w:rPr>
          <w:rFonts w:ascii="Arial" w:hAnsi="Arial" w:cs="Arial"/>
          <w:b/>
        </w:rPr>
        <w:t xml:space="preserve">Výbor Národnej rady Slovenskej republiky pre sociálne veci </w:t>
      </w:r>
    </w:p>
    <w:p w:rsidR="006C0175" w:rsidRPr="008543E4" w:rsidP="006C0175">
      <w:pPr>
        <w:bidi w:val="0"/>
        <w:ind w:left="708"/>
        <w:jc w:val="both"/>
        <w:rPr>
          <w:rFonts w:ascii="Arial" w:hAnsi="Arial" w:cs="Arial"/>
          <w:b/>
        </w:rPr>
      </w:pPr>
      <w:r w:rsidRPr="008543E4">
        <w:rPr>
          <w:rFonts w:ascii="Arial" w:hAnsi="Arial" w:cs="Arial"/>
          <w:b/>
        </w:rPr>
        <w:t>po prerokovaní</w:t>
      </w:r>
    </w:p>
    <w:p w:rsidR="006C0175" w:rsidRPr="008543E4" w:rsidP="006C0175">
      <w:pPr>
        <w:bidi w:val="0"/>
        <w:jc w:val="both"/>
        <w:rPr>
          <w:rFonts w:ascii="Arial" w:hAnsi="Arial" w:cs="Arial"/>
          <w:color w:val="000000"/>
        </w:rPr>
      </w:pPr>
    </w:p>
    <w:p w:rsidR="006C0175" w:rsidRPr="008543E4" w:rsidP="006C0175">
      <w:pPr>
        <w:numPr>
          <w:numId w:val="1"/>
        </w:numPr>
        <w:bidi w:val="0"/>
        <w:rPr>
          <w:rFonts w:ascii="Arial" w:hAnsi="Arial" w:cs="Arial"/>
          <w:b/>
          <w:spacing w:val="38"/>
          <w:lang w:val="cs-CZ"/>
        </w:rPr>
      </w:pPr>
      <w:r w:rsidRPr="008543E4">
        <w:rPr>
          <w:rFonts w:ascii="Arial" w:hAnsi="Arial" w:cs="Arial"/>
          <w:b/>
          <w:spacing w:val="38"/>
        </w:rPr>
        <w:t>súhlasí</w:t>
      </w:r>
    </w:p>
    <w:p w:rsidR="006C0175" w:rsidRPr="008543E4" w:rsidP="006C0175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6C0175" w:rsidRPr="006C0175" w:rsidP="006C0175">
      <w:pPr>
        <w:bidi w:val="0"/>
        <w:jc w:val="both"/>
        <w:rPr>
          <w:rFonts w:ascii="Arial" w:hAnsi="Arial" w:cs="Arial"/>
        </w:rPr>
      </w:pPr>
      <w:r w:rsidRPr="008543E4">
        <w:rPr>
          <w:rFonts w:ascii="Arial" w:hAnsi="Arial" w:cs="Arial"/>
        </w:rPr>
        <w:tab/>
        <w:t xml:space="preserve">     </w:t>
      </w:r>
      <w:r w:rsidRPr="006C0175">
        <w:rPr>
          <w:rFonts w:ascii="Arial" w:hAnsi="Arial" w:cs="Arial"/>
        </w:rPr>
        <w:t xml:space="preserve">s vládnym </w:t>
      </w:r>
      <w:r w:rsidRPr="006C0175">
        <w:rPr>
          <w:rFonts w:ascii="Arial" w:hAnsi="Arial" w:cs="Arial"/>
          <w:color w:val="000000"/>
        </w:rPr>
        <w:t>návrhom zákona</w:t>
      </w:r>
      <w:r w:rsidRPr="006C0175">
        <w:rPr>
          <w:rFonts w:ascii="Arial" w:hAnsi="Arial" w:cs="Arial"/>
          <w:noProof/>
        </w:rPr>
        <w:t xml:space="preserve">, </w:t>
      </w:r>
      <w:r w:rsidRPr="006C0175">
        <w:rPr>
          <w:rFonts w:ascii="Arial" w:hAnsi="Arial" w:cs="Arial"/>
          <w:noProof/>
          <w:sz w:val="22"/>
        </w:rPr>
        <w:t xml:space="preserve">ktorým sa dopĺňa zákon Národnej rady Slovenskej republiky č. 120/1993 Z. z. o platových pomeroch niektorých ústavných činiteľov Slovenskej republiky v znení neskorších predpisov a ktorým sa menia a dopĺňajú niektoré zákony </w:t>
      </w:r>
      <w:r w:rsidRPr="006C0175">
        <w:rPr>
          <w:rFonts w:ascii="Arial" w:hAnsi="Arial" w:cs="Arial"/>
          <w:sz w:val="22"/>
        </w:rPr>
        <w:t>(tlač 1282)</w:t>
      </w:r>
      <w:r w:rsidRPr="006C0175">
        <w:rPr>
          <w:rFonts w:ascii="Arial" w:hAnsi="Arial" w:cs="Arial"/>
        </w:rPr>
        <w:t>;</w:t>
      </w:r>
    </w:p>
    <w:p w:rsidR="006C0175" w:rsidRPr="006C0175" w:rsidP="006C0175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6C0175" w:rsidRPr="008543E4" w:rsidP="006C0175">
      <w:pPr>
        <w:numPr>
          <w:numId w:val="1"/>
        </w:numPr>
        <w:bidi w:val="0"/>
        <w:rPr>
          <w:rFonts w:ascii="Arial" w:hAnsi="Arial" w:cs="Arial"/>
          <w:b/>
          <w:spacing w:val="38"/>
          <w:lang w:val="cs-CZ"/>
        </w:rPr>
      </w:pPr>
      <w:r w:rsidRPr="008543E4">
        <w:rPr>
          <w:rFonts w:ascii="Arial" w:hAnsi="Arial" w:cs="Arial"/>
          <w:b/>
          <w:spacing w:val="38"/>
        </w:rPr>
        <w:t>odporúča</w:t>
      </w:r>
    </w:p>
    <w:p w:rsidR="006C0175" w:rsidRPr="008543E4" w:rsidP="006C0175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  <w:bCs/>
        </w:rPr>
      </w:pPr>
      <w:r w:rsidRPr="008543E4">
        <w:rPr>
          <w:rFonts w:ascii="Arial" w:hAnsi="Arial" w:cs="Arial"/>
          <w:b/>
          <w:bCs/>
        </w:rPr>
        <w:t xml:space="preserve">           </w:t>
        <w:tab/>
        <w:t>Národnej rade Slovenskej republiky</w:t>
      </w:r>
    </w:p>
    <w:p w:rsidR="006C0175" w:rsidRPr="008543E4" w:rsidP="006C0175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  <w:bCs/>
        </w:rPr>
      </w:pPr>
    </w:p>
    <w:p w:rsidR="006C0175" w:rsidRPr="006C0175" w:rsidP="006C0175">
      <w:pPr>
        <w:bidi w:val="0"/>
        <w:jc w:val="both"/>
        <w:rPr>
          <w:rFonts w:ascii="Arial" w:hAnsi="Arial" w:cs="Arial"/>
        </w:rPr>
      </w:pPr>
      <w:r w:rsidRPr="008543E4">
        <w:rPr>
          <w:rFonts w:ascii="Arial" w:hAnsi="Arial" w:cs="Arial"/>
        </w:rPr>
        <w:tab/>
        <w:t xml:space="preserve">      </w:t>
      </w:r>
      <w:r w:rsidRPr="006C0175">
        <w:rPr>
          <w:rFonts w:ascii="Arial" w:hAnsi="Arial" w:cs="Arial"/>
        </w:rPr>
        <w:t xml:space="preserve">vládny </w:t>
      </w:r>
      <w:r w:rsidRPr="006C0175">
        <w:rPr>
          <w:rFonts w:ascii="Arial" w:hAnsi="Arial" w:cs="Arial"/>
          <w:color w:val="000000"/>
        </w:rPr>
        <w:t>návrh zákona</w:t>
      </w:r>
      <w:r w:rsidRPr="006C0175">
        <w:rPr>
          <w:rFonts w:ascii="Arial" w:hAnsi="Arial" w:cs="Arial"/>
          <w:noProof/>
        </w:rPr>
        <w:t xml:space="preserve">, ktorým sa dopĺňa zákon Národnej rady Slovenskej republiky č. 120/1993 Z. z. o platových pomeroch niektorých ústavných činiteľov Slovenskej republiky v znení neskorších predpisov a ktorým sa menia a dopĺňajú niektoré zákony </w:t>
      </w:r>
      <w:r w:rsidRPr="006C0175">
        <w:rPr>
          <w:rFonts w:ascii="Arial" w:hAnsi="Arial" w:cs="Arial"/>
        </w:rPr>
        <w:t xml:space="preserve">(tlač 1282) </w:t>
      </w:r>
      <w:r w:rsidRPr="006C0175">
        <w:rPr>
          <w:rFonts w:ascii="Arial" w:hAnsi="Arial" w:cs="Arial"/>
          <w:b/>
        </w:rPr>
        <w:t>schváliť</w:t>
      </w:r>
      <w:r w:rsidRPr="006C0175">
        <w:rPr>
          <w:rFonts w:ascii="Arial" w:hAnsi="Arial" w:cs="Arial"/>
        </w:rPr>
        <w:t>;</w:t>
      </w:r>
    </w:p>
    <w:p w:rsidR="006C0175" w:rsidRPr="008543E4" w:rsidP="006C0175">
      <w:pPr>
        <w:bidi w:val="0"/>
        <w:jc w:val="both"/>
        <w:rPr>
          <w:rFonts w:ascii="Arial" w:hAnsi="Arial" w:cs="Arial"/>
        </w:rPr>
      </w:pPr>
    </w:p>
    <w:p w:rsidR="006C0175" w:rsidRPr="008543E4" w:rsidP="006C0175">
      <w:pPr>
        <w:numPr>
          <w:numId w:val="1"/>
        </w:numPr>
        <w:bidi w:val="0"/>
        <w:rPr>
          <w:rFonts w:ascii="Arial" w:hAnsi="Arial" w:cs="Arial"/>
          <w:b/>
          <w:spacing w:val="38"/>
        </w:rPr>
      </w:pPr>
      <w:r w:rsidRPr="008543E4">
        <w:rPr>
          <w:rFonts w:ascii="Arial" w:hAnsi="Arial" w:cs="Arial"/>
          <w:b/>
          <w:spacing w:val="38"/>
        </w:rPr>
        <w:t>ukladá</w:t>
      </w:r>
    </w:p>
    <w:p w:rsidR="006C0175" w:rsidRPr="008543E4" w:rsidP="006C0175">
      <w:pPr>
        <w:bidi w:val="0"/>
        <w:ind w:left="1065"/>
        <w:jc w:val="both"/>
        <w:rPr>
          <w:rFonts w:ascii="Arial" w:hAnsi="Arial" w:cs="Arial"/>
          <w:b/>
          <w:bCs/>
        </w:rPr>
      </w:pPr>
      <w:r w:rsidRPr="008543E4">
        <w:rPr>
          <w:rFonts w:ascii="Arial" w:hAnsi="Arial" w:cs="Arial"/>
          <w:b/>
          <w:bCs/>
        </w:rPr>
        <w:t>predsedovi výboru</w:t>
      </w:r>
    </w:p>
    <w:p w:rsidR="006C0175" w:rsidRPr="008543E4" w:rsidP="006C0175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8543E4">
        <w:rPr>
          <w:rFonts w:ascii="Arial" w:hAnsi="Arial" w:cs="Arial"/>
          <w:bCs/>
        </w:rPr>
        <w:tab/>
        <w:tab/>
      </w:r>
    </w:p>
    <w:p w:rsidR="006C0175" w:rsidRPr="008543E4" w:rsidP="006C0175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8543E4">
        <w:rPr>
          <w:rFonts w:ascii="Arial" w:hAnsi="Arial" w:cs="Arial"/>
        </w:rPr>
        <w:tab/>
        <w:tab/>
        <w:t xml:space="preserve">informovať o prijatom uznesení výboru predsedu gestorského Výboru Národnej rady Slovenskej republiky pre </w:t>
      </w:r>
      <w:r>
        <w:rPr>
          <w:rFonts w:ascii="Arial" w:hAnsi="Arial" w:cs="Arial"/>
        </w:rPr>
        <w:t>financie a rozpočet</w:t>
      </w:r>
      <w:r w:rsidRPr="008543E4">
        <w:rPr>
          <w:rFonts w:ascii="Arial" w:hAnsi="Arial" w:cs="Arial"/>
        </w:rPr>
        <w:t>.</w:t>
      </w:r>
    </w:p>
    <w:p w:rsidR="006C0175" w:rsidRPr="008543E4" w:rsidP="006C0175">
      <w:pPr>
        <w:bidi w:val="0"/>
        <w:ind w:left="5664" w:firstLine="708"/>
        <w:rPr>
          <w:rFonts w:ascii="Arial" w:hAnsi="Arial" w:cs="Arial"/>
          <w:b/>
          <w:bCs/>
        </w:rPr>
      </w:pPr>
    </w:p>
    <w:p w:rsidR="006C0175" w:rsidRPr="008543E4" w:rsidP="006C0175">
      <w:pPr>
        <w:bidi w:val="0"/>
        <w:ind w:left="5664" w:firstLine="708"/>
        <w:rPr>
          <w:rFonts w:ascii="Arial" w:hAnsi="Arial" w:cs="Arial"/>
          <w:b/>
          <w:bCs/>
        </w:rPr>
      </w:pPr>
    </w:p>
    <w:p w:rsidR="006C0175" w:rsidRPr="008543E4" w:rsidP="006C0175">
      <w:pPr>
        <w:bidi w:val="0"/>
        <w:ind w:left="5664" w:firstLine="708"/>
        <w:rPr>
          <w:rFonts w:ascii="Arial" w:hAnsi="Arial" w:cs="Arial"/>
          <w:b/>
          <w:bCs/>
        </w:rPr>
      </w:pPr>
    </w:p>
    <w:p w:rsidR="006C0175" w:rsidRPr="008543E4" w:rsidP="006C0175">
      <w:pPr>
        <w:bidi w:val="0"/>
        <w:ind w:left="5664" w:firstLine="708"/>
        <w:rPr>
          <w:rFonts w:ascii="Arial" w:hAnsi="Arial" w:cs="Arial"/>
          <w:b/>
          <w:bCs/>
        </w:rPr>
      </w:pPr>
    </w:p>
    <w:p w:rsidR="006C0175" w:rsidRPr="008543E4" w:rsidP="006C0175">
      <w:pPr>
        <w:bidi w:val="0"/>
        <w:ind w:left="5664" w:firstLine="708"/>
        <w:rPr>
          <w:rFonts w:ascii="Arial" w:hAnsi="Arial" w:cs="Arial"/>
          <w:b/>
          <w:bCs/>
        </w:rPr>
      </w:pPr>
      <w:r w:rsidRPr="008543E4">
        <w:rPr>
          <w:rFonts w:ascii="Arial" w:hAnsi="Arial" w:cs="Arial"/>
          <w:b/>
          <w:bCs/>
        </w:rPr>
        <w:t xml:space="preserve">Ján  </w:t>
      </w:r>
      <w:r w:rsidRPr="008543E4">
        <w:rPr>
          <w:rFonts w:ascii="Arial" w:hAnsi="Arial" w:cs="Arial"/>
          <w:b/>
          <w:bCs/>
          <w:spacing w:val="50"/>
        </w:rPr>
        <w:t>Podmanický</w:t>
      </w:r>
    </w:p>
    <w:p w:rsidR="006C0175" w:rsidRPr="008543E4" w:rsidP="006C0175">
      <w:pPr>
        <w:bidi w:val="0"/>
        <w:ind w:left="5664" w:firstLine="708"/>
        <w:rPr>
          <w:rFonts w:ascii="Arial" w:hAnsi="Arial" w:cs="Arial"/>
          <w:b/>
          <w:bCs/>
        </w:rPr>
      </w:pPr>
      <w:r w:rsidRPr="008543E4">
        <w:rPr>
          <w:rFonts w:ascii="Arial" w:hAnsi="Arial" w:cs="Arial"/>
          <w:b/>
          <w:bCs/>
        </w:rPr>
        <w:t xml:space="preserve">    predseda výboru</w:t>
      </w:r>
    </w:p>
    <w:p w:rsidR="006C0175" w:rsidRPr="008543E4" w:rsidP="006C0175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8543E4">
        <w:rPr>
          <w:rFonts w:ascii="Arial" w:hAnsi="Arial" w:cs="Arial"/>
          <w:b/>
        </w:rPr>
        <w:t>overovatelia výboru:</w:t>
      </w:r>
    </w:p>
    <w:p w:rsidR="006C0175" w:rsidRPr="008543E4" w:rsidP="006C0175">
      <w:pPr>
        <w:bidi w:val="0"/>
        <w:jc w:val="both"/>
        <w:rPr>
          <w:rFonts w:ascii="Arial" w:hAnsi="Arial" w:cs="Arial"/>
          <w:b/>
        </w:rPr>
      </w:pPr>
      <w:r w:rsidRPr="008543E4">
        <w:rPr>
          <w:rFonts w:ascii="Arial" w:hAnsi="Arial" w:cs="Arial"/>
          <w:b/>
        </w:rPr>
        <w:t>Monika Gibalová</w:t>
      </w:r>
    </w:p>
    <w:p w:rsidR="006C0175" w:rsidRPr="008543E4" w:rsidP="006C0175">
      <w:pPr>
        <w:bidi w:val="0"/>
        <w:jc w:val="both"/>
        <w:rPr>
          <w:rFonts w:ascii="Arial" w:hAnsi="Arial" w:cs="Arial"/>
          <w:b/>
        </w:rPr>
      </w:pPr>
      <w:r w:rsidRPr="008543E4">
        <w:rPr>
          <w:rFonts w:ascii="Arial" w:hAnsi="Arial" w:cs="Arial"/>
          <w:b/>
        </w:rPr>
        <w:t>Jana Vaľová</w:t>
      </w:r>
    </w:p>
    <w:sectPr w:rsidSect="008E03E4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Gill Sans MT">
    <w:panose1 w:val="020B0502020104020203"/>
    <w:charset w:val="EE"/>
    <w:family w:val="swiss"/>
    <w:pitch w:val="variable"/>
    <w:sig w:usb0="00000000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3E4" w:rsidP="008E03E4">
    <w:pPr>
      <w:pStyle w:val="Footer"/>
      <w:framePr w:wrap="around" w:vAnchor="text" w:hAnchor="margin" w:xAlign="right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fldChar w:fldCharType="end"/>
    </w:r>
  </w:p>
  <w:p w:rsidR="008E03E4" w:rsidP="008E03E4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3E4" w:rsidP="008E03E4">
    <w:pPr>
      <w:pStyle w:val="Footer"/>
      <w:framePr w:wrap="around" w:vAnchor="text" w:hAnchor="margin" w:xAlign="right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3D182F">
      <w:rPr>
        <w:rStyle w:val="PageNumber"/>
        <w:rFonts w:cs="Arial"/>
        <w:noProof/>
      </w:rPr>
      <w:t>2</w:t>
    </w:r>
    <w:r>
      <w:rPr>
        <w:rStyle w:val="PageNumber"/>
        <w:rFonts w:cs="Arial"/>
      </w:rPr>
      <w:fldChar w:fldCharType="end"/>
    </w:r>
  </w:p>
  <w:p w:rsidR="008E03E4" w:rsidP="008E03E4">
    <w:pPr>
      <w:pStyle w:val="Footer"/>
      <w:bidi w:val="0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A381B"/>
    <w:multiLevelType w:val="hybridMultilevel"/>
    <w:tmpl w:val="613252B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characterSpacingControl w:val="doNotCompress"/>
  <w:compat/>
  <w:rsids>
    <w:rsidRoot w:val="006C0175"/>
    <w:rsid w:val="003D182F"/>
    <w:rsid w:val="00496C93"/>
    <w:rsid w:val="005D20DE"/>
    <w:rsid w:val="00643D3A"/>
    <w:rsid w:val="006C0175"/>
    <w:rsid w:val="006E7F41"/>
    <w:rsid w:val="008543E4"/>
    <w:rsid w:val="008E03E4"/>
    <w:rsid w:val="008E4B2A"/>
    <w:rsid w:val="008E4C15"/>
    <w:rsid w:val="00BD2761"/>
    <w:rsid w:val="00D3123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17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8E4B2A"/>
    <w:rPr>
      <w:rFonts w:cs="Times New Roman"/>
      <w:i/>
      <w:iCs/>
      <w:color w:val="808080" w:themeColor="tx1" w:themeShade="FF" w:themeTint="7F"/>
      <w:rtl w:val="0"/>
      <w:cs w:val="0"/>
    </w:rPr>
  </w:style>
  <w:style w:type="paragraph" w:styleId="Footer">
    <w:name w:val="footer"/>
    <w:basedOn w:val="Normal"/>
    <w:link w:val="PtaChar"/>
    <w:uiPriority w:val="99"/>
    <w:rsid w:val="006C0175"/>
    <w:pPr>
      <w:tabs>
        <w:tab w:val="center" w:pos="4536"/>
        <w:tab w:val="right" w:pos="9072"/>
      </w:tabs>
      <w:jc w:val="left"/>
    </w:pPr>
    <w:rPr>
      <w:rFonts w:ascii="Arial" w:hAnsi="Arial" w:cs="Arial"/>
    </w:rPr>
  </w:style>
  <w:style w:type="character" w:customStyle="1" w:styleId="PtaChar">
    <w:name w:val="Päta Char"/>
    <w:basedOn w:val="DefaultParagraphFont"/>
    <w:link w:val="Footer"/>
    <w:uiPriority w:val="99"/>
    <w:locked/>
    <w:rsid w:val="006C0175"/>
    <w:rPr>
      <w:rFonts w:ascii="Arial" w:hAnsi="Arial" w:cs="Arial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6C0175"/>
    <w:rPr>
      <w:rFonts w:cs="Times New Roman"/>
      <w:rtl w:val="0"/>
      <w:cs w:val="0"/>
    </w:rPr>
  </w:style>
  <w:style w:type="character" w:customStyle="1" w:styleId="spanr">
    <w:name w:val="span_r"/>
    <w:basedOn w:val="DefaultParagraphFont"/>
    <w:rsid w:val="006C0175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3123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31234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Luxusn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Sl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212</Words>
  <Characters>1213</Characters>
  <Application>Microsoft Office Word</Application>
  <DocSecurity>0</DocSecurity>
  <Lines>0</Lines>
  <Paragraphs>0</Paragraphs>
  <ScaleCrop>false</ScaleCrop>
  <Company>Kancelaria NR SR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4</cp:revision>
  <cp:lastPrinted>2015-01-23T09:58:00Z</cp:lastPrinted>
  <dcterms:created xsi:type="dcterms:W3CDTF">2014-11-13T12:53:00Z</dcterms:created>
  <dcterms:modified xsi:type="dcterms:W3CDTF">2015-01-27T10:19:00Z</dcterms:modified>
</cp:coreProperties>
</file>