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A648C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648C9">
        <w:rPr>
          <w:rFonts w:ascii="Times New Roman" w:hAnsi="Times New Roman"/>
        </w:rPr>
        <w:t xml:space="preserve"> </w:t>
      </w:r>
      <w:r w:rsidRPr="00A648C9" w:rsidR="00F02EE6">
        <w:rPr>
          <w:rFonts w:ascii="Times New Roman" w:hAnsi="Times New Roman"/>
        </w:rPr>
        <w:t>93</w:t>
      </w:r>
      <w:r w:rsidRPr="00A648C9" w:rsidR="0068156B">
        <w:rPr>
          <w:rFonts w:ascii="Times New Roman" w:hAnsi="Times New Roman"/>
        </w:rPr>
        <w:t>.</w:t>
      </w:r>
      <w:r w:rsidRPr="00A648C9">
        <w:rPr>
          <w:rFonts w:ascii="Times New Roman" w:hAnsi="Times New Roman"/>
        </w:rPr>
        <w:t xml:space="preserve"> schôdza</w:t>
      </w:r>
    </w:p>
    <w:p w:rsidR="00D73B41" w:rsidRPr="00A648C9" w:rsidP="00FC2785">
      <w:pPr>
        <w:bidi w:val="0"/>
        <w:ind w:left="5592" w:hanging="12"/>
        <w:rPr>
          <w:rFonts w:ascii="Times New Roman" w:hAnsi="Times New Roman"/>
        </w:rPr>
      </w:pPr>
      <w:r w:rsidRPr="00A648C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A648C9" w:rsidR="00FC0ABB">
        <w:rPr>
          <w:rFonts w:ascii="Times New Roman" w:hAnsi="Times New Roman"/>
        </w:rPr>
        <w:t>CRD-</w:t>
      </w:r>
      <w:r w:rsidRPr="00A648C9" w:rsidR="00721A4B">
        <w:rPr>
          <w:rFonts w:ascii="Times New Roman" w:hAnsi="Times New Roman"/>
        </w:rPr>
        <w:t>2193</w:t>
      </w:r>
      <w:r w:rsidRPr="00A648C9" w:rsidR="00FC0ABB">
        <w:rPr>
          <w:rFonts w:ascii="Times New Roman" w:hAnsi="Times New Roman"/>
        </w:rPr>
        <w:t>/2014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647592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47592" w:rsidR="00647592">
        <w:rPr>
          <w:rFonts w:ascii="Times New Roman" w:hAnsi="Times New Roman"/>
          <w:sz w:val="36"/>
          <w:szCs w:val="36"/>
        </w:rPr>
        <w:t>551</w:t>
      </w:r>
      <w:r w:rsidRPr="00647592" w:rsidR="00A648C9">
        <w:rPr>
          <w:rFonts w:ascii="Times New Roman" w:hAnsi="Times New Roman"/>
          <w:sz w:val="36"/>
          <w:szCs w:val="36"/>
        </w:rPr>
        <w:t xml:space="preserve"> 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F02EE6">
        <w:rPr>
          <w:rFonts w:ascii="Times New Roman" w:hAnsi="Times New Roman"/>
          <w:b/>
        </w:rPr>
        <w:t>13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F02EE6">
        <w:rPr>
          <w:rFonts w:ascii="Times New Roman" w:hAnsi="Times New Roman"/>
          <w:b/>
        </w:rPr>
        <w:t>január</w:t>
      </w:r>
      <w:r w:rsidR="00721DFB">
        <w:rPr>
          <w:rFonts w:ascii="Times New Roman" w:hAnsi="Times New Roman"/>
          <w:b/>
        </w:rPr>
        <w:t>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E971CA" w:rsidP="00937E90">
      <w:pPr>
        <w:pStyle w:val="BodyText"/>
        <w:bidi w:val="0"/>
        <w:rPr>
          <w:rFonts w:ascii="Times New Roman" w:hAnsi="Times New Roman"/>
        </w:rPr>
      </w:pPr>
    </w:p>
    <w:p w:rsidR="003514F3" w:rsidRPr="00E971CA" w:rsidP="00D35F9E">
      <w:pPr>
        <w:pStyle w:val="ListParagraph"/>
        <w:bidi w:val="0"/>
        <w:ind w:left="0"/>
        <w:jc w:val="both"/>
        <w:rPr>
          <w:rFonts w:ascii="Times New Roman" w:hAnsi="Times New Roman" w:cs="Arial"/>
        </w:rPr>
      </w:pPr>
      <w:r w:rsidRPr="00E971CA" w:rsidR="00556936">
        <w:rPr>
          <w:rFonts w:ascii="Times New Roman" w:hAnsi="Times New Roman" w:cs="Arial"/>
          <w:noProof/>
        </w:rPr>
        <w:t xml:space="preserve">k </w:t>
      </w:r>
      <w:r w:rsidRPr="00E971CA" w:rsidR="00721A4B">
        <w:rPr>
          <w:rFonts w:ascii="Times New Roman" w:hAnsi="Times New Roman" w:cs="Arial"/>
          <w:noProof/>
        </w:rPr>
        <w:t>vládnemu návrhu zákona, ktorým sa dopĺňa zákon Národn</w:t>
      </w:r>
      <w:r w:rsidR="00D46C34">
        <w:rPr>
          <w:rFonts w:ascii="Times New Roman" w:hAnsi="Times New Roman" w:cs="Arial"/>
          <w:noProof/>
        </w:rPr>
        <w:t>ej rady Slovenskej republiky č. </w:t>
      </w:r>
      <w:r w:rsidRPr="00E971CA" w:rsidR="00721A4B">
        <w:rPr>
          <w:rFonts w:ascii="Times New Roman" w:hAnsi="Times New Roman" w:cs="Arial"/>
          <w:noProof/>
        </w:rPr>
        <w:t xml:space="preserve">120/1993 Z. z. o platových pomeroch niektorých ústavných činiteľov Slovenskej republiky v znení neskorších predpisov a ktorým sa menia a dopĺňajú niektoré zákony </w:t>
      </w:r>
      <w:r w:rsidRPr="00E971CA" w:rsidR="00721A4B">
        <w:rPr>
          <w:rFonts w:ascii="Times New Roman" w:hAnsi="Times New Roman" w:cs="Arial"/>
        </w:rPr>
        <w:t>(tlač 1282)</w:t>
      </w:r>
    </w:p>
    <w:p w:rsidR="006720E7" w:rsidRPr="00A648C9" w:rsidP="00A648C9">
      <w:pPr>
        <w:bidi w:val="0"/>
        <w:jc w:val="both"/>
        <w:rPr>
          <w:rFonts w:ascii="Times New Roman" w:hAnsi="Times New Roman"/>
          <w:i/>
        </w:rPr>
      </w:pPr>
    </w:p>
    <w:p w:rsidR="006720E7" w:rsidRPr="00E971CA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E971CA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E971CA">
        <w:rPr>
          <w:rFonts w:ascii="Times New Roman" w:hAnsi="Times New Roman"/>
          <w:color w:val="auto"/>
        </w:rPr>
        <w:tab/>
      </w:r>
      <w:r w:rsidRPr="00E971CA">
        <w:rPr>
          <w:rFonts w:ascii="Times New Roman" w:hAnsi="Times New Roman" w:hint="default"/>
          <w:color w:val="auto"/>
        </w:rPr>
        <w:t>Ú</w:t>
      </w:r>
      <w:r w:rsidRPr="00E971CA">
        <w:rPr>
          <w:rFonts w:ascii="Times New Roman" w:hAnsi="Times New Roman" w:hint="default"/>
          <w:color w:val="auto"/>
        </w:rPr>
        <w:t>stavnoprá</w:t>
      </w:r>
      <w:r w:rsidRPr="00E971CA">
        <w:rPr>
          <w:rFonts w:ascii="Times New Roman" w:hAnsi="Times New Roman" w:hint="default"/>
          <w:color w:val="auto"/>
        </w:rPr>
        <w:t>vny vý</w:t>
      </w:r>
      <w:r w:rsidRPr="00E971CA">
        <w:rPr>
          <w:rFonts w:ascii="Times New Roman" w:hAnsi="Times New Roman" w:hint="default"/>
          <w:color w:val="auto"/>
        </w:rPr>
        <w:t>bor Ná</w:t>
      </w:r>
      <w:r w:rsidRPr="00E971CA">
        <w:rPr>
          <w:rFonts w:ascii="Times New Roman" w:hAnsi="Times New Roman" w:hint="default"/>
          <w:color w:val="auto"/>
        </w:rPr>
        <w:t>rodnej rady Slovenskej republiky</w:t>
      </w:r>
    </w:p>
    <w:p w:rsidR="002E0F39" w:rsidRPr="00E971CA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E971CA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E971CA">
        <w:rPr>
          <w:rFonts w:ascii="Times New Roman" w:hAnsi="Times New Roman"/>
          <w:b/>
        </w:rPr>
        <w:t>s ú h l a s í</w:t>
      </w:r>
    </w:p>
    <w:p w:rsidR="002E0F39" w:rsidRPr="00E971CA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E971CA" w:rsidP="00E971CA">
      <w:pPr>
        <w:bidi w:val="0"/>
        <w:ind w:firstLine="1134"/>
        <w:jc w:val="both"/>
        <w:rPr>
          <w:rFonts w:ascii="Times New Roman" w:hAnsi="Times New Roman"/>
        </w:rPr>
      </w:pPr>
      <w:r w:rsidRPr="00E971CA" w:rsidR="00397B4E">
        <w:rPr>
          <w:rFonts w:ascii="Times New Roman" w:hAnsi="Times New Roman" w:cs="Arial"/>
          <w:noProof/>
        </w:rPr>
        <w:t>s</w:t>
      </w:r>
      <w:r w:rsidRPr="00E971CA" w:rsidR="00C516A7">
        <w:rPr>
          <w:rFonts w:ascii="Times New Roman" w:hAnsi="Times New Roman" w:cs="Arial"/>
          <w:noProof/>
        </w:rPr>
        <w:t> </w:t>
      </w:r>
      <w:r w:rsidRPr="00E971CA" w:rsidR="00721A4B">
        <w:rPr>
          <w:rFonts w:ascii="Times New Roman" w:hAnsi="Times New Roman" w:cs="Arial"/>
          <w:noProof/>
        </w:rPr>
        <w:t xml:space="preserve">vládnym návrhom zákona, ktorým sa dopĺňa zákon Národnej rady Slovenskej republiky č. 120/1993 Z. z. o platových pomeroch niektorých ústavných činiteľov Slovenskej republiky v znení neskorších predpisov a ktorým sa menia a dopĺňajú niektoré zákony </w:t>
      </w:r>
      <w:r w:rsidRPr="00E971CA" w:rsidR="00721A4B">
        <w:rPr>
          <w:rFonts w:ascii="Times New Roman" w:hAnsi="Times New Roman" w:cs="Arial"/>
        </w:rPr>
        <w:t>(tlač 1282)</w:t>
      </w:r>
      <w:r w:rsidRPr="00E971CA" w:rsidR="00397B4E">
        <w:rPr>
          <w:rFonts w:ascii="Times New Roman" w:hAnsi="Times New Roman" w:cs="Arial"/>
        </w:rPr>
        <w:t>;</w:t>
      </w:r>
    </w:p>
    <w:p w:rsidR="002C748C" w:rsidRPr="00E971CA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E971CA" w:rsidP="002E0F39">
      <w:pPr>
        <w:bidi w:val="0"/>
        <w:rPr>
          <w:rFonts w:ascii="Times New Roman" w:hAnsi="Times New Roman"/>
          <w:b/>
        </w:rPr>
      </w:pPr>
      <w:r w:rsidRPr="00E971CA">
        <w:rPr>
          <w:rFonts w:ascii="Times New Roman" w:hAnsi="Times New Roman"/>
        </w:rPr>
        <w:tab/>
      </w:r>
      <w:r w:rsidRPr="00E971CA">
        <w:rPr>
          <w:rFonts w:ascii="Times New Roman" w:hAnsi="Times New Roman"/>
          <w:b/>
        </w:rPr>
        <w:t>B.   o d p o r ú č a</w:t>
      </w:r>
    </w:p>
    <w:p w:rsidR="002E0F39" w:rsidRPr="00E971CA" w:rsidP="002E0F39">
      <w:pPr>
        <w:bidi w:val="0"/>
        <w:rPr>
          <w:rFonts w:ascii="Times New Roman" w:hAnsi="Times New Roman"/>
        </w:rPr>
      </w:pPr>
    </w:p>
    <w:p w:rsidR="002E0F39" w:rsidRPr="00E971CA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E971CA">
        <w:rPr>
          <w:rFonts w:ascii="Times New Roman" w:hAnsi="Times New Roman"/>
        </w:rPr>
        <w:tab/>
        <w:t>Národnej rade Slovenskej republiky</w:t>
      </w:r>
    </w:p>
    <w:p w:rsidR="002D7999" w:rsidRPr="00E971CA" w:rsidP="002D7999">
      <w:pPr>
        <w:bidi w:val="0"/>
        <w:jc w:val="both"/>
        <w:rPr>
          <w:rFonts w:ascii="Times New Roman" w:hAnsi="Times New Roman"/>
        </w:rPr>
      </w:pPr>
    </w:p>
    <w:p w:rsidR="002E0F39" w:rsidRPr="00E971CA" w:rsidP="002D7999">
      <w:pPr>
        <w:bidi w:val="0"/>
        <w:ind w:firstLine="1134"/>
        <w:jc w:val="both"/>
        <w:rPr>
          <w:rFonts w:ascii="Times New Roman" w:hAnsi="Times New Roman"/>
        </w:rPr>
      </w:pPr>
      <w:r w:rsidRPr="00E971CA" w:rsidR="00721A4B">
        <w:rPr>
          <w:rFonts w:ascii="Times New Roman" w:hAnsi="Times New Roman" w:cs="Arial"/>
          <w:noProof/>
        </w:rPr>
        <w:t xml:space="preserve">vládny návrh zákona, ktorým sa dopĺňa zákon Národnej rady Slovenskej republiky č. 120/1993 Z. z. o platových pomeroch niektorých ústavných činiteľov Slovenskej republiky v znení neskorších predpisov a ktorým sa menia a dopĺňajú niektoré zákony </w:t>
      </w:r>
      <w:r w:rsidRPr="00E971CA" w:rsidR="00721A4B">
        <w:rPr>
          <w:rFonts w:ascii="Times New Roman" w:hAnsi="Times New Roman" w:cs="Arial"/>
        </w:rPr>
        <w:t xml:space="preserve">(tlač 1282) </w:t>
      </w:r>
      <w:r w:rsidRPr="00E971CA">
        <w:rPr>
          <w:rFonts w:ascii="Times New Roman" w:hAnsi="Times New Roman"/>
          <w:b/>
        </w:rPr>
        <w:t>schváliť</w:t>
      </w:r>
      <w:r w:rsidRPr="00E971CA">
        <w:rPr>
          <w:rFonts w:ascii="Times New Roman" w:hAnsi="Times New Roman"/>
        </w:rPr>
        <w:t xml:space="preserve"> so zmenami a doplnkami uvedenými v prílohe tohto uznesenia;  </w:t>
      </w:r>
    </w:p>
    <w:p w:rsidR="00AD570A" w:rsidRPr="00E971CA" w:rsidP="002E0F39">
      <w:pPr>
        <w:bidi w:val="0"/>
        <w:jc w:val="both"/>
        <w:rPr>
          <w:rFonts w:ascii="Times New Roman" w:hAnsi="Times New Roman"/>
        </w:rPr>
      </w:pPr>
    </w:p>
    <w:p w:rsidR="002E0F39" w:rsidRPr="00E971CA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E971CA">
        <w:rPr>
          <w:rFonts w:ascii="Times New Roman" w:hAnsi="Times New Roman"/>
          <w:b/>
        </w:rPr>
        <w:t>C.</w:t>
        <w:tab/>
        <w:t>p o v e r u j e</w:t>
      </w:r>
    </w:p>
    <w:p w:rsidR="002E0F39" w:rsidRPr="00E971CA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E971CA">
        <w:rPr>
          <w:rFonts w:ascii="Times New Roman" w:hAnsi="Times New Roman"/>
        </w:rPr>
        <w:tab/>
      </w:r>
    </w:p>
    <w:p w:rsidR="002E0F39" w:rsidRPr="00E971C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E971CA">
        <w:rPr>
          <w:rFonts w:ascii="Times New Roman" w:hAnsi="Times New Roman"/>
        </w:rPr>
        <w:tab/>
        <w:t xml:space="preserve">predsedu výboru </w:t>
      </w:r>
    </w:p>
    <w:p w:rsidR="002E0F39" w:rsidRPr="00E971C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RPr="00E971C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E971CA" w:rsidR="002E0F39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E971CA" w:rsidR="00654129">
        <w:rPr>
          <w:rFonts w:ascii="Times New Roman" w:hAnsi="Times New Roman"/>
        </w:rPr>
        <w:t xml:space="preserve"> </w:t>
      </w:r>
      <w:r w:rsidRPr="00E971CA" w:rsidR="00721A4B">
        <w:rPr>
          <w:rFonts w:ascii="Times New Roman" w:hAnsi="Times New Roman"/>
        </w:rPr>
        <w:t>financie a rozpočet</w:t>
      </w:r>
      <w:r w:rsidRPr="00E971CA" w:rsidR="00D418FD">
        <w:rPr>
          <w:rFonts w:ascii="Times New Roman" w:hAnsi="Times New Roman"/>
        </w:rPr>
        <w:t xml:space="preserve">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648C9" w:rsidRPr="00E971C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E971C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E971C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E971CA" w:rsidP="002E0F39">
      <w:pPr>
        <w:bidi w:val="0"/>
        <w:jc w:val="both"/>
        <w:rPr>
          <w:rFonts w:ascii="Times New Roman" w:hAnsi="Times New Roman"/>
        </w:rPr>
      </w:pPr>
      <w:r w:rsidRPr="00E971CA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E971CA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E971CA">
        <w:rPr>
          <w:rFonts w:ascii="Times New Roman" w:hAnsi="Times New Roman"/>
        </w:rPr>
        <w:t xml:space="preserve">  predseda výboru</w:t>
      </w:r>
    </w:p>
    <w:p w:rsidR="002E0F39" w:rsidRPr="00E971CA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E971CA">
        <w:rPr>
          <w:rFonts w:ascii="Times New Roman" w:hAnsi="Times New Roman"/>
        </w:rPr>
        <w:t>overovatelia výboru:</w:t>
      </w:r>
    </w:p>
    <w:p w:rsidR="002E0F39" w:rsidRPr="00E971CA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E971CA">
        <w:rPr>
          <w:rFonts w:ascii="Times New Roman" w:hAnsi="Times New Roman"/>
        </w:rPr>
        <w:t>Anton Martvoň</w:t>
      </w:r>
    </w:p>
    <w:p w:rsidR="00556936" w:rsidRPr="00E971CA" w:rsidP="00C516A7">
      <w:pPr>
        <w:bidi w:val="0"/>
        <w:ind w:left="6480" w:hanging="6480"/>
        <w:jc w:val="both"/>
        <w:rPr>
          <w:rFonts w:ascii="Times New Roman" w:hAnsi="Times New Roman"/>
        </w:rPr>
      </w:pPr>
      <w:r w:rsidRPr="00E971CA" w:rsidR="002E0F39">
        <w:rPr>
          <w:rFonts w:ascii="Times New Roman" w:hAnsi="Times New Roman"/>
        </w:rPr>
        <w:t>Miroslav Kadúc</w:t>
      </w:r>
    </w:p>
    <w:p w:rsidR="00C516A7" w:rsidRPr="00E971CA" w:rsidP="00C516A7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E971CA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E971CA">
        <w:rPr>
          <w:rFonts w:ascii="Times New Roman" w:hAnsi="Times New Roman"/>
          <w:b/>
        </w:rPr>
        <w:t>P r í l o h a</w:t>
      </w:r>
    </w:p>
    <w:p w:rsidR="002E0F39" w:rsidRPr="00E971CA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E971CA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E971CA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E971CA">
        <w:rPr>
          <w:rFonts w:ascii="Times New Roman" w:hAnsi="Times New Roman"/>
          <w:b/>
        </w:rPr>
        <w:t xml:space="preserve">výboru Národnej rady SR č. </w:t>
      </w:r>
      <w:r w:rsidR="00647592">
        <w:rPr>
          <w:rFonts w:ascii="Times New Roman" w:hAnsi="Times New Roman"/>
          <w:b/>
        </w:rPr>
        <w:t>551</w:t>
      </w:r>
    </w:p>
    <w:p w:rsidR="002E0F39" w:rsidRPr="00E971CA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E971CA" w:rsidR="00B252E1">
        <w:rPr>
          <w:rFonts w:ascii="Times New Roman" w:hAnsi="Times New Roman"/>
          <w:b/>
        </w:rPr>
        <w:t>z</w:t>
      </w:r>
      <w:r w:rsidRPr="00E971CA" w:rsidR="00CB548A">
        <w:rPr>
          <w:rFonts w:ascii="Times New Roman" w:hAnsi="Times New Roman"/>
          <w:b/>
        </w:rPr>
        <w:t> </w:t>
      </w:r>
      <w:r w:rsidRPr="00E971CA" w:rsidR="00F02EE6">
        <w:rPr>
          <w:rFonts w:ascii="Times New Roman" w:hAnsi="Times New Roman"/>
          <w:b/>
        </w:rPr>
        <w:t>13. januára 2015</w:t>
      </w:r>
    </w:p>
    <w:p w:rsidR="002E0F39" w:rsidRPr="00E971CA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E971CA">
        <w:rPr>
          <w:rFonts w:ascii="Times New Roman" w:hAnsi="Times New Roman"/>
          <w:b/>
          <w:bCs/>
        </w:rPr>
        <w:t>___________________________</w:t>
      </w:r>
      <w:r w:rsidRPr="00E971CA" w:rsidR="00386D14">
        <w:rPr>
          <w:rFonts w:ascii="Times New Roman" w:hAnsi="Times New Roman"/>
          <w:b/>
          <w:bCs/>
        </w:rPr>
        <w:t>_</w:t>
      </w:r>
    </w:p>
    <w:p w:rsidR="002E0F39" w:rsidRPr="00E971C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E971C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E971C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E971C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E971CA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E971CA">
        <w:rPr>
          <w:rFonts w:hint="default"/>
        </w:rPr>
        <w:t>Pozmeň</w:t>
      </w:r>
      <w:r w:rsidRPr="00E971CA">
        <w:rPr>
          <w:rFonts w:hint="default"/>
        </w:rPr>
        <w:t>ujú</w:t>
      </w:r>
      <w:r w:rsidRPr="00E971CA">
        <w:rPr>
          <w:rFonts w:hint="default"/>
        </w:rPr>
        <w:t>ce a </w:t>
      </w:r>
      <w:r w:rsidRPr="00E971CA">
        <w:rPr>
          <w:rFonts w:hint="default"/>
        </w:rPr>
        <w:t>doplň</w:t>
      </w:r>
      <w:r w:rsidRPr="00E971CA">
        <w:rPr>
          <w:rFonts w:hint="default"/>
        </w:rPr>
        <w:t>ujú</w:t>
      </w:r>
      <w:r w:rsidRPr="00E971CA">
        <w:rPr>
          <w:rFonts w:hint="default"/>
        </w:rPr>
        <w:t>ce ná</w:t>
      </w:r>
      <w:r w:rsidRPr="00E971CA">
        <w:rPr>
          <w:rFonts w:hint="default"/>
        </w:rPr>
        <w:t>vrhy</w:t>
      </w:r>
    </w:p>
    <w:p w:rsidR="002E0F39" w:rsidRPr="00E971CA" w:rsidP="002E0F39">
      <w:pPr>
        <w:bidi w:val="0"/>
        <w:rPr>
          <w:rFonts w:ascii="Times New Roman" w:hAnsi="Times New Roman"/>
          <w:b/>
          <w:lang w:eastAsia="en-US"/>
        </w:rPr>
      </w:pPr>
      <w:r w:rsidRPr="00E971CA">
        <w:rPr>
          <w:rFonts w:ascii="Times New Roman" w:hAnsi="Times New Roman"/>
          <w:b/>
          <w:lang w:eastAsia="en-US"/>
        </w:rPr>
        <w:t xml:space="preserve"> </w:t>
      </w:r>
    </w:p>
    <w:p w:rsidR="000800C5" w:rsidRPr="00E971CA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E971CA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E971CA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vlá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dnemu ná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vrhu zá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kona, ktorý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m sa dopĺň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a zá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kon Ná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rodnej rady Slovenskej republiky č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. 120/1993 Z. z. o 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platový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ch pomeroch niektorý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ch ú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stavný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ch č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initeľ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ov Slovenskej republiky v 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znení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 xml:space="preserve"> neskor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ší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ch predpisov a 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ktorý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m sa menia a 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dopĺň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ajú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 xml:space="preserve"> niektoré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 xml:space="preserve"> zá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>kony (tlač</w:t>
      </w:r>
      <w:r w:rsidRPr="00E971CA" w:rsidR="00721A4B">
        <w:rPr>
          <w:rFonts w:ascii="Times New Roman" w:eastAsia="Arial Unicode MS" w:hAnsi="Times New Roman" w:hint="default"/>
          <w:b/>
          <w:bCs/>
          <w:lang w:eastAsia="en-US"/>
        </w:rPr>
        <w:t xml:space="preserve"> 1282)</w:t>
      </w:r>
    </w:p>
    <w:p w:rsidR="00A937C3" w:rsidRPr="00E971CA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E971CA" w:rsidR="00721A4B">
        <w:rPr>
          <w:rFonts w:ascii="Times New Roman" w:eastAsia="Arial Unicode MS" w:hAnsi="Times New Roman"/>
          <w:b/>
          <w:bCs/>
          <w:lang w:eastAsia="en-US"/>
        </w:rPr>
        <w:t xml:space="preserve"> </w:t>
      </w:r>
      <w:r w:rsidRPr="00E971CA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CE4F34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čl. I prvom bode v § 2 ods. 4 sa za slová „patrí mu“ vkladajú slová „počas poberania platu poslanca“.</w:t>
      </w:r>
    </w:p>
    <w:p w:rsidR="00CE4F34" w:rsidP="00CE4F34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Navrhujeme doplniť normatívny text v tom zmysle, aby bolo jednoznačné, že  poslancovi patrí príjem z verejných prostriedkov maximálne do výšky minimálnej mzdy aj po zániku funkcie, pokiaľ bude poberať plat poslanca (§ 2 ods. 1 zákona Národnej rady Slovenskej republiky  č. 120/1993 Z. z. o rokovacom poriadku Národnej rady Slovenskej republiky  v znení neskorších predpisov). Ide o zosúladenie právnej úpravy obsiahnutej v čl.  II až IX tohto návrhu.</w:t>
      </w: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43FBB" w:rsidRPr="001329C8" w:rsidP="00F43FBB">
      <w:pPr>
        <w:bidi w:val="0"/>
        <w:rPr>
          <w:rFonts w:ascii="Times New Roman" w:hAnsi="Times New Roman"/>
        </w:rPr>
      </w:pPr>
      <w:r w:rsidRPr="001329C8">
        <w:rPr>
          <w:rFonts w:ascii="Times New Roman" w:hAnsi="Times New Roman"/>
        </w:rPr>
        <w:t xml:space="preserve">2. V čl. I v prvom bode  v § 2 ods. 5 písm. b) sa vypúšťajú slová „alebo mzda“. </w:t>
      </w:r>
    </w:p>
    <w:p w:rsidR="00F43FBB" w:rsidRPr="001329C8" w:rsidP="00F43FBB">
      <w:pPr>
        <w:bidi w:val="0"/>
        <w:rPr>
          <w:rFonts w:ascii="Times New Roman" w:hAnsi="Times New Roman"/>
        </w:rPr>
      </w:pPr>
    </w:p>
    <w:p w:rsidR="00F43FBB" w:rsidRPr="001329C8" w:rsidP="00F43FBB">
      <w:pPr>
        <w:bidi w:val="0"/>
        <w:ind w:left="2127" w:hanging="3537"/>
        <w:jc w:val="both"/>
        <w:rPr>
          <w:rFonts w:ascii="Times New Roman" w:hAnsi="Times New Roman"/>
        </w:rPr>
      </w:pPr>
      <w:r w:rsidRPr="001329C8">
        <w:rPr>
          <w:rFonts w:ascii="Times New Roman" w:hAnsi="Times New Roman"/>
        </w:rPr>
        <w:tab/>
        <w:t xml:space="preserve">Legislatívna úprava súvisiaca s § 29 ods. 1 zákona č. 553/2003 Z. z. o odmeňovaní niektorých zamestnancov pri výkone práce vo verejnom záujme a o zmene a doplnení niektorých zákonov v znení neskorších predpisov, podľa ktorého: „Ak osobitné predpisy, ktoré sa vzťahujú na zamestnávateľov a zamestnancov podľa § 1 ods. 1, obsahujú ustanovenia o mzde, je ňou plat podľa tohto zákona.“. </w:t>
      </w:r>
    </w:p>
    <w:p w:rsidR="00F43FBB" w:rsidRPr="001329C8" w:rsidP="00F43FBB">
      <w:pPr>
        <w:bidi w:val="0"/>
        <w:ind w:left="2127" w:hanging="3537"/>
        <w:rPr>
          <w:rFonts w:ascii="Times New Roman" w:hAnsi="Times New Roman"/>
        </w:rPr>
      </w:pPr>
      <w:r w:rsidRPr="001329C8">
        <w:rPr>
          <w:rFonts w:ascii="Times New Roman" w:hAnsi="Times New Roman"/>
        </w:rPr>
        <w:t xml:space="preserve"> </w:t>
      </w:r>
    </w:p>
    <w:p w:rsidR="00F43FBB" w:rsidP="00CE4F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  <w:r w:rsidR="00F43FBB">
        <w:rPr>
          <w:rFonts w:ascii="Times New Roman" w:hAnsi="Times New Roman"/>
        </w:rPr>
        <w:t>3</w:t>
      </w:r>
      <w:r>
        <w:rPr>
          <w:rFonts w:ascii="Times New Roman" w:hAnsi="Times New Roman"/>
        </w:rPr>
        <w:t>. V čl. I prvom bode v § 2 ods. 5  písm. b) sa  za slová „orgánu, alebo“ vkladajú slová „vedúceho zamestnanca,“.</w:t>
      </w:r>
    </w:p>
    <w:p w:rsidR="00F43FBB" w:rsidP="00CE4F34">
      <w:pPr>
        <w:bidi w:val="0"/>
        <w:ind w:left="2126"/>
        <w:jc w:val="both"/>
        <w:rPr>
          <w:rFonts w:ascii="Times New Roman" w:hAnsi="Times New Roman"/>
        </w:rPr>
      </w:pPr>
    </w:p>
    <w:p w:rsidR="00CE4F34" w:rsidP="00CE4F34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to, že predmetné ustanovenia sa majú týkať len poslancov, ktorí vykonávajú vybrané vedúce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funkcie pri výkone práce vo verejnom záujme, odporúčame doplniť a spresniť  normatívny text v intenciách § 42 ods. 2 Zákonníka práce.</w:t>
      </w: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E4F34" w:rsidP="00CE4F34">
      <w:pPr>
        <w:bidi w:val="0"/>
        <w:spacing w:line="276" w:lineRule="auto"/>
        <w:jc w:val="both"/>
        <w:rPr>
          <w:rFonts w:ascii="Times New Roman" w:hAnsi="Times New Roman"/>
        </w:rPr>
      </w:pPr>
      <w:r w:rsidR="00F43FBB">
        <w:rPr>
          <w:rFonts w:ascii="Times New Roman" w:hAnsi="Times New Roman"/>
        </w:rPr>
        <w:t>4</w:t>
      </w:r>
      <w:r>
        <w:rPr>
          <w:rFonts w:ascii="Times New Roman" w:hAnsi="Times New Roman"/>
        </w:rPr>
        <w:t>. V čl. I druhý bod znie:</w:t>
      </w:r>
    </w:p>
    <w:p w:rsidR="00CE4F34" w:rsidP="00CE4F34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„2. V § 8 ods. 2 sa na konci bodka nahrádza čiarkou a pripájajú sa tieto slová:  „ak nie je v tomto zákone ustanovené inak.“. </w:t>
      </w:r>
    </w:p>
    <w:p w:rsidR="00CE4F34" w:rsidP="00CE4F34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CE4F34" w:rsidP="00CE4F34">
      <w:pPr>
        <w:bidi w:val="0"/>
        <w:spacing w:line="276" w:lineRule="auto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úpravu. </w:t>
      </w:r>
    </w:p>
    <w:p w:rsidR="00CE4F34" w:rsidP="00CE4F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  <w:r w:rsidR="00F43FBB">
        <w:rPr>
          <w:rFonts w:ascii="Times New Roman" w:hAnsi="Times New Roman"/>
        </w:rPr>
        <w:t>5</w:t>
      </w:r>
      <w:r>
        <w:rPr>
          <w:rFonts w:ascii="Times New Roman" w:hAnsi="Times New Roman"/>
        </w:rPr>
        <w:t>. V čl. II  § 19 ods. 8 sa za slovo  „Na“ vkladá slovo  „ročnú“.</w:t>
      </w:r>
    </w:p>
    <w:p w:rsidR="00CE4F34" w:rsidP="00CE4F34">
      <w:pPr>
        <w:bidi w:val="0"/>
        <w:ind w:left="2126"/>
        <w:jc w:val="both"/>
        <w:rPr>
          <w:rFonts w:ascii="Times New Roman" w:hAnsi="Times New Roman"/>
        </w:rPr>
      </w:pPr>
    </w:p>
    <w:p w:rsidR="00CE4F34" w:rsidP="00CE4F34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Odporúčame doplniť normatívny text v súlade s platnou právnou úpravou v § 19 zákona č. 111/1990 Z. z. o štátnom podniku v znení neskorších predpisov. </w:t>
      </w: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E4F34" w:rsidP="00CE4F34">
      <w:pPr>
        <w:bidi w:val="0"/>
        <w:spacing w:line="360" w:lineRule="auto"/>
        <w:jc w:val="both"/>
        <w:rPr>
          <w:rFonts w:ascii="Times New Roman" w:hAnsi="Times New Roman"/>
        </w:rPr>
      </w:pPr>
      <w:r w:rsidR="00F43FB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V čl. VIII  § 4 ods. 8 sa za slová „člena štatutárneho orgánu alebo“ vkladá slovo  „vedúcemu“. </w:t>
      </w:r>
    </w:p>
    <w:p w:rsidR="00CE4F34" w:rsidP="00CE4F34">
      <w:pPr>
        <w:bidi w:val="0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obdobná  úprava ako v čl. I prvom bode  § 2 ods. 5 písm. b) zákona č. 120/1993 Z. z. </w:t>
      </w:r>
    </w:p>
    <w:p w:rsidR="00CE4F34" w:rsidP="00CE4F34">
      <w:pPr>
        <w:bidi w:val="0"/>
        <w:jc w:val="both"/>
        <w:rPr>
          <w:rFonts w:ascii="Times New Roman" w:hAnsi="Times New Roman"/>
        </w:rPr>
      </w:pPr>
    </w:p>
    <w:p w:rsidR="00CE4F34" w:rsidP="00CE4F34">
      <w:pPr>
        <w:bidi w:val="0"/>
        <w:jc w:val="both"/>
        <w:rPr>
          <w:rFonts w:ascii="Times New Roman" w:hAnsi="Times New Roman"/>
        </w:rPr>
      </w:pPr>
    </w:p>
    <w:p w:rsidR="00CE4F34" w:rsidP="00CE4F34">
      <w:pPr>
        <w:bidi w:val="0"/>
        <w:jc w:val="both"/>
        <w:rPr>
          <w:rFonts w:ascii="Times New Roman" w:hAnsi="Times New Roman"/>
        </w:rPr>
      </w:pPr>
    </w:p>
    <w:p w:rsidR="00CE4F34" w:rsidP="00CE4F34">
      <w:pPr>
        <w:bidi w:val="0"/>
        <w:jc w:val="both"/>
        <w:rPr>
          <w:rFonts w:ascii="Times New Roman" w:hAnsi="Times New Roman"/>
        </w:rPr>
      </w:pPr>
    </w:p>
    <w:p w:rsidR="00CE4F34" w:rsidRPr="00E971CA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0C5"/>
    <w:rsid w:val="00080BDB"/>
    <w:rsid w:val="000A27DF"/>
    <w:rsid w:val="000B57E9"/>
    <w:rsid w:val="000C238A"/>
    <w:rsid w:val="000D11D5"/>
    <w:rsid w:val="000F4A21"/>
    <w:rsid w:val="00106E7E"/>
    <w:rsid w:val="00115D3B"/>
    <w:rsid w:val="0011659C"/>
    <w:rsid w:val="00117C6E"/>
    <w:rsid w:val="001329C8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A03AE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6771E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514F3"/>
    <w:rsid w:val="0037354B"/>
    <w:rsid w:val="00386D14"/>
    <w:rsid w:val="0039460E"/>
    <w:rsid w:val="00396B2B"/>
    <w:rsid w:val="0039792F"/>
    <w:rsid w:val="00397B4E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75F91"/>
    <w:rsid w:val="00477087"/>
    <w:rsid w:val="004877F9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47592"/>
    <w:rsid w:val="00654129"/>
    <w:rsid w:val="00654497"/>
    <w:rsid w:val="006622BA"/>
    <w:rsid w:val="006709E5"/>
    <w:rsid w:val="006720E7"/>
    <w:rsid w:val="0068156B"/>
    <w:rsid w:val="006820ED"/>
    <w:rsid w:val="006D0675"/>
    <w:rsid w:val="006D4392"/>
    <w:rsid w:val="006E10D6"/>
    <w:rsid w:val="006E4115"/>
    <w:rsid w:val="00721A4B"/>
    <w:rsid w:val="00721DFB"/>
    <w:rsid w:val="00741BD4"/>
    <w:rsid w:val="007629EA"/>
    <w:rsid w:val="00780216"/>
    <w:rsid w:val="007B3E77"/>
    <w:rsid w:val="007B6BB9"/>
    <w:rsid w:val="007C14C9"/>
    <w:rsid w:val="007F0517"/>
    <w:rsid w:val="007F3316"/>
    <w:rsid w:val="00802CCB"/>
    <w:rsid w:val="008152E9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403DA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9F2019"/>
    <w:rsid w:val="00A2253A"/>
    <w:rsid w:val="00A24AF2"/>
    <w:rsid w:val="00A325D1"/>
    <w:rsid w:val="00A4576B"/>
    <w:rsid w:val="00A47C1C"/>
    <w:rsid w:val="00A62F29"/>
    <w:rsid w:val="00A648C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51F14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97D6B"/>
    <w:rsid w:val="00CA5557"/>
    <w:rsid w:val="00CA61B5"/>
    <w:rsid w:val="00CB548A"/>
    <w:rsid w:val="00CE06F8"/>
    <w:rsid w:val="00CE2E18"/>
    <w:rsid w:val="00CE4F34"/>
    <w:rsid w:val="00D1764E"/>
    <w:rsid w:val="00D214CA"/>
    <w:rsid w:val="00D21E16"/>
    <w:rsid w:val="00D259F2"/>
    <w:rsid w:val="00D35F9E"/>
    <w:rsid w:val="00D418FD"/>
    <w:rsid w:val="00D46C34"/>
    <w:rsid w:val="00D73B41"/>
    <w:rsid w:val="00D908DD"/>
    <w:rsid w:val="00DA0B40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917CF"/>
    <w:rsid w:val="00E971CA"/>
    <w:rsid w:val="00EA3DF0"/>
    <w:rsid w:val="00EE706F"/>
    <w:rsid w:val="00EE709D"/>
    <w:rsid w:val="00EF5242"/>
    <w:rsid w:val="00F02EE6"/>
    <w:rsid w:val="00F06130"/>
    <w:rsid w:val="00F35942"/>
    <w:rsid w:val="00F43FBB"/>
    <w:rsid w:val="00F570EA"/>
    <w:rsid w:val="00F84D47"/>
    <w:rsid w:val="00FA2008"/>
    <w:rsid w:val="00FA36C9"/>
    <w:rsid w:val="00FC0ABB"/>
    <w:rsid w:val="00FC2785"/>
    <w:rsid w:val="00FC4DC4"/>
    <w:rsid w:val="00FC55A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BAC4-06CD-44DC-8CBC-D21FF0F1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599</Words>
  <Characters>3416</Characters>
  <Application>Microsoft Office Word</Application>
  <DocSecurity>0</DocSecurity>
  <Lines>0</Lines>
  <Paragraphs>0</Paragraphs>
  <ScaleCrop>false</ScaleCrop>
  <Company>Kancelaria NR SR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14</cp:revision>
  <cp:lastPrinted>2015-01-13T09:11:00Z</cp:lastPrinted>
  <dcterms:created xsi:type="dcterms:W3CDTF">2014-12-12T11:05:00Z</dcterms:created>
  <dcterms:modified xsi:type="dcterms:W3CDTF">2015-01-14T10:47:00Z</dcterms:modified>
</cp:coreProperties>
</file>