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C2F9A">
        <w:rPr>
          <w:sz w:val="22"/>
          <w:szCs w:val="22"/>
        </w:rPr>
        <w:t>67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0C2F9A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C2F9A">
        <w:t>1381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C2F9A">
        <w:rPr>
          <w:rFonts w:ascii="Arial" w:hAnsi="Arial" w:cs="Arial"/>
          <w:sz w:val="22"/>
          <w:szCs w:val="22"/>
        </w:rPr>
        <w:t> 12.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C2F9A">
        <w:rPr>
          <w:rFonts w:cs="Arial"/>
          <w:szCs w:val="22"/>
        </w:rPr>
        <w:t>Daniela LIPŠICA a Igora MATOVIČA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0C2F9A">
        <w:rPr>
          <w:rFonts w:cs="Arial"/>
          <w:szCs w:val="22"/>
        </w:rPr>
        <w:t>zákon č. 101/2010 Z. z. o preukazovaní pôvodu majetku a o zmene zákona č. 300/2005 Z. z. Trestný zákon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C2F9A">
        <w:rPr>
          <w:rFonts w:cs="Arial"/>
          <w:szCs w:val="22"/>
        </w:rPr>
        <w:t>1371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C2F9A">
        <w:rPr>
          <w:rFonts w:cs="Arial"/>
          <w:szCs w:val="22"/>
        </w:rPr>
        <w:t>9.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82536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882536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882536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882536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C2F9A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518D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82536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A3CF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173</Words>
  <Characters>992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2015-01-12T13:48:00Z</cp:lastPrinted>
  <dcterms:created xsi:type="dcterms:W3CDTF">2015-01-14T09:08:00Z</dcterms:created>
  <dcterms:modified xsi:type="dcterms:W3CDTF">2015-01-14T09:08:00Z</dcterms:modified>
</cp:coreProperties>
</file>