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2F11F5">
        <w:rPr>
          <w:sz w:val="22"/>
          <w:szCs w:val="22"/>
        </w:rPr>
        <w:t>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2F11F5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2F11F5">
        <w:t>1354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2F11F5">
        <w:rPr>
          <w:rFonts w:ascii="Arial" w:hAnsi="Arial" w:cs="Arial"/>
          <w:sz w:val="22"/>
          <w:szCs w:val="22"/>
        </w:rPr>
        <w:t> 8. januára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</w:t>
      </w:r>
      <w:r w:rsidR="002F11F5">
        <w:rPr>
          <w:rFonts w:cs="Arial"/>
          <w:sz w:val="22"/>
          <w:szCs w:val="22"/>
          <w:lang w:val="sk-SK"/>
        </w:rPr>
        <w:t xml:space="preserve">ústavného </w:t>
      </w:r>
      <w:r w:rsidRPr="00E66789">
        <w:rPr>
          <w:rFonts w:cs="Arial"/>
          <w:sz w:val="22"/>
          <w:szCs w:val="22"/>
          <w:lang w:val="sk-SK"/>
        </w:rPr>
        <w:t xml:space="preserve">zákona, podaného </w:t>
      </w:r>
      <w:r w:rsidR="002F11F5">
        <w:rPr>
          <w:rFonts w:cs="Arial"/>
          <w:sz w:val="22"/>
          <w:szCs w:val="22"/>
          <w:lang w:val="sk-SK"/>
        </w:rPr>
        <w:t xml:space="preserve">skupinou </w:t>
      </w:r>
      <w:r w:rsidR="00DA0846">
        <w:rPr>
          <w:rFonts w:cs="Arial"/>
          <w:sz w:val="22"/>
          <w:szCs w:val="22"/>
          <w:lang w:val="sk-SK"/>
        </w:rPr>
        <w:t>poslanc</w:t>
      </w:r>
      <w:r w:rsidR="00417F8D">
        <w:rPr>
          <w:rFonts w:cs="Arial"/>
          <w:sz w:val="22"/>
          <w:szCs w:val="22"/>
          <w:lang w:val="sk-SK"/>
        </w:rPr>
        <w:t>ov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</w:t>
      </w:r>
      <w:r w:rsidR="002F11F5">
        <w:rPr>
          <w:rFonts w:cs="Arial"/>
          <w:szCs w:val="22"/>
        </w:rPr>
        <w:t xml:space="preserve">skupiny </w:t>
      </w:r>
      <w:r w:rsidR="00DA0846">
        <w:rPr>
          <w:rFonts w:cs="Arial"/>
          <w:szCs w:val="22"/>
        </w:rPr>
        <w:t>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</w:t>
      </w:r>
      <w:r w:rsidR="002F11F5">
        <w:rPr>
          <w:rFonts w:cs="Arial"/>
          <w:szCs w:val="22"/>
        </w:rPr>
        <w:t xml:space="preserve">ústavného </w:t>
      </w:r>
      <w:r w:rsidRPr="00E66789">
        <w:rPr>
          <w:rFonts w:cs="Arial"/>
          <w:szCs w:val="22"/>
        </w:rPr>
        <w:t>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 dopĺňa </w:t>
      </w:r>
      <w:r w:rsidR="002F11F5">
        <w:rPr>
          <w:rFonts w:cs="Arial"/>
          <w:szCs w:val="22"/>
        </w:rPr>
        <w:t>ústavný zákon č. 357/2004 Z. z. o ochrane verejného záujmu pri výkone funkcií verejných funkcionárov v znení ústavného zákona</w:t>
        <w:br/>
        <w:t>č. 545/2005 Z. z.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2F11F5">
        <w:rPr>
          <w:rFonts w:cs="Arial"/>
          <w:szCs w:val="22"/>
        </w:rPr>
        <w:t>1343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2F11F5">
        <w:rPr>
          <w:rFonts w:cs="Arial"/>
          <w:szCs w:val="22"/>
        </w:rPr>
        <w:t>2. januára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</w:p>
    <w:p w:rsidR="00AC19A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 w:rsidR="00E66789">
        <w:rPr>
          <w:rFonts w:ascii="Arial" w:hAnsi="Arial" w:cs="Arial"/>
          <w:sz w:val="22"/>
          <w:szCs w:val="22"/>
        </w:rPr>
        <w:t xml:space="preserve"> pre </w:t>
      </w:r>
      <w:r>
        <w:rPr>
          <w:rFonts w:ascii="Arial" w:hAnsi="Arial" w:cs="Arial"/>
          <w:sz w:val="22"/>
          <w:szCs w:val="22"/>
        </w:rPr>
        <w:t>verejnú správu a regionálny</w:t>
      </w:r>
    </w:p>
    <w:p w:rsidR="00AC19A7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rozvoj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AC19A7">
        <w:rPr>
          <w:rFonts w:ascii="Arial" w:hAnsi="Arial" w:cs="Arial"/>
          <w:sz w:val="22"/>
          <w:szCs w:val="22"/>
        </w:rPr>
        <w:tab/>
        <w:t>Výboru Národnej rady Slovenskej republiky pre nezlučiteľnosť funkcií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</w:t>
      </w:r>
      <w:r w:rsidR="002F11F5">
        <w:rPr>
          <w:rFonts w:ascii="Arial" w:hAnsi="Arial" w:cs="Arial"/>
          <w:sz w:val="22"/>
          <w:szCs w:val="22"/>
        </w:rPr>
        <w:t xml:space="preserve">ústavného </w:t>
      </w:r>
      <w:r w:rsidRPr="00E66789">
        <w:rPr>
          <w:rFonts w:ascii="Arial" w:hAnsi="Arial" w:cs="Arial"/>
          <w:sz w:val="22"/>
          <w:szCs w:val="22"/>
        </w:rPr>
        <w:t xml:space="preserve">zákona ako gestorský </w:t>
      </w:r>
      <w:r w:rsidR="00AC19A7">
        <w:rPr>
          <w:rFonts w:ascii="Arial" w:hAnsi="Arial" w:cs="Arial"/>
          <w:sz w:val="22"/>
          <w:szCs w:val="22"/>
        </w:rPr>
        <w:t>Ústavnoprávny v</w:t>
      </w:r>
      <w:r w:rsidRPr="00E66789">
        <w:rPr>
          <w:rFonts w:ascii="Arial" w:hAnsi="Arial" w:cs="Arial"/>
          <w:sz w:val="22"/>
          <w:szCs w:val="22"/>
        </w:rPr>
        <w:t>ýbor Národnej rady Slovenskej republiky,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</w:t>
      </w:r>
      <w:r w:rsidR="002F11F5">
        <w:rPr>
          <w:rFonts w:ascii="Arial" w:hAnsi="Arial" w:cs="Arial"/>
          <w:sz w:val="22"/>
        </w:rPr>
        <w:t xml:space="preserve">ústavného </w:t>
      </w:r>
      <w:r>
        <w:rPr>
          <w:rFonts w:ascii="Arial" w:hAnsi="Arial" w:cs="Arial"/>
          <w:sz w:val="22"/>
        </w:rPr>
        <w:t xml:space="preserve">zákona v druhom čítaní vo výboroch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</w:t>
      </w:r>
      <w:r w:rsidR="002F11F5">
        <w:rPr>
          <w:rFonts w:ascii="Arial" w:hAnsi="Arial" w:cs="Arial"/>
          <w:bCs/>
          <w:sz w:val="22"/>
        </w:rPr>
        <w:t xml:space="preserve">ústavného </w:t>
      </w:r>
      <w:r>
        <w:rPr>
          <w:rFonts w:ascii="Arial" w:hAnsi="Arial" w:cs="Arial"/>
          <w:bCs/>
          <w:sz w:val="22"/>
        </w:rPr>
        <w:t>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2F11F5"/>
    <w:rsid w:val="00345D4D"/>
    <w:rsid w:val="00351461"/>
    <w:rsid w:val="00370627"/>
    <w:rsid w:val="00417F8D"/>
    <w:rsid w:val="00484701"/>
    <w:rsid w:val="00492F29"/>
    <w:rsid w:val="004F21D2"/>
    <w:rsid w:val="0054739D"/>
    <w:rsid w:val="005F3F76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AC19A7"/>
    <w:rsid w:val="00B20ACA"/>
    <w:rsid w:val="00B35771"/>
    <w:rsid w:val="00BE56B2"/>
    <w:rsid w:val="00C11306"/>
    <w:rsid w:val="00C649B2"/>
    <w:rsid w:val="00C87421"/>
    <w:rsid w:val="00C90136"/>
    <w:rsid w:val="00D5482F"/>
    <w:rsid w:val="00D70859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192</Words>
  <Characters>1098</Characters>
  <Application>Microsoft Office Word</Application>
  <DocSecurity>0</DocSecurity>
  <Lines>0</Lines>
  <Paragraphs>0</Paragraphs>
  <ScaleCrop>false</ScaleCrop>
  <Company>Kancelária NR SR</Company>
  <LinksUpToDate>false</LinksUpToDate>
  <CharactersWithSpaces>1288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2015-01-08T13:10:00Z</cp:lastPrinted>
  <dcterms:created xsi:type="dcterms:W3CDTF">2015-01-14T08:57:00Z</dcterms:created>
  <dcterms:modified xsi:type="dcterms:W3CDTF">2015-01-14T08:57:00Z</dcterms:modified>
</cp:coreProperties>
</file>