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B47C70" w:rsidP="00B47C70">
      <w:pPr>
        <w:pStyle w:val="NormalWeb"/>
        <w:bidi w:val="0"/>
        <w:spacing w:before="120" w:beforeAutospacing="0" w:after="0" w:afterAutospacing="0" w:line="276" w:lineRule="auto"/>
        <w:jc w:val="center"/>
        <w:rPr>
          <w:rFonts w:ascii="Book Antiqua" w:hAnsi="Book Antiqua"/>
          <w:sz w:val="22"/>
          <w:szCs w:val="22"/>
        </w:rPr>
      </w:pPr>
      <w:r w:rsidRPr="00B47C70">
        <w:rPr>
          <w:rFonts w:ascii="Book Antiqua" w:hAnsi="Book Antiqua"/>
          <w:b/>
          <w:bCs/>
          <w:caps/>
          <w:spacing w:val="30"/>
          <w:sz w:val="22"/>
          <w:szCs w:val="22"/>
        </w:rPr>
        <w:t>Dôvodová správa</w:t>
      </w:r>
    </w:p>
    <w:p w:rsidR="003175BE" w:rsidRPr="00B47C70" w:rsidP="00B47C70">
      <w:pPr>
        <w:pStyle w:val="Heading1"/>
        <w:bidi w:val="0"/>
        <w:spacing w:before="120" w:line="276" w:lineRule="auto"/>
        <w:jc w:val="both"/>
        <w:rPr>
          <w:rFonts w:ascii="Book Antiqua" w:hAnsi="Book Antiqua"/>
          <w:b w:val="0"/>
          <w:sz w:val="22"/>
          <w:szCs w:val="22"/>
        </w:rPr>
      </w:pPr>
    </w:p>
    <w:p w:rsidR="00363498" w:rsidRPr="00B47C70" w:rsidP="00B47C70">
      <w:pPr>
        <w:pStyle w:val="Heading1"/>
        <w:numPr>
          <w:numId w:val="4"/>
        </w:numPr>
        <w:bidi w:val="0"/>
        <w:spacing w:before="120" w:line="276" w:lineRule="auto"/>
        <w:ind w:left="426" w:hanging="426"/>
        <w:jc w:val="both"/>
        <w:rPr>
          <w:rFonts w:ascii="Book Antiqua" w:hAnsi="Book Antiqua"/>
          <w:sz w:val="22"/>
          <w:szCs w:val="22"/>
        </w:rPr>
      </w:pPr>
      <w:r w:rsidRPr="00B47C70" w:rsidR="003175BE">
        <w:rPr>
          <w:rFonts w:ascii="Book Antiqua" w:hAnsi="Book Antiqua"/>
          <w:sz w:val="22"/>
          <w:szCs w:val="22"/>
        </w:rPr>
        <w:t>Všeobecná časť</w:t>
      </w:r>
    </w:p>
    <w:p w:rsidR="003175BE" w:rsidRPr="00B47C70" w:rsidP="00B47C70">
      <w:pPr>
        <w:bidi w:val="0"/>
        <w:spacing w:before="120" w:line="276" w:lineRule="auto"/>
        <w:ind w:firstLine="708"/>
        <w:jc w:val="both"/>
        <w:rPr>
          <w:rFonts w:ascii="Book Antiqua" w:hAnsi="Book Antiqua"/>
          <w:b/>
          <w:bCs/>
          <w:sz w:val="22"/>
          <w:szCs w:val="22"/>
        </w:rPr>
      </w:pPr>
      <w:r w:rsidRPr="00B47C70">
        <w:rPr>
          <w:rFonts w:ascii="Book Antiqua" w:hAnsi="Book Antiqua"/>
          <w:sz w:val="22"/>
          <w:szCs w:val="22"/>
        </w:rPr>
        <w:t>Návrh zákona</w:t>
      </w:r>
      <w:r w:rsidRPr="00B47C70" w:rsidR="00FF59F4">
        <w:rPr>
          <w:rFonts w:ascii="Book Antiqua" w:hAnsi="Book Antiqua"/>
          <w:sz w:val="22"/>
          <w:szCs w:val="22"/>
        </w:rPr>
        <w:t>,</w:t>
      </w:r>
      <w:r w:rsidRPr="00B47C70" w:rsidR="00F94CC2">
        <w:rPr>
          <w:rFonts w:ascii="Book Antiqua" w:hAnsi="Book Antiqua"/>
          <w:sz w:val="22"/>
          <w:szCs w:val="22"/>
        </w:rPr>
        <w:t xml:space="preserve"> </w:t>
      </w:r>
      <w:r w:rsidRPr="00B47C70" w:rsidR="00FF59F4">
        <w:rPr>
          <w:rFonts w:ascii="Book Antiqua" w:hAnsi="Book Antiqua"/>
          <w:bCs/>
          <w:sz w:val="22"/>
          <w:szCs w:val="22"/>
        </w:rPr>
        <w:t xml:space="preserve">ktorým sa </w:t>
      </w:r>
      <w:r w:rsidRPr="00B47C70" w:rsidR="00DB6A3E">
        <w:rPr>
          <w:rFonts w:ascii="Book Antiqua" w:hAnsi="Book Antiqua"/>
          <w:bCs/>
          <w:sz w:val="22"/>
          <w:szCs w:val="22"/>
        </w:rPr>
        <w:t>mení a dopĺňa zákon č. 657/2004 Z. z. o tepelnej energetike v znení neskorších predpisov a ktorým sa dopĺňa zákon č. 582/2004 Z. z. o miestnych daniach a miestnom poplatku za komunálne odpady a drobné stavebné odpady v znení neskorších predpisov</w:t>
      </w:r>
      <w:r w:rsidRPr="00B47C70" w:rsidR="00FF59F4">
        <w:rPr>
          <w:rFonts w:ascii="Book Antiqua" w:hAnsi="Book Antiqua"/>
          <w:b/>
          <w:bCs/>
          <w:sz w:val="22"/>
          <w:szCs w:val="22"/>
        </w:rPr>
        <w:t xml:space="preserve"> </w:t>
      </w:r>
      <w:r w:rsidRPr="00B47C70">
        <w:rPr>
          <w:rFonts w:ascii="Book Antiqua" w:hAnsi="Book Antiqua"/>
          <w:sz w:val="22"/>
          <w:szCs w:val="22"/>
        </w:rPr>
        <w:t>(ďal</w:t>
      </w:r>
      <w:r w:rsidRPr="00B47C70" w:rsidR="00844C27">
        <w:rPr>
          <w:rFonts w:ascii="Book Antiqua" w:hAnsi="Book Antiqua"/>
          <w:sz w:val="22"/>
          <w:szCs w:val="22"/>
        </w:rPr>
        <w:t>ej</w:t>
      </w:r>
      <w:r w:rsidRPr="00B47C70" w:rsidR="00463866">
        <w:rPr>
          <w:rFonts w:ascii="Book Antiqua" w:hAnsi="Book Antiqua"/>
          <w:sz w:val="22"/>
          <w:szCs w:val="22"/>
        </w:rPr>
        <w:t xml:space="preserve"> len „návrh zákona“) predklad</w:t>
      </w:r>
      <w:r w:rsidRPr="00B47C70" w:rsidR="00DB6A3E">
        <w:rPr>
          <w:rFonts w:ascii="Book Antiqua" w:hAnsi="Book Antiqua"/>
          <w:sz w:val="22"/>
          <w:szCs w:val="22"/>
        </w:rPr>
        <w:t>á</w:t>
      </w:r>
      <w:r w:rsidRPr="00B47C70">
        <w:rPr>
          <w:rFonts w:ascii="Book Antiqua" w:hAnsi="Book Antiqua"/>
          <w:sz w:val="22"/>
          <w:szCs w:val="22"/>
        </w:rPr>
        <w:t xml:space="preserve"> </w:t>
      </w:r>
      <w:r w:rsidRPr="00B47C70" w:rsidR="00FF59F4">
        <w:rPr>
          <w:rFonts w:ascii="Book Antiqua" w:hAnsi="Book Antiqua"/>
          <w:sz w:val="22"/>
          <w:szCs w:val="22"/>
        </w:rPr>
        <w:t xml:space="preserve">na rokovanie Národnej rady Slovenskej republiky </w:t>
      </w:r>
      <w:r w:rsidRPr="00B47C70" w:rsidR="00F522BA">
        <w:rPr>
          <w:rFonts w:ascii="Book Antiqua" w:hAnsi="Book Antiqua"/>
          <w:sz w:val="22"/>
          <w:szCs w:val="22"/>
        </w:rPr>
        <w:t>poslan</w:t>
      </w:r>
      <w:r w:rsidRPr="00B47C70" w:rsidR="00DB6A3E">
        <w:rPr>
          <w:rFonts w:ascii="Book Antiqua" w:hAnsi="Book Antiqua"/>
          <w:sz w:val="22"/>
          <w:szCs w:val="22"/>
        </w:rPr>
        <w:t xml:space="preserve">ec </w:t>
      </w:r>
      <w:r w:rsidRPr="00B47C70" w:rsidR="00836E10">
        <w:rPr>
          <w:rFonts w:ascii="Book Antiqua" w:hAnsi="Book Antiqua"/>
          <w:sz w:val="22"/>
          <w:szCs w:val="22"/>
        </w:rPr>
        <w:t xml:space="preserve">Národnej rady Slovenskej republiky </w:t>
      </w:r>
      <w:r w:rsidRPr="00B47C70" w:rsidR="00FF59F4">
        <w:rPr>
          <w:rFonts w:ascii="Book Antiqua" w:hAnsi="Book Antiqua"/>
          <w:sz w:val="22"/>
          <w:szCs w:val="22"/>
        </w:rPr>
        <w:t>Jozef Viskupič.</w:t>
      </w:r>
    </w:p>
    <w:p w:rsidR="004D4B57" w:rsidRPr="00B47C70" w:rsidP="00B47C70">
      <w:pPr>
        <w:bidi w:val="0"/>
        <w:spacing w:before="120" w:line="276" w:lineRule="auto"/>
        <w:ind w:firstLine="708"/>
        <w:jc w:val="both"/>
        <w:rPr>
          <w:rFonts w:ascii="Book Antiqua" w:hAnsi="Book Antiqua"/>
          <w:b/>
          <w:sz w:val="22"/>
          <w:szCs w:val="22"/>
        </w:rPr>
      </w:pPr>
      <w:r w:rsidRPr="00B47C70" w:rsidR="0065746D">
        <w:rPr>
          <w:rFonts w:ascii="Book Antiqua" w:hAnsi="Book Antiqua"/>
          <w:b/>
          <w:sz w:val="22"/>
          <w:szCs w:val="22"/>
        </w:rPr>
        <w:t xml:space="preserve">Hlavným </w:t>
      </w:r>
      <w:r w:rsidRPr="00B47C70" w:rsidR="00FF59F4">
        <w:rPr>
          <w:rFonts w:ascii="Book Antiqua" w:hAnsi="Book Antiqua"/>
          <w:b/>
          <w:sz w:val="22"/>
          <w:szCs w:val="22"/>
        </w:rPr>
        <w:t>cieľ</w:t>
      </w:r>
      <w:r w:rsidRPr="00B47C70">
        <w:rPr>
          <w:rFonts w:ascii="Book Antiqua" w:hAnsi="Book Antiqua"/>
          <w:b/>
          <w:sz w:val="22"/>
          <w:szCs w:val="22"/>
        </w:rPr>
        <w:t xml:space="preserve">mi </w:t>
      </w:r>
      <w:r w:rsidRPr="00B47C70" w:rsidR="0065746D">
        <w:rPr>
          <w:rFonts w:ascii="Book Antiqua" w:hAnsi="Book Antiqua"/>
          <w:b/>
          <w:sz w:val="22"/>
          <w:szCs w:val="22"/>
        </w:rPr>
        <w:t xml:space="preserve">návrhu zákona </w:t>
      </w:r>
      <w:r w:rsidRPr="00B47C70">
        <w:rPr>
          <w:rFonts w:ascii="Book Antiqua" w:hAnsi="Book Antiqua"/>
          <w:b/>
          <w:sz w:val="22"/>
          <w:szCs w:val="22"/>
        </w:rPr>
        <w:t>sú</w:t>
      </w:r>
      <w:r w:rsidRPr="00B47C70" w:rsidR="00836BE3">
        <w:rPr>
          <w:rFonts w:ascii="Book Antiqua" w:hAnsi="Book Antiqua"/>
          <w:b/>
          <w:sz w:val="22"/>
          <w:szCs w:val="22"/>
        </w:rPr>
        <w:t xml:space="preserve"> </w:t>
      </w:r>
    </w:p>
    <w:p w:rsidR="004D4B57" w:rsidRPr="00B47C70" w:rsidP="00814B97">
      <w:pPr>
        <w:pStyle w:val="ListParagraph"/>
        <w:numPr>
          <w:numId w:val="12"/>
        </w:numPr>
        <w:bidi w:val="0"/>
        <w:spacing w:before="120" w:line="276" w:lineRule="auto"/>
        <w:ind w:left="1134" w:hanging="283"/>
        <w:jc w:val="both"/>
        <w:rPr>
          <w:rFonts w:ascii="Book Antiqua" w:hAnsi="Book Antiqua"/>
          <w:b/>
          <w:sz w:val="22"/>
          <w:szCs w:val="22"/>
        </w:rPr>
      </w:pPr>
      <w:r w:rsidRPr="00B47C70" w:rsidR="00836BE3">
        <w:rPr>
          <w:rFonts w:ascii="Book Antiqua" w:hAnsi="Book Antiqua"/>
          <w:b/>
          <w:sz w:val="22"/>
          <w:szCs w:val="22"/>
        </w:rPr>
        <w:t>odstrániť nedostatky súčasnej právnej úpravy zákon</w:t>
      </w:r>
      <w:r w:rsidRPr="00B47C70" w:rsidR="001C49F1">
        <w:rPr>
          <w:rFonts w:ascii="Book Antiqua" w:hAnsi="Book Antiqua"/>
          <w:b/>
          <w:sz w:val="22"/>
          <w:szCs w:val="22"/>
        </w:rPr>
        <w:t>a</w:t>
      </w:r>
      <w:r w:rsidRPr="00B47C70" w:rsidR="00836BE3">
        <w:rPr>
          <w:rFonts w:ascii="Book Antiqua" w:hAnsi="Book Antiqua"/>
          <w:b/>
          <w:sz w:val="22"/>
          <w:szCs w:val="22"/>
        </w:rPr>
        <w:t xml:space="preserve">  č. </w:t>
      </w:r>
      <w:r w:rsidRPr="00B47C70" w:rsidR="00836BE3">
        <w:rPr>
          <w:rFonts w:ascii="Book Antiqua" w:hAnsi="Book Antiqua"/>
          <w:b/>
          <w:bCs/>
          <w:sz w:val="22"/>
          <w:szCs w:val="22"/>
        </w:rPr>
        <w:t>657/2004 Z. z. o tepelnej energetike v znení neskorších predpisov</w:t>
      </w:r>
      <w:r w:rsidRPr="00B47C70" w:rsidR="00836BE3">
        <w:rPr>
          <w:rFonts w:ascii="Book Antiqua" w:hAnsi="Book Antiqua"/>
          <w:bCs/>
          <w:sz w:val="22"/>
          <w:szCs w:val="22"/>
        </w:rPr>
        <w:t xml:space="preserve"> </w:t>
      </w:r>
      <w:r w:rsidRPr="00B47C70" w:rsidR="00836BE3">
        <w:rPr>
          <w:rFonts w:ascii="Book Antiqua" w:hAnsi="Book Antiqua"/>
          <w:sz w:val="22"/>
          <w:szCs w:val="22"/>
        </w:rPr>
        <w:t>(ďalej len „zákon o tepelnej energetike“),</w:t>
      </w:r>
      <w:r w:rsidRPr="00B47C70" w:rsidR="001C49F1">
        <w:rPr>
          <w:rFonts w:ascii="Book Antiqua" w:hAnsi="Book Antiqua"/>
          <w:b/>
          <w:sz w:val="22"/>
          <w:szCs w:val="22"/>
        </w:rPr>
        <w:t xml:space="preserve"> </w:t>
      </w:r>
      <w:r w:rsidRPr="00B47C70" w:rsidR="00836BE3">
        <w:rPr>
          <w:rFonts w:ascii="Book Antiqua" w:hAnsi="Book Antiqua"/>
          <w:b/>
          <w:sz w:val="22"/>
          <w:szCs w:val="22"/>
        </w:rPr>
        <w:t>posilniť ochranu práv vlastníkov nehnuteľností a dosiahnuť rovnocennú ochranu súkromného vlastníctva a verejného záujmu</w:t>
      </w:r>
      <w:r w:rsidRPr="00B47C70">
        <w:rPr>
          <w:rFonts w:ascii="Book Antiqua" w:hAnsi="Book Antiqua"/>
          <w:b/>
          <w:sz w:val="22"/>
          <w:szCs w:val="22"/>
        </w:rPr>
        <w:t>,</w:t>
      </w:r>
    </w:p>
    <w:p w:rsidR="00E615F1" w:rsidRPr="00B47C70" w:rsidP="00814B97">
      <w:pPr>
        <w:pStyle w:val="ListParagraph"/>
        <w:numPr>
          <w:numId w:val="12"/>
        </w:numPr>
        <w:bidi w:val="0"/>
        <w:spacing w:before="120" w:line="276" w:lineRule="auto"/>
        <w:ind w:left="1134" w:hanging="283"/>
        <w:jc w:val="both"/>
        <w:rPr>
          <w:rFonts w:ascii="Book Antiqua" w:hAnsi="Book Antiqua"/>
          <w:b/>
          <w:sz w:val="22"/>
          <w:szCs w:val="22"/>
        </w:rPr>
      </w:pPr>
      <w:r w:rsidRPr="00B47C70" w:rsidR="004D4B57">
        <w:rPr>
          <w:rFonts w:ascii="Book Antiqua" w:hAnsi="Book Antiqua"/>
          <w:b/>
          <w:sz w:val="22"/>
          <w:szCs w:val="22"/>
        </w:rPr>
        <w:t>umožniť, aby si oprávnené osoby</w:t>
      </w:r>
      <w:r w:rsidRPr="00B47C70" w:rsidR="00B12CAB">
        <w:rPr>
          <w:rFonts w:ascii="Book Antiqua" w:hAnsi="Book Antiqua"/>
          <w:b/>
          <w:sz w:val="22"/>
          <w:szCs w:val="22"/>
        </w:rPr>
        <w:t xml:space="preserve"> vrátane</w:t>
      </w:r>
      <w:r w:rsidRPr="00B47C70" w:rsidR="004D4B57">
        <w:rPr>
          <w:rFonts w:ascii="Book Antiqua" w:hAnsi="Book Antiqua"/>
          <w:b/>
          <w:sz w:val="22"/>
          <w:szCs w:val="22"/>
        </w:rPr>
        <w:t xml:space="preserve"> spoločenst</w:t>
      </w:r>
      <w:r w:rsidRPr="00B47C70" w:rsidR="00B12CAB">
        <w:rPr>
          <w:rFonts w:ascii="Book Antiqua" w:hAnsi="Book Antiqua"/>
          <w:b/>
          <w:sz w:val="22"/>
          <w:szCs w:val="22"/>
        </w:rPr>
        <w:t>iev</w:t>
      </w:r>
      <w:r w:rsidRPr="00B47C70" w:rsidR="004D4B57">
        <w:rPr>
          <w:rFonts w:ascii="Book Antiqua" w:hAnsi="Book Antiqua"/>
          <w:b/>
          <w:sz w:val="22"/>
          <w:szCs w:val="22"/>
        </w:rPr>
        <w:t xml:space="preserve"> vlastníkov bytov a nebytových priestorov v bytovom dome, mohli zvoliť výhodné dodávky tepla</w:t>
      </w:r>
      <w:r w:rsidRPr="00B47C70" w:rsidR="00116699">
        <w:rPr>
          <w:rFonts w:ascii="Book Antiqua" w:hAnsi="Book Antiqua"/>
          <w:b/>
          <w:sz w:val="22"/>
          <w:szCs w:val="22"/>
        </w:rPr>
        <w:t xml:space="preserve"> </w:t>
      </w:r>
      <w:r w:rsidRPr="00B47C70" w:rsidR="001C49F1">
        <w:rPr>
          <w:rFonts w:ascii="Book Antiqua" w:hAnsi="Book Antiqua"/>
          <w:sz w:val="22"/>
          <w:szCs w:val="22"/>
        </w:rPr>
        <w:t>(vypustením</w:t>
      </w:r>
      <w:r w:rsidRPr="00B47C70" w:rsidR="00B12CAB">
        <w:rPr>
          <w:rFonts w:ascii="Book Antiqua" w:hAnsi="Book Antiqua"/>
          <w:sz w:val="22"/>
          <w:szCs w:val="22"/>
        </w:rPr>
        <w:t xml:space="preserve"> </w:t>
      </w:r>
      <w:r w:rsidRPr="00B47C70" w:rsidR="001C49F1">
        <w:rPr>
          <w:rFonts w:ascii="Book Antiqua" w:hAnsi="Book Antiqua"/>
          <w:sz w:val="22"/>
          <w:szCs w:val="22"/>
        </w:rPr>
        <w:t>ustanovenia</w:t>
      </w:r>
      <w:r w:rsidRPr="00B47C70" w:rsidR="00B12CAB">
        <w:rPr>
          <w:rFonts w:ascii="Book Antiqua" w:hAnsi="Book Antiqua"/>
          <w:sz w:val="22"/>
          <w:szCs w:val="22"/>
        </w:rPr>
        <w:t xml:space="preserve"> zo zákona o tepelnej energetike</w:t>
      </w:r>
      <w:r w:rsidRPr="00B47C70" w:rsidR="001C49F1">
        <w:rPr>
          <w:rFonts w:ascii="Book Antiqua" w:hAnsi="Book Antiqua"/>
          <w:sz w:val="22"/>
          <w:szCs w:val="22"/>
        </w:rPr>
        <w:t xml:space="preserve">, podľa ktorého má pri výstavbe sústavy tepelných zariadení na vymedzenom území dodávateľ tepla v konaní </w:t>
      </w:r>
      <w:r w:rsidRPr="00B47C70" w:rsidR="001C49F1">
        <w:rPr>
          <w:rFonts w:ascii="Book Antiqua" w:hAnsi="Book Antiqua"/>
          <w:bCs/>
          <w:sz w:val="22"/>
          <w:szCs w:val="22"/>
        </w:rPr>
        <w:t>podľa stavebného zákona</w:t>
      </w:r>
      <w:r w:rsidRPr="00B47C70" w:rsidR="001C49F1">
        <w:rPr>
          <w:rFonts w:ascii="Book Antiqua" w:hAnsi="Book Antiqua"/>
          <w:sz w:val="22"/>
          <w:szCs w:val="22"/>
        </w:rPr>
        <w:t xml:space="preserve"> postavenie </w:t>
      </w:r>
      <w:r w:rsidRPr="00B47C70" w:rsidR="001C49F1">
        <w:rPr>
          <w:rFonts w:ascii="Book Antiqua" w:hAnsi="Book Antiqua"/>
          <w:bCs/>
          <w:sz w:val="22"/>
          <w:szCs w:val="22"/>
        </w:rPr>
        <w:t>dotknutého orgánu, ktorého stanovisko je záväzné, ako aj účastníka konania)</w:t>
      </w:r>
      <w:r w:rsidRPr="00B47C70" w:rsidR="004D4B57">
        <w:rPr>
          <w:rFonts w:ascii="Book Antiqua" w:hAnsi="Book Antiqua"/>
          <w:sz w:val="22"/>
          <w:szCs w:val="22"/>
        </w:rPr>
        <w:t>.</w:t>
      </w:r>
    </w:p>
    <w:p w:rsidR="00B47C70" w:rsidP="00B47C70">
      <w:pPr>
        <w:tabs>
          <w:tab w:val="left" w:pos="709"/>
        </w:tabs>
        <w:bidi w:val="0"/>
        <w:spacing w:before="120" w:line="276" w:lineRule="auto"/>
        <w:jc w:val="both"/>
        <w:rPr>
          <w:rFonts w:ascii="Book Antiqua" w:hAnsi="Book Antiqua"/>
          <w:sz w:val="22"/>
          <w:szCs w:val="22"/>
        </w:rPr>
      </w:pPr>
      <w:r w:rsidRPr="00B47C70" w:rsidR="00836BE3">
        <w:rPr>
          <w:rFonts w:ascii="Book Antiqua" w:hAnsi="Book Antiqua"/>
          <w:sz w:val="22"/>
          <w:szCs w:val="22"/>
        </w:rPr>
        <w:tab/>
      </w:r>
      <w:r w:rsidRPr="00B47C70" w:rsidR="001C49F1">
        <w:rPr>
          <w:rFonts w:ascii="Book Antiqua" w:hAnsi="Book Antiqua"/>
          <w:b/>
          <w:sz w:val="22"/>
          <w:szCs w:val="22"/>
        </w:rPr>
        <w:t>Čo sa týka prvého z uvedených cieľov</w:t>
      </w:r>
      <w:r w:rsidRPr="00B47C70" w:rsidR="001C49F1">
        <w:rPr>
          <w:rFonts w:ascii="Book Antiqua" w:hAnsi="Book Antiqua"/>
          <w:sz w:val="22"/>
          <w:szCs w:val="22"/>
        </w:rPr>
        <w:t xml:space="preserve">, </w:t>
      </w:r>
      <w:r w:rsidRPr="00B47C70" w:rsidR="00836BE3">
        <w:rPr>
          <w:rFonts w:ascii="Book Antiqua" w:hAnsi="Book Antiqua"/>
          <w:sz w:val="22"/>
          <w:szCs w:val="22"/>
        </w:rPr>
        <w:t xml:space="preserve">§ 10 zákona o tepelnej energetike v súčasnosti podľa názoru predkladateľa nespĺňa požiadavky na ochranu vlastníctva v zmysle čl. 20 ods. 1 a ods. 4 Ústavy Slovenskej republiky (ďalej len „ústava“), ani čl. 1 Protokolu č. 1 k Dohovoru o ochrane ľudských práv a základných slobôd (ďalej len „dohovor“). </w:t>
      </w:r>
      <w:r w:rsidRPr="00B47C70" w:rsidR="00836BE3">
        <w:rPr>
          <w:rFonts w:ascii="Book Antiqua" w:hAnsi="Book Antiqua"/>
          <w:b/>
          <w:sz w:val="22"/>
          <w:szCs w:val="22"/>
        </w:rPr>
        <w:t xml:space="preserve">Navrhuje sa </w:t>
      </w:r>
      <w:r w:rsidRPr="00B47C70" w:rsidR="00116699">
        <w:rPr>
          <w:rFonts w:ascii="Book Antiqua" w:hAnsi="Book Antiqua"/>
          <w:b/>
          <w:sz w:val="22"/>
          <w:szCs w:val="22"/>
        </w:rPr>
        <w:t xml:space="preserve">preto </w:t>
      </w:r>
      <w:r w:rsidRPr="00B47C70" w:rsidR="00836BE3">
        <w:rPr>
          <w:rFonts w:ascii="Book Antiqua" w:hAnsi="Book Antiqua"/>
          <w:b/>
          <w:sz w:val="22"/>
          <w:szCs w:val="22"/>
        </w:rPr>
        <w:t>najmä</w:t>
      </w:r>
      <w:r>
        <w:rPr>
          <w:rFonts w:ascii="Book Antiqua" w:hAnsi="Book Antiqua"/>
          <w:sz w:val="22"/>
          <w:szCs w:val="22"/>
        </w:rPr>
        <w:t>:</w:t>
      </w:r>
    </w:p>
    <w:p w:rsidR="00814B97" w:rsidP="00814B97">
      <w:pPr>
        <w:pStyle w:val="ListParagraph"/>
        <w:numPr>
          <w:numId w:val="14"/>
        </w:numPr>
        <w:tabs>
          <w:tab w:val="left" w:pos="1134"/>
        </w:tabs>
        <w:bidi w:val="0"/>
        <w:spacing w:before="120" w:line="276" w:lineRule="auto"/>
        <w:ind w:left="1134" w:hanging="283"/>
        <w:jc w:val="both"/>
        <w:rPr>
          <w:rFonts w:ascii="Book Antiqua" w:hAnsi="Book Antiqua"/>
          <w:sz w:val="22"/>
          <w:szCs w:val="22"/>
        </w:rPr>
      </w:pPr>
      <w:r w:rsidRPr="00B47C70" w:rsidR="00836BE3">
        <w:rPr>
          <w:rFonts w:ascii="Book Antiqua" w:hAnsi="Book Antiqua"/>
          <w:b/>
          <w:sz w:val="22"/>
          <w:szCs w:val="22"/>
        </w:rPr>
        <w:t>vypustiť podmienku uplatňovania nároku dotknutého vlastníka nehnuteľnosti</w:t>
      </w:r>
      <w:r w:rsidRPr="00B47C70" w:rsidR="00836BE3">
        <w:rPr>
          <w:rFonts w:ascii="Book Antiqua" w:hAnsi="Book Antiqua"/>
          <w:sz w:val="22"/>
          <w:szCs w:val="22"/>
        </w:rPr>
        <w:t xml:space="preserve"> na primeranú náhradu za zriadenie vecného bremena, za nútené obmedzenie užívania nehnuteľnosti alebo za nútené obmedzenie užívania pozemku v ochrannom pásme </w:t>
      </w:r>
      <w:r w:rsidRPr="00B47C70" w:rsidR="00836BE3">
        <w:rPr>
          <w:rFonts w:ascii="Book Antiqua" w:hAnsi="Book Antiqua"/>
          <w:b/>
          <w:sz w:val="22"/>
          <w:szCs w:val="22"/>
        </w:rPr>
        <w:t>u držiteľa povolenia</w:t>
      </w:r>
      <w:r w:rsidRPr="00B47C70" w:rsidR="00836BE3">
        <w:rPr>
          <w:rFonts w:ascii="Book Antiqua" w:hAnsi="Book Antiqua"/>
          <w:sz w:val="22"/>
          <w:szCs w:val="22"/>
        </w:rPr>
        <w:t>,</w:t>
      </w:r>
    </w:p>
    <w:p w:rsidR="00814B97" w:rsidP="00814B97">
      <w:pPr>
        <w:pStyle w:val="ListParagraph"/>
        <w:numPr>
          <w:numId w:val="14"/>
        </w:numPr>
        <w:tabs>
          <w:tab w:val="left" w:pos="1134"/>
        </w:tabs>
        <w:bidi w:val="0"/>
        <w:spacing w:before="120" w:line="276" w:lineRule="auto"/>
        <w:ind w:left="1134" w:hanging="283"/>
        <w:jc w:val="both"/>
        <w:rPr>
          <w:rFonts w:ascii="Book Antiqua" w:hAnsi="Book Antiqua"/>
          <w:sz w:val="22"/>
          <w:szCs w:val="22"/>
        </w:rPr>
      </w:pPr>
      <w:r>
        <w:rPr>
          <w:rFonts w:ascii="Book Antiqua" w:hAnsi="Book Antiqua"/>
          <w:b/>
          <w:sz w:val="22"/>
          <w:szCs w:val="22"/>
        </w:rPr>
        <w:t xml:space="preserve">poskytovať vlastníkovi nehnuteľnosti kumulatívne </w:t>
      </w:r>
      <w:r w:rsidRPr="00814B97" w:rsidR="00836BE3">
        <w:rPr>
          <w:rFonts w:ascii="Book Antiqua" w:hAnsi="Book Antiqua"/>
          <w:b/>
          <w:sz w:val="22"/>
          <w:szCs w:val="22"/>
        </w:rPr>
        <w:t>jednorazovú primeranú náhradu za zriadenie vecného bremena a opakovanú primeranú náhradu za nútené obmedze</w:t>
      </w:r>
      <w:r>
        <w:rPr>
          <w:rFonts w:ascii="Book Antiqua" w:hAnsi="Book Antiqua"/>
          <w:b/>
          <w:sz w:val="22"/>
          <w:szCs w:val="22"/>
        </w:rPr>
        <w:t>nie užívania nehnuteľnosti</w:t>
      </w:r>
      <w:r w:rsidRPr="00814B97" w:rsidR="00836BE3">
        <w:rPr>
          <w:rFonts w:ascii="Book Antiqua" w:hAnsi="Book Antiqua"/>
          <w:sz w:val="22"/>
          <w:szCs w:val="22"/>
        </w:rPr>
        <w:t xml:space="preserve">, </w:t>
      </w:r>
    </w:p>
    <w:p w:rsidR="00814B97" w:rsidP="00814B97">
      <w:pPr>
        <w:pStyle w:val="ListParagraph"/>
        <w:numPr>
          <w:numId w:val="14"/>
        </w:numPr>
        <w:tabs>
          <w:tab w:val="left" w:pos="1134"/>
        </w:tabs>
        <w:bidi w:val="0"/>
        <w:spacing w:before="120" w:line="276" w:lineRule="auto"/>
        <w:ind w:left="1134" w:hanging="283"/>
        <w:jc w:val="both"/>
        <w:rPr>
          <w:rFonts w:ascii="Book Antiqua" w:hAnsi="Book Antiqua"/>
          <w:sz w:val="22"/>
          <w:szCs w:val="22"/>
        </w:rPr>
      </w:pPr>
      <w:r w:rsidRPr="00814B97" w:rsidR="00836BE3">
        <w:rPr>
          <w:rFonts w:ascii="Book Antiqua" w:hAnsi="Book Antiqua"/>
          <w:b/>
          <w:sz w:val="22"/>
          <w:szCs w:val="22"/>
        </w:rPr>
        <w:t>jednoznačnejšie určiť podmienky zápisu vecných bremien do katastra nehnuteľností</w:t>
      </w:r>
      <w:r w:rsidRPr="00814B97" w:rsidR="00836BE3">
        <w:rPr>
          <w:rFonts w:ascii="Book Antiqua" w:hAnsi="Book Antiqua"/>
          <w:sz w:val="22"/>
          <w:szCs w:val="22"/>
        </w:rPr>
        <w:t>,</w:t>
      </w:r>
    </w:p>
    <w:p w:rsidR="00814B97" w:rsidP="00814B97">
      <w:pPr>
        <w:pStyle w:val="ListParagraph"/>
        <w:numPr>
          <w:numId w:val="14"/>
        </w:numPr>
        <w:tabs>
          <w:tab w:val="left" w:pos="1134"/>
        </w:tabs>
        <w:bidi w:val="0"/>
        <w:spacing w:before="120" w:line="276" w:lineRule="auto"/>
        <w:ind w:left="1134" w:hanging="283"/>
        <w:jc w:val="both"/>
        <w:rPr>
          <w:rFonts w:ascii="Book Antiqua" w:hAnsi="Book Antiqua"/>
          <w:sz w:val="22"/>
          <w:szCs w:val="22"/>
        </w:rPr>
      </w:pPr>
      <w:r w:rsidRPr="00814B97" w:rsidR="00836BE3">
        <w:rPr>
          <w:rFonts w:ascii="Book Antiqua" w:hAnsi="Book Antiqua"/>
          <w:b/>
          <w:sz w:val="22"/>
          <w:szCs w:val="22"/>
        </w:rPr>
        <w:t>upraviť v prospech vlastníkov nehnuteľností podmienky poskytovania primeranej jednorazovej náhrady za zriadenie vecného bremena</w:t>
      </w:r>
      <w:r w:rsidRPr="00814B97" w:rsidR="00836BE3">
        <w:rPr>
          <w:rFonts w:ascii="Book Antiqua" w:hAnsi="Book Antiqua"/>
          <w:sz w:val="22"/>
          <w:szCs w:val="22"/>
        </w:rPr>
        <w:t xml:space="preserve"> vlastníkovi nehnuteľnosti, </w:t>
      </w:r>
    </w:p>
    <w:p w:rsidR="00814B97" w:rsidP="00814B97">
      <w:pPr>
        <w:pStyle w:val="ListParagraph"/>
        <w:numPr>
          <w:numId w:val="14"/>
        </w:numPr>
        <w:tabs>
          <w:tab w:val="left" w:pos="1134"/>
        </w:tabs>
        <w:bidi w:val="0"/>
        <w:spacing w:before="120" w:line="276" w:lineRule="auto"/>
        <w:ind w:left="1134" w:hanging="283"/>
        <w:jc w:val="both"/>
        <w:rPr>
          <w:rFonts w:ascii="Book Antiqua" w:hAnsi="Book Antiqua"/>
          <w:sz w:val="22"/>
          <w:szCs w:val="22"/>
        </w:rPr>
      </w:pPr>
      <w:r w:rsidRPr="00814B97" w:rsidR="00836BE3">
        <w:rPr>
          <w:rFonts w:ascii="Book Antiqua" w:hAnsi="Book Antiqua"/>
          <w:b/>
          <w:sz w:val="22"/>
          <w:szCs w:val="22"/>
        </w:rPr>
        <w:t>upraviť v prospech vlastníkov podmienky poskytovania primeranej opakovanej náhrady za nútené obmedzenie užívania nehnuteľnosti a za nútené obmedzenie užívania pozemku v ochrannom pásme</w:t>
      </w:r>
      <w:r w:rsidRPr="00814B97" w:rsidR="00836BE3">
        <w:rPr>
          <w:rFonts w:ascii="Book Antiqua" w:hAnsi="Book Antiqua"/>
          <w:sz w:val="22"/>
          <w:szCs w:val="22"/>
        </w:rPr>
        <w:t>,</w:t>
      </w:r>
    </w:p>
    <w:p w:rsidR="00814B97" w:rsidP="00814B97">
      <w:pPr>
        <w:pStyle w:val="ListParagraph"/>
        <w:numPr>
          <w:numId w:val="14"/>
        </w:numPr>
        <w:tabs>
          <w:tab w:val="left" w:pos="1134"/>
        </w:tabs>
        <w:bidi w:val="0"/>
        <w:spacing w:before="120" w:line="276" w:lineRule="auto"/>
        <w:ind w:left="1134" w:hanging="283"/>
        <w:jc w:val="both"/>
        <w:rPr>
          <w:rFonts w:ascii="Book Antiqua" w:hAnsi="Book Antiqua"/>
          <w:sz w:val="22"/>
          <w:szCs w:val="22"/>
        </w:rPr>
      </w:pPr>
      <w:r w:rsidRPr="00814B97" w:rsidR="00836BE3">
        <w:rPr>
          <w:rFonts w:ascii="Book Antiqua" w:hAnsi="Book Antiqua"/>
          <w:b/>
          <w:sz w:val="22"/>
          <w:szCs w:val="22"/>
        </w:rPr>
        <w:t xml:space="preserve">v prechodných ustanoveniach použitím pozitívnej </w:t>
      </w:r>
      <w:r w:rsidRPr="00814B97" w:rsidR="00836BE3">
        <w:rPr>
          <w:rFonts w:ascii="Book Antiqua" w:hAnsi="Book Antiqua"/>
          <w:sz w:val="22"/>
          <w:szCs w:val="22"/>
        </w:rPr>
        <w:t>tzv.</w:t>
      </w:r>
      <w:r w:rsidRPr="00814B97" w:rsidR="00836BE3">
        <w:rPr>
          <w:rFonts w:ascii="Book Antiqua" w:hAnsi="Book Antiqua"/>
          <w:b/>
          <w:sz w:val="22"/>
          <w:szCs w:val="22"/>
        </w:rPr>
        <w:t xml:space="preserve"> „nepravej</w:t>
      </w:r>
      <w:r w:rsidRPr="00814B97" w:rsidR="00DD0662">
        <w:rPr>
          <w:rFonts w:ascii="Book Antiqua" w:hAnsi="Book Antiqua"/>
          <w:b/>
          <w:sz w:val="22"/>
          <w:szCs w:val="22"/>
        </w:rPr>
        <w:t>“</w:t>
      </w:r>
      <w:r w:rsidRPr="00814B97" w:rsidR="00836BE3">
        <w:rPr>
          <w:rFonts w:ascii="Book Antiqua" w:hAnsi="Book Antiqua"/>
          <w:b/>
          <w:sz w:val="22"/>
          <w:szCs w:val="22"/>
        </w:rPr>
        <w:t xml:space="preserve"> retroaktivity v prospech občanov </w:t>
      </w:r>
      <w:r w:rsidRPr="00814B97" w:rsidR="00836BE3">
        <w:rPr>
          <w:rFonts w:ascii="Book Antiqua" w:hAnsi="Book Antiqua"/>
          <w:sz w:val="22"/>
          <w:szCs w:val="22"/>
        </w:rPr>
        <w:t>(konkrétne vlastníkov nehnuteľností a</w:t>
      </w:r>
      <w:r w:rsidRPr="00814B97" w:rsidR="00DD0662">
        <w:rPr>
          <w:rFonts w:ascii="Book Antiqua" w:hAnsi="Book Antiqua"/>
          <w:sz w:val="22"/>
          <w:szCs w:val="22"/>
        </w:rPr>
        <w:t xml:space="preserve"> osobitne </w:t>
      </w:r>
      <w:r w:rsidRPr="00814B97" w:rsidR="00836BE3">
        <w:rPr>
          <w:rFonts w:ascii="Book Antiqua" w:hAnsi="Book Antiqua"/>
          <w:sz w:val="22"/>
          <w:szCs w:val="22"/>
        </w:rPr>
        <w:t xml:space="preserve">vlastníkov pozemkov v ochrannom pásme) </w:t>
      </w:r>
      <w:r w:rsidRPr="00814B97" w:rsidR="00836BE3">
        <w:rPr>
          <w:rFonts w:ascii="Book Antiqua" w:hAnsi="Book Antiqua"/>
          <w:b/>
          <w:sz w:val="22"/>
          <w:szCs w:val="22"/>
        </w:rPr>
        <w:t xml:space="preserve">umožniť (bez ohľadu na dátum </w:t>
      </w:r>
      <w:r w:rsidRPr="00814B97" w:rsidR="00836BE3">
        <w:rPr>
          <w:rFonts w:ascii="Book Antiqua" w:hAnsi="Book Antiqua"/>
          <w:b/>
          <w:bCs/>
          <w:sz w:val="22"/>
          <w:szCs w:val="22"/>
        </w:rPr>
        <w:t xml:space="preserve">vzniku núteného obmedzenia </w:t>
      </w:r>
      <w:r w:rsidRPr="00814B97" w:rsidR="00836BE3">
        <w:rPr>
          <w:rFonts w:ascii="Book Antiqua" w:hAnsi="Book Antiqua"/>
          <w:b/>
          <w:sz w:val="22"/>
          <w:szCs w:val="22"/>
        </w:rPr>
        <w:t xml:space="preserve">užívania uvedených nehnuteľností), aby vlastníci, ktorí budú ku dňu nadobudnutia účinnosti tohto návrhu zákona obmedzení v užívaní </w:t>
      </w:r>
      <w:r w:rsidRPr="00814B97" w:rsidR="00DD0662">
        <w:rPr>
          <w:rFonts w:ascii="Book Antiqua" w:hAnsi="Book Antiqua"/>
          <w:b/>
          <w:sz w:val="22"/>
          <w:szCs w:val="22"/>
        </w:rPr>
        <w:t xml:space="preserve">ich </w:t>
      </w:r>
      <w:r w:rsidRPr="00814B97" w:rsidR="00836BE3">
        <w:rPr>
          <w:rFonts w:ascii="Book Antiqua" w:hAnsi="Book Antiqua"/>
          <w:b/>
          <w:sz w:val="22"/>
          <w:szCs w:val="22"/>
        </w:rPr>
        <w:t>nehnuteľnosti, mali odo dňa nadobudnutia účinnosti tohto návrhu zákona nárok na primeranú opakovanú náhradu za obmedzenie užívania nehnuteľnosti</w:t>
      </w:r>
      <w:r w:rsidRPr="00814B97" w:rsidR="00836BE3">
        <w:rPr>
          <w:rFonts w:ascii="Book Antiqua" w:hAnsi="Book Antiqua"/>
          <w:sz w:val="22"/>
          <w:szCs w:val="22"/>
        </w:rPr>
        <w:t>; d</w:t>
      </w:r>
      <w:r w:rsidRPr="00814B97" w:rsidR="00836BE3">
        <w:rPr>
          <w:rFonts w:ascii="Book Antiqua" w:hAnsi="Book Antiqua"/>
          <w:bCs/>
          <w:sz w:val="22"/>
          <w:szCs w:val="22"/>
        </w:rPr>
        <w:t xml:space="preserve">ržitelia povolení by mali túto náhradu prvýkrát uhradiť </w:t>
      </w:r>
      <w:r w:rsidRPr="00814B97" w:rsidR="00836BE3">
        <w:rPr>
          <w:rFonts w:ascii="Book Antiqua" w:hAnsi="Book Antiqua"/>
          <w:sz w:val="22"/>
          <w:szCs w:val="22"/>
        </w:rPr>
        <w:t>do 31. januára 201</w:t>
      </w:r>
      <w:r w:rsidRPr="00814B97" w:rsidR="00DD0662">
        <w:rPr>
          <w:rFonts w:ascii="Book Antiqua" w:hAnsi="Book Antiqua"/>
          <w:sz w:val="22"/>
          <w:szCs w:val="22"/>
        </w:rPr>
        <w:t>6</w:t>
      </w:r>
      <w:r w:rsidRPr="00814B97" w:rsidR="00836BE3">
        <w:rPr>
          <w:rFonts w:ascii="Book Antiqua" w:hAnsi="Book Antiqua"/>
          <w:sz w:val="22"/>
          <w:szCs w:val="22"/>
        </w:rPr>
        <w:t xml:space="preserve">, a to za celú dobu núteného obmedzenia takýchto vlastníkov v užívaní </w:t>
      </w:r>
      <w:r w:rsidRPr="00814B97" w:rsidR="00DD0662">
        <w:rPr>
          <w:rFonts w:ascii="Book Antiqua" w:hAnsi="Book Antiqua"/>
          <w:sz w:val="22"/>
          <w:szCs w:val="22"/>
        </w:rPr>
        <w:t xml:space="preserve">ich </w:t>
      </w:r>
      <w:r w:rsidRPr="00814B97" w:rsidR="00836BE3">
        <w:rPr>
          <w:rFonts w:ascii="Book Antiqua" w:hAnsi="Book Antiqua"/>
          <w:sz w:val="22"/>
          <w:szCs w:val="22"/>
        </w:rPr>
        <w:t>nehnuteľností v roku 201</w:t>
      </w:r>
      <w:r w:rsidRPr="00814B97" w:rsidR="00DD0662">
        <w:rPr>
          <w:rFonts w:ascii="Book Antiqua" w:hAnsi="Book Antiqua"/>
          <w:sz w:val="22"/>
          <w:szCs w:val="22"/>
        </w:rPr>
        <w:t>5</w:t>
      </w:r>
      <w:r w:rsidRPr="00814B97" w:rsidR="00836BE3">
        <w:rPr>
          <w:rFonts w:ascii="Book Antiqua" w:hAnsi="Book Antiqua"/>
          <w:sz w:val="22"/>
          <w:szCs w:val="22"/>
        </w:rPr>
        <w:t>,</w:t>
      </w:r>
    </w:p>
    <w:p w:rsidR="00B47C70" w:rsidRPr="00814B97" w:rsidP="00814B97">
      <w:pPr>
        <w:pStyle w:val="ListParagraph"/>
        <w:numPr>
          <w:numId w:val="14"/>
        </w:numPr>
        <w:tabs>
          <w:tab w:val="left" w:pos="1134"/>
        </w:tabs>
        <w:bidi w:val="0"/>
        <w:spacing w:before="120" w:line="276" w:lineRule="auto"/>
        <w:ind w:left="1134" w:hanging="283"/>
        <w:jc w:val="both"/>
        <w:rPr>
          <w:rFonts w:ascii="Book Antiqua" w:hAnsi="Book Antiqua"/>
          <w:sz w:val="22"/>
          <w:szCs w:val="22"/>
        </w:rPr>
      </w:pPr>
      <w:r w:rsidRPr="00814B97" w:rsidR="00A5265F">
        <w:rPr>
          <w:rFonts w:ascii="Book Antiqua" w:hAnsi="Book Antiqua"/>
          <w:b/>
          <w:sz w:val="22"/>
          <w:szCs w:val="22"/>
        </w:rPr>
        <w:t>oslobodiť</w:t>
      </w:r>
      <w:r w:rsidRPr="00814B97" w:rsidR="00836BE3">
        <w:rPr>
          <w:rFonts w:ascii="Book Antiqua" w:hAnsi="Book Antiqua"/>
          <w:b/>
          <w:sz w:val="22"/>
          <w:szCs w:val="22"/>
        </w:rPr>
        <w:t xml:space="preserve"> pozemky alebo časti</w:t>
      </w:r>
      <w:r w:rsidRPr="00814B97" w:rsidR="00A5265F">
        <w:rPr>
          <w:rFonts w:ascii="Book Antiqua" w:hAnsi="Book Antiqua"/>
          <w:b/>
          <w:sz w:val="22"/>
          <w:szCs w:val="22"/>
        </w:rPr>
        <w:t xml:space="preserve"> pozemkov</w:t>
      </w:r>
      <w:r w:rsidRPr="00814B97" w:rsidR="00836BE3">
        <w:rPr>
          <w:rFonts w:ascii="Book Antiqua" w:hAnsi="Book Antiqua"/>
          <w:b/>
          <w:sz w:val="22"/>
          <w:szCs w:val="22"/>
        </w:rPr>
        <w:t xml:space="preserve"> so zriadeným vecným bremenom </w:t>
      </w:r>
      <w:r w:rsidRPr="00814B97" w:rsidR="00A5265F">
        <w:rPr>
          <w:rFonts w:ascii="Book Antiqua" w:hAnsi="Book Antiqua"/>
          <w:b/>
          <w:sz w:val="22"/>
          <w:szCs w:val="22"/>
        </w:rPr>
        <w:t>od</w:t>
      </w:r>
      <w:r w:rsidRPr="00814B97" w:rsidR="00836BE3">
        <w:rPr>
          <w:rFonts w:ascii="Book Antiqua" w:hAnsi="Book Antiqua"/>
          <w:b/>
          <w:sz w:val="22"/>
          <w:szCs w:val="22"/>
        </w:rPr>
        <w:t xml:space="preserve"> daňovej povinnosti</w:t>
      </w:r>
      <w:r w:rsidRPr="00814B97" w:rsidR="00836BE3">
        <w:rPr>
          <w:rFonts w:ascii="Book Antiqua" w:hAnsi="Book Antiqua"/>
          <w:sz w:val="22"/>
          <w:szCs w:val="22"/>
        </w:rPr>
        <w:t xml:space="preserve"> </w:t>
      </w:r>
      <w:r w:rsidRPr="00814B97" w:rsidR="00A5265F">
        <w:rPr>
          <w:rFonts w:ascii="Book Antiqua" w:hAnsi="Book Antiqua"/>
          <w:sz w:val="22"/>
          <w:szCs w:val="22"/>
        </w:rPr>
        <w:t>- takéto pozemky alebo ich časti nemajú byť predmetom dane z pozemkov</w:t>
      </w:r>
      <w:r w:rsidRPr="00814B97" w:rsidR="00836BE3">
        <w:rPr>
          <w:rFonts w:ascii="Book Antiqua" w:hAnsi="Book Antiqua"/>
          <w:sz w:val="22"/>
          <w:szCs w:val="22"/>
        </w:rPr>
        <w:t xml:space="preserve"> </w:t>
      </w:r>
      <w:r w:rsidRPr="00814B97" w:rsidR="00A5265F">
        <w:rPr>
          <w:rFonts w:ascii="Book Antiqua" w:hAnsi="Book Antiqua"/>
          <w:sz w:val="22"/>
          <w:szCs w:val="22"/>
        </w:rPr>
        <w:t>podľa</w:t>
      </w:r>
      <w:r w:rsidRPr="00814B97" w:rsidR="00836BE3">
        <w:rPr>
          <w:rFonts w:ascii="Book Antiqua" w:hAnsi="Book Antiqua"/>
          <w:sz w:val="22"/>
          <w:szCs w:val="22"/>
        </w:rPr>
        <w:t xml:space="preserve"> zákon</w:t>
      </w:r>
      <w:r w:rsidRPr="00814B97" w:rsidR="00A5265F">
        <w:rPr>
          <w:rFonts w:ascii="Book Antiqua" w:hAnsi="Book Antiqua"/>
          <w:sz w:val="22"/>
          <w:szCs w:val="22"/>
        </w:rPr>
        <w:t>a</w:t>
      </w:r>
      <w:r w:rsidRPr="00814B97" w:rsidR="00836BE3">
        <w:rPr>
          <w:rFonts w:ascii="Book Antiqua" w:hAnsi="Book Antiqua"/>
          <w:sz w:val="22"/>
          <w:szCs w:val="22"/>
        </w:rPr>
        <w:t xml:space="preserve"> č. 582/2004 Z. z. o miestnych daniach a miestnom poplatku za komunálne odpady </w:t>
      </w:r>
      <w:r w:rsidRPr="00814B97" w:rsidR="00836BE3">
        <w:rPr>
          <w:rFonts w:ascii="Book Antiqua" w:hAnsi="Book Antiqua"/>
          <w:bCs/>
          <w:sz w:val="22"/>
          <w:szCs w:val="22"/>
        </w:rPr>
        <w:t>a drobné stavebné odpady v znení</w:t>
      </w:r>
      <w:r w:rsidRPr="00814B97" w:rsidR="00836BE3">
        <w:rPr>
          <w:rFonts w:ascii="Book Antiqua" w:hAnsi="Book Antiqua"/>
          <w:sz w:val="22"/>
          <w:szCs w:val="22"/>
        </w:rPr>
        <w:t xml:space="preserve"> neskorších predpisov (ďalej len „zákon o miestnych daniach“)</w:t>
      </w:r>
      <w:r w:rsidRPr="00814B97">
        <w:rPr>
          <w:rFonts w:ascii="Book Antiqua" w:hAnsi="Book Antiqua"/>
          <w:sz w:val="22"/>
          <w:szCs w:val="22"/>
        </w:rPr>
        <w:t>.</w:t>
      </w:r>
    </w:p>
    <w:p w:rsidR="00B47C70" w:rsidP="00B47C70">
      <w:pPr>
        <w:tabs>
          <w:tab w:val="left" w:pos="709"/>
        </w:tabs>
        <w:bidi w:val="0"/>
        <w:spacing w:before="120" w:line="276" w:lineRule="auto"/>
        <w:jc w:val="both"/>
        <w:rPr>
          <w:rFonts w:ascii="Book Antiqua" w:hAnsi="Book Antiqua"/>
          <w:sz w:val="22"/>
          <w:szCs w:val="22"/>
        </w:rPr>
      </w:pPr>
      <w:r>
        <w:rPr>
          <w:rFonts w:ascii="Book Antiqua" w:hAnsi="Book Antiqua"/>
          <w:b/>
          <w:sz w:val="22"/>
          <w:szCs w:val="22"/>
        </w:rPr>
        <w:tab/>
      </w:r>
      <w:r w:rsidRPr="00B47C70" w:rsidR="001C49F1">
        <w:rPr>
          <w:rFonts w:ascii="Book Antiqua" w:hAnsi="Book Antiqua"/>
          <w:b/>
          <w:sz w:val="22"/>
          <w:szCs w:val="22"/>
        </w:rPr>
        <w:t xml:space="preserve">Dôvodom druhého z hlavných cieľov </w:t>
      </w:r>
      <w:r w:rsidRPr="00B47C70" w:rsidR="001C49F1">
        <w:rPr>
          <w:rFonts w:ascii="Book Antiqua" w:hAnsi="Book Antiqua"/>
          <w:sz w:val="22"/>
          <w:szCs w:val="22"/>
        </w:rPr>
        <w:t xml:space="preserve">je </w:t>
      </w:r>
      <w:r w:rsidRPr="00B47C70" w:rsidR="001C49F1">
        <w:rPr>
          <w:rFonts w:ascii="Book Antiqua" w:hAnsi="Book Antiqua"/>
          <w:b/>
          <w:sz w:val="22"/>
          <w:szCs w:val="22"/>
        </w:rPr>
        <w:t>odstrániť neprijateľný súčasný stav</w:t>
      </w:r>
      <w:r w:rsidRPr="00B47C70" w:rsidR="001C49F1">
        <w:rPr>
          <w:rFonts w:ascii="Book Antiqua" w:hAnsi="Book Antiqua"/>
          <w:sz w:val="22"/>
          <w:szCs w:val="22"/>
        </w:rPr>
        <w:t xml:space="preserve">, </w:t>
      </w:r>
      <w:r w:rsidRPr="00B47C70" w:rsidR="001C49F1">
        <w:rPr>
          <w:rFonts w:ascii="Book Antiqua" w:hAnsi="Book Antiqua"/>
          <w:b/>
          <w:sz w:val="22"/>
          <w:szCs w:val="22"/>
        </w:rPr>
        <w:t>podľa ktorého dodávateľ tepla môže svojím stanoviskom vetovať vznik vlastnej konkurencie, či svojvoľne brániť v konaní nezaloženom na princípe podnikania</w:t>
      </w:r>
      <w:r w:rsidRPr="00B47C70" w:rsidR="001C49F1">
        <w:rPr>
          <w:rFonts w:ascii="Book Antiqua" w:hAnsi="Book Antiqua"/>
          <w:sz w:val="22"/>
          <w:szCs w:val="22"/>
        </w:rPr>
        <w:t>.</w:t>
      </w:r>
      <w:r w:rsidRPr="00B47C70" w:rsidR="00B12CAB">
        <w:rPr>
          <w:rFonts w:ascii="Book Antiqua" w:hAnsi="Book Antiqua"/>
          <w:sz w:val="22"/>
          <w:szCs w:val="22"/>
        </w:rPr>
        <w:t xml:space="preserve"> </w:t>
      </w:r>
      <w:r w:rsidRPr="00B47C70" w:rsidR="001C49F1">
        <w:rPr>
          <w:rFonts w:ascii="Book Antiqua" w:hAnsi="Book Antiqua"/>
          <w:sz w:val="22"/>
          <w:szCs w:val="22"/>
        </w:rPr>
        <w:t xml:space="preserve">V dôsledku </w:t>
      </w:r>
      <w:r w:rsidRPr="00B47C70" w:rsidR="00B12CAB">
        <w:rPr>
          <w:rFonts w:ascii="Book Antiqua" w:hAnsi="Book Antiqua"/>
          <w:sz w:val="22"/>
          <w:szCs w:val="22"/>
        </w:rPr>
        <w:t xml:space="preserve">navrhovanej </w:t>
      </w:r>
      <w:r w:rsidRPr="00B47C70" w:rsidR="001C49F1">
        <w:rPr>
          <w:rFonts w:ascii="Book Antiqua" w:hAnsi="Book Antiqua"/>
          <w:sz w:val="22"/>
          <w:szCs w:val="22"/>
        </w:rPr>
        <w:t xml:space="preserve">právnej úpravy by už nemohla byť </w:t>
      </w:r>
      <w:r w:rsidRPr="00B47C70" w:rsidR="00E73C8B">
        <w:rPr>
          <w:rFonts w:ascii="Book Antiqua" w:hAnsi="Book Antiqua"/>
          <w:sz w:val="22"/>
          <w:szCs w:val="22"/>
        </w:rPr>
        <w:t xml:space="preserve">výlučne </w:t>
      </w:r>
      <w:r w:rsidRPr="00B47C70" w:rsidR="001C49F1">
        <w:rPr>
          <w:rFonts w:ascii="Book Antiqua" w:hAnsi="Book Antiqua"/>
          <w:sz w:val="22"/>
          <w:szCs w:val="22"/>
        </w:rPr>
        <w:t>zo strany dodávateľa znemožnená výstavba v</w:t>
      </w:r>
      <w:r w:rsidRPr="00B47C70">
        <w:rPr>
          <w:rFonts w:ascii="Book Antiqua" w:hAnsi="Book Antiqua"/>
          <w:sz w:val="22"/>
          <w:szCs w:val="22"/>
        </w:rPr>
        <w:t>lastnej kotolne v bytovom dome.</w:t>
      </w:r>
    </w:p>
    <w:p w:rsidR="00B47C70" w:rsidP="00B47C70">
      <w:pPr>
        <w:tabs>
          <w:tab w:val="left" w:pos="709"/>
        </w:tabs>
        <w:bidi w:val="0"/>
        <w:spacing w:before="120" w:line="276" w:lineRule="auto"/>
        <w:jc w:val="both"/>
        <w:rPr>
          <w:rFonts w:ascii="Book Antiqua" w:hAnsi="Book Antiqua"/>
          <w:sz w:val="22"/>
          <w:szCs w:val="22"/>
        </w:rPr>
      </w:pPr>
      <w:r>
        <w:rPr>
          <w:rFonts w:ascii="Book Antiqua" w:hAnsi="Book Antiqua"/>
          <w:sz w:val="22"/>
          <w:szCs w:val="22"/>
        </w:rPr>
        <w:tab/>
      </w:r>
      <w:r w:rsidRPr="00B47C70" w:rsidR="00B12CAB">
        <w:rPr>
          <w:rFonts w:ascii="Book Antiqua" w:hAnsi="Book Antiqua"/>
          <w:sz w:val="22"/>
          <w:szCs w:val="22"/>
        </w:rPr>
        <w:t>Predkladaný návrh zákona nemá vplyv na životné prostredie a ani na informatizáciu spoločnosti.</w:t>
      </w:r>
      <w:r w:rsidRPr="00B47C70" w:rsidR="00116699">
        <w:rPr>
          <w:rFonts w:ascii="Book Antiqua" w:hAnsi="Book Antiqua"/>
          <w:sz w:val="22"/>
          <w:szCs w:val="22"/>
        </w:rPr>
        <w:t xml:space="preserve"> </w:t>
      </w:r>
      <w:r w:rsidRPr="00B47C70" w:rsidR="00B12CAB">
        <w:rPr>
          <w:rFonts w:ascii="Book Antiqua" w:hAnsi="Book Antiqua"/>
          <w:b/>
          <w:sz w:val="22"/>
          <w:szCs w:val="22"/>
        </w:rPr>
        <w:t>Čo sa týka prvého z hlavných cieľov</w:t>
      </w:r>
      <w:r w:rsidRPr="00B47C70" w:rsidR="00116699">
        <w:rPr>
          <w:rFonts w:ascii="Book Antiqua" w:hAnsi="Book Antiqua"/>
          <w:b/>
          <w:sz w:val="22"/>
          <w:szCs w:val="22"/>
        </w:rPr>
        <w:t xml:space="preserve"> návrhu zákona</w:t>
      </w:r>
      <w:r w:rsidRPr="00B47C70" w:rsidR="00B12CAB">
        <w:rPr>
          <w:rFonts w:ascii="Book Antiqua" w:hAnsi="Book Antiqua"/>
          <w:sz w:val="22"/>
          <w:szCs w:val="22"/>
        </w:rPr>
        <w:t>, o</w:t>
      </w:r>
      <w:r w:rsidRPr="00B47C70" w:rsidR="00A5265F">
        <w:rPr>
          <w:rFonts w:ascii="Book Antiqua" w:hAnsi="Book Antiqua"/>
          <w:sz w:val="22"/>
          <w:szCs w:val="22"/>
        </w:rPr>
        <w:t xml:space="preserve">čakáva sa negatívny </w:t>
      </w:r>
      <w:r w:rsidRPr="00B47C70" w:rsidR="00836BE3">
        <w:rPr>
          <w:rFonts w:ascii="Book Antiqua" w:hAnsi="Book Antiqua"/>
          <w:sz w:val="22"/>
          <w:szCs w:val="22"/>
        </w:rPr>
        <w:t xml:space="preserve">dopad </w:t>
      </w:r>
      <w:r w:rsidRPr="00B47C70" w:rsidR="00A5265F">
        <w:rPr>
          <w:rFonts w:ascii="Book Antiqua" w:hAnsi="Book Antiqua"/>
          <w:sz w:val="22"/>
          <w:szCs w:val="22"/>
        </w:rPr>
        <w:t>návrhu zákona</w:t>
      </w:r>
      <w:r w:rsidRPr="00B47C70" w:rsidR="00D531DF">
        <w:rPr>
          <w:rFonts w:ascii="Book Antiqua" w:hAnsi="Book Antiqua"/>
          <w:sz w:val="22"/>
          <w:szCs w:val="22"/>
        </w:rPr>
        <w:t xml:space="preserve"> </w:t>
      </w:r>
      <w:r w:rsidRPr="00B47C70" w:rsidR="00836BE3">
        <w:rPr>
          <w:rFonts w:ascii="Book Antiqua" w:hAnsi="Book Antiqua"/>
          <w:sz w:val="22"/>
          <w:szCs w:val="22"/>
        </w:rPr>
        <w:t xml:space="preserve">na rozpočet verejnej správy </w:t>
      </w:r>
      <w:r w:rsidRPr="00B47C70" w:rsidR="00D531DF">
        <w:rPr>
          <w:rFonts w:ascii="Book Antiqua" w:hAnsi="Book Antiqua"/>
          <w:sz w:val="22"/>
          <w:szCs w:val="22"/>
        </w:rPr>
        <w:t xml:space="preserve">(na rozpočty obcí) </w:t>
      </w:r>
      <w:r w:rsidRPr="00B47C70" w:rsidR="00836BE3">
        <w:rPr>
          <w:rFonts w:ascii="Book Antiqua" w:hAnsi="Book Antiqua"/>
          <w:sz w:val="22"/>
          <w:szCs w:val="22"/>
        </w:rPr>
        <w:t xml:space="preserve">z dôvodu vyňatia pozemkov (alebo ich častí) zaťažených vecným bremenom zriadeným </w:t>
      </w:r>
      <w:r w:rsidRPr="00B47C70" w:rsidR="00D531DF">
        <w:rPr>
          <w:rFonts w:ascii="Book Antiqua" w:hAnsi="Book Antiqua"/>
          <w:sz w:val="22"/>
          <w:szCs w:val="22"/>
        </w:rPr>
        <w:t>podľa</w:t>
      </w:r>
      <w:r w:rsidRPr="00B47C70" w:rsidR="00836BE3">
        <w:rPr>
          <w:rFonts w:ascii="Book Antiqua" w:hAnsi="Book Antiqua"/>
          <w:sz w:val="22"/>
          <w:szCs w:val="22"/>
        </w:rPr>
        <w:t xml:space="preserve"> zákona o</w:t>
      </w:r>
      <w:r w:rsidRPr="00B47C70" w:rsidR="00D531DF">
        <w:rPr>
          <w:rFonts w:ascii="Book Antiqua" w:hAnsi="Book Antiqua"/>
          <w:sz w:val="22"/>
          <w:szCs w:val="22"/>
        </w:rPr>
        <w:t xml:space="preserve"> tepelnej </w:t>
      </w:r>
      <w:r w:rsidRPr="00B47C70" w:rsidR="00836BE3">
        <w:rPr>
          <w:rFonts w:ascii="Book Antiqua" w:hAnsi="Book Antiqua"/>
          <w:sz w:val="22"/>
          <w:szCs w:val="22"/>
        </w:rPr>
        <w:t>energetike z predmetu dane z pozemk</w:t>
      </w:r>
      <w:r w:rsidRPr="00B47C70" w:rsidR="00D531DF">
        <w:rPr>
          <w:rFonts w:ascii="Book Antiqua" w:hAnsi="Book Antiqua"/>
          <w:sz w:val="22"/>
          <w:szCs w:val="22"/>
        </w:rPr>
        <w:t>ov</w:t>
      </w:r>
      <w:r w:rsidRPr="00B47C70" w:rsidR="00836BE3">
        <w:rPr>
          <w:rFonts w:ascii="Book Antiqua" w:hAnsi="Book Antiqua"/>
          <w:sz w:val="22"/>
          <w:szCs w:val="22"/>
        </w:rPr>
        <w:t xml:space="preserve">. </w:t>
      </w:r>
      <w:r w:rsidRPr="00B47C70" w:rsidR="00B12CAB">
        <w:rPr>
          <w:rFonts w:ascii="Book Antiqua" w:hAnsi="Book Antiqua"/>
          <w:sz w:val="22"/>
          <w:szCs w:val="22"/>
        </w:rPr>
        <w:t>V tejto súvislosti sa p</w:t>
      </w:r>
      <w:r w:rsidRPr="00B47C70" w:rsidR="00836BE3">
        <w:rPr>
          <w:rFonts w:ascii="Book Antiqua" w:hAnsi="Book Antiqua"/>
          <w:sz w:val="22"/>
          <w:szCs w:val="22"/>
        </w:rPr>
        <w:t xml:space="preserve">redpokladá tiež </w:t>
      </w:r>
      <w:r w:rsidRPr="00B47C70" w:rsidR="00D531DF">
        <w:rPr>
          <w:rFonts w:ascii="Book Antiqua" w:hAnsi="Book Antiqua"/>
          <w:sz w:val="22"/>
          <w:szCs w:val="22"/>
        </w:rPr>
        <w:t xml:space="preserve">negatívny </w:t>
      </w:r>
      <w:r w:rsidRPr="00B47C70" w:rsidR="00836BE3">
        <w:rPr>
          <w:rFonts w:ascii="Book Antiqua" w:hAnsi="Book Antiqua"/>
          <w:sz w:val="22"/>
          <w:szCs w:val="22"/>
        </w:rPr>
        <w:t>dopad predloženého návrhu</w:t>
      </w:r>
      <w:r w:rsidRPr="00B47C70" w:rsidR="00D531DF">
        <w:rPr>
          <w:rFonts w:ascii="Book Antiqua" w:hAnsi="Book Antiqua"/>
          <w:sz w:val="22"/>
          <w:szCs w:val="22"/>
        </w:rPr>
        <w:t xml:space="preserve"> zákona</w:t>
      </w:r>
      <w:r w:rsidRPr="00B47C70" w:rsidR="00836BE3">
        <w:rPr>
          <w:rFonts w:ascii="Book Antiqua" w:hAnsi="Book Antiqua"/>
          <w:sz w:val="22"/>
          <w:szCs w:val="22"/>
        </w:rPr>
        <w:t xml:space="preserve"> na </w:t>
      </w:r>
      <w:r w:rsidRPr="00B47C70" w:rsidR="00D531DF">
        <w:rPr>
          <w:rFonts w:ascii="Book Antiqua" w:hAnsi="Book Antiqua"/>
          <w:sz w:val="22"/>
          <w:szCs w:val="22"/>
        </w:rPr>
        <w:t>držiteľov povolení</w:t>
      </w:r>
      <w:r w:rsidRPr="00B47C70" w:rsidR="00B12CAB">
        <w:rPr>
          <w:rFonts w:ascii="Book Antiqua" w:hAnsi="Book Antiqua"/>
          <w:sz w:val="22"/>
          <w:szCs w:val="22"/>
        </w:rPr>
        <w:t>, a to v dôsledku</w:t>
      </w:r>
      <w:r w:rsidRPr="00B47C70" w:rsidR="00836BE3">
        <w:rPr>
          <w:rFonts w:ascii="Book Antiqua" w:hAnsi="Book Antiqua"/>
          <w:sz w:val="22"/>
          <w:szCs w:val="22"/>
        </w:rPr>
        <w:t xml:space="preserve"> zaveden</w:t>
      </w:r>
      <w:r w:rsidRPr="00B47C70" w:rsidR="00B12CAB">
        <w:rPr>
          <w:rFonts w:ascii="Book Antiqua" w:hAnsi="Book Antiqua"/>
          <w:sz w:val="22"/>
          <w:szCs w:val="22"/>
        </w:rPr>
        <w:t>ia</w:t>
      </w:r>
      <w:r w:rsidRPr="00B47C70" w:rsidR="00D531DF">
        <w:rPr>
          <w:rFonts w:ascii="Book Antiqua" w:hAnsi="Book Antiqua"/>
          <w:sz w:val="22"/>
          <w:szCs w:val="22"/>
        </w:rPr>
        <w:t xml:space="preserve"> </w:t>
      </w:r>
      <w:r w:rsidRPr="00B47C70" w:rsidR="00836BE3">
        <w:rPr>
          <w:rFonts w:ascii="Book Antiqua" w:hAnsi="Book Antiqua"/>
          <w:sz w:val="22"/>
          <w:szCs w:val="22"/>
        </w:rPr>
        <w:t xml:space="preserve">povinnosti každoročne uhrádzať </w:t>
      </w:r>
      <w:r w:rsidRPr="00B47C70" w:rsidR="00B12CAB">
        <w:rPr>
          <w:rFonts w:ascii="Book Antiqua" w:hAnsi="Book Antiqua"/>
          <w:sz w:val="22"/>
          <w:szCs w:val="22"/>
        </w:rPr>
        <w:t xml:space="preserve">dotknutým vlastníkom nehnuteľností </w:t>
      </w:r>
      <w:r w:rsidRPr="00B47C70" w:rsidR="00836BE3">
        <w:rPr>
          <w:rFonts w:ascii="Book Antiqua" w:hAnsi="Book Antiqua"/>
          <w:sz w:val="22"/>
          <w:szCs w:val="22"/>
        </w:rPr>
        <w:t>opakovanú primeranú náhradu za obmedzovanie užívania nehnuteľností.</w:t>
      </w:r>
      <w:r w:rsidRPr="00B47C70" w:rsidR="00A5265F">
        <w:rPr>
          <w:rFonts w:ascii="Book Antiqua" w:hAnsi="Book Antiqua"/>
          <w:sz w:val="22"/>
          <w:szCs w:val="22"/>
        </w:rPr>
        <w:t xml:space="preserve"> </w:t>
      </w:r>
      <w:r w:rsidRPr="00B47C70" w:rsidR="00D531DF">
        <w:rPr>
          <w:rFonts w:ascii="Book Antiqua" w:hAnsi="Book Antiqua"/>
          <w:sz w:val="22"/>
          <w:szCs w:val="22"/>
        </w:rPr>
        <w:t>Súčasne</w:t>
      </w:r>
      <w:r w:rsidRPr="00B47C70" w:rsidR="00836BE3">
        <w:rPr>
          <w:rFonts w:ascii="Book Antiqua" w:hAnsi="Book Antiqua"/>
          <w:sz w:val="22"/>
          <w:szCs w:val="22"/>
        </w:rPr>
        <w:t xml:space="preserve"> sa </w:t>
      </w:r>
      <w:r w:rsidRPr="00B47C70" w:rsidR="00D531DF">
        <w:rPr>
          <w:rFonts w:ascii="Book Antiqua" w:hAnsi="Book Antiqua"/>
          <w:sz w:val="22"/>
          <w:szCs w:val="22"/>
        </w:rPr>
        <w:t xml:space="preserve">však </w:t>
      </w:r>
      <w:r w:rsidRPr="00B47C70" w:rsidR="00836BE3">
        <w:rPr>
          <w:rFonts w:ascii="Book Antiqua" w:hAnsi="Book Antiqua"/>
          <w:sz w:val="22"/>
          <w:szCs w:val="22"/>
        </w:rPr>
        <w:t xml:space="preserve">očakáva </w:t>
      </w:r>
      <w:r w:rsidRPr="00B47C70" w:rsidR="00836BE3">
        <w:rPr>
          <w:rFonts w:ascii="Book Antiqua" w:hAnsi="Book Antiqua"/>
          <w:b/>
          <w:sz w:val="22"/>
          <w:szCs w:val="22"/>
        </w:rPr>
        <w:t>výrazný pozitívny sociálny vplyv</w:t>
      </w:r>
      <w:r w:rsidRPr="00B47C70" w:rsidR="00836BE3">
        <w:rPr>
          <w:rFonts w:ascii="Book Antiqua" w:hAnsi="Book Antiqua"/>
          <w:sz w:val="22"/>
          <w:szCs w:val="22"/>
        </w:rPr>
        <w:t xml:space="preserve"> </w:t>
      </w:r>
      <w:r w:rsidRPr="00B47C70" w:rsidR="00836BE3">
        <w:rPr>
          <w:rFonts w:ascii="Book Antiqua" w:hAnsi="Book Antiqua"/>
          <w:b/>
          <w:sz w:val="22"/>
          <w:szCs w:val="22"/>
        </w:rPr>
        <w:t>v podobe zlepšenia hospodárenia dotknutého obyvateľstva</w:t>
      </w:r>
      <w:r>
        <w:rPr>
          <w:rFonts w:ascii="Book Antiqua" w:hAnsi="Book Antiqua"/>
          <w:sz w:val="22"/>
          <w:szCs w:val="22"/>
        </w:rPr>
        <w:t>.</w:t>
      </w:r>
    </w:p>
    <w:p w:rsidR="00B47C70" w:rsidP="00B47C70">
      <w:pPr>
        <w:tabs>
          <w:tab w:val="left" w:pos="709"/>
        </w:tabs>
        <w:bidi w:val="0"/>
        <w:spacing w:before="120" w:line="276" w:lineRule="auto"/>
        <w:jc w:val="both"/>
        <w:rPr>
          <w:rFonts w:ascii="Book Antiqua" w:hAnsi="Book Antiqua"/>
          <w:iCs/>
          <w:sz w:val="22"/>
          <w:szCs w:val="22"/>
        </w:rPr>
      </w:pPr>
      <w:r>
        <w:rPr>
          <w:rFonts w:ascii="Book Antiqua" w:hAnsi="Book Antiqua"/>
          <w:sz w:val="22"/>
          <w:szCs w:val="22"/>
        </w:rPr>
        <w:tab/>
      </w:r>
      <w:r w:rsidRPr="002217B7" w:rsidR="00B12CAB">
        <w:rPr>
          <w:rFonts w:ascii="Book Antiqua" w:hAnsi="Book Antiqua"/>
          <w:b/>
          <w:bCs/>
          <w:color w:val="000000"/>
          <w:sz w:val="22"/>
          <w:szCs w:val="22"/>
        </w:rPr>
        <w:t>V súvislosti s druhým hlavným cieľom</w:t>
      </w:r>
      <w:r w:rsidRPr="002217B7" w:rsidR="00B12CAB">
        <w:rPr>
          <w:rFonts w:ascii="Book Antiqua" w:hAnsi="Book Antiqua"/>
          <w:bCs/>
          <w:color w:val="000000"/>
          <w:sz w:val="22"/>
          <w:szCs w:val="22"/>
        </w:rPr>
        <w:t xml:space="preserve"> návrhu zákona</w:t>
      </w:r>
      <w:r w:rsidRPr="002217B7" w:rsidR="00116699">
        <w:rPr>
          <w:rFonts w:ascii="Book Antiqua" w:hAnsi="Book Antiqua"/>
          <w:bCs/>
          <w:color w:val="000000"/>
          <w:sz w:val="22"/>
          <w:szCs w:val="22"/>
        </w:rPr>
        <w:t xml:space="preserve">, ktorý v tejto časti </w:t>
      </w:r>
      <w:r w:rsidRPr="002217B7" w:rsidR="00116699">
        <w:rPr>
          <w:rFonts w:ascii="Book Antiqua" w:hAnsi="Book Antiqua"/>
          <w:sz w:val="22"/>
          <w:szCs w:val="22"/>
        </w:rPr>
        <w:t>nezakladá žiadne vplyvy na rozpočet verejnej správy,</w:t>
      </w:r>
      <w:r w:rsidRPr="002217B7" w:rsidR="00B12CAB">
        <w:rPr>
          <w:rFonts w:ascii="Book Antiqua" w:hAnsi="Book Antiqua"/>
          <w:bCs/>
          <w:color w:val="000000"/>
          <w:sz w:val="22"/>
          <w:szCs w:val="22"/>
        </w:rPr>
        <w:t xml:space="preserve"> </w:t>
      </w:r>
      <w:r w:rsidRPr="002217B7" w:rsidR="00B12CAB">
        <w:rPr>
          <w:rFonts w:ascii="Book Antiqua" w:hAnsi="Book Antiqua"/>
          <w:b/>
          <w:bCs/>
          <w:color w:val="000000"/>
          <w:sz w:val="22"/>
          <w:szCs w:val="22"/>
        </w:rPr>
        <w:t xml:space="preserve">sa tiež predpokladajú výrazné pozitívne sociálne vplyvy </w:t>
      </w:r>
      <w:r w:rsidRPr="002217B7" w:rsidR="00A10035">
        <w:rPr>
          <w:rFonts w:ascii="Book Antiqua" w:hAnsi="Book Antiqua"/>
          <w:bCs/>
          <w:color w:val="000000"/>
          <w:sz w:val="22"/>
          <w:szCs w:val="22"/>
        </w:rPr>
        <w:t xml:space="preserve">najmä </w:t>
      </w:r>
      <w:r w:rsidRPr="002217B7" w:rsidR="00B12CAB">
        <w:rPr>
          <w:rFonts w:ascii="Book Antiqua" w:hAnsi="Book Antiqua"/>
          <w:b/>
          <w:bCs/>
          <w:color w:val="000000"/>
          <w:sz w:val="22"/>
          <w:szCs w:val="22"/>
        </w:rPr>
        <w:t>na hospodárenie obyvateľstva</w:t>
      </w:r>
      <w:r w:rsidRPr="002217B7" w:rsidR="00A10035">
        <w:rPr>
          <w:rFonts w:ascii="Book Antiqua" w:hAnsi="Book Antiqua"/>
          <w:bCs/>
          <w:color w:val="000000"/>
          <w:sz w:val="22"/>
          <w:szCs w:val="22"/>
        </w:rPr>
        <w:t xml:space="preserve"> (</w:t>
      </w:r>
      <w:r w:rsidRPr="002217B7" w:rsidR="00B12CAB">
        <w:rPr>
          <w:rFonts w:ascii="Book Antiqua" w:hAnsi="Book Antiqua"/>
          <w:bCs/>
          <w:color w:val="000000"/>
          <w:sz w:val="22"/>
          <w:szCs w:val="22"/>
        </w:rPr>
        <w:t>v dôsledku úspory finančných prostriedkov, ktoré by obyvatelia inak vynaložili na cenovo nevýhodnejšie dodávky tepla</w:t>
      </w:r>
      <w:r w:rsidRPr="002217B7" w:rsidR="00A10035">
        <w:rPr>
          <w:rFonts w:ascii="Book Antiqua" w:hAnsi="Book Antiqua"/>
          <w:bCs/>
          <w:color w:val="000000"/>
          <w:sz w:val="22"/>
          <w:szCs w:val="22"/>
        </w:rPr>
        <w:t xml:space="preserve">), ako aj na </w:t>
      </w:r>
      <w:r w:rsidRPr="002217B7" w:rsidR="00A10035">
        <w:rPr>
          <w:rFonts w:ascii="Book Antiqua" w:hAnsi="Book Antiqua"/>
          <w:b/>
          <w:bCs/>
          <w:color w:val="000000"/>
          <w:sz w:val="22"/>
          <w:szCs w:val="22"/>
        </w:rPr>
        <w:t>rovnosť príležitostí</w:t>
      </w:r>
      <w:r w:rsidRPr="002217B7" w:rsidR="00B12CAB">
        <w:rPr>
          <w:rFonts w:ascii="Book Antiqua" w:hAnsi="Book Antiqua"/>
          <w:bCs/>
          <w:color w:val="000000"/>
          <w:sz w:val="22"/>
          <w:szCs w:val="22"/>
        </w:rPr>
        <w:t xml:space="preserve">. Čo sa týka </w:t>
      </w:r>
      <w:r w:rsidRPr="002217B7" w:rsidR="00B12CAB">
        <w:rPr>
          <w:rFonts w:ascii="Book Antiqua" w:hAnsi="Book Antiqua"/>
          <w:iCs/>
          <w:sz w:val="22"/>
          <w:szCs w:val="22"/>
        </w:rPr>
        <w:t>vplyvo</w:t>
      </w:r>
      <w:r w:rsidRPr="002217B7" w:rsidR="00814B97">
        <w:rPr>
          <w:rFonts w:ascii="Book Antiqua" w:hAnsi="Book Antiqua"/>
          <w:iCs/>
          <w:sz w:val="22"/>
          <w:szCs w:val="22"/>
        </w:rPr>
        <w:t xml:space="preserve">v na podnikateľské prostredie, </w:t>
      </w:r>
      <w:r w:rsidRPr="002217B7" w:rsidR="00B12CAB">
        <w:rPr>
          <w:rFonts w:ascii="Book Antiqua" w:hAnsi="Book Antiqua"/>
          <w:iCs/>
          <w:sz w:val="22"/>
          <w:szCs w:val="22"/>
        </w:rPr>
        <w:t>predpokladajú sa v tejto časti návrhu zákona v závislosti</w:t>
      </w:r>
      <w:r w:rsidRPr="00B47C70" w:rsidR="00B12CAB">
        <w:rPr>
          <w:rFonts w:ascii="Book Antiqua" w:hAnsi="Book Antiqua"/>
          <w:iCs/>
          <w:sz w:val="22"/>
          <w:szCs w:val="22"/>
        </w:rPr>
        <w:t xml:space="preserve"> od cieľovej skupiny podnikateľov súčasne pozitívne vplyvy aj negatívne vplyvy</w:t>
      </w:r>
      <w:r w:rsidRPr="00B47C70" w:rsidR="00116699">
        <w:rPr>
          <w:rFonts w:ascii="Book Antiqua" w:hAnsi="Book Antiqua"/>
          <w:iCs/>
          <w:sz w:val="22"/>
          <w:szCs w:val="22"/>
        </w:rPr>
        <w:t xml:space="preserve"> (podrobnejšie v doložke vybraných vplyvov)</w:t>
      </w:r>
      <w:r>
        <w:rPr>
          <w:rFonts w:ascii="Book Antiqua" w:hAnsi="Book Antiqua"/>
          <w:iCs/>
          <w:sz w:val="22"/>
          <w:szCs w:val="22"/>
        </w:rPr>
        <w:t>.</w:t>
      </w:r>
    </w:p>
    <w:p w:rsidR="00836E10" w:rsidRPr="00B47C70" w:rsidP="00B47C70">
      <w:pPr>
        <w:tabs>
          <w:tab w:val="left" w:pos="709"/>
        </w:tabs>
        <w:bidi w:val="0"/>
        <w:spacing w:before="120" w:line="276" w:lineRule="auto"/>
        <w:jc w:val="both"/>
        <w:rPr>
          <w:rFonts w:ascii="Book Antiqua" w:hAnsi="Book Antiqua"/>
          <w:sz w:val="22"/>
          <w:szCs w:val="22"/>
        </w:rPr>
      </w:pPr>
      <w:r w:rsidR="00B47C70">
        <w:rPr>
          <w:rFonts w:ascii="Book Antiqua" w:hAnsi="Book Antiqua"/>
          <w:iCs/>
          <w:sz w:val="22"/>
          <w:szCs w:val="22"/>
        </w:rPr>
        <w:tab/>
      </w:r>
      <w:r w:rsidRPr="00B47C70" w:rsidR="00836BE3">
        <w:rPr>
          <w:rFonts w:ascii="Book Antiqua" w:hAnsi="Book Antiqua"/>
          <w:sz w:val="22"/>
          <w:szCs w:val="22"/>
        </w:rPr>
        <w:t>Návrh zákona je v súlade s ústavou, ústavnými zákonmi a ostatnými všeobecne záväznými právnymi predpismi Slovenskej republiky, medzinárodnými zmluvami a inými medzinárodnými dokumentmi, ktorými je Slovenská republika viazaná,</w:t>
      </w:r>
      <w:r w:rsidRPr="00B47C70" w:rsidR="00116699">
        <w:rPr>
          <w:rFonts w:ascii="Book Antiqua" w:hAnsi="Book Antiqua"/>
          <w:sz w:val="22"/>
          <w:szCs w:val="22"/>
        </w:rPr>
        <w:t xml:space="preserve"> ako aj s právom Európskej únie.</w:t>
      </w:r>
    </w:p>
    <w:p w:rsidR="0057365F" w:rsidRPr="00B47C70" w:rsidP="00B47C70">
      <w:pPr>
        <w:bidi w:val="0"/>
        <w:spacing w:before="120" w:line="276" w:lineRule="auto"/>
        <w:ind w:firstLine="708"/>
        <w:jc w:val="center"/>
        <w:rPr>
          <w:rFonts w:ascii="Book Antiqua" w:hAnsi="Book Antiqua"/>
          <w:b/>
          <w:bCs/>
          <w:caps/>
          <w:spacing w:val="30"/>
          <w:sz w:val="22"/>
          <w:szCs w:val="22"/>
        </w:rPr>
      </w:pPr>
    </w:p>
    <w:p w:rsidR="00B47C70" w:rsidRPr="00B47C70" w:rsidP="00B47C70">
      <w:pPr>
        <w:bidi w:val="0"/>
        <w:spacing w:before="120" w:line="276" w:lineRule="auto"/>
        <w:jc w:val="both"/>
        <w:rPr>
          <w:rFonts w:ascii="Book Antiqua" w:hAnsi="Book Antiqua"/>
          <w:b/>
          <w:sz w:val="22"/>
          <w:szCs w:val="22"/>
        </w:rPr>
      </w:pPr>
      <w:r w:rsidRPr="00B47C70">
        <w:rPr>
          <w:rFonts w:ascii="Book Antiqua" w:hAnsi="Book Antiqua"/>
          <w:b/>
          <w:sz w:val="22"/>
          <w:szCs w:val="22"/>
        </w:rPr>
        <w:t>B. Osobitná časť</w:t>
      </w:r>
    </w:p>
    <w:p w:rsidR="00B47C70" w:rsidRPr="00B47C70" w:rsidP="00B47C70">
      <w:pPr>
        <w:bidi w:val="0"/>
        <w:spacing w:before="120" w:line="276" w:lineRule="auto"/>
        <w:jc w:val="both"/>
        <w:rPr>
          <w:rFonts w:ascii="Book Antiqua" w:hAnsi="Book Antiqua"/>
          <w:b/>
          <w:sz w:val="22"/>
          <w:szCs w:val="22"/>
        </w:rPr>
      </w:pPr>
    </w:p>
    <w:p w:rsidR="00B47C70" w:rsidRPr="00B47C70" w:rsidP="00B47C70">
      <w:pPr>
        <w:bidi w:val="0"/>
        <w:spacing w:before="120" w:line="276" w:lineRule="auto"/>
        <w:jc w:val="both"/>
        <w:rPr>
          <w:rFonts w:ascii="Book Antiqua" w:hAnsi="Book Antiqua"/>
          <w:b/>
          <w:sz w:val="22"/>
          <w:szCs w:val="22"/>
        </w:rPr>
      </w:pPr>
      <w:r w:rsidRPr="00B47C70">
        <w:rPr>
          <w:rFonts w:ascii="Book Antiqua" w:hAnsi="Book Antiqua"/>
          <w:b/>
          <w:sz w:val="22"/>
          <w:szCs w:val="22"/>
        </w:rPr>
        <w:t>K Čl. I</w:t>
      </w:r>
    </w:p>
    <w:p w:rsidR="00B47C70" w:rsidRPr="00B47C70" w:rsidP="00B47C70">
      <w:pPr>
        <w:pStyle w:val="BodyText"/>
        <w:bidi w:val="0"/>
        <w:spacing w:after="0" w:line="276" w:lineRule="auto"/>
        <w:rPr>
          <w:rFonts w:ascii="Book Antiqua" w:hAnsi="Book Antiqua"/>
          <w:bCs/>
          <w:sz w:val="22"/>
          <w:szCs w:val="22"/>
          <w:u w:val="single"/>
        </w:rPr>
      </w:pPr>
      <w:r w:rsidRPr="00B47C70">
        <w:rPr>
          <w:rFonts w:ascii="Book Antiqua" w:hAnsi="Book Antiqua"/>
          <w:bCs/>
          <w:sz w:val="22"/>
          <w:szCs w:val="22"/>
          <w:u w:val="single"/>
        </w:rPr>
        <w:t>K bodu 1</w:t>
      </w:r>
    </w:p>
    <w:p w:rsidR="00B47C70" w:rsidRPr="00B47C70" w:rsidP="00B47C70">
      <w:pPr>
        <w:pStyle w:val="BodyText"/>
        <w:bidi w:val="0"/>
        <w:spacing w:after="0" w:line="276" w:lineRule="auto"/>
        <w:ind w:firstLine="708"/>
        <w:rPr>
          <w:rFonts w:ascii="Book Antiqua" w:hAnsi="Book Antiqua" w:cs="Tahoma"/>
          <w:sz w:val="22"/>
          <w:szCs w:val="22"/>
        </w:rPr>
      </w:pPr>
      <w:r w:rsidRPr="00B47C70">
        <w:rPr>
          <w:rFonts w:ascii="Book Antiqua" w:hAnsi="Book Antiqua" w:cs="Tahoma"/>
          <w:sz w:val="22"/>
          <w:szCs w:val="22"/>
        </w:rPr>
        <w:t xml:space="preserve">Legislatívno-technická úprava bezprostredne súvisiaca so zmenou znenia </w:t>
      </w:r>
      <w:r w:rsidR="00814B97">
        <w:rPr>
          <w:rFonts w:ascii="Book Antiqua" w:hAnsi="Book Antiqua" w:cs="Tahoma"/>
          <w:sz w:val="22"/>
          <w:szCs w:val="22"/>
        </w:rPr>
        <w:t xml:space="preserve">                   </w:t>
      </w:r>
      <w:r w:rsidRPr="00B47C70">
        <w:rPr>
          <w:rFonts w:ascii="Book Antiqua" w:hAnsi="Book Antiqua" w:cs="Tahoma"/>
          <w:sz w:val="22"/>
          <w:szCs w:val="22"/>
        </w:rPr>
        <w:t>§ 10 v dôsledku prijatia novely zákona o tepelnej energetike – zákona č. 100/2014 Z. z.</w:t>
      </w:r>
    </w:p>
    <w:p w:rsidR="00B47C70" w:rsidRPr="00B47C70" w:rsidP="00B47C70">
      <w:pPr>
        <w:pStyle w:val="BodyText"/>
        <w:bidi w:val="0"/>
        <w:spacing w:after="0" w:line="276" w:lineRule="auto"/>
        <w:rPr>
          <w:rFonts w:ascii="Book Antiqua" w:hAnsi="Book Antiqua"/>
          <w:bCs/>
          <w:sz w:val="22"/>
          <w:szCs w:val="22"/>
          <w:u w:val="single"/>
        </w:rPr>
      </w:pPr>
      <w:r w:rsidRPr="00B47C70">
        <w:rPr>
          <w:rFonts w:ascii="Book Antiqua" w:hAnsi="Book Antiqua"/>
          <w:bCs/>
          <w:sz w:val="22"/>
          <w:szCs w:val="22"/>
          <w:u w:val="single"/>
        </w:rPr>
        <w:t>K bodu 2</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b/>
          <w:sz w:val="22"/>
          <w:szCs w:val="22"/>
        </w:rPr>
        <w:tab/>
        <w:t>Oblasti navrhovanej novej úpravy § 10</w:t>
      </w:r>
      <w:r w:rsidRPr="00B47C70">
        <w:rPr>
          <w:rFonts w:ascii="Book Antiqua" w:hAnsi="Book Antiqua"/>
          <w:sz w:val="22"/>
          <w:szCs w:val="22"/>
        </w:rPr>
        <w:t xml:space="preserve"> možno rozdeliť do niekoľkých zásadných tematických okruhov:</w:t>
      </w:r>
    </w:p>
    <w:p w:rsidR="00B47C70" w:rsidRPr="00B47C70" w:rsidP="00B47C70">
      <w:pPr>
        <w:tabs>
          <w:tab w:val="left" w:pos="709"/>
        </w:tabs>
        <w:bidi w:val="0"/>
        <w:spacing w:before="120" w:line="276" w:lineRule="auto"/>
        <w:jc w:val="both"/>
        <w:rPr>
          <w:rFonts w:ascii="Book Antiqua" w:hAnsi="Book Antiqua"/>
          <w:sz w:val="22"/>
          <w:szCs w:val="22"/>
          <w:u w:val="single"/>
        </w:rPr>
      </w:pPr>
      <w:r w:rsidRPr="00B47C70">
        <w:rPr>
          <w:rFonts w:ascii="Book Antiqua" w:hAnsi="Book Antiqua"/>
          <w:sz w:val="22"/>
          <w:szCs w:val="22"/>
        </w:rPr>
        <w:tab/>
      </w:r>
      <w:r w:rsidRPr="00B47C70">
        <w:rPr>
          <w:rFonts w:ascii="Book Antiqua" w:hAnsi="Book Antiqua"/>
          <w:b/>
          <w:sz w:val="22"/>
          <w:szCs w:val="22"/>
        </w:rPr>
        <w:t>Prvý okruh</w:t>
      </w:r>
      <w:r w:rsidRPr="00B47C70">
        <w:rPr>
          <w:rFonts w:ascii="Book Antiqua" w:hAnsi="Book Antiqua"/>
          <w:sz w:val="22"/>
          <w:szCs w:val="22"/>
        </w:rPr>
        <w:t xml:space="preserve"> navrhovanej právnej úpravy spočíva </w:t>
      </w:r>
      <w:r w:rsidRPr="00B47C70">
        <w:rPr>
          <w:rFonts w:ascii="Book Antiqua" w:hAnsi="Book Antiqua"/>
          <w:b/>
          <w:sz w:val="22"/>
          <w:szCs w:val="22"/>
        </w:rPr>
        <w:t xml:space="preserve">v jasnom vymedzení jednotlivých nárokov na primeranú náhradu, ktoré prislúchajú vlastníkom nehnuteľností voči držiteľom povolenia </w:t>
      </w:r>
      <w:r w:rsidRPr="00B47C70">
        <w:rPr>
          <w:rFonts w:ascii="Book Antiqua" w:hAnsi="Book Antiqua"/>
          <w:sz w:val="22"/>
          <w:szCs w:val="22"/>
        </w:rPr>
        <w:t>v súvislosti s </w:t>
      </w:r>
    </w:p>
    <w:p w:rsidR="00B47C70" w:rsidRPr="00B47C70" w:rsidP="00B47C70">
      <w:pPr>
        <w:numPr>
          <w:numId w:val="11"/>
        </w:numPr>
        <w:tabs>
          <w:tab w:val="left" w:pos="709"/>
        </w:tabs>
        <w:bidi w:val="0"/>
        <w:spacing w:before="120" w:line="276" w:lineRule="auto"/>
        <w:jc w:val="both"/>
        <w:rPr>
          <w:rFonts w:ascii="Book Antiqua" w:hAnsi="Book Antiqua"/>
          <w:sz w:val="22"/>
          <w:szCs w:val="22"/>
          <w:u w:val="single"/>
        </w:rPr>
      </w:pPr>
      <w:r w:rsidRPr="00B47C70">
        <w:rPr>
          <w:rFonts w:ascii="Book Antiqua" w:hAnsi="Book Antiqua"/>
          <w:b/>
          <w:sz w:val="22"/>
          <w:szCs w:val="22"/>
        </w:rPr>
        <w:t>uplatnením zákonného vecného bremena</w:t>
      </w:r>
      <w:r w:rsidRPr="00B47C70">
        <w:rPr>
          <w:rFonts w:ascii="Book Antiqua" w:hAnsi="Book Antiqua"/>
          <w:sz w:val="22"/>
          <w:szCs w:val="22"/>
        </w:rPr>
        <w:t xml:space="preserve"> </w:t>
      </w:r>
      <w:r w:rsidRPr="00B47C70">
        <w:rPr>
          <w:rFonts w:ascii="Book Antiqua" w:hAnsi="Book Antiqua"/>
          <w:b/>
          <w:sz w:val="22"/>
          <w:szCs w:val="22"/>
        </w:rPr>
        <w:t>držiteľom povolenia</w:t>
      </w:r>
      <w:r w:rsidRPr="00B47C70">
        <w:rPr>
          <w:rFonts w:ascii="Book Antiqua" w:hAnsi="Book Antiqua"/>
          <w:sz w:val="22"/>
          <w:szCs w:val="22"/>
        </w:rPr>
        <w:t xml:space="preserve">, t. j. v súvislosti so zriadením vecného bremena </w:t>
      </w:r>
      <w:r w:rsidRPr="00B47C70">
        <w:rPr>
          <w:rFonts w:ascii="Book Antiqua" w:hAnsi="Book Antiqua"/>
          <w:i/>
          <w:sz w:val="22"/>
          <w:szCs w:val="22"/>
        </w:rPr>
        <w:t>(nárok na primeranú jednorazovú náhradu za zriadenie vecného bremena)</w:t>
      </w:r>
      <w:r w:rsidRPr="00B47C70">
        <w:rPr>
          <w:rFonts w:ascii="Book Antiqua" w:hAnsi="Book Antiqua"/>
          <w:sz w:val="22"/>
          <w:szCs w:val="22"/>
        </w:rPr>
        <w:t>,  </w:t>
      </w:r>
    </w:p>
    <w:p w:rsidR="00B47C70" w:rsidRPr="00B47C70" w:rsidP="00B47C70">
      <w:pPr>
        <w:numPr>
          <w:numId w:val="11"/>
        </w:numPr>
        <w:tabs>
          <w:tab w:val="left" w:pos="709"/>
        </w:tabs>
        <w:bidi w:val="0"/>
        <w:spacing w:before="120" w:line="276" w:lineRule="auto"/>
        <w:jc w:val="both"/>
        <w:rPr>
          <w:rFonts w:ascii="Book Antiqua" w:hAnsi="Book Antiqua"/>
          <w:sz w:val="22"/>
          <w:szCs w:val="22"/>
          <w:u w:val="single"/>
        </w:rPr>
      </w:pPr>
      <w:r w:rsidRPr="00B47C70">
        <w:rPr>
          <w:rFonts w:ascii="Book Antiqua" w:hAnsi="Book Antiqua"/>
          <w:b/>
          <w:sz w:val="22"/>
          <w:szCs w:val="22"/>
        </w:rPr>
        <w:t>núteným obmedzením obvyklého užívania nehnuteľnosti</w:t>
      </w:r>
      <w:r w:rsidRPr="00B47C70">
        <w:rPr>
          <w:rFonts w:ascii="Book Antiqua" w:hAnsi="Book Antiqua"/>
          <w:sz w:val="22"/>
          <w:szCs w:val="22"/>
        </w:rPr>
        <w:t xml:space="preserve"> </w:t>
      </w:r>
      <w:r w:rsidRPr="00B47C70">
        <w:rPr>
          <w:rFonts w:ascii="Book Antiqua" w:hAnsi="Book Antiqua"/>
          <w:i/>
          <w:sz w:val="22"/>
          <w:szCs w:val="22"/>
        </w:rPr>
        <w:t xml:space="preserve">(nárok na opakovanú primeranú náhradu za nútené obmedzenie užívania nehnuteľnosti) </w:t>
      </w:r>
      <w:r w:rsidRPr="00B47C70">
        <w:rPr>
          <w:rFonts w:ascii="Book Antiqua" w:hAnsi="Book Antiqua"/>
          <w:sz w:val="22"/>
          <w:szCs w:val="22"/>
        </w:rPr>
        <w:t>a </w:t>
      </w:r>
      <w:r w:rsidRPr="00B47C70">
        <w:rPr>
          <w:rFonts w:ascii="Book Antiqua" w:hAnsi="Book Antiqua"/>
          <w:i/>
          <w:sz w:val="22"/>
          <w:szCs w:val="22"/>
        </w:rPr>
        <w:t xml:space="preserve"> </w:t>
      </w:r>
    </w:p>
    <w:p w:rsidR="00B47C70" w:rsidRPr="00B47C70" w:rsidP="00B47C70">
      <w:pPr>
        <w:numPr>
          <w:numId w:val="11"/>
        </w:numPr>
        <w:tabs>
          <w:tab w:val="left" w:pos="709"/>
        </w:tabs>
        <w:bidi w:val="0"/>
        <w:spacing w:before="120" w:line="276" w:lineRule="auto"/>
        <w:jc w:val="both"/>
        <w:rPr>
          <w:rFonts w:ascii="Book Antiqua" w:hAnsi="Book Antiqua"/>
          <w:sz w:val="22"/>
          <w:szCs w:val="22"/>
          <w:u w:val="single"/>
        </w:rPr>
      </w:pPr>
      <w:r w:rsidRPr="00B47C70">
        <w:rPr>
          <w:rFonts w:ascii="Book Antiqua" w:hAnsi="Book Antiqua"/>
          <w:b/>
          <w:sz w:val="22"/>
          <w:szCs w:val="22"/>
        </w:rPr>
        <w:t xml:space="preserve">núteným obmedzením užívania pozemku v ochrannom pásme </w:t>
      </w:r>
      <w:r w:rsidRPr="00B47C70">
        <w:rPr>
          <w:rFonts w:ascii="Book Antiqua" w:hAnsi="Book Antiqua"/>
          <w:i/>
          <w:sz w:val="22"/>
          <w:szCs w:val="22"/>
        </w:rPr>
        <w:t>(nárok na opakovanú primeranú náhradu za nútené obmedzenie užívania pozemku v ochrannom pásme)</w:t>
      </w:r>
      <w:r w:rsidRPr="00B47C70">
        <w:rPr>
          <w:rFonts w:ascii="Book Antiqua" w:hAnsi="Book Antiqua"/>
          <w:sz w:val="22"/>
          <w:szCs w:val="22"/>
        </w:rPr>
        <w:t>.</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Podľa § 151n ods. 1 Občianskeho zákonníka vecné bremená obmedzujú vlastníka nehnuteľnej veci v prospech niekoho iného tak, že je povinný niečo trpieť, niečoho sa zdržať alebo niečo konať. Práva zodpovedajúce vecným bremenám sú spojené buď s vlastníctvom určitej nehnuteľnosti, alebo patria určitej osobe. Podľa § 151n ods. 2 Občianskeho zákonníka vecné bremená spojené s vlastníctvom nehnuteľnosti prechádzajú s vlastníctvom veci na nadobúdateľa.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Jedným zo spôsobov vzniku vecného bremena je </w:t>
      </w:r>
      <w:r w:rsidRPr="00B47C70">
        <w:rPr>
          <w:rFonts w:ascii="Book Antiqua" w:hAnsi="Book Antiqua"/>
          <w:b/>
          <w:sz w:val="22"/>
          <w:szCs w:val="22"/>
        </w:rPr>
        <w:t>jeho vznik zo zákona</w:t>
      </w:r>
      <w:r w:rsidRPr="00B47C70">
        <w:rPr>
          <w:rFonts w:ascii="Book Antiqua" w:hAnsi="Book Antiqua"/>
          <w:sz w:val="22"/>
          <w:szCs w:val="22"/>
        </w:rPr>
        <w:t xml:space="preserve">. Ako vyplýva z judikatúry (R 39/2006), vecné bremená </w:t>
      </w:r>
      <w:r w:rsidRPr="00B47C70">
        <w:rPr>
          <w:rFonts w:ascii="Book Antiqua" w:hAnsi="Book Antiqua"/>
          <w:i/>
          <w:sz w:val="22"/>
          <w:szCs w:val="22"/>
        </w:rPr>
        <w:t xml:space="preserve">„vyplývajúce z ustanovení zákona č. 79/1957 Zb., resp. zo zákona č. 656/2004 Z. z. </w:t>
      </w:r>
      <w:r w:rsidRPr="00B47C70">
        <w:rPr>
          <w:rFonts w:ascii="Book Antiqua" w:hAnsi="Book Antiqua"/>
          <w:b/>
          <w:i/>
          <w:sz w:val="22"/>
          <w:szCs w:val="22"/>
        </w:rPr>
        <w:t>sú inštitútmi sui generis; nemožno im priznať povahu súkromnoprávnych opatrení, lebo ide o obmedzenie vlastníckeho práva vo verejnom záujme a v zmysle verejnoprávneho predpisu</w:t>
      </w:r>
      <w:r w:rsidRPr="00B47C70">
        <w:rPr>
          <w:rFonts w:ascii="Book Antiqua" w:hAnsi="Book Antiqua"/>
          <w:i/>
          <w:sz w:val="22"/>
          <w:szCs w:val="22"/>
        </w:rPr>
        <w:t>“</w:t>
      </w:r>
      <w:r w:rsidRPr="00B47C70">
        <w:rPr>
          <w:rFonts w:ascii="Book Antiqua" w:hAnsi="Book Antiqua"/>
          <w:sz w:val="22"/>
          <w:szCs w:val="22"/>
        </w:rPr>
        <w:t>. Je pritom potrebné podotknúť, že vecné bremená vyplývajúce zo zákona o tepelnej energetike  sú obdobné, ako vecné bremená vyplývajúce zo zákona č. 251/2012 Z. z. o energetike a o zmene a doplnení niektorých zákonov v znení neskorších predpisov, ktorý s účinnosťou od 1. septembra 2012 nahradil zrušený čl. I zákona č. 656/2004 Z. z. spomínanéh</w:t>
      </w:r>
      <w:r>
        <w:rPr>
          <w:rFonts w:ascii="Book Antiqua" w:hAnsi="Book Antiqua"/>
          <w:sz w:val="22"/>
          <w:szCs w:val="22"/>
        </w:rPr>
        <w:t>o vo vyššie uvedenej judikatúre.</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Zákonnými vecnými bremenami podľa zákona o tepelnej energetike sú povinnosti vlastníka spojené s vlastníctvom nehnuteľnosti, ktoré zodpovedajú oprávneniam držiteľa povolenia vymenovaným v § 10 ods. 1 zákona o energetike (napr. oprávneniu držiteľa povolenia zriaďovať na cudzích pozemkoch mimo zastavaného územia obce verejný rozvod tepla a zariadenia určené na ich ochranu, zabránenie ich porúch alebo havárií, alebo na zmiernenie dôsledkov porúch alebo havárií na ochranu života, zdravia a majetku osôb), ako aj povinnosti, obmedzenia a súvisiace zákazy spojené s vlastní</w:t>
      </w:r>
      <w:r w:rsidR="00814B97">
        <w:rPr>
          <w:rFonts w:ascii="Book Antiqua" w:hAnsi="Book Antiqua"/>
          <w:sz w:val="22"/>
          <w:szCs w:val="22"/>
        </w:rPr>
        <w:t xml:space="preserve">ctvom pozemku v ochrannom pásme </w:t>
      </w:r>
      <w:r w:rsidRPr="00B47C70">
        <w:rPr>
          <w:rFonts w:ascii="Book Antiqua" w:hAnsi="Book Antiqua"/>
          <w:sz w:val="22"/>
          <w:szCs w:val="22"/>
        </w:rPr>
        <w:t>podľa zákona o tepelnej energetike. Ochranné pásma sa v zmysle § 36 zákona o tepelnej energetike zriaďujú na ochranu sústavy tepelných zariadení. Ochranné pásmo je podľa § 36 ods. 2  zákona o tepelnej energetike priestor v bezprostrednej blízkosti tepelného zariadenia, ktorý je určený na zabezpečenie jeho spoľahlivej a plynulej prevádzky a na zabezpečenie ochrany života, zdravia osôb a majetku.</w:t>
      </w:r>
    </w:p>
    <w:p w:rsid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Pri koncipovaní navrhovaných úprav zákona o tepelnej energetike sa vychádzalo zo skutočnosti, že zriadením (t. j. uplatnením) zákonného vecného bremena ide o zásah, ktorý svojou povahou zodpovedá zásahu do vlastníctva, na ktoré sa vzťahuje ochrana priznaná v čl. 20 ods. 1 a ods. 4 ústavy a v čl. 1 Protokolu č. 1 k  dohovoru. Dôsledkom zriadenia zákonného vecného bremena sa vlastnícke práva k nehnuteľnosti zúžia a vlastník takejto nehnuteľnosti s ňou nemôže nakladať v predchádzajúcom rozsahu. Ustanovenie čl. 20 ods. 4 ústavy viaže nútené obmedzenie vlastníckeho práva na splnenie štyroch kumulatívnych podmienok, ktorými sú (i) nevyhnutná miera; (ii) verejný záujem; (iii) zákonný podklad a (iv) poskytnutie primeranej náhrady. </w:t>
      </w:r>
    </w:p>
    <w:p w:rsidR="00B47C70" w:rsidRPr="00B47C70" w:rsidP="00B47C70">
      <w:pPr>
        <w:tabs>
          <w:tab w:val="left" w:pos="709"/>
        </w:tabs>
        <w:bidi w:val="0"/>
        <w:spacing w:before="120" w:line="276" w:lineRule="auto"/>
        <w:jc w:val="both"/>
        <w:rPr>
          <w:rFonts w:ascii="Book Antiqua" w:hAnsi="Book Antiqua"/>
          <w:sz w:val="22"/>
          <w:szCs w:val="22"/>
        </w:rPr>
      </w:pPr>
      <w:r>
        <w:rPr>
          <w:rFonts w:ascii="Book Antiqua" w:hAnsi="Book Antiqua"/>
          <w:sz w:val="22"/>
          <w:szCs w:val="22"/>
        </w:rPr>
        <w:tab/>
      </w:r>
      <w:r w:rsidRPr="00B47C70">
        <w:rPr>
          <w:rFonts w:ascii="Book Antiqua" w:hAnsi="Book Antiqua"/>
          <w:sz w:val="22"/>
          <w:szCs w:val="22"/>
        </w:rPr>
        <w:t xml:space="preserve">Ak sa jedna z týchto podmienok nesplní, zásah do vlastníckeho práva nemožno označiť za také obmedzenie vlastníckych práv, ktoré je v súlade s ústavou. Dôležitým kritériom na určenie primeranosti obmedzenia základného práva a primeranosti náhrady za takéto obmedzenie je proporcionalita vzájomného právneho vzťahu medzi oprávneným subjektom a povinným subjektom z daného obmedzenia. Ustanovenie povinnosti držiteľa povolenia vyplatiť </w:t>
      </w:r>
      <w:r w:rsidRPr="00B47C70">
        <w:rPr>
          <w:rFonts w:ascii="Book Antiqua" w:hAnsi="Book Antiqua"/>
          <w:b/>
          <w:sz w:val="22"/>
          <w:szCs w:val="22"/>
        </w:rPr>
        <w:t>jednorazovú</w:t>
      </w:r>
      <w:r w:rsidRPr="00B47C70">
        <w:rPr>
          <w:rFonts w:ascii="Book Antiqua" w:hAnsi="Book Antiqua"/>
          <w:sz w:val="22"/>
          <w:szCs w:val="22"/>
        </w:rPr>
        <w:t xml:space="preserve"> náhradu za zriadenie vecného bremena alebo </w:t>
      </w:r>
      <w:r w:rsidRPr="00B47C70">
        <w:rPr>
          <w:rFonts w:ascii="Book Antiqua" w:hAnsi="Book Antiqua"/>
          <w:b/>
          <w:sz w:val="22"/>
          <w:szCs w:val="22"/>
        </w:rPr>
        <w:t>jednorazovú</w:t>
      </w:r>
      <w:r w:rsidRPr="00B47C70">
        <w:rPr>
          <w:rFonts w:ascii="Book Antiqua" w:hAnsi="Book Antiqua"/>
          <w:sz w:val="22"/>
          <w:szCs w:val="22"/>
        </w:rPr>
        <w:t xml:space="preserve"> náhradu za obmedzenie užívania nehnuteľnosti </w:t>
      </w:r>
      <w:r w:rsidRPr="00B47C70">
        <w:rPr>
          <w:rFonts w:ascii="Book Antiqua" w:hAnsi="Book Antiqua"/>
          <w:b/>
          <w:sz w:val="22"/>
          <w:szCs w:val="22"/>
        </w:rPr>
        <w:t>nemožno považovať za dostatočne primeranú náhradu za väčšinou dlhodobé alebo trvalé obmedzenie vlastníka v užívaní jeho nehnuteľnosti</w:t>
      </w:r>
      <w:r w:rsidRPr="00B47C70">
        <w:rPr>
          <w:rFonts w:ascii="Book Antiqua" w:hAnsi="Book Antiqua"/>
          <w:sz w:val="22"/>
          <w:szCs w:val="22"/>
        </w:rPr>
        <w:t xml:space="preserve">, a to najmä s ohľadom na postavenie držiteľov povolenia, ktorí ako subjekty ekonomického trhu generujú zisk a vo </w:t>
      </w:r>
      <w:r w:rsidRPr="00B47C70">
        <w:rPr>
          <w:rFonts w:ascii="Book Antiqua" w:hAnsi="Book Antiqua"/>
          <w:b/>
          <w:sz w:val="22"/>
          <w:szCs w:val="22"/>
        </w:rPr>
        <w:t>výraznom nepomere k právam vlastníkov dotknutých nehnuteľností</w:t>
      </w:r>
      <w:r w:rsidRPr="00B47C70">
        <w:rPr>
          <w:rFonts w:ascii="Book Antiqua" w:hAnsi="Book Antiqua"/>
          <w:sz w:val="22"/>
          <w:szCs w:val="22"/>
        </w:rPr>
        <w:t xml:space="preserve"> ťažia z oprávnení, ktoré im priznáva zákon o tepelnej energetike v podobe zákonného vecného bremena.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V súlade s názormi niektorých ústavných právnikov sa preto v prospech vlastníkov nehnuteľností </w:t>
      </w:r>
      <w:r w:rsidRPr="00B47C70">
        <w:rPr>
          <w:rFonts w:ascii="Book Antiqua" w:hAnsi="Book Antiqua"/>
          <w:b/>
          <w:sz w:val="22"/>
          <w:szCs w:val="22"/>
        </w:rPr>
        <w:t>navrhuje, aby sa vyššie uvedené náhrady poskytovali kumulatívne</w:t>
      </w:r>
      <w:r w:rsidRPr="00B47C70">
        <w:rPr>
          <w:rFonts w:ascii="Book Antiqua" w:hAnsi="Book Antiqua"/>
          <w:sz w:val="22"/>
          <w:szCs w:val="22"/>
        </w:rPr>
        <w:t xml:space="preserve">. </w:t>
      </w:r>
      <w:r w:rsidRPr="00B47C70">
        <w:rPr>
          <w:rFonts w:ascii="Book Antiqua" w:hAnsi="Book Antiqua"/>
          <w:b/>
          <w:sz w:val="22"/>
          <w:szCs w:val="22"/>
        </w:rPr>
        <w:t>Popri jednorazovej náhrade za zriadenie vecného bremena</w:t>
      </w:r>
      <w:r w:rsidRPr="00B47C70">
        <w:rPr>
          <w:rFonts w:ascii="Book Antiqua" w:hAnsi="Book Antiqua"/>
          <w:sz w:val="22"/>
          <w:szCs w:val="22"/>
        </w:rPr>
        <w:t xml:space="preserve"> (t. j. popri jednorazovej náhrade za uplatnenie zákonného vecného bremena držiteľom povolenia, resp. za zriadenie ochranného pásma podľa zákona o tepelnej energetike) má držiteľ povolenia </w:t>
      </w:r>
      <w:r w:rsidRPr="00B47C70">
        <w:rPr>
          <w:rFonts w:ascii="Book Antiqua" w:hAnsi="Book Antiqua"/>
          <w:b/>
          <w:sz w:val="22"/>
          <w:szCs w:val="22"/>
        </w:rPr>
        <w:t>vlastníkovi nehnuteľnosti opakovane uhrádzať aj náhradu za nútené obmedzenie užívania nehnuteľnosti</w:t>
      </w:r>
      <w:r w:rsidRPr="00B47C70">
        <w:rPr>
          <w:rFonts w:ascii="Book Antiqua" w:hAnsi="Book Antiqua"/>
          <w:sz w:val="22"/>
          <w:szCs w:val="22"/>
        </w:rPr>
        <w:t xml:space="preserve">, resp. </w:t>
      </w:r>
      <w:r w:rsidRPr="00B47C70">
        <w:rPr>
          <w:rFonts w:ascii="Book Antiqua" w:hAnsi="Book Antiqua"/>
          <w:b/>
          <w:sz w:val="22"/>
          <w:szCs w:val="22"/>
        </w:rPr>
        <w:t xml:space="preserve">náhradu za nútené obmedzenie užívania pozemku nachádzajúceho sa v ochrannom pásme </w:t>
      </w:r>
      <w:r w:rsidRPr="00B47C70">
        <w:rPr>
          <w:rFonts w:ascii="Book Antiqua" w:hAnsi="Book Antiqua"/>
          <w:sz w:val="22"/>
          <w:szCs w:val="22"/>
        </w:rPr>
        <w:t>podľa zákona o tepelnej energetike. Rozhodujúca je pritom skutočnosť, aké vecné bremená sú na konkrétnej nehnuteľnosti zriadené a aké obmedzenia užívania vlastníctva sa na ňu vzťahujú, ako aj skutočnosť, či sa pozemok nachádza v ochrannom pásme podľa zákona o tepelnej energetike</w:t>
      </w:r>
      <w:r>
        <w:rPr>
          <w:rFonts w:ascii="Book Antiqua" w:hAnsi="Book Antiqua"/>
          <w:sz w:val="22"/>
          <w:szCs w:val="22"/>
        </w:rPr>
        <w:t>.</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Najmä vzhľadom na nezrovnalosti spôsobené v praxi platnou právnou úpravou </w:t>
      </w:r>
      <w:r w:rsidRPr="00B47C70">
        <w:rPr>
          <w:rFonts w:ascii="Book Antiqua" w:hAnsi="Book Antiqua"/>
          <w:b/>
          <w:sz w:val="22"/>
          <w:szCs w:val="22"/>
        </w:rPr>
        <w:t>si vlastník nehnuteľnosti podľa predloženého návrhu zákona už nemusí uplatňovať nárok na jednotlivé primerané náhrady u držiteľa povolenia</w:t>
      </w:r>
      <w:r w:rsidRPr="00B47C70">
        <w:rPr>
          <w:rFonts w:ascii="Book Antiqua" w:hAnsi="Book Antiqua"/>
          <w:sz w:val="22"/>
          <w:szCs w:val="22"/>
        </w:rPr>
        <w:t xml:space="preserve"> (v platnom zákone o tepelnej energetike je na uplatnenie tohto nároku ustanovená objektívna ročná prekluzívna lehota a subjektívna šesťmesačná prekluzívna lehota), </w:t>
      </w:r>
      <w:r w:rsidRPr="00B47C70">
        <w:rPr>
          <w:rFonts w:ascii="Book Antiqua" w:hAnsi="Book Antiqua"/>
          <w:b/>
          <w:sz w:val="22"/>
          <w:szCs w:val="22"/>
        </w:rPr>
        <w:t>ale má ho bez podmienky akéhokoľvek uplatnenia priamo zo zákona</w:t>
      </w:r>
      <w:r w:rsidRPr="00B47C70">
        <w:rPr>
          <w:rFonts w:ascii="Book Antiqua" w:hAnsi="Book Antiqua"/>
          <w:sz w:val="22"/>
          <w:szCs w:val="22"/>
        </w:rPr>
        <w:t xml:space="preserve">. Uvedenou zmenou sa dosiahne ochrana vlastníckeho práva aj tých vlastníkov nehnuteľností, ktorí napr. v dôsledku nepodania návrhu na vykonanie záznamu do katastra nehnuteľností držiteľom povolenia nebudú informovaní o uplatnení zákonného vecného bremena na ich nehnuteľnosti.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Navrhované znenie § 10 vychádza z potreby </w:t>
      </w:r>
      <w:r w:rsidRPr="00B47C70">
        <w:rPr>
          <w:rFonts w:ascii="Book Antiqua" w:hAnsi="Book Antiqua"/>
          <w:b/>
          <w:sz w:val="22"/>
          <w:szCs w:val="22"/>
        </w:rPr>
        <w:t>jednoznačného oddelenia jednotlivých nárokov vlastníka nehnuteľnosti spojených so zriadením vecného bremena</w:t>
      </w:r>
      <w:r w:rsidRPr="00B47C70">
        <w:rPr>
          <w:rFonts w:ascii="Book Antiqua" w:hAnsi="Book Antiqua"/>
          <w:sz w:val="22"/>
          <w:szCs w:val="22"/>
        </w:rPr>
        <w:t xml:space="preserve"> (teda s uplatnením zákonného vecného bremena držiteľom povolenia) a s </w:t>
      </w:r>
      <w:r w:rsidRPr="00B47C70">
        <w:rPr>
          <w:rFonts w:ascii="Book Antiqua" w:hAnsi="Book Antiqua"/>
          <w:b/>
          <w:sz w:val="22"/>
          <w:szCs w:val="22"/>
        </w:rPr>
        <w:t>následným obmedzením užívacieho práva vlastníka k dotknutej nehnuteľnosti</w:t>
      </w:r>
      <w:r w:rsidRPr="00B47C70">
        <w:rPr>
          <w:rFonts w:ascii="Book Antiqua" w:hAnsi="Book Antiqua"/>
          <w:sz w:val="22"/>
          <w:szCs w:val="22"/>
        </w:rPr>
        <w:t xml:space="preserve">. </w:t>
      </w:r>
    </w:p>
    <w:p w:rsid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V § 10 ods. 10 a 11 návrhu zákona je riešený nárok na primeranú jednorazovú náhradu za zriadenie vecného bremena (t. j. za uplatnenie zákonného vecného bremena), ktorú uhrádza držiteľ povolenia. Ustanovuje sa pritom, že náhrada za zriadenie vecného bremena sa podobne ako v platnom zákone o tepelnej energetike má poskytnúť jednorazovo (podľa návrhu je držiteľ povolenia túto náhradu povinný poskytnúť vlastníkovi nehnuteľnosti do troch mesiacov odo dňa uplatnenia zákonného vecného bremena), nakoľko primeranosť náhrady za nútené obmedzenie vlastníckeho práva garantovaná ústavou sa zabezpečí následnou opakovanou náhradou za obmedzenie užívania nehnuteľnosti. Vyplateniu primeranej jednorazovej náhrady za zriadenie vecného bremena má predchádzať písomný súhlas vlastníka nehnuteľnosti. </w:t>
      </w:r>
    </w:p>
    <w:p w:rsidR="00B47C70" w:rsidP="00B47C70">
      <w:pPr>
        <w:tabs>
          <w:tab w:val="left" w:pos="709"/>
        </w:tabs>
        <w:bidi w:val="0"/>
        <w:spacing w:before="120" w:line="276" w:lineRule="auto"/>
        <w:jc w:val="both"/>
        <w:rPr>
          <w:rFonts w:ascii="Book Antiqua" w:hAnsi="Book Antiqua"/>
          <w:sz w:val="22"/>
          <w:szCs w:val="22"/>
        </w:rPr>
      </w:pPr>
      <w:r>
        <w:rPr>
          <w:rFonts w:ascii="Book Antiqua" w:hAnsi="Book Antiqua"/>
          <w:sz w:val="22"/>
          <w:szCs w:val="22"/>
        </w:rPr>
        <w:tab/>
      </w:r>
      <w:r w:rsidRPr="00B47C70">
        <w:rPr>
          <w:rFonts w:ascii="Book Antiqua" w:hAnsi="Book Antiqua"/>
          <w:sz w:val="22"/>
          <w:szCs w:val="22"/>
        </w:rPr>
        <w:t xml:space="preserve">Ak sa držiteľ povolenia a vlastník nehnuteľnosti na výške primeranej jednorazovej náhrady za zriadenie vecného bremena nedohodnú, náhrada sa má určiť znaleckým posudkom vypracovaným v súlade s vyhláškou Ministerstva spravodlivosti SR č. 492/2004 Z. z. o stanovení všeobecnej hodnoty majetku v znení neskorších predpisov (ďalej len „vyhláška o stanovení všeobecnej hodnoty majetku“), pričom náklady na vyhotovenie znaleckého posudku uhradí držiteľ povolenia. </w:t>
      </w:r>
    </w:p>
    <w:p w:rsidR="00B47C70" w:rsidRPr="00B47C70" w:rsidP="00B47C70">
      <w:pPr>
        <w:tabs>
          <w:tab w:val="left" w:pos="709"/>
        </w:tabs>
        <w:bidi w:val="0"/>
        <w:spacing w:before="120" w:line="276" w:lineRule="auto"/>
        <w:jc w:val="both"/>
        <w:rPr>
          <w:rFonts w:ascii="Book Antiqua" w:hAnsi="Book Antiqua"/>
          <w:sz w:val="22"/>
          <w:szCs w:val="22"/>
        </w:rPr>
      </w:pPr>
      <w:r>
        <w:rPr>
          <w:rFonts w:ascii="Book Antiqua" w:hAnsi="Book Antiqua"/>
          <w:sz w:val="22"/>
          <w:szCs w:val="22"/>
        </w:rPr>
        <w:tab/>
      </w:r>
      <w:r w:rsidRPr="00B47C70">
        <w:rPr>
          <w:rFonts w:ascii="Book Antiqua" w:hAnsi="Book Antiqua"/>
          <w:sz w:val="22"/>
          <w:szCs w:val="22"/>
        </w:rPr>
        <w:t>Obdobne sa má postupovať aj v prípade výšky primeranej náhrady za nútené obmedzenie užívania nehnuteľnosti. Podľa platnej právnej úpravy v prípade, že sa držiteľ povolenia a vlastník nehnuteľnosti na výške primeranej jednorazovej náhrady nedohodnú, každý z nich môže podať súdu návrh na rozhodnutie o výške tejto náhrady. Toto platné ustanovenie môže byť zneužívané na úkor vlastníka nehnuteľnosti, ktorého vlastnícke právo je uplatnením zákonného vecného bremena držiteľom povolenia obmedzené, keďže môže vlastníkovi</w:t>
      </w:r>
      <w:r>
        <w:rPr>
          <w:rFonts w:ascii="Book Antiqua" w:hAnsi="Book Antiqua"/>
          <w:sz w:val="22"/>
          <w:szCs w:val="22"/>
        </w:rPr>
        <w:t xml:space="preserve"> spôsobiť neodôvodnené výdavky.</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r>
      <w:r w:rsidRPr="00B47C70">
        <w:rPr>
          <w:rFonts w:ascii="Book Antiqua" w:hAnsi="Book Antiqua"/>
          <w:b/>
          <w:sz w:val="22"/>
          <w:szCs w:val="22"/>
        </w:rPr>
        <w:t xml:space="preserve">Druhý </w:t>
      </w:r>
      <w:r w:rsidRPr="00B47C70">
        <w:rPr>
          <w:rFonts w:ascii="Book Antiqua" w:hAnsi="Book Antiqua"/>
          <w:sz w:val="22"/>
          <w:szCs w:val="22"/>
        </w:rPr>
        <w:t>tematický</w:t>
      </w:r>
      <w:r w:rsidRPr="00B47C70">
        <w:rPr>
          <w:rFonts w:ascii="Book Antiqua" w:hAnsi="Book Antiqua"/>
          <w:b/>
          <w:sz w:val="22"/>
          <w:szCs w:val="22"/>
        </w:rPr>
        <w:t xml:space="preserve"> okruh</w:t>
      </w:r>
      <w:r w:rsidRPr="00B47C70">
        <w:rPr>
          <w:rFonts w:ascii="Book Antiqua" w:hAnsi="Book Antiqua"/>
          <w:sz w:val="22"/>
          <w:szCs w:val="22"/>
        </w:rPr>
        <w:t xml:space="preserve"> čl. I bodu 2 zahŕňa úpravu tých ustanovení § 10 zákona o tepelnej energetike, ktoré sa týkajú </w:t>
      </w:r>
      <w:r w:rsidRPr="00B47C70">
        <w:rPr>
          <w:rFonts w:ascii="Book Antiqua" w:hAnsi="Book Antiqua"/>
          <w:b/>
          <w:sz w:val="22"/>
          <w:szCs w:val="22"/>
        </w:rPr>
        <w:t>vykonania záznamu zákonného vecného bremena do katastra nehnuteľností</w:t>
      </w:r>
      <w:r>
        <w:rPr>
          <w:rFonts w:ascii="Book Antiqua" w:hAnsi="Book Antiqua"/>
          <w:sz w:val="22"/>
          <w:szCs w:val="22"/>
        </w:rPr>
        <w:t>.</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Držiteľ povolenia uplatňujúci vecné bremeno je podľa platného § 10 ods. 10 zákona o energetike povinný písomne oznámiť vlastníkovi nehnuteľnosti vykonanie zápisu vecného bremena do katastra nehnuteľností, </w:t>
      </w:r>
      <w:r w:rsidRPr="00B47C70">
        <w:rPr>
          <w:rFonts w:ascii="Book Antiqua" w:hAnsi="Book Antiqua"/>
          <w:b/>
          <w:sz w:val="22"/>
          <w:szCs w:val="22"/>
        </w:rPr>
        <w:t>zákonodarca však na vykonanie tejto povinnosti neustanovil žiadnu lehotu</w:t>
      </w:r>
      <w:r w:rsidRPr="00B47C70">
        <w:rPr>
          <w:rFonts w:ascii="Book Antiqua" w:hAnsi="Book Antiqua"/>
          <w:sz w:val="22"/>
          <w:szCs w:val="22"/>
        </w:rPr>
        <w:t xml:space="preserve">. </w:t>
      </w:r>
      <w:r w:rsidRPr="00B47C70">
        <w:rPr>
          <w:rFonts w:ascii="Book Antiqua" w:hAnsi="Book Antiqua"/>
          <w:b/>
          <w:sz w:val="22"/>
          <w:szCs w:val="22"/>
        </w:rPr>
        <w:t>V návrhu zákona sa tento nedostatok odstraňuje</w:t>
      </w:r>
      <w:r w:rsidRPr="00B47C70">
        <w:rPr>
          <w:rFonts w:ascii="Book Antiqua" w:hAnsi="Book Antiqua"/>
          <w:sz w:val="22"/>
          <w:szCs w:val="22"/>
        </w:rPr>
        <w:t xml:space="preserve">, pričom sa vlastníkovi nehnuteľnosti oznamovacia povinnosť ukladá v lehote (20 dní), ktorá nie je kratšia, ako je lehota ustanovená pre oznamovaciu povinnosť okresného úradu (15 dní) podľa § 37 zákona Národnej rady Slovenskej republiky č. 162/1995 Z. z. o katastri nehnuteľností a o zápise vlastníckych a iných práv k nehnuteľnostiam (katastrálnom zákone) v znení neskorších predpisov (ďalej len „katastrálny zákon“).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Okresný úrad má podľa § 37 katastrálneho zákona oznamovať vykonanie záznamu tým osobám, ktorých právo k nehnuteľnosti bolo zápisom dotknuté, a to do 15 dní odo dňa zápisu práva do katastra. Pri súčasnej formulácii platného § 10 ods. 8 druhej vety zákona o tepelnej energetike (</w:t>
      </w:r>
      <w:r w:rsidRPr="00B47C70">
        <w:rPr>
          <w:rFonts w:ascii="Book Antiqua" w:hAnsi="Book Antiqua"/>
          <w:b/>
          <w:sz w:val="22"/>
          <w:szCs w:val="22"/>
        </w:rPr>
        <w:t>oprávnenie</w:t>
      </w:r>
      <w:r w:rsidRPr="00B47C70">
        <w:rPr>
          <w:rFonts w:ascii="Book Antiqua" w:hAnsi="Book Antiqua"/>
          <w:sz w:val="22"/>
          <w:szCs w:val="22"/>
        </w:rPr>
        <w:t xml:space="preserve"> držiteľa povolenia podať návrh na vykonanie záznamu do katastra nehnuteľností) však podľa nášho názoru nie je zaručené, že každý držiteľ povolenia pri uplatnení zákonného vecného bremena návrh na vykonanie záznamu do katastra nehnuteľností skutočne podá. Nasvedčujú tomu aj negatívne prípady z doterajšieho uplatňovania dotknutých právnych predpisov v praxi. </w:t>
      </w:r>
    </w:p>
    <w:p w:rsid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Na základe vyššie uvedeného je podľa nášho názoru v § 10 zákona o tepelnej energetike kvôli jednoznačnosti a odstráneniu problémov v praxi potrebné ustanoviť, že po uplatnení zákonného vecného bremena je povinný podať v 30-dňovej lehote od tohto uplatnenia návrh na vykonanie záznamu držiteľ povolenia (pretože vlastník nehnuteľnosti sa bez uskutočnenia záznamu v mnohých prípadoch nemusí vôbec dozvedieť, že držiteľ povolenia zákonné bremeno uplatnil, alebo sa o tom dozvie až po dlhšom čase od tohto uplatnenia). </w:t>
      </w:r>
    </w:p>
    <w:p w:rsidR="00B47C70" w:rsidRPr="00B47C70" w:rsidP="00B47C70">
      <w:pPr>
        <w:tabs>
          <w:tab w:val="left" w:pos="709"/>
        </w:tabs>
        <w:bidi w:val="0"/>
        <w:spacing w:before="120" w:line="276" w:lineRule="auto"/>
        <w:jc w:val="both"/>
        <w:rPr>
          <w:rFonts w:ascii="Book Antiqua" w:hAnsi="Book Antiqua"/>
          <w:sz w:val="22"/>
          <w:szCs w:val="22"/>
        </w:rPr>
      </w:pPr>
      <w:r>
        <w:rPr>
          <w:rFonts w:ascii="Book Antiqua" w:hAnsi="Book Antiqua"/>
          <w:sz w:val="22"/>
          <w:szCs w:val="22"/>
        </w:rPr>
        <w:tab/>
      </w:r>
      <w:r w:rsidRPr="00B47C70">
        <w:rPr>
          <w:rFonts w:ascii="Book Antiqua" w:hAnsi="Book Antiqua"/>
          <w:sz w:val="22"/>
          <w:szCs w:val="22"/>
        </w:rPr>
        <w:t xml:space="preserve">Táto problematika je riešená v § 10 ods. 7 návrhu zákona. Podľa platnej právnej úpravy § 10 ods. 10 zákona o tepelnej energetike sa objektívna ročná lehota na uplatnenie nároku vlastníka nehnuteľnosti na primeranú jednorazovú náhradu za uplatnenie zákonného vecného bremena podľa § 10 ods. 1 písm. d) a e) zákona o tepelnej energetike počíta až odo dňa vykonania zápisu vecného bremena do katastra nehnuteľností (nie odo dňa uplatnenia zákonného vecného bremena držiteľom povolenia). Vzhľadom na vyššie uvedené by však bolo pri aplikácii platnej právnej úpravy možné, že držiteľ povolenia návrh na vykonanie záznamu vôbec nepodá a vlastník nehnuteľnosti sa o uplatnení zákonného vecného bremena nedozvie.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Preto </w:t>
      </w:r>
      <w:r w:rsidRPr="00B47C70">
        <w:rPr>
          <w:rFonts w:ascii="Book Antiqua" w:hAnsi="Book Antiqua"/>
          <w:b/>
          <w:sz w:val="22"/>
          <w:szCs w:val="22"/>
        </w:rPr>
        <w:t>navrhujeme, aby vlastníkovi nehnuteľnosti patril nárok na primeranú jednorazovú náhradu za zriadenie akéhokoľvek vecného bremena vždy odo dňa jeho uplatnenia</w:t>
      </w:r>
      <w:r w:rsidRPr="00B47C70">
        <w:rPr>
          <w:rFonts w:ascii="Book Antiqua" w:hAnsi="Book Antiqua"/>
          <w:sz w:val="22"/>
          <w:szCs w:val="22"/>
        </w:rPr>
        <w:t xml:space="preserve"> (držiteľ povolenia je podľa návrhu zákona povinný vlastníkovi nehnuteľnosti uhradiť primeranú jednorazovú náhradu za zriadenie vecného bremena do troch mesiacov odo dňa uplatnenia zákonného vecného bremena). Týmto ustanovením sa predíde neodôvodnenému znevýhodneniu tých vlastníkov, ku ktorých nehnuteľnosti sa bez ich vedomia uplatňuje zákonné vecné bremeno.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Navrhovanú zmenu pokladáme v spojení s vypustením požiadavky uplatňovania nároku vlastníka u držiteľa povolenia za správnu, nakoľko zákonné vecné bremená reálne začínajú zaťažovať vlastníka nehnuteľnosti už od ich uplatnenia držiteľom povolenia, t. j. od ich zriadenia (</w:t>
      </w:r>
      <w:r w:rsidRPr="00B47C70">
        <w:rPr>
          <w:rFonts w:ascii="Book Antiqua" w:hAnsi="Book Antiqua"/>
          <w:b/>
          <w:sz w:val="22"/>
          <w:szCs w:val="22"/>
        </w:rPr>
        <w:t>záznam plní</w:t>
      </w:r>
      <w:r w:rsidRPr="00B47C70">
        <w:rPr>
          <w:rFonts w:ascii="Book Antiqua" w:hAnsi="Book Antiqua"/>
          <w:sz w:val="22"/>
          <w:szCs w:val="22"/>
        </w:rPr>
        <w:t xml:space="preserve"> v zmysle § 5 ods. 2 katastrálneho zákona iba </w:t>
      </w:r>
      <w:r w:rsidRPr="00B47C70">
        <w:rPr>
          <w:rFonts w:ascii="Book Antiqua" w:hAnsi="Book Antiqua"/>
          <w:b/>
          <w:sz w:val="22"/>
          <w:szCs w:val="22"/>
        </w:rPr>
        <w:t>evidenčnú funkciu, ktorá nemá vplyv na vznik, zmenu ani na zánik práv nehnuteľnostiam)</w:t>
      </w:r>
      <w:r w:rsidRPr="00B47C70">
        <w:rPr>
          <w:rFonts w:ascii="Book Antiqua" w:hAnsi="Book Antiqua"/>
          <w:sz w:val="22"/>
          <w:szCs w:val="22"/>
        </w:rPr>
        <w:t>.</w:t>
      </w:r>
    </w:p>
    <w:p w:rsidR="00B47C70" w:rsidRPr="00B47C70" w:rsidP="00B47C70">
      <w:pPr>
        <w:tabs>
          <w:tab w:val="left" w:pos="0"/>
        </w:tabs>
        <w:bidi w:val="0"/>
        <w:spacing w:before="120" w:line="276" w:lineRule="auto"/>
        <w:jc w:val="both"/>
        <w:rPr>
          <w:rFonts w:ascii="Book Antiqua" w:hAnsi="Book Antiqua"/>
          <w:sz w:val="22"/>
          <w:szCs w:val="22"/>
        </w:rPr>
      </w:pPr>
      <w:r w:rsidRPr="00B47C70">
        <w:rPr>
          <w:rFonts w:ascii="Book Antiqua" w:hAnsi="Book Antiqua"/>
          <w:sz w:val="22"/>
          <w:szCs w:val="22"/>
        </w:rPr>
        <w:tab/>
        <w:t>S cieľom odstrániť problémy v aplikačnej praxi je potrebné taktiež zabezpečiť, aby bolo zákonné vecné bremeno uplatnené držiteľom povolenia k časti dotknutej nehnuteľnosti vždy zapísané len na túto predmetnú časť, a nie na celú nehnuteľnosť. Uvedená požiadavka rešpektuje ústavnú podmienku núteného obmedzenia vlastníckeho práva len v „</w:t>
      </w:r>
      <w:r w:rsidRPr="00B47C70">
        <w:rPr>
          <w:rFonts w:ascii="Book Antiqua" w:hAnsi="Book Antiqua"/>
          <w:i/>
          <w:sz w:val="22"/>
          <w:szCs w:val="22"/>
        </w:rPr>
        <w:t>nevyhnutnej miere</w:t>
      </w:r>
      <w:r w:rsidRPr="00B47C70">
        <w:rPr>
          <w:rFonts w:ascii="Book Antiqua" w:hAnsi="Book Antiqua"/>
          <w:sz w:val="22"/>
          <w:szCs w:val="22"/>
        </w:rPr>
        <w:t xml:space="preserve">“ a je v súlade s platným ustanovením § 46 ods. 1 katastrálneho zákona, podľa ktorého </w:t>
      </w:r>
      <w:r w:rsidRPr="00B47C70">
        <w:rPr>
          <w:rFonts w:ascii="Book Antiqua" w:hAnsi="Book Antiqua"/>
          <w:b/>
          <w:sz w:val="22"/>
          <w:szCs w:val="22"/>
        </w:rPr>
        <w:t>k zmluve, verejnej listine alebo inej listine o vecnom bremene k časti nehnuteľnosti treba pripojiť aj geometrický plán</w:t>
      </w:r>
      <w:r w:rsidRPr="00B47C70">
        <w:rPr>
          <w:rFonts w:ascii="Book Antiqua" w:hAnsi="Book Antiqua"/>
          <w:sz w:val="22"/>
          <w:szCs w:val="22"/>
        </w:rPr>
        <w:t>. Novo navrhovaným znením § 10 sa kvôli jednoznačnosti na uvedené ustanovenie katastrálneho zákona výslovne odkazuje, a síce v odseku 7. Účelom tohto doplnenia je zabránenie zápisu vecných bremien do katastra nehnuteľností vo väčšom rozsahu nezodpovedajúcom „</w:t>
      </w:r>
      <w:r w:rsidRPr="00B47C70">
        <w:rPr>
          <w:rFonts w:ascii="Book Antiqua" w:hAnsi="Book Antiqua"/>
          <w:i/>
          <w:sz w:val="22"/>
          <w:szCs w:val="22"/>
        </w:rPr>
        <w:t>nevyhnutnej miere</w:t>
      </w:r>
      <w:r w:rsidRPr="00B47C70">
        <w:rPr>
          <w:rFonts w:ascii="Book Antiqua" w:hAnsi="Book Antiqua"/>
          <w:sz w:val="22"/>
          <w:szCs w:val="22"/>
        </w:rPr>
        <w:t>“ núteného obmedzenia vlastníckeho práva. Súčasne sa v návrhu zákona ustanovuje, že prílohou k písomnému oznámeniu držiteľa povolenia o vykonaní  záznamu vecného bremena k časti nehnuteľnosti, príjemcom ktorého je dotknutý vlastník nehnuteľnosti, má byť geometrický plán alebo jeho overená kópia</w:t>
      </w:r>
      <w:r>
        <w:rPr>
          <w:rFonts w:ascii="Book Antiqua" w:hAnsi="Book Antiqua"/>
          <w:sz w:val="22"/>
          <w:szCs w:val="22"/>
        </w:rPr>
        <w:t>.</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r>
      <w:r w:rsidRPr="00B47C70">
        <w:rPr>
          <w:rFonts w:ascii="Book Antiqua" w:hAnsi="Book Antiqua"/>
          <w:b/>
          <w:sz w:val="22"/>
          <w:szCs w:val="22"/>
        </w:rPr>
        <w:t>Tretím okruhom</w:t>
      </w:r>
      <w:r w:rsidRPr="00B47C70">
        <w:rPr>
          <w:rFonts w:ascii="Book Antiqua" w:hAnsi="Book Antiqua"/>
          <w:sz w:val="22"/>
          <w:szCs w:val="22"/>
        </w:rPr>
        <w:t xml:space="preserve">, ktorým sa </w:t>
      </w:r>
      <w:r w:rsidRPr="00B47C70">
        <w:rPr>
          <w:rFonts w:ascii="Book Antiqua" w:hAnsi="Book Antiqua"/>
          <w:b/>
          <w:sz w:val="22"/>
          <w:szCs w:val="22"/>
        </w:rPr>
        <w:t>výrazne posilňujú práva vlastníkov nehnuteľností</w:t>
      </w:r>
      <w:r w:rsidRPr="00B47C70">
        <w:rPr>
          <w:rFonts w:ascii="Book Antiqua" w:hAnsi="Book Antiqua"/>
          <w:sz w:val="22"/>
          <w:szCs w:val="22"/>
        </w:rPr>
        <w:t xml:space="preserve">, na ktorých je zriadené zákonné vecné bremeno podľa zákona o tepelnej energetike, </w:t>
      </w:r>
      <w:r w:rsidRPr="00B47C70">
        <w:rPr>
          <w:rFonts w:ascii="Book Antiqua" w:hAnsi="Book Antiqua"/>
          <w:b/>
          <w:sz w:val="22"/>
          <w:szCs w:val="22"/>
        </w:rPr>
        <w:t>je zmenená právna úprava nároku vlastníkov nehnuteľností na primeranú náhradu (na jednorazovú náhradu za zriadenie vecného bremena a na opakovanú náhradu za obmedzenie užívania nehnuteľnosti, resp. za obmedzenie užívania pozemku v ochrannom pásme</w:t>
      </w:r>
      <w:r w:rsidRPr="00B47C70">
        <w:rPr>
          <w:rFonts w:ascii="Book Antiqua" w:hAnsi="Book Antiqua"/>
          <w:sz w:val="22"/>
          <w:szCs w:val="22"/>
        </w:rPr>
        <w:t xml:space="preserve">). </w:t>
      </w:r>
    </w:p>
    <w:p w:rsid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r>
      <w:r w:rsidRPr="00B47C70">
        <w:rPr>
          <w:rFonts w:ascii="Book Antiqua" w:hAnsi="Book Antiqua"/>
          <w:b/>
          <w:sz w:val="22"/>
          <w:szCs w:val="22"/>
        </w:rPr>
        <w:t>Navrhovanou právnou úpravou sa vypúšťa neopodstatnená požiadavka uplatnenia nároku vlastníka nehnuteľnosti na primeranú náhradu</w:t>
      </w:r>
      <w:r w:rsidRPr="00B47C70">
        <w:rPr>
          <w:rFonts w:ascii="Book Antiqua" w:hAnsi="Book Antiqua"/>
          <w:sz w:val="22"/>
          <w:szCs w:val="22"/>
        </w:rPr>
        <w:t xml:space="preserve"> (za obmedzenie užívania nehnuteľnosti alebo za zriadenie vecného bremena) </w:t>
      </w:r>
      <w:r w:rsidRPr="00B47C70">
        <w:rPr>
          <w:rFonts w:ascii="Book Antiqua" w:hAnsi="Book Antiqua"/>
          <w:b/>
          <w:sz w:val="22"/>
          <w:szCs w:val="22"/>
        </w:rPr>
        <w:t>u držiteľa povolenia</w:t>
      </w:r>
      <w:r w:rsidRPr="00B47C70">
        <w:rPr>
          <w:rFonts w:ascii="Book Antiqua" w:hAnsi="Book Antiqua"/>
          <w:sz w:val="22"/>
          <w:szCs w:val="22"/>
        </w:rPr>
        <w:t xml:space="preserve">. V tejto súvislosti je potrebné zdôrazniť, že </w:t>
      </w:r>
      <w:r w:rsidRPr="00B47C70">
        <w:rPr>
          <w:rFonts w:ascii="Book Antiqua" w:hAnsi="Book Antiqua"/>
          <w:b/>
          <w:sz w:val="22"/>
          <w:szCs w:val="22"/>
        </w:rPr>
        <w:t>ústava právo vlastníka na primeranú náhradu za nútené obmedzenie vlastníckeho práva výslovne garantuje, a síce bez podmienky uplatniť si toto právo v určitej konkrétnej lehote, navyše aj prekluzívnej</w:t>
      </w:r>
      <w:r w:rsidRPr="00B47C70">
        <w:rPr>
          <w:rFonts w:ascii="Book Antiqua" w:hAnsi="Book Antiqua"/>
          <w:sz w:val="22"/>
          <w:szCs w:val="22"/>
        </w:rPr>
        <w:t xml:space="preserve">. </w:t>
      </w:r>
    </w:p>
    <w:p w:rsidR="00B47C70" w:rsidP="00B47C70">
      <w:pPr>
        <w:tabs>
          <w:tab w:val="left" w:pos="709"/>
        </w:tabs>
        <w:bidi w:val="0"/>
        <w:spacing w:before="120" w:line="276" w:lineRule="auto"/>
        <w:jc w:val="both"/>
        <w:rPr>
          <w:rFonts w:ascii="Book Antiqua" w:hAnsi="Book Antiqua"/>
          <w:sz w:val="22"/>
          <w:szCs w:val="22"/>
        </w:rPr>
      </w:pPr>
      <w:r>
        <w:rPr>
          <w:rFonts w:ascii="Book Antiqua" w:hAnsi="Book Antiqua"/>
          <w:sz w:val="22"/>
          <w:szCs w:val="22"/>
        </w:rPr>
        <w:tab/>
      </w:r>
      <w:r w:rsidRPr="00B47C70">
        <w:rPr>
          <w:rFonts w:ascii="Book Antiqua" w:hAnsi="Book Antiqua"/>
          <w:sz w:val="22"/>
          <w:szCs w:val="22"/>
        </w:rPr>
        <w:t>Novo navrhovaným znením ustanovení § 10 sa v návrhu zákona vyvažuje neproporcionalita právneho vzťahu medzi vlastníkom nehnuteľnosti a držiteľom povolenia. Ako uviedol Ústavný súd Slovenskej republiky v PL. ÚS 7/96 „</w:t>
      </w:r>
      <w:r w:rsidRPr="00B47C70">
        <w:rPr>
          <w:rFonts w:ascii="Book Antiqua" w:hAnsi="Book Antiqua"/>
          <w:i/>
          <w:sz w:val="22"/>
          <w:szCs w:val="22"/>
        </w:rPr>
        <w:t xml:space="preserve">Všetky základné práva a slobody sa chránia len v takej miere a rozsahu, dokiaľ uplatnením jedného práva alebo slobody nedôjde k neprimeranému obmedzeniu, či dokonca popretiu iného práva alebo slobody. </w:t>
      </w:r>
      <w:r w:rsidRPr="00B47C70">
        <w:rPr>
          <w:rFonts w:ascii="Book Antiqua" w:hAnsi="Book Antiqua"/>
          <w:b/>
          <w:i/>
          <w:sz w:val="22"/>
          <w:szCs w:val="22"/>
        </w:rPr>
        <w:t>Rovnováha verejného a súkromného záujmu je dôležitým kritériom na určenie primeranosti obmedzenia každého základného práva alebo slobody</w:t>
      </w:r>
      <w:r w:rsidRPr="00B47C70">
        <w:rPr>
          <w:rFonts w:ascii="Book Antiqua" w:hAnsi="Book Antiqua"/>
          <w:sz w:val="22"/>
          <w:szCs w:val="22"/>
        </w:rPr>
        <w:t>“. „</w:t>
      </w:r>
      <w:r w:rsidRPr="00B47C70">
        <w:rPr>
          <w:rFonts w:ascii="Book Antiqua" w:hAnsi="Book Antiqua"/>
          <w:i/>
          <w:sz w:val="22"/>
          <w:szCs w:val="22"/>
        </w:rPr>
        <w:t>Tento právny názor sa týka úpravy všetkých práv a slobôd zaručených podľa druhej hlavy ústavy</w:t>
      </w:r>
      <w:r w:rsidRPr="00B47C70">
        <w:rPr>
          <w:rFonts w:ascii="Book Antiqua" w:hAnsi="Book Antiqua"/>
          <w:sz w:val="22"/>
          <w:szCs w:val="22"/>
        </w:rPr>
        <w:t xml:space="preserve">.“ (II. ÚS 28/96. Zbierka nálezov a uznesení Ústavného súdu Slovenskej republiky 1997, s. 105 – 106).  </w:t>
      </w:r>
    </w:p>
    <w:p w:rsidR="00B47C70" w:rsidRPr="00B47C70" w:rsidP="00B47C70">
      <w:pPr>
        <w:tabs>
          <w:tab w:val="left" w:pos="709"/>
        </w:tabs>
        <w:bidi w:val="0"/>
        <w:spacing w:before="120" w:line="276" w:lineRule="auto"/>
        <w:jc w:val="both"/>
        <w:rPr>
          <w:rFonts w:ascii="Book Antiqua" w:hAnsi="Book Antiqua"/>
          <w:sz w:val="22"/>
          <w:szCs w:val="22"/>
        </w:rPr>
      </w:pPr>
      <w:r>
        <w:rPr>
          <w:rFonts w:ascii="Book Antiqua" w:hAnsi="Book Antiqua"/>
          <w:sz w:val="22"/>
          <w:szCs w:val="22"/>
        </w:rPr>
        <w:tab/>
      </w:r>
      <w:r w:rsidRPr="00B47C70">
        <w:rPr>
          <w:rFonts w:ascii="Book Antiqua" w:hAnsi="Book Antiqua"/>
          <w:sz w:val="22"/>
          <w:szCs w:val="22"/>
        </w:rPr>
        <w:t>Európsky súd pre ľudské práva k obmedzeniu vlastníka, ktoré sa zavedie formou právnej úpravy, uviedol nasledovné: „</w:t>
      </w:r>
      <w:r w:rsidRPr="00B47C70">
        <w:rPr>
          <w:rFonts w:ascii="Book Antiqua" w:hAnsi="Book Antiqua"/>
          <w:i/>
          <w:sz w:val="22"/>
          <w:szCs w:val="22"/>
        </w:rPr>
        <w:t xml:space="preserve">Na to, aby sa splnili podmienky čl. 1 Protokolu č. 1 taký zásah musí nastoliť </w:t>
      </w:r>
      <w:r w:rsidRPr="00B47C70">
        <w:rPr>
          <w:rFonts w:ascii="Book Antiqua" w:hAnsi="Book Antiqua"/>
          <w:b/>
          <w:i/>
          <w:sz w:val="22"/>
          <w:szCs w:val="22"/>
        </w:rPr>
        <w:t>spravodlivú rovnováhu medzi požiadavkou všeobecného záujmu spoločnosti a požiadavkou ochrany základných práv jednotlivca</w:t>
      </w:r>
      <w:r w:rsidRPr="00B47C70">
        <w:rPr>
          <w:rFonts w:ascii="Book Antiqua" w:hAnsi="Book Antiqua"/>
          <w:sz w:val="22"/>
          <w:szCs w:val="22"/>
        </w:rPr>
        <w:t>“ (vo veci Vel</w:t>
      </w:r>
      <w:r>
        <w:rPr>
          <w:rFonts w:ascii="Book Antiqua" w:hAnsi="Book Antiqua"/>
          <w:sz w:val="22"/>
          <w:szCs w:val="22"/>
        </w:rPr>
        <w:t>osa Barreto v. Portugal, § 36).</w:t>
      </w:r>
    </w:p>
    <w:p w:rsid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Navrhuje sa preto, aby </w:t>
      </w:r>
      <w:r w:rsidRPr="00B47C70">
        <w:rPr>
          <w:rFonts w:ascii="Book Antiqua" w:hAnsi="Book Antiqua"/>
          <w:b/>
          <w:sz w:val="22"/>
          <w:szCs w:val="22"/>
        </w:rPr>
        <w:t>nárok na primeranú náhradu za obmedzenie užívacieho práva vlastníka nehnuteľnosti mal charakter opakujúceho sa plnenia počas celej doby núteného obmedzenia vlastníka nehnuteľnosti</w:t>
      </w:r>
      <w:r w:rsidRPr="00B47C70">
        <w:rPr>
          <w:rFonts w:ascii="Book Antiqua" w:hAnsi="Book Antiqua"/>
          <w:sz w:val="22"/>
          <w:szCs w:val="22"/>
        </w:rPr>
        <w:t>. Na rozdiel od „</w:t>
      </w:r>
      <w:r w:rsidRPr="00B47C70">
        <w:rPr>
          <w:rFonts w:ascii="Book Antiqua" w:hAnsi="Book Antiqua"/>
          <w:i/>
          <w:sz w:val="22"/>
          <w:szCs w:val="22"/>
        </w:rPr>
        <w:t>primeranej náhrady</w:t>
      </w:r>
      <w:r w:rsidRPr="00B47C70">
        <w:rPr>
          <w:rFonts w:ascii="Book Antiqua" w:hAnsi="Book Antiqua"/>
          <w:sz w:val="22"/>
          <w:szCs w:val="22"/>
        </w:rPr>
        <w:t>“, ktorá sa pri vyvlastnení poskytuje spravidla jednorazovo, pri nútenom obmedzení užívania predmetu vlastníctva je namieste uvažovať o pravidelných platbách „</w:t>
      </w:r>
      <w:r w:rsidRPr="00B47C70">
        <w:rPr>
          <w:rFonts w:ascii="Book Antiqua" w:hAnsi="Book Antiqua"/>
          <w:i/>
          <w:sz w:val="22"/>
          <w:szCs w:val="22"/>
        </w:rPr>
        <w:t>primeranej náhrady</w:t>
      </w:r>
      <w:r w:rsidRPr="00B47C70">
        <w:rPr>
          <w:rFonts w:ascii="Book Antiqua" w:hAnsi="Book Antiqua"/>
          <w:sz w:val="22"/>
          <w:szCs w:val="22"/>
        </w:rPr>
        <w:t xml:space="preserve">“ počas celého trvania tohto núteného obmedzenia. </w:t>
      </w:r>
    </w:p>
    <w:p w:rsidR="00B47C70" w:rsidRPr="00B47C70" w:rsidP="00B47C70">
      <w:pPr>
        <w:tabs>
          <w:tab w:val="left" w:pos="709"/>
        </w:tabs>
        <w:bidi w:val="0"/>
        <w:spacing w:before="120" w:line="276" w:lineRule="auto"/>
        <w:jc w:val="both"/>
        <w:rPr>
          <w:rFonts w:ascii="Book Antiqua" w:hAnsi="Book Antiqua"/>
          <w:sz w:val="22"/>
          <w:szCs w:val="22"/>
        </w:rPr>
      </w:pPr>
      <w:r>
        <w:rPr>
          <w:rFonts w:ascii="Book Antiqua" w:hAnsi="Book Antiqua"/>
          <w:sz w:val="22"/>
          <w:szCs w:val="22"/>
        </w:rPr>
        <w:tab/>
      </w:r>
      <w:r w:rsidRPr="00B47C70">
        <w:rPr>
          <w:rFonts w:ascii="Book Antiqua" w:hAnsi="Book Antiqua"/>
          <w:b/>
          <w:sz w:val="22"/>
          <w:szCs w:val="22"/>
        </w:rPr>
        <w:t>Daná úprava zodpovedá aj názorom prezentovaným v právnej vede</w:t>
      </w:r>
      <w:r w:rsidRPr="00B47C70">
        <w:rPr>
          <w:rFonts w:ascii="Book Antiqua" w:hAnsi="Book Antiqua"/>
          <w:sz w:val="22"/>
          <w:szCs w:val="22"/>
        </w:rPr>
        <w:t xml:space="preserve"> (ústavní právnici), ktoré opakujúce sa platby náhrady za nútené obmedzenie vlastníckeho práva považujú za „</w:t>
      </w:r>
      <w:r w:rsidRPr="00B47C70">
        <w:rPr>
          <w:rFonts w:ascii="Book Antiqua" w:hAnsi="Book Antiqua"/>
          <w:i/>
          <w:sz w:val="22"/>
          <w:szCs w:val="22"/>
        </w:rPr>
        <w:t>primeranú náhradu</w:t>
      </w:r>
      <w:r w:rsidRPr="00B47C70">
        <w:rPr>
          <w:rFonts w:ascii="Book Antiqua" w:hAnsi="Book Antiqua"/>
          <w:sz w:val="22"/>
          <w:szCs w:val="22"/>
        </w:rPr>
        <w:t>“ za takéto obmedzenie užívacieho práva vlastníka nehnuteľnosti. Pre určenie výšky primeranej opakujúcej sa náhrady za nútené obmedzenie užívania nehnuteľnosti sa ustanovuje jej vyčíslenie podľa znaleckého posudku vypracovaného podľa vyhlášky o stanovení všeobecnej hodnoty majetku, pričom relevantný bude spôsob pre výpočet všeobecnej hodnoty nájmu za pozemok ustanovený v prílohe č. 3 bode G  tejto vyhlášky.</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Pri ustanovení spôsobu na určenie výšky primeranej opakujúcej sa náhrady sa vychádza z uplatňovanej praxe a judikatúry Ústavného súdu Slovenskej republiky, ktorý dospel k záveru, že: „</w:t>
      </w:r>
      <w:r w:rsidRPr="00B47C70">
        <w:rPr>
          <w:rFonts w:ascii="Book Antiqua" w:hAnsi="Book Antiqua"/>
          <w:i/>
          <w:sz w:val="22"/>
          <w:szCs w:val="22"/>
        </w:rPr>
        <w:t xml:space="preserve">Ochrana vlastníckeho práva nezahrňuje aj právo na získanie majetku, preto výška náhrady za vyvlastnenie majetku môže byť aj nižšia ako trhová cena (hodnota) veci“ (PL. ÚS 37/95. Zbierka nálezov a uznesení Ústavného súdu Slovenskej republiky 1996, s. 165 – 166)... </w:t>
      </w:r>
      <w:r w:rsidRPr="00B47C70">
        <w:rPr>
          <w:rFonts w:ascii="Book Antiqua" w:hAnsi="Book Antiqua"/>
          <w:sz w:val="22"/>
          <w:szCs w:val="22"/>
        </w:rPr>
        <w:t>„</w:t>
      </w:r>
      <w:r w:rsidRPr="00B47C70">
        <w:rPr>
          <w:rFonts w:ascii="Book Antiqua" w:hAnsi="Book Antiqua"/>
          <w:i/>
          <w:sz w:val="22"/>
          <w:szCs w:val="22"/>
        </w:rPr>
        <w:t xml:space="preserve">Výška náhrady by však mala byť určená v porovnaní s trhovou cenou veci tak, </w:t>
      </w:r>
      <w:r w:rsidRPr="00B47C70">
        <w:rPr>
          <w:rFonts w:ascii="Book Antiqua" w:hAnsi="Book Antiqua"/>
          <w:b/>
          <w:i/>
          <w:sz w:val="22"/>
          <w:szCs w:val="22"/>
        </w:rPr>
        <w:t>aby v každom čase zohľadňovala mieru zásahu do vlastníckeho práva</w:t>
      </w:r>
      <w:r w:rsidRPr="00B47C70">
        <w:rPr>
          <w:rFonts w:ascii="Book Antiqua" w:hAnsi="Book Antiqua"/>
          <w:i/>
          <w:sz w:val="22"/>
          <w:szCs w:val="22"/>
        </w:rPr>
        <w:t>, ktorú možno od vlastníka veci spravodlivo požadovať. Právna úprava by mala vyjadrovať dynamiku pohybu cien pozemkov na trhu tak, aby náhrady za vyvlastnenie boli v danom mieste a čase spravodlivé</w:t>
      </w:r>
      <w:r w:rsidRPr="00B47C70">
        <w:rPr>
          <w:rFonts w:ascii="Book Antiqua" w:hAnsi="Book Antiqua"/>
          <w:sz w:val="22"/>
          <w:szCs w:val="22"/>
        </w:rPr>
        <w:t xml:space="preserve">“ (tamtiež, s. 167).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Citovaný právny názor možno zhrnúť tak, že </w:t>
      </w:r>
      <w:r w:rsidRPr="00B47C70">
        <w:rPr>
          <w:rFonts w:ascii="Book Antiqua" w:hAnsi="Book Antiqua"/>
          <w:i/>
          <w:sz w:val="22"/>
          <w:szCs w:val="22"/>
        </w:rPr>
        <w:t>„primeraná náhrada“</w:t>
      </w:r>
      <w:r w:rsidRPr="00B47C70">
        <w:rPr>
          <w:rFonts w:ascii="Book Antiqua" w:hAnsi="Book Antiqua"/>
          <w:sz w:val="22"/>
          <w:szCs w:val="22"/>
        </w:rPr>
        <w:t xml:space="preserve"> za vyvlastnený majetok, resp. nútené obmedzenie vlastníckeho práva nemusí byť poskytnutá v celom rozsahu trhovej ceny predmetu vyvlastnenia alebo núteného obmedzenia, ale nesmie úplne abstrahovať od trhovej ceny. Právna úprava ceny stelesňujúcej primeranú náhradu by mala poskytovať </w:t>
      </w:r>
      <w:r w:rsidRPr="00B47C70">
        <w:rPr>
          <w:rFonts w:ascii="Book Antiqua" w:hAnsi="Book Antiqua"/>
          <w:b/>
          <w:sz w:val="22"/>
          <w:szCs w:val="22"/>
        </w:rPr>
        <w:t>takú náhradu za obmedzenie vlastníckeho práva, ktorá je spravodlivá v mieste a čase núteného obmedzenia</w:t>
      </w:r>
      <w:r w:rsidRPr="00B47C70">
        <w:rPr>
          <w:rFonts w:ascii="Book Antiqua" w:hAnsi="Book Antiqua"/>
          <w:sz w:val="22"/>
          <w:szCs w:val="22"/>
        </w:rPr>
        <w:t xml:space="preserve">. A to preto, že </w:t>
      </w:r>
      <w:r w:rsidRPr="00B47C70">
        <w:rPr>
          <w:rFonts w:ascii="Book Antiqua" w:hAnsi="Book Antiqua"/>
          <w:b/>
          <w:sz w:val="22"/>
          <w:szCs w:val="22"/>
        </w:rPr>
        <w:t xml:space="preserve">účelom poskytnutia </w:t>
      </w:r>
      <w:r w:rsidRPr="00B47C70">
        <w:rPr>
          <w:rFonts w:ascii="Book Antiqua" w:hAnsi="Book Antiqua"/>
          <w:b/>
          <w:i/>
          <w:sz w:val="22"/>
          <w:szCs w:val="22"/>
        </w:rPr>
        <w:t>„primeranej náhrady“</w:t>
      </w:r>
      <w:r w:rsidRPr="00B47C70">
        <w:rPr>
          <w:rFonts w:ascii="Book Antiqua" w:hAnsi="Book Antiqua"/>
          <w:b/>
          <w:sz w:val="22"/>
          <w:szCs w:val="22"/>
        </w:rPr>
        <w:t xml:space="preserve"> je vyváženie ujmy zapríčinenej zásahom do vlastníckych práv</w:t>
      </w:r>
      <w:r w:rsidRPr="00B47C70">
        <w:rPr>
          <w:rFonts w:ascii="Book Antiqua" w:hAnsi="Book Antiqua"/>
          <w:sz w:val="22"/>
          <w:szCs w:val="22"/>
        </w:rPr>
        <w:t xml:space="preserve">. Náhradu za nútené obmedzenie vlastníckeho práva, ktorá neumožní dosiahnuť predmetný účel, nemožno považovať za primeranú.   </w:t>
      </w:r>
    </w:p>
    <w:p w:rsid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Na základe vyššie uvedeného sa zdá, že platné znenie § 10 zákona o tepelnej energetike plne nezohľadňuje kritériá kladené ústavou na prípady, v ktorých dochádza k nútenému obmedzeniu vlastníckeho práva. Pričom </w:t>
      </w:r>
      <w:r w:rsidRPr="00B47C70">
        <w:rPr>
          <w:rFonts w:ascii="Book Antiqua" w:hAnsi="Book Antiqua"/>
          <w:i/>
          <w:sz w:val="22"/>
          <w:szCs w:val="22"/>
        </w:rPr>
        <w:t>„ak zákonodarný orgán nepostupuje v súlade s inými ustanoveniami ústavy, poruší tým princíp ústavnosti vyplývajúci z čl. 1 ústavy. Národná rada ako zákonodarný orgán je viazaná kritériami ústavnosti v rovnakej miere ako ostatné orgány verejnej moci v Slovenskej republike (čl. 2 ods. 2 ústavy). Pri uplatňovaní svojej zákonodarnej pôsobnosti môže prijať zákon, pokiaľ ním neprekročí ústavou daný rámec“</w:t>
      </w:r>
      <w:r w:rsidRPr="00B47C70">
        <w:rPr>
          <w:rFonts w:ascii="Book Antiqua" w:hAnsi="Book Antiqua"/>
          <w:sz w:val="22"/>
          <w:szCs w:val="22"/>
        </w:rPr>
        <w:t xml:space="preserve"> (PL. ÚS 19/98. Zbierka nálezov a uznesení Ústavného súdu Slovenskej republiky 1998, s. 192 – 193). </w:t>
      </w:r>
    </w:p>
    <w:p w:rsidR="00B47C70" w:rsidRPr="00B47C70" w:rsidP="00B47C70">
      <w:pPr>
        <w:tabs>
          <w:tab w:val="left" w:pos="709"/>
        </w:tabs>
        <w:bidi w:val="0"/>
        <w:spacing w:before="120" w:line="276" w:lineRule="auto"/>
        <w:jc w:val="both"/>
        <w:rPr>
          <w:rFonts w:ascii="Book Antiqua" w:hAnsi="Book Antiqua"/>
          <w:sz w:val="22"/>
          <w:szCs w:val="22"/>
        </w:rPr>
      </w:pPr>
      <w:r>
        <w:rPr>
          <w:rFonts w:ascii="Book Antiqua" w:hAnsi="Book Antiqua"/>
          <w:sz w:val="22"/>
          <w:szCs w:val="22"/>
        </w:rPr>
        <w:tab/>
      </w:r>
      <w:r w:rsidRPr="00B47C70">
        <w:rPr>
          <w:rFonts w:ascii="Book Antiqua" w:hAnsi="Book Antiqua"/>
          <w:sz w:val="22"/>
          <w:szCs w:val="22"/>
        </w:rPr>
        <w:t>Svoj postoj Ústavný súd SR potvrdil v názore, podľa ktorého: „</w:t>
      </w:r>
      <w:r w:rsidRPr="00B47C70">
        <w:rPr>
          <w:rFonts w:ascii="Book Antiqua" w:hAnsi="Book Antiqua"/>
          <w:i/>
          <w:sz w:val="22"/>
          <w:szCs w:val="22"/>
        </w:rPr>
        <w:t>Princíp právneho štátu ustanovený čl. 1 je základným ústavnoprávnym princípom v Slovenskej republike. Ak národná rada uplatní svoju zákonodarnú právomoc v nesúlade s iným ustanovením ústavy, zároveň tým poruší aj základný princíp ústavnosti ustanovený čl. 1. Ak navrhovateľ nerešpektovanie princípu právneho štátu v návrhu namietne, ústavný súd o tom rozhodne v rozsahu označenom navrhovateľom.“</w:t>
      </w:r>
      <w:r w:rsidRPr="00B47C70">
        <w:rPr>
          <w:rFonts w:ascii="Book Antiqua" w:hAnsi="Book Antiqua"/>
          <w:sz w:val="22"/>
          <w:szCs w:val="22"/>
        </w:rPr>
        <w:t xml:space="preserve"> (PL. ÚS 15/98).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Podľa čl. 2 ods. 2 ústavy </w:t>
      </w:r>
      <w:r w:rsidRPr="00B47C70">
        <w:rPr>
          <w:rFonts w:ascii="Book Antiqua" w:hAnsi="Book Antiqua"/>
          <w:b/>
          <w:sz w:val="22"/>
          <w:szCs w:val="22"/>
        </w:rPr>
        <w:t>štátne orgány môžu konať iba na základe ústavy, v jej medziach a v rozsahu a spôsobom, ktorý ustanoví zákon</w:t>
      </w:r>
      <w:r w:rsidRPr="00B47C70">
        <w:rPr>
          <w:rFonts w:ascii="Book Antiqua" w:hAnsi="Book Antiqua"/>
          <w:sz w:val="22"/>
          <w:szCs w:val="22"/>
        </w:rPr>
        <w:t>. Povinnosťou zákonodarného orgánu v právnom štáte je prijímať len také zákony, ktoré sú v súlade s ústavou. Pokiaľ parlament prijme zákon, ktorý porušuje ústavu, koná v rozpore s princípom ústavnosti a nedodržuje pravidlá tvorby práva v právnom štáte.</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r>
      <w:r w:rsidRPr="00B47C70">
        <w:rPr>
          <w:rFonts w:ascii="Book Antiqua" w:hAnsi="Book Antiqua"/>
          <w:b/>
          <w:sz w:val="22"/>
          <w:szCs w:val="22"/>
        </w:rPr>
        <w:t>Vzhľadom na uvedené skutočnosti predkladáme návrh zákona najmä s cieľom odstrániť nedostatky platnej právnej úpravy, posilniť ochranu práv vlastníkov nehnuteľností</w:t>
      </w:r>
      <w:r w:rsidRPr="00B47C70">
        <w:rPr>
          <w:rFonts w:ascii="Book Antiqua" w:hAnsi="Book Antiqua"/>
          <w:sz w:val="22"/>
          <w:szCs w:val="22"/>
        </w:rPr>
        <w:t xml:space="preserve"> a dosiahnuť rovnocennú ochranu súkromného vlastníctva a verejného záujmu. </w:t>
      </w:r>
      <w:r w:rsidRPr="00B47C70">
        <w:rPr>
          <w:rFonts w:ascii="Book Antiqua" w:hAnsi="Book Antiqua"/>
          <w:b/>
          <w:sz w:val="22"/>
          <w:szCs w:val="22"/>
        </w:rPr>
        <w:t xml:space="preserve">Vlastník obmedzený v užívaní svojej nehnuteľnosti má na základe návrhu zákona do troch mesiacov od uplatnenia zákonného vecného bremena dostať primeranú jednorazovú náhradu za zriadenie vecného bremena a okrem nej aj pravidelnú primeranú náhradu za nútené obmedzenie užívania nehnuteľnosti za celú dobu obmedzenia jej užívania </w:t>
      </w:r>
      <w:r w:rsidRPr="00B47C70">
        <w:rPr>
          <w:rFonts w:ascii="Book Antiqua" w:hAnsi="Book Antiqua"/>
          <w:sz w:val="22"/>
          <w:szCs w:val="22"/>
        </w:rPr>
        <w:t xml:space="preserve">(každoročne).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Návrh zákona vychádza zo spomínaných právnych názorov odborníkov na primeranú náhradu za nútené obmedzenie vlastníckeho práva. Jednorazová náhrada za zriadenie vecného bremena sa poskytuje za výmeru, v ktorej je vlastník obmedzený pri užívaní nehnuteľnosti s výnimkou výmery pozemku alebo časti pozemku nachádzajúcich sa v ochrannom pásme a v bezpečnostnom pásme, za ktorú sa vlastníkovi poskytuje osobitná primeraná jednorazová náhrada za zriadenie vecného bremena.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Z návrhu zákona tiež vyplýva, že v prípade zaťaženia nehnuteľnosti alebo jej časti viacerými vecnými bremenami (vecné bremená zodpovedajúce oprávneniam podľa § 10 ods. 1 a vecné bremená súvisiace s obmedzeniami a zákazmi v ochrannom pásme podľa § 36 zákona o tepelnej energetike) má držiteľ povolenia poskytovať vlastníkovi nehnuteľnosti primeranú náhradu za nútené obmedzenie užívania nehnuteľnosti alebo jej časti kumulatívne (napr. ak ide o časť pozemku, ktorá sa nachádza v ochrannom pásme, na ktoré sa vzťahujú špecifické zákazy a obmedzenia, a súčasne je na tej istej časti pozemku zriadené vecné bremeno podľa § 10 ods. 1 zákona o tepelnej energetike spôsobujúce odlišné obmedzenie jej užívania).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Novým spôsobom poskytovania náhrad vlastníkom nehnuteľností sa okrem </w:t>
      </w:r>
      <w:r w:rsidRPr="00B47C70">
        <w:rPr>
          <w:rFonts w:ascii="Book Antiqua" w:hAnsi="Book Antiqua"/>
          <w:b/>
          <w:sz w:val="22"/>
          <w:szCs w:val="22"/>
        </w:rPr>
        <w:t>vyváženosti súkromného záujmu a verejného záujmu</w:t>
      </w:r>
      <w:r w:rsidRPr="00B47C70">
        <w:rPr>
          <w:rFonts w:ascii="Book Antiqua" w:hAnsi="Book Antiqua"/>
          <w:sz w:val="22"/>
          <w:szCs w:val="22"/>
        </w:rPr>
        <w:t xml:space="preserve"> podľa nášho názoru pri jednotlivých náhradách dosiahne primeranosť ich výšky v závislosti od rozsahu obmedzenia užívacieho práva. Je nesporné, že viaceré rozličné obmedzenia užívania nehnuteľnosti odôvodňujú vyššie odškodnenie vlastníka tejto nehnuteľnosti v porovnaní s vlastníkom, ktorého nehnuteľnosť je zaťažená len jedným zákonným vecným bremenom a môže ju</w:t>
      </w:r>
      <w:r>
        <w:rPr>
          <w:rFonts w:ascii="Book Antiqua" w:hAnsi="Book Antiqua"/>
          <w:sz w:val="22"/>
          <w:szCs w:val="22"/>
        </w:rPr>
        <w:t xml:space="preserve"> preto užívať vo väčšej miere.</w:t>
      </w:r>
    </w:p>
    <w:p w:rsidR="00B47C70" w:rsidRPr="00B47C70" w:rsidP="00B47C70">
      <w:pPr>
        <w:pStyle w:val="BodyText"/>
        <w:bidi w:val="0"/>
        <w:spacing w:after="0" w:line="276" w:lineRule="auto"/>
        <w:rPr>
          <w:rFonts w:ascii="Book Antiqua" w:hAnsi="Book Antiqua"/>
          <w:bCs/>
          <w:sz w:val="22"/>
          <w:szCs w:val="22"/>
          <w:u w:val="single"/>
        </w:rPr>
      </w:pPr>
      <w:r w:rsidRPr="00B47C70">
        <w:rPr>
          <w:rFonts w:ascii="Book Antiqua" w:hAnsi="Book Antiqua"/>
          <w:bCs/>
          <w:sz w:val="22"/>
          <w:szCs w:val="22"/>
          <w:u w:val="single"/>
        </w:rPr>
        <w:t>K bodu 3</w:t>
      </w:r>
    </w:p>
    <w:p w:rsidR="00B47C70" w:rsidRPr="00B47C70" w:rsidP="00B47C70">
      <w:pPr>
        <w:pStyle w:val="BodyText"/>
        <w:bidi w:val="0"/>
        <w:spacing w:after="0" w:line="276" w:lineRule="auto"/>
        <w:ind w:firstLine="709"/>
        <w:rPr>
          <w:rFonts w:ascii="Book Antiqua" w:hAnsi="Book Antiqua"/>
          <w:bCs/>
          <w:sz w:val="22"/>
          <w:szCs w:val="22"/>
        </w:rPr>
      </w:pPr>
      <w:r w:rsidRPr="00B47C70">
        <w:rPr>
          <w:rFonts w:ascii="Book Antiqua" w:hAnsi="Book Antiqua"/>
          <w:b/>
          <w:sz w:val="22"/>
          <w:szCs w:val="22"/>
        </w:rPr>
        <w:t>Z § 12</w:t>
      </w:r>
      <w:r w:rsidRPr="00B47C70">
        <w:rPr>
          <w:rFonts w:ascii="Book Antiqua" w:hAnsi="Book Antiqua"/>
          <w:sz w:val="22"/>
          <w:szCs w:val="22"/>
        </w:rPr>
        <w:t xml:space="preserve"> zákona o tepelnej energetike sa najmä v záujme odberateľov a následne aj konečných spotrebiteľov </w:t>
      </w:r>
      <w:r w:rsidRPr="00B47C70">
        <w:rPr>
          <w:rFonts w:ascii="Book Antiqua" w:hAnsi="Book Antiqua"/>
          <w:b/>
          <w:sz w:val="22"/>
          <w:szCs w:val="22"/>
        </w:rPr>
        <w:t>vypúšťa problematický odsek 10</w:t>
      </w:r>
      <w:r w:rsidRPr="00B47C70">
        <w:rPr>
          <w:rFonts w:ascii="Book Antiqua" w:hAnsi="Book Antiqua"/>
          <w:sz w:val="22"/>
          <w:szCs w:val="22"/>
        </w:rPr>
        <w:t xml:space="preserve"> účinný od </w:t>
      </w:r>
      <w:r w:rsidRPr="00B47C70">
        <w:rPr>
          <w:rFonts w:ascii="Book Antiqua" w:hAnsi="Book Antiqua" w:cs="Arial"/>
          <w:bCs/>
          <w:sz w:val="22"/>
          <w:szCs w:val="22"/>
        </w:rPr>
        <w:t>1. mája 2014</w:t>
      </w:r>
      <w:r w:rsidRPr="00B47C70">
        <w:rPr>
          <w:rFonts w:ascii="Book Antiqua" w:hAnsi="Book Antiqua"/>
          <w:sz w:val="22"/>
          <w:szCs w:val="22"/>
        </w:rPr>
        <w:t xml:space="preserve">, ktorý bol do  predmetného zákona doplnený jeho novelou (zákonom č. 100/2014 Z. z.). </w:t>
      </w:r>
      <w:r w:rsidRPr="00B47C70">
        <w:rPr>
          <w:rFonts w:ascii="Book Antiqua" w:hAnsi="Book Antiqua"/>
          <w:b/>
          <w:bCs/>
          <w:sz w:val="22"/>
          <w:szCs w:val="22"/>
        </w:rPr>
        <w:t>D</w:t>
      </w:r>
      <w:r w:rsidRPr="00B47C70">
        <w:rPr>
          <w:rFonts w:ascii="Book Antiqua" w:hAnsi="Book Antiqua"/>
          <w:b/>
          <w:sz w:val="22"/>
          <w:szCs w:val="22"/>
        </w:rPr>
        <w:t xml:space="preserve">odávateľ </w:t>
      </w:r>
      <w:r w:rsidRPr="00B47C70">
        <w:rPr>
          <w:rFonts w:ascii="Book Antiqua" w:hAnsi="Book Antiqua"/>
          <w:b/>
          <w:bCs/>
          <w:sz w:val="22"/>
          <w:szCs w:val="22"/>
        </w:rPr>
        <w:t>je v súčasnosti p</w:t>
      </w:r>
      <w:r w:rsidRPr="00B47C70">
        <w:rPr>
          <w:rFonts w:ascii="Book Antiqua" w:hAnsi="Book Antiqua"/>
          <w:b/>
          <w:sz w:val="22"/>
          <w:szCs w:val="22"/>
        </w:rPr>
        <w:t>ri výstavbe sústavy tepelných</w:t>
      </w:r>
      <w:r w:rsidR="00814B97">
        <w:rPr>
          <w:rFonts w:ascii="Book Antiqua" w:hAnsi="Book Antiqua"/>
          <w:b/>
          <w:sz w:val="22"/>
          <w:szCs w:val="22"/>
        </w:rPr>
        <w:t xml:space="preserve"> zariadení na vymedzenom území </w:t>
      </w:r>
      <w:r w:rsidRPr="00B47C70">
        <w:rPr>
          <w:rFonts w:ascii="Book Antiqua" w:hAnsi="Book Antiqua"/>
          <w:sz w:val="22"/>
          <w:szCs w:val="22"/>
        </w:rPr>
        <w:t>(t. j. na území, na ktorom sa dodávateľovi ukladá povinnosť distribúcie a dodávky tepla)</w:t>
      </w:r>
      <w:r w:rsidRPr="00B47C70">
        <w:rPr>
          <w:rFonts w:ascii="Book Antiqua" w:hAnsi="Book Antiqua"/>
          <w:b/>
          <w:sz w:val="22"/>
          <w:szCs w:val="22"/>
        </w:rPr>
        <w:t xml:space="preserve"> v konaní podľa stavebného zákona dotknutým orgánom podľa osobitného zákona o tepelnej energetike a jeho stanovisko je v zmysle tohto osobitného zákona v spojení s dikciou </w:t>
      </w:r>
      <w:r w:rsidR="00814B97">
        <w:rPr>
          <w:rFonts w:ascii="Book Antiqua" w:hAnsi="Book Antiqua"/>
          <w:b/>
          <w:sz w:val="22"/>
          <w:szCs w:val="22"/>
        </w:rPr>
        <w:t xml:space="preserve">        § 140b </w:t>
      </w:r>
      <w:r w:rsidRPr="00B47C70">
        <w:rPr>
          <w:rFonts w:ascii="Book Antiqua" w:hAnsi="Book Antiqua"/>
          <w:b/>
          <w:sz w:val="22"/>
          <w:szCs w:val="22"/>
        </w:rPr>
        <w:t>stavebného zákona záväzné</w:t>
      </w:r>
      <w:r w:rsidRPr="00B47C70">
        <w:rPr>
          <w:rFonts w:ascii="Book Antiqua" w:hAnsi="Book Antiqua"/>
          <w:sz w:val="22"/>
          <w:szCs w:val="22"/>
        </w:rPr>
        <w:t xml:space="preserve">. </w:t>
      </w:r>
      <w:r w:rsidRPr="00B47C70">
        <w:rPr>
          <w:rFonts w:ascii="Book Antiqua" w:hAnsi="Book Antiqua"/>
          <w:bCs/>
          <w:sz w:val="22"/>
          <w:szCs w:val="22"/>
        </w:rPr>
        <w:t>Obsah záväzného stanoviska je pre správny orgán v konaní podľa stavebného zákona záväzný a bez zosúladenia záväzného stanoviska s inými záväznými stanoviskami nemôže rozhodnúť vo veci.</w:t>
      </w:r>
    </w:p>
    <w:p w:rsidR="008F6E83" w:rsidP="00B47C70">
      <w:pPr>
        <w:pStyle w:val="BodyText"/>
        <w:bidi w:val="0"/>
        <w:spacing w:after="0" w:line="276" w:lineRule="auto"/>
        <w:ind w:firstLine="709"/>
        <w:rPr>
          <w:rFonts w:ascii="Book Antiqua" w:hAnsi="Book Antiqua"/>
          <w:bCs/>
          <w:sz w:val="22"/>
          <w:szCs w:val="22"/>
        </w:rPr>
      </w:pPr>
      <w:r w:rsidRPr="008F6E83">
        <w:rPr>
          <w:rFonts w:ascii="Book Antiqua" w:hAnsi="Book Antiqua"/>
          <w:b/>
          <w:bCs/>
          <w:sz w:val="22"/>
          <w:szCs w:val="22"/>
        </w:rPr>
        <w:t>V dôsledku uvedeného dochádza</w:t>
      </w:r>
      <w:r w:rsidRPr="008F6E83" w:rsidR="00B47C70">
        <w:rPr>
          <w:rFonts w:ascii="Book Antiqua" w:hAnsi="Book Antiqua"/>
          <w:b/>
          <w:bCs/>
          <w:sz w:val="22"/>
          <w:szCs w:val="22"/>
        </w:rPr>
        <w:t xml:space="preserve"> v praxi k situáciám, keď je výstavba akejkoľvek novej sústavy tepelných zariadení na vymedzenom území znemožnená výlučne na základe nesúhlasného záväzného stanoviska súčasného dodávateľa</w:t>
      </w:r>
      <w:r w:rsidRPr="008F6E83" w:rsidR="00B47C70">
        <w:rPr>
          <w:rFonts w:ascii="Book Antiqua" w:hAnsi="Book Antiqua"/>
          <w:bCs/>
          <w:sz w:val="22"/>
          <w:szCs w:val="22"/>
        </w:rPr>
        <w:t xml:space="preserve">. Sústavou tepelných zariadení sa na účely zákona </w:t>
      </w:r>
      <w:r w:rsidRPr="008F6E83" w:rsidR="00B47C70">
        <w:rPr>
          <w:rFonts w:ascii="Book Antiqua" w:hAnsi="Book Antiqua"/>
          <w:sz w:val="22"/>
          <w:szCs w:val="22"/>
        </w:rPr>
        <w:t xml:space="preserve">o tepelnej energetike rozumejú </w:t>
      </w:r>
      <w:r w:rsidRPr="008F6E83" w:rsidR="00B47C70">
        <w:rPr>
          <w:rFonts w:ascii="Book Antiqua" w:hAnsi="Book Antiqua"/>
          <w:bCs/>
          <w:sz w:val="22"/>
          <w:szCs w:val="22"/>
        </w:rPr>
        <w:t>zariadenia na výrobu, rozvod alebo spotrebu tepla. Odberateľom a v konečnom dôsledku aj koneč</w:t>
      </w:r>
      <w:r>
        <w:rPr>
          <w:rFonts w:ascii="Book Antiqua" w:hAnsi="Book Antiqua"/>
          <w:bCs/>
          <w:sz w:val="22"/>
          <w:szCs w:val="22"/>
        </w:rPr>
        <w:t xml:space="preserve">ným spotrebiteľom sa tak bráni </w:t>
      </w:r>
      <w:r w:rsidRPr="008F6E83" w:rsidR="00B47C70">
        <w:rPr>
          <w:rFonts w:ascii="Book Antiqua" w:hAnsi="Book Antiqua"/>
          <w:bCs/>
          <w:sz w:val="22"/>
          <w:szCs w:val="22"/>
        </w:rPr>
        <w:t xml:space="preserve">zvoliť si pre nich čo najvýhodnejšiu dodávku tepla. Ustanovenie § 12 ods. 10 platného zákona </w:t>
      </w:r>
      <w:r w:rsidRPr="008F6E83" w:rsidR="00B47C70">
        <w:rPr>
          <w:rFonts w:ascii="Book Antiqua" w:hAnsi="Book Antiqua"/>
          <w:sz w:val="22"/>
          <w:szCs w:val="22"/>
        </w:rPr>
        <w:t xml:space="preserve">o tepelnej energetike </w:t>
      </w:r>
      <w:r w:rsidRPr="008F6E83" w:rsidR="00B47C70">
        <w:rPr>
          <w:rFonts w:ascii="Book Antiqua" w:hAnsi="Book Antiqua"/>
          <w:bCs/>
          <w:sz w:val="22"/>
          <w:szCs w:val="22"/>
        </w:rPr>
        <w:t>považujeme za nespravodlivé aj voči potenciálnym novým dodávateľom.</w:t>
      </w:r>
      <w:r w:rsidRPr="008F6E83">
        <w:rPr>
          <w:rFonts w:ascii="Book Antiqua" w:hAnsi="Book Antiqua"/>
          <w:bCs/>
          <w:sz w:val="22"/>
          <w:szCs w:val="22"/>
        </w:rPr>
        <w:t xml:space="preserve"> </w:t>
      </w:r>
    </w:p>
    <w:p w:rsidR="00B47C70" w:rsidRPr="008F6E83" w:rsidP="00B47C70">
      <w:pPr>
        <w:pStyle w:val="BodyText"/>
        <w:bidi w:val="0"/>
        <w:spacing w:after="0" w:line="276" w:lineRule="auto"/>
        <w:ind w:firstLine="709"/>
        <w:rPr>
          <w:rFonts w:ascii="Book Antiqua" w:hAnsi="Book Antiqua"/>
          <w:sz w:val="22"/>
          <w:szCs w:val="22"/>
        </w:rPr>
      </w:pPr>
      <w:r w:rsidRPr="008F6E83" w:rsidR="008F6E83">
        <w:rPr>
          <w:rFonts w:ascii="Book Antiqua" w:hAnsi="Book Antiqua" w:cs="Arial"/>
          <w:sz w:val="22"/>
          <w:szCs w:val="22"/>
          <w:shd w:val="clear" w:color="auto" w:fill="FFFFFF"/>
        </w:rPr>
        <w:t>Týmto spôsobom sa nedáva možnosť vlastníkom bytov a NP prostredníctvom svojich správcovských organizácii riešiť výrobu tepla za menšie náklady. Práve naopak,</w:t>
      </w:r>
      <w:r w:rsidRPr="008F6E83" w:rsidR="008F6E83">
        <w:rPr>
          <w:rFonts w:ascii="Book Antiqua" w:hAnsi="Book Antiqua" w:cs="Arial"/>
          <w:sz w:val="22"/>
          <w:szCs w:val="22"/>
        </w:rPr>
        <w:t xml:space="preserve"> </w:t>
      </w:r>
      <w:r w:rsidRPr="008F6E83" w:rsidR="008F6E83">
        <w:rPr>
          <w:rFonts w:ascii="Book Antiqua" w:hAnsi="Book Antiqua" w:cs="Arial"/>
          <w:sz w:val="22"/>
          <w:szCs w:val="22"/>
          <w:shd w:val="clear" w:color="auto" w:fill="FFFFFF"/>
        </w:rPr>
        <w:t>dodávateľom re</w:t>
      </w:r>
      <w:r w:rsidR="008F6E83">
        <w:rPr>
          <w:rFonts w:ascii="Book Antiqua" w:hAnsi="Book Antiqua" w:cs="Arial"/>
          <w:sz w:val="22"/>
          <w:szCs w:val="22"/>
          <w:shd w:val="clear" w:color="auto" w:fill="FFFFFF"/>
        </w:rPr>
        <w:t>alizujúcim centralizované zásobova</w:t>
      </w:r>
      <w:r w:rsidRPr="008F6E83" w:rsidR="008F6E83">
        <w:rPr>
          <w:rFonts w:ascii="Book Antiqua" w:hAnsi="Book Antiqua" w:cs="Arial"/>
          <w:sz w:val="22"/>
          <w:szCs w:val="22"/>
          <w:shd w:val="clear" w:color="auto" w:fill="FFFFFF"/>
        </w:rPr>
        <w:t>nie teplom sa týmto dáva neobmedzené monopolné postavenie, znemožňuje sa hospodárska súťaž (ktorá má existovať napriek tomu, že ceny tepla sú okrem zákonných výnimiek regulované)  a dovoľuje sa bezkonkurenčné zásobovanie teplom.</w:t>
      </w:r>
    </w:p>
    <w:p w:rsidR="00B47C70" w:rsidRPr="00B47C70" w:rsidP="00B47C70">
      <w:pPr>
        <w:pStyle w:val="BodyText"/>
        <w:bidi w:val="0"/>
        <w:spacing w:after="0" w:line="276" w:lineRule="auto"/>
        <w:ind w:firstLine="709"/>
        <w:rPr>
          <w:rFonts w:ascii="Book Antiqua" w:hAnsi="Book Antiqua"/>
          <w:bCs/>
          <w:sz w:val="22"/>
          <w:szCs w:val="22"/>
        </w:rPr>
      </w:pPr>
      <w:r w:rsidRPr="00B47C70">
        <w:rPr>
          <w:rFonts w:ascii="Book Antiqua" w:hAnsi="Book Antiqua"/>
          <w:b/>
          <w:sz w:val="22"/>
          <w:szCs w:val="22"/>
        </w:rPr>
        <w:t xml:space="preserve"> </w:t>
      </w:r>
      <w:r w:rsidRPr="00B47C70">
        <w:rPr>
          <w:rFonts w:ascii="Book Antiqua" w:hAnsi="Book Antiqua"/>
          <w:b/>
          <w:bCs/>
          <w:sz w:val="22"/>
          <w:szCs w:val="22"/>
        </w:rPr>
        <w:t>Dodávateľ by po schválení návrhu zákona</w:t>
      </w:r>
      <w:r w:rsidRPr="00B47C70">
        <w:rPr>
          <w:rFonts w:ascii="Book Antiqua" w:hAnsi="Book Antiqua"/>
          <w:bCs/>
          <w:sz w:val="22"/>
          <w:szCs w:val="22"/>
        </w:rPr>
        <w:t xml:space="preserve"> pri výstavbe </w:t>
      </w:r>
      <w:r w:rsidRPr="00B47C70">
        <w:rPr>
          <w:rFonts w:ascii="Book Antiqua" w:hAnsi="Book Antiqua"/>
          <w:sz w:val="22"/>
          <w:szCs w:val="22"/>
        </w:rPr>
        <w:t xml:space="preserve">sústavy tepelných zariadení na vymedzenom území </w:t>
      </w:r>
      <w:r w:rsidRPr="00B47C70">
        <w:rPr>
          <w:rFonts w:ascii="Book Antiqua" w:hAnsi="Book Antiqua"/>
          <w:b/>
          <w:bCs/>
          <w:sz w:val="22"/>
          <w:szCs w:val="22"/>
        </w:rPr>
        <w:t xml:space="preserve">už nebol priamo v zmysle osobitného zákona </w:t>
      </w:r>
      <w:r w:rsidRPr="00B47C70">
        <w:rPr>
          <w:rFonts w:ascii="Book Antiqua" w:hAnsi="Book Antiqua"/>
          <w:b/>
          <w:sz w:val="22"/>
          <w:szCs w:val="22"/>
        </w:rPr>
        <w:t xml:space="preserve">o tepelnej energetike </w:t>
      </w:r>
      <w:r w:rsidRPr="00B47C70">
        <w:rPr>
          <w:rFonts w:ascii="Book Antiqua" w:hAnsi="Book Antiqua"/>
          <w:b/>
          <w:bCs/>
          <w:sz w:val="22"/>
          <w:szCs w:val="22"/>
        </w:rPr>
        <w:t>dotknutým orgánom v konaní podľa stavebného zákona ani účastníkom takéhoto konania</w:t>
      </w:r>
      <w:r w:rsidRPr="00B47C70">
        <w:rPr>
          <w:rFonts w:ascii="Book Antiqua" w:hAnsi="Book Antiqua"/>
          <w:bCs/>
          <w:sz w:val="22"/>
          <w:szCs w:val="22"/>
        </w:rPr>
        <w:t xml:space="preserve">. Dodávateľ by však po splnení zákonných predpokladov zostal účastníkom konania podľa stavebného zákona výlučne na základe ustanovení stavebného zákona. </w:t>
      </w:r>
    </w:p>
    <w:p w:rsidR="00B47C70" w:rsidRPr="00B47C70" w:rsidP="00B47C70">
      <w:pPr>
        <w:pStyle w:val="BodyText"/>
        <w:bidi w:val="0"/>
        <w:spacing w:after="0" w:line="276" w:lineRule="auto"/>
        <w:ind w:firstLine="709"/>
        <w:rPr>
          <w:rFonts w:ascii="Book Antiqua" w:hAnsi="Book Antiqua"/>
          <w:bCs/>
          <w:sz w:val="22"/>
          <w:szCs w:val="22"/>
        </w:rPr>
      </w:pPr>
      <w:r w:rsidRPr="00B47C70">
        <w:rPr>
          <w:rFonts w:ascii="Book Antiqua" w:hAnsi="Book Antiqua"/>
          <w:b/>
          <w:bCs/>
          <w:sz w:val="22"/>
          <w:szCs w:val="22"/>
        </w:rPr>
        <w:t xml:space="preserve">Podávanie záväzného stanoviska zo strany dodávateľa podľa osobitného zákona    </w:t>
      </w:r>
      <w:r w:rsidRPr="00B47C70">
        <w:rPr>
          <w:rFonts w:ascii="Book Antiqua" w:hAnsi="Book Antiqua"/>
          <w:b/>
          <w:sz w:val="22"/>
          <w:szCs w:val="22"/>
        </w:rPr>
        <w:t xml:space="preserve">o tepelnej energetike </w:t>
      </w:r>
      <w:r w:rsidRPr="00B47C70">
        <w:rPr>
          <w:rFonts w:ascii="Book Antiqua" w:hAnsi="Book Antiqua"/>
          <w:b/>
          <w:bCs/>
          <w:sz w:val="22"/>
          <w:szCs w:val="22"/>
        </w:rPr>
        <w:t>by</w:t>
      </w:r>
      <w:r w:rsidRPr="00B47C70">
        <w:rPr>
          <w:rFonts w:ascii="Book Antiqua" w:hAnsi="Book Antiqua"/>
          <w:sz w:val="22"/>
          <w:szCs w:val="22"/>
        </w:rPr>
        <w:t xml:space="preserve"> </w:t>
      </w:r>
      <w:r w:rsidRPr="00B47C70">
        <w:rPr>
          <w:rFonts w:ascii="Book Antiqua" w:hAnsi="Book Antiqua"/>
          <w:b/>
          <w:bCs/>
          <w:sz w:val="22"/>
          <w:szCs w:val="22"/>
        </w:rPr>
        <w:t xml:space="preserve">v dôsledku navrhovaného vypustenia ustanovenia § 12 ods. 10 </w:t>
      </w:r>
      <w:r w:rsidRPr="00B47C70">
        <w:rPr>
          <w:rFonts w:ascii="Book Antiqua" w:hAnsi="Book Antiqua"/>
          <w:bCs/>
          <w:sz w:val="22"/>
          <w:szCs w:val="22"/>
        </w:rPr>
        <w:t xml:space="preserve">z uvedeného zákona </w:t>
      </w:r>
      <w:r w:rsidRPr="00B47C70">
        <w:rPr>
          <w:rFonts w:ascii="Book Antiqua" w:hAnsi="Book Antiqua"/>
          <w:b/>
          <w:bCs/>
          <w:sz w:val="22"/>
          <w:szCs w:val="22"/>
        </w:rPr>
        <w:t>nebolo vôbec možné</w:t>
      </w:r>
      <w:r w:rsidRPr="00B47C70">
        <w:rPr>
          <w:rFonts w:ascii="Book Antiqua" w:hAnsi="Book Antiqua"/>
          <w:bCs/>
          <w:sz w:val="22"/>
          <w:szCs w:val="22"/>
        </w:rPr>
        <w:t xml:space="preserve">. </w:t>
      </w:r>
      <w:r w:rsidRPr="00B47C70">
        <w:rPr>
          <w:rFonts w:ascii="Book Antiqua" w:hAnsi="Book Antiqua"/>
          <w:b/>
          <w:bCs/>
          <w:sz w:val="22"/>
          <w:szCs w:val="22"/>
        </w:rPr>
        <w:t>Záväzné stanovisko je totiž v zmysle § 140b stavebného zákona</w:t>
      </w:r>
      <w:r w:rsidRPr="00B47C70">
        <w:rPr>
          <w:rFonts w:ascii="Book Antiqua" w:hAnsi="Book Antiqua"/>
          <w:bCs/>
          <w:sz w:val="22"/>
          <w:szCs w:val="22"/>
        </w:rPr>
        <w:t xml:space="preserve"> </w:t>
      </w:r>
      <w:r w:rsidRPr="00B47C70">
        <w:rPr>
          <w:rFonts w:ascii="Book Antiqua" w:hAnsi="Book Antiqua"/>
          <w:b/>
          <w:bCs/>
          <w:sz w:val="22"/>
          <w:szCs w:val="22"/>
        </w:rPr>
        <w:t>na účely konaní podľa stavebného zákona</w:t>
      </w:r>
      <w:r w:rsidRPr="00B47C70">
        <w:rPr>
          <w:rFonts w:ascii="Book Antiqua" w:hAnsi="Book Antiqua"/>
          <w:bCs/>
          <w:sz w:val="22"/>
          <w:szCs w:val="22"/>
        </w:rPr>
        <w:t xml:space="preserve"> stanovisko, vyjadrenie, súhlas alebo iný správny úkon dotknutého orgánu, uplatňujúceho záujmy chránené osobitnými predpismi, </w:t>
      </w:r>
      <w:r w:rsidRPr="00B47C70">
        <w:rPr>
          <w:rFonts w:ascii="Book Antiqua" w:hAnsi="Book Antiqua"/>
          <w:b/>
          <w:bCs/>
          <w:sz w:val="22"/>
          <w:szCs w:val="22"/>
        </w:rPr>
        <w:t xml:space="preserve">ktorý je ako záväzné stanovisko upravený </w:t>
      </w:r>
      <w:r w:rsidRPr="00B47C70">
        <w:rPr>
          <w:rFonts w:ascii="Book Antiqua" w:hAnsi="Book Antiqua"/>
          <w:bCs/>
          <w:sz w:val="22"/>
          <w:szCs w:val="22"/>
        </w:rPr>
        <w:t>priamo</w:t>
      </w:r>
      <w:r w:rsidRPr="00B47C70">
        <w:rPr>
          <w:rFonts w:ascii="Book Antiqua" w:hAnsi="Book Antiqua"/>
          <w:b/>
          <w:bCs/>
          <w:sz w:val="22"/>
          <w:szCs w:val="22"/>
        </w:rPr>
        <w:t xml:space="preserve"> v osobitnom predpise</w:t>
      </w:r>
      <w:r w:rsidRPr="00B47C70">
        <w:rPr>
          <w:rFonts w:ascii="Book Antiqua" w:hAnsi="Book Antiqua"/>
          <w:bCs/>
          <w:sz w:val="22"/>
          <w:szCs w:val="22"/>
        </w:rPr>
        <w:t xml:space="preserve">.  </w:t>
      </w:r>
    </w:p>
    <w:p w:rsidR="00B47C70" w:rsidRPr="00B47C70" w:rsidP="00B47C70">
      <w:pPr>
        <w:pStyle w:val="BodyText"/>
        <w:bidi w:val="0"/>
        <w:spacing w:after="0" w:line="276" w:lineRule="auto"/>
        <w:ind w:firstLine="709"/>
        <w:rPr>
          <w:rFonts w:ascii="Book Antiqua" w:hAnsi="Book Antiqua"/>
          <w:bCs/>
          <w:sz w:val="22"/>
          <w:szCs w:val="22"/>
        </w:rPr>
      </w:pPr>
      <w:r w:rsidRPr="00B47C70">
        <w:rPr>
          <w:rFonts w:ascii="Book Antiqua" w:hAnsi="Book Antiqua"/>
          <w:bCs/>
          <w:sz w:val="22"/>
          <w:szCs w:val="22"/>
        </w:rPr>
        <w:t xml:space="preserve">Dotknutý orgán je povinný vo svojom záväznom stanovisku </w:t>
      </w:r>
      <w:r w:rsidRPr="00B47C70">
        <w:rPr>
          <w:rFonts w:ascii="Book Antiqua" w:hAnsi="Book Antiqua"/>
          <w:b/>
          <w:bCs/>
          <w:sz w:val="22"/>
          <w:szCs w:val="22"/>
        </w:rPr>
        <w:t xml:space="preserve">vždy uviesť </w:t>
      </w:r>
      <w:r w:rsidRPr="00B47C70">
        <w:rPr>
          <w:rFonts w:ascii="Book Antiqua" w:hAnsi="Book Antiqua"/>
          <w:bCs/>
          <w:sz w:val="22"/>
          <w:szCs w:val="22"/>
        </w:rPr>
        <w:t xml:space="preserve">príslušné </w:t>
      </w:r>
      <w:r w:rsidRPr="00B47C70">
        <w:rPr>
          <w:rFonts w:ascii="Book Antiqua" w:hAnsi="Book Antiqua"/>
          <w:b/>
          <w:bCs/>
          <w:sz w:val="22"/>
          <w:szCs w:val="22"/>
        </w:rPr>
        <w:t xml:space="preserve"> ustanovenie osobitného predpisu, na základe ktorého uplatňuje svoju pôsobnosť</w:t>
      </w:r>
      <w:r w:rsidRPr="00B47C70">
        <w:rPr>
          <w:rFonts w:ascii="Book Antiqua" w:hAnsi="Book Antiqua"/>
          <w:bCs/>
          <w:sz w:val="22"/>
          <w:szCs w:val="22"/>
        </w:rPr>
        <w:t xml:space="preserve">. </w:t>
      </w:r>
      <w:r w:rsidRPr="00B47C70">
        <w:rPr>
          <w:rFonts w:ascii="Book Antiqua" w:hAnsi="Book Antiqua"/>
          <w:b/>
          <w:bCs/>
          <w:sz w:val="22"/>
          <w:szCs w:val="22"/>
        </w:rPr>
        <w:t>Výlučne dodávateľ by tak už viac nemohol brániť napr. výstavbe vlastnej kotolne v bytovom dome, či výstavbe inej sústavy tepelných zariadení na vymedzenom území, resp. zmenám a úpravám v existujúcich sústavách tepelných zariadení, na ktoré sa vyžaduje stavebné povolenie</w:t>
      </w:r>
      <w:r w:rsidRPr="00B47C70">
        <w:rPr>
          <w:rFonts w:ascii="Book Antiqua" w:hAnsi="Book Antiqua"/>
          <w:bCs/>
          <w:sz w:val="22"/>
          <w:szCs w:val="22"/>
        </w:rPr>
        <w:t>.</w:t>
      </w:r>
    </w:p>
    <w:p w:rsidR="00B47C70" w:rsidRPr="00B47C70" w:rsidP="00B47C70">
      <w:pPr>
        <w:pStyle w:val="BodyText"/>
        <w:bidi w:val="0"/>
        <w:spacing w:after="0" w:line="276" w:lineRule="auto"/>
        <w:ind w:firstLine="709"/>
        <w:rPr>
          <w:rFonts w:ascii="Book Antiqua" w:hAnsi="Book Antiqua"/>
          <w:bCs/>
          <w:sz w:val="22"/>
          <w:szCs w:val="22"/>
        </w:rPr>
      </w:pPr>
      <w:r w:rsidRPr="00B47C70">
        <w:rPr>
          <w:rFonts w:ascii="Book Antiqua" w:hAnsi="Book Antiqua"/>
          <w:bCs/>
          <w:sz w:val="22"/>
          <w:szCs w:val="22"/>
        </w:rPr>
        <w:t>Schválením navrhovaného vypustenia by došlo k náprave stavu, ktorý sa nejaví byť v právnom štáte prípustný a má negatívny vplyv tak na odberateľov a následne aj na konečných spotrebiteľov, ako aj na po</w:t>
      </w:r>
      <w:r>
        <w:rPr>
          <w:rFonts w:ascii="Book Antiqua" w:hAnsi="Book Antiqua"/>
          <w:bCs/>
          <w:sz w:val="22"/>
          <w:szCs w:val="22"/>
        </w:rPr>
        <w:t>tenciálnych nových dodávateľov.</w:t>
      </w:r>
    </w:p>
    <w:p w:rsidR="00B47C70" w:rsidRPr="00B47C70" w:rsidP="00B47C70">
      <w:pPr>
        <w:pStyle w:val="BodyText"/>
        <w:bidi w:val="0"/>
        <w:spacing w:after="0" w:line="276" w:lineRule="auto"/>
        <w:rPr>
          <w:rFonts w:ascii="Book Antiqua" w:hAnsi="Book Antiqua"/>
          <w:bCs/>
          <w:sz w:val="22"/>
          <w:szCs w:val="22"/>
          <w:u w:val="single"/>
        </w:rPr>
      </w:pPr>
      <w:r w:rsidRPr="00B47C70">
        <w:rPr>
          <w:rFonts w:ascii="Book Antiqua" w:hAnsi="Book Antiqua"/>
          <w:bCs/>
          <w:sz w:val="22"/>
          <w:szCs w:val="22"/>
          <w:u w:val="single"/>
        </w:rPr>
        <w:t>K bodu 4</w:t>
      </w:r>
    </w:p>
    <w:p w:rsidR="00B47C70" w:rsidRPr="00B47C70" w:rsidP="00B47C70">
      <w:pPr>
        <w:pStyle w:val="BodyText"/>
        <w:bidi w:val="0"/>
        <w:spacing w:after="0" w:line="276" w:lineRule="auto"/>
        <w:ind w:firstLine="709"/>
        <w:rPr>
          <w:rFonts w:ascii="Book Antiqua" w:hAnsi="Book Antiqua" w:cs="Tahoma"/>
          <w:sz w:val="22"/>
          <w:szCs w:val="22"/>
        </w:rPr>
      </w:pPr>
      <w:r w:rsidRPr="00B47C70">
        <w:rPr>
          <w:rFonts w:ascii="Book Antiqua" w:hAnsi="Book Antiqua" w:cs="Tahoma"/>
          <w:sz w:val="22"/>
          <w:szCs w:val="22"/>
        </w:rPr>
        <w:t>Legislatívno-technická úprava bezprostr</w:t>
      </w:r>
      <w:r>
        <w:rPr>
          <w:rFonts w:ascii="Book Antiqua" w:hAnsi="Book Antiqua" w:cs="Tahoma"/>
          <w:sz w:val="22"/>
          <w:szCs w:val="22"/>
        </w:rPr>
        <w:t>edne súvisiaca s čl. I bodom 3.</w:t>
      </w:r>
    </w:p>
    <w:p w:rsidR="00B47C70" w:rsidRPr="00B47C70" w:rsidP="00B47C70">
      <w:pPr>
        <w:pStyle w:val="BodyText"/>
        <w:bidi w:val="0"/>
        <w:spacing w:after="0" w:line="276" w:lineRule="auto"/>
        <w:rPr>
          <w:rFonts w:ascii="Book Antiqua" w:hAnsi="Book Antiqua"/>
          <w:bCs/>
          <w:sz w:val="22"/>
          <w:szCs w:val="22"/>
          <w:u w:val="single"/>
        </w:rPr>
      </w:pPr>
      <w:r w:rsidRPr="00B47C70">
        <w:rPr>
          <w:rFonts w:ascii="Book Antiqua" w:hAnsi="Book Antiqua"/>
          <w:bCs/>
          <w:sz w:val="22"/>
          <w:szCs w:val="22"/>
          <w:u w:val="single"/>
        </w:rPr>
        <w:t>K bodu 5</w:t>
      </w:r>
    </w:p>
    <w:p w:rsidR="00B47C70" w:rsidRPr="00B47C70" w:rsidP="00B47C70">
      <w:pPr>
        <w:pStyle w:val="BodyText"/>
        <w:bidi w:val="0"/>
        <w:spacing w:after="0" w:line="276" w:lineRule="auto"/>
        <w:ind w:firstLine="709"/>
        <w:rPr>
          <w:rFonts w:ascii="Book Antiqua" w:hAnsi="Book Antiqua" w:cs="Tahoma"/>
          <w:sz w:val="22"/>
          <w:szCs w:val="22"/>
        </w:rPr>
      </w:pPr>
      <w:r w:rsidRPr="00B47C70">
        <w:rPr>
          <w:rFonts w:ascii="Book Antiqua" w:hAnsi="Book Antiqua" w:cs="Tahoma"/>
          <w:sz w:val="22"/>
          <w:szCs w:val="22"/>
        </w:rPr>
        <w:t>Legislatívno-technická úprava bezprostredne súvisiaca s čl. I bodom 2</w:t>
      </w:r>
      <w:r>
        <w:rPr>
          <w:rFonts w:ascii="Book Antiqua" w:hAnsi="Book Antiqua" w:cs="Tahoma"/>
          <w:sz w:val="22"/>
          <w:szCs w:val="22"/>
        </w:rPr>
        <w:t>.</w:t>
      </w:r>
    </w:p>
    <w:p w:rsidR="008F6E83" w:rsidP="00B47C70">
      <w:pPr>
        <w:pStyle w:val="BodyText"/>
        <w:bidi w:val="0"/>
        <w:spacing w:after="0" w:line="276" w:lineRule="auto"/>
        <w:rPr>
          <w:rFonts w:ascii="Book Antiqua" w:hAnsi="Book Antiqua" w:cs="Tahoma"/>
          <w:sz w:val="22"/>
          <w:szCs w:val="22"/>
          <w:u w:val="single"/>
        </w:rPr>
      </w:pPr>
    </w:p>
    <w:p w:rsidR="00B47C70" w:rsidRPr="00B47C70" w:rsidP="00B47C70">
      <w:pPr>
        <w:pStyle w:val="BodyText"/>
        <w:bidi w:val="0"/>
        <w:spacing w:after="0" w:line="276" w:lineRule="auto"/>
        <w:rPr>
          <w:rFonts w:ascii="Book Antiqua" w:hAnsi="Book Antiqua" w:cs="Tahoma"/>
          <w:sz w:val="22"/>
          <w:szCs w:val="22"/>
          <w:u w:val="single"/>
        </w:rPr>
      </w:pPr>
      <w:r w:rsidRPr="00B47C70">
        <w:rPr>
          <w:rFonts w:ascii="Book Antiqua" w:hAnsi="Book Antiqua" w:cs="Tahoma"/>
          <w:sz w:val="22"/>
          <w:szCs w:val="22"/>
          <w:u w:val="single"/>
        </w:rPr>
        <w:t>K bodu 6</w:t>
      </w:r>
    </w:p>
    <w:p w:rsidR="00B47C70" w:rsidP="00B47C70">
      <w:pPr>
        <w:pStyle w:val="BodyText"/>
        <w:bidi w:val="0"/>
        <w:spacing w:after="0" w:line="276" w:lineRule="auto"/>
        <w:ind w:firstLine="709"/>
        <w:rPr>
          <w:rFonts w:ascii="Book Antiqua" w:hAnsi="Book Antiqua"/>
          <w:bCs/>
          <w:sz w:val="22"/>
          <w:szCs w:val="22"/>
        </w:rPr>
      </w:pPr>
      <w:r w:rsidRPr="00B47C70">
        <w:rPr>
          <w:rFonts w:ascii="Book Antiqua" w:hAnsi="Book Antiqua" w:cs="Tahoma"/>
          <w:sz w:val="22"/>
          <w:szCs w:val="22"/>
        </w:rPr>
        <w:t xml:space="preserve">Legislatívno-technická úprava bezprostredne súvisiaca s čl. I bodom 2. Súčasne sa dopĺňajú sankcie za porušenie povinností držiteľa povolenia podľa </w:t>
      </w:r>
      <w:r w:rsidRPr="00B47C70">
        <w:rPr>
          <w:rFonts w:ascii="Book Antiqua" w:hAnsi="Book Antiqua"/>
          <w:bCs/>
          <w:sz w:val="22"/>
          <w:szCs w:val="22"/>
        </w:rPr>
        <w:t>§</w:t>
      </w:r>
      <w:r>
        <w:rPr>
          <w:rFonts w:ascii="Book Antiqua" w:hAnsi="Book Antiqua"/>
          <w:bCs/>
          <w:sz w:val="22"/>
          <w:szCs w:val="22"/>
        </w:rPr>
        <w:t xml:space="preserve"> 10 ods. 11 a 14 návrhu zákona.</w:t>
      </w:r>
    </w:p>
    <w:p w:rsidR="00814B97" w:rsidRPr="002217B7" w:rsidP="00814B97">
      <w:pPr>
        <w:pStyle w:val="BodyText"/>
        <w:bidi w:val="0"/>
        <w:spacing w:after="0" w:line="276" w:lineRule="auto"/>
        <w:rPr>
          <w:rFonts w:ascii="Book Antiqua" w:hAnsi="Book Antiqua" w:cs="Tahoma"/>
          <w:sz w:val="22"/>
          <w:szCs w:val="22"/>
          <w:u w:val="single"/>
        </w:rPr>
      </w:pPr>
      <w:r w:rsidRPr="002217B7">
        <w:rPr>
          <w:rFonts w:ascii="Book Antiqua" w:hAnsi="Book Antiqua" w:cs="Tahoma"/>
          <w:sz w:val="22"/>
          <w:szCs w:val="22"/>
          <w:u w:val="single"/>
        </w:rPr>
        <w:t>K bodu 7</w:t>
      </w:r>
    </w:p>
    <w:p w:rsidR="00DD0356" w:rsidRPr="008F6E83" w:rsidP="008F6E83">
      <w:pPr>
        <w:bidi w:val="0"/>
        <w:spacing w:before="120" w:line="276" w:lineRule="auto"/>
        <w:jc w:val="both"/>
        <w:rPr>
          <w:rFonts w:ascii="Book Antiqua" w:hAnsi="Book Antiqua"/>
          <w:bCs/>
          <w:i/>
          <w:sz w:val="22"/>
          <w:szCs w:val="22"/>
          <w:u w:val="single"/>
        </w:rPr>
      </w:pPr>
      <w:r w:rsidR="008F6E83">
        <w:rPr>
          <w:rFonts w:ascii="Book Antiqua" w:hAnsi="Book Antiqua"/>
          <w:bCs/>
          <w:i/>
          <w:sz w:val="22"/>
          <w:szCs w:val="22"/>
          <w:u w:val="single"/>
        </w:rPr>
        <w:t>K § 38ab</w:t>
      </w:r>
    </w:p>
    <w:p w:rsidR="008F6E83" w:rsidP="008F6E83">
      <w:pPr>
        <w:bidi w:val="0"/>
        <w:spacing w:before="120" w:line="276" w:lineRule="auto"/>
        <w:ind w:firstLine="708"/>
        <w:jc w:val="both"/>
        <w:rPr>
          <w:rFonts w:ascii="Book Antiqua" w:hAnsi="Book Antiqua"/>
          <w:bCs/>
          <w:sz w:val="22"/>
          <w:szCs w:val="22"/>
        </w:rPr>
      </w:pPr>
      <w:r w:rsidRPr="002217B7" w:rsidR="00814B97">
        <w:rPr>
          <w:rFonts w:ascii="Book Antiqua" w:hAnsi="Book Antiqua"/>
          <w:sz w:val="22"/>
          <w:szCs w:val="22"/>
        </w:rPr>
        <w:t xml:space="preserve">V prechodných ustanoveniach </w:t>
      </w:r>
      <w:r w:rsidRPr="002217B7" w:rsidR="00DD0356">
        <w:rPr>
          <w:rFonts w:ascii="Book Antiqua" w:hAnsi="Book Antiqua"/>
          <w:sz w:val="22"/>
          <w:szCs w:val="22"/>
        </w:rPr>
        <w:t xml:space="preserve">uvedených  v § 38ab účinných od 1. mája 2015 </w:t>
      </w:r>
      <w:r w:rsidRPr="002217B7" w:rsidR="00814B97">
        <w:rPr>
          <w:rFonts w:ascii="Book Antiqua" w:hAnsi="Book Antiqua"/>
          <w:sz w:val="22"/>
          <w:szCs w:val="22"/>
        </w:rPr>
        <w:t xml:space="preserve">sa rieši vplyv návrhu zákona na právne vzťahy upravené doterajším zákonom. Najmä v prospech odberateľov a v konečnom dôsledku aj konečných spotrebiteľov sa </w:t>
      </w:r>
      <w:r w:rsidRPr="002217B7" w:rsidR="00814B97">
        <w:rPr>
          <w:rFonts w:ascii="Book Antiqua" w:hAnsi="Book Antiqua"/>
          <w:bCs/>
          <w:iCs/>
          <w:sz w:val="22"/>
          <w:szCs w:val="22"/>
        </w:rPr>
        <w:t xml:space="preserve">ustanovuje, že </w:t>
      </w:r>
      <w:r w:rsidRPr="002217B7" w:rsidR="00814B97">
        <w:rPr>
          <w:rFonts w:ascii="Book Antiqua" w:hAnsi="Book Antiqua"/>
          <w:bCs/>
          <w:sz w:val="22"/>
          <w:szCs w:val="22"/>
        </w:rPr>
        <w:t>na konanie podľa stavebného zákona súvisiace s výstavbou sústavy tepelných zariadení na vymedzenom území, ktoré sa začalo pred 1. májom 2015 a nebolo do 30. apríla 2015 právoplatne ukončené, sa vzťahujú ustanovenia novej právnej úpravy (v znení účinnom od 1. mája 2015). Ak už bolo v takomto právoplatne neukončenom konaní podľa stavebného zákona do 30. apríla 2015 vydané záväzné stanovisko dodávateľa (podľa ustanovenia § 12 ods. 10 zákona č. 657/2004 Z. z. účinného do 30. apríla 2015), má stratiť platnosť dňom nadobudnutia účinnosti navrhovanej právn</w:t>
      </w:r>
      <w:r>
        <w:rPr>
          <w:rFonts w:ascii="Book Antiqua" w:hAnsi="Book Antiqua"/>
          <w:bCs/>
          <w:sz w:val="22"/>
          <w:szCs w:val="22"/>
        </w:rPr>
        <w:t xml:space="preserve">ej úpravy (t. j. 1. mája 2015). </w:t>
      </w:r>
    </w:p>
    <w:p w:rsidR="00814B97" w:rsidRPr="008F6E83" w:rsidP="008F6E83">
      <w:pPr>
        <w:bidi w:val="0"/>
        <w:spacing w:before="120" w:line="276" w:lineRule="auto"/>
        <w:ind w:firstLine="708"/>
        <w:jc w:val="both"/>
        <w:rPr>
          <w:rFonts w:ascii="Book Antiqua" w:hAnsi="Book Antiqua"/>
          <w:sz w:val="22"/>
          <w:szCs w:val="22"/>
        </w:rPr>
      </w:pPr>
      <w:r w:rsidRPr="002217B7">
        <w:rPr>
          <w:rFonts w:ascii="Book Antiqua" w:hAnsi="Book Antiqua"/>
          <w:bCs/>
          <w:sz w:val="22"/>
          <w:szCs w:val="22"/>
        </w:rPr>
        <w:t>V takýchto právoplatne neukončených konaniach podľa stavebného zákona teda dodávateľ od 1. mája 2015 viac nebude dotknutým orgánom a jeho prípadné záväzné stanovisko vydané do 30. apríla 2015 stratí platnosť nadobudnutím účinnosti navrhovanej právnej úpravy (t.j. 1. mája 2015).</w:t>
      </w:r>
    </w:p>
    <w:p w:rsidR="00DD0356" w:rsidRPr="002217B7" w:rsidP="002217B7">
      <w:pPr>
        <w:tabs>
          <w:tab w:val="left" w:pos="709"/>
        </w:tabs>
        <w:bidi w:val="0"/>
        <w:spacing w:before="120" w:line="276" w:lineRule="auto"/>
        <w:jc w:val="both"/>
        <w:rPr>
          <w:rFonts w:ascii="Book Antiqua" w:hAnsi="Book Antiqua"/>
          <w:sz w:val="22"/>
          <w:szCs w:val="22"/>
        </w:rPr>
      </w:pPr>
      <w:r w:rsidRPr="002217B7">
        <w:rPr>
          <w:rFonts w:ascii="Book Antiqua" w:hAnsi="Book Antiqua"/>
          <w:bCs/>
          <w:i/>
          <w:sz w:val="22"/>
          <w:szCs w:val="22"/>
          <w:u w:val="single"/>
        </w:rPr>
        <w:t>K § 38ac</w:t>
      </w:r>
    </w:p>
    <w:p w:rsidR="00DD0356" w:rsidRPr="00DD0356" w:rsidP="00DD0356">
      <w:pPr>
        <w:tabs>
          <w:tab w:val="left" w:pos="709"/>
        </w:tabs>
        <w:bidi w:val="0"/>
        <w:spacing w:before="120" w:line="276" w:lineRule="auto"/>
        <w:jc w:val="both"/>
        <w:rPr>
          <w:rFonts w:ascii="Book Antiqua" w:hAnsi="Book Antiqua"/>
          <w:sz w:val="22"/>
          <w:szCs w:val="22"/>
        </w:rPr>
      </w:pPr>
      <w:r w:rsidRPr="002217B7">
        <w:rPr>
          <w:rFonts w:ascii="Book Antiqua" w:hAnsi="Book Antiqua"/>
          <w:sz w:val="22"/>
          <w:szCs w:val="22"/>
        </w:rPr>
        <w:tab/>
        <w:t xml:space="preserve">V prechodných ustanoveniach uvedených v § </w:t>
      </w:r>
      <w:r w:rsidRPr="002217B7">
        <w:rPr>
          <w:rFonts w:ascii="Book Antiqua" w:hAnsi="Book Antiqua"/>
          <w:bCs/>
          <w:sz w:val="22"/>
          <w:szCs w:val="22"/>
        </w:rPr>
        <w:t>38ac</w:t>
      </w:r>
      <w:r w:rsidRPr="002217B7">
        <w:rPr>
          <w:rFonts w:ascii="Book Antiqua" w:hAnsi="Book Antiqua"/>
          <w:sz w:val="22"/>
          <w:szCs w:val="22"/>
        </w:rPr>
        <w:t xml:space="preserve"> účinných od 1. januára 2016 </w:t>
      </w:r>
      <w:r w:rsidRPr="002217B7">
        <w:rPr>
          <w:rFonts w:ascii="Book Antiqua" w:hAnsi="Book Antiqua"/>
          <w:bCs/>
          <w:sz w:val="22"/>
          <w:szCs w:val="22"/>
        </w:rPr>
        <w:t xml:space="preserve">sa rieši </w:t>
      </w:r>
      <w:r w:rsidRPr="002217B7">
        <w:rPr>
          <w:rFonts w:ascii="Book Antiqua" w:hAnsi="Book Antiqua"/>
          <w:sz w:val="22"/>
          <w:szCs w:val="22"/>
        </w:rPr>
        <w:t>vplyv predloženého návrhu zákona na právne vzťahy upravené doterajším zákonom o tepelnej energetike. Účelom prechodných ustanovení je najmä ústavne konformným spôsobom usporiadať právne vzťahy medzi vlastníkmi</w:t>
      </w:r>
      <w:r w:rsidRPr="00B47C70">
        <w:rPr>
          <w:rFonts w:ascii="Book Antiqua" w:hAnsi="Book Antiqua"/>
          <w:sz w:val="22"/>
          <w:szCs w:val="22"/>
        </w:rPr>
        <w:t xml:space="preserve"> nehnuteľností a držiteľmi povolení tak, aby nedochádzalo k diskriminácii tých vlastníkov, na nehnuteľnostiach ktorých boli vecné bremená zriadené (t. j. uplatnené držiteľom povolenia) aj podľa doterajších predpisov. Aj prechodné ustanovenia sú navrhnuté so zámerom, aby záujem držiteľov povolenia nebol nadradený záujmu vlastníkov</w:t>
      </w:r>
      <w:r>
        <w:rPr>
          <w:rFonts w:ascii="Book Antiqua" w:hAnsi="Book Antiqua"/>
          <w:sz w:val="22"/>
          <w:szCs w:val="22"/>
        </w:rPr>
        <w:t xml:space="preserve"> nehnuteľností.</w:t>
      </w:r>
    </w:p>
    <w:p w:rsidR="00B47C70" w:rsidRPr="00B47C70" w:rsidP="00B47C70">
      <w:pPr>
        <w:tabs>
          <w:tab w:val="left" w:pos="709"/>
        </w:tabs>
        <w:bidi w:val="0"/>
        <w:spacing w:before="120" w:line="276" w:lineRule="auto"/>
        <w:jc w:val="both"/>
        <w:rPr>
          <w:rFonts w:ascii="Book Antiqua" w:hAnsi="Book Antiqua"/>
          <w:i/>
          <w:sz w:val="22"/>
          <w:szCs w:val="22"/>
          <w:u w:val="single"/>
        </w:rPr>
      </w:pPr>
      <w:r w:rsidRPr="002217B7">
        <w:rPr>
          <w:rFonts w:ascii="Book Antiqua" w:hAnsi="Book Antiqua"/>
          <w:i/>
          <w:sz w:val="22"/>
          <w:szCs w:val="22"/>
          <w:u w:val="single"/>
        </w:rPr>
        <w:t>K § 38a</w:t>
      </w:r>
      <w:r w:rsidRPr="002217B7" w:rsidR="00DD0356">
        <w:rPr>
          <w:rFonts w:ascii="Book Antiqua" w:hAnsi="Book Antiqua"/>
          <w:i/>
          <w:sz w:val="22"/>
          <w:szCs w:val="22"/>
          <w:u w:val="single"/>
        </w:rPr>
        <w:t>c</w:t>
      </w:r>
      <w:r w:rsidRPr="002217B7">
        <w:rPr>
          <w:rFonts w:ascii="Book Antiqua" w:hAnsi="Book Antiqua"/>
          <w:i/>
          <w:sz w:val="22"/>
          <w:szCs w:val="22"/>
          <w:u w:val="single"/>
        </w:rPr>
        <w:t xml:space="preserve"> ods. 1</w:t>
      </w:r>
    </w:p>
    <w:p w:rsidR="00814B97" w:rsidP="00B47C70">
      <w:pPr>
        <w:tabs>
          <w:tab w:val="left" w:pos="709"/>
        </w:tabs>
        <w:bidi w:val="0"/>
        <w:spacing w:before="120" w:line="276" w:lineRule="auto"/>
        <w:jc w:val="both"/>
        <w:rPr>
          <w:rFonts w:ascii="Book Antiqua" w:hAnsi="Book Antiqua"/>
          <w:sz w:val="22"/>
          <w:szCs w:val="22"/>
        </w:rPr>
      </w:pPr>
      <w:r w:rsidRPr="00B47C70" w:rsidR="00B47C70">
        <w:rPr>
          <w:rFonts w:ascii="Book Antiqua" w:hAnsi="Book Antiqua"/>
          <w:sz w:val="22"/>
          <w:szCs w:val="22"/>
        </w:rPr>
        <w:tab/>
        <w:t xml:space="preserve">Návrh zákona v prospech vlastníkov nehnuteľností </w:t>
      </w:r>
      <w:r w:rsidRPr="00B47C70" w:rsidR="00B47C70">
        <w:rPr>
          <w:rFonts w:ascii="Book Antiqua" w:hAnsi="Book Antiqua"/>
          <w:b/>
          <w:sz w:val="22"/>
          <w:szCs w:val="22"/>
        </w:rPr>
        <w:t>podstatne mení spôsob poskytovania primeranej jednorazovej náhrady za zriadenie vecného bremena</w:t>
      </w:r>
      <w:r w:rsidRPr="00B47C70" w:rsidR="00B47C70">
        <w:rPr>
          <w:rFonts w:ascii="Book Antiqua" w:hAnsi="Book Antiqua"/>
          <w:sz w:val="22"/>
          <w:szCs w:val="22"/>
        </w:rPr>
        <w:t xml:space="preserve"> (nárok na jej úhradu má vlastník bez doterajšej podmienky jeho uplatnenia u držiteľa povolenia už do troch mesiacov od zriadenia vecného bremena, t. j. od uplatnenia zákonného vecného bremena držiteľom povolenia). Takáto zmena rešpektujúca ustanovenie čl. 20 ods. 4 ústavy je pre vlastníkov nehnuteľností nesporne výhodná, v dôsledku problematickej platnej právnej úpravy podmieňujúcej poskytnutie primeranej náhrady uplatnením vlastníkovho nároku u držiteľa povolenia (v objektívnej ročnej lehote a subjektívnej šesťmesačnej lehote) by však neošetrením postupu pri poskytovaní náhrady určitej skupine vlastníkov mohol byť porušený princíp právnej istoty.  </w:t>
      </w:r>
    </w:p>
    <w:p w:rsidR="00814B97" w:rsidP="00B47C70">
      <w:pPr>
        <w:tabs>
          <w:tab w:val="left" w:pos="709"/>
        </w:tabs>
        <w:bidi w:val="0"/>
        <w:spacing w:before="120" w:line="276" w:lineRule="auto"/>
        <w:jc w:val="both"/>
        <w:rPr>
          <w:rFonts w:ascii="Book Antiqua" w:hAnsi="Book Antiqua"/>
          <w:bCs/>
          <w:sz w:val="22"/>
          <w:szCs w:val="22"/>
        </w:rPr>
      </w:pPr>
      <w:r>
        <w:rPr>
          <w:rFonts w:ascii="Book Antiqua" w:hAnsi="Book Antiqua"/>
          <w:sz w:val="22"/>
          <w:szCs w:val="22"/>
        </w:rPr>
        <w:tab/>
      </w:r>
      <w:r w:rsidRPr="00B47C70" w:rsidR="00B47C70">
        <w:rPr>
          <w:rFonts w:ascii="Book Antiqua" w:hAnsi="Book Antiqua"/>
          <w:sz w:val="22"/>
          <w:szCs w:val="22"/>
        </w:rPr>
        <w:t>Konkrétne ide o skupinu tých vlastníkov, na nehnuteľnosti ktorých bolo vecné bremeno zriadené v poslednom roku pred nadobudnutím účinnosti tohto návrhu zákona, teda v roku 2015. Pre túto časť vlastníkov je potrebné doterajší nárok zachovať, nakoľko sa podľa platného zákona o tepelnej energetike v dobrej viere spoliehali, že si ho budú môcť uplatniť vo vyššie uvedených lehotách. Kvôli právnej istote a zabráneniu možnej diskriminácii predmetnej skupiny vlastníkov sa v prechodných ustanoveniach v § 38a</w:t>
      </w:r>
      <w:r w:rsidRPr="009A7707" w:rsidR="009A7707">
        <w:rPr>
          <w:rFonts w:ascii="Book Antiqua" w:hAnsi="Book Antiqua"/>
          <w:sz w:val="22"/>
          <w:szCs w:val="22"/>
          <w:highlight w:val="cyan"/>
        </w:rPr>
        <w:t>c</w:t>
      </w:r>
      <w:r w:rsidRPr="00B47C70" w:rsidR="00B47C70">
        <w:rPr>
          <w:rFonts w:ascii="Book Antiqua" w:hAnsi="Book Antiqua"/>
          <w:sz w:val="22"/>
          <w:szCs w:val="22"/>
        </w:rPr>
        <w:t xml:space="preserve"> </w:t>
      </w:r>
      <w:r>
        <w:rPr>
          <w:rFonts w:ascii="Book Antiqua" w:hAnsi="Book Antiqua"/>
          <w:sz w:val="22"/>
          <w:szCs w:val="22"/>
        </w:rPr>
        <w:t xml:space="preserve">    </w:t>
      </w:r>
      <w:r w:rsidRPr="00B47C70" w:rsidR="00B47C70">
        <w:rPr>
          <w:rFonts w:ascii="Book Antiqua" w:hAnsi="Book Antiqua"/>
          <w:sz w:val="22"/>
          <w:szCs w:val="22"/>
        </w:rPr>
        <w:t xml:space="preserve">ods. 1 prvej vete návrhu zákona ustanovuje, že lehoty na uplatnenie nároku na primeranú náhradu </w:t>
      </w:r>
      <w:r w:rsidRPr="00B47C70" w:rsidR="00B47C70">
        <w:rPr>
          <w:rFonts w:ascii="Book Antiqua" w:hAnsi="Book Antiqua"/>
          <w:bCs/>
          <w:sz w:val="22"/>
          <w:szCs w:val="22"/>
        </w:rPr>
        <w:t>za zriadenie vecného bremena</w:t>
      </w:r>
      <w:r w:rsidRPr="00B47C70" w:rsidR="00B47C70">
        <w:rPr>
          <w:rFonts w:ascii="Book Antiqua" w:hAnsi="Book Antiqua"/>
          <w:sz w:val="22"/>
          <w:szCs w:val="22"/>
        </w:rPr>
        <w:t xml:space="preserve">, ktoré začali plynúť podľa doterajších predpisov, sa počítajú podľa doterajších predpisov a vlastník nehnuteľnosti v nich môže </w:t>
      </w:r>
      <w:r w:rsidRPr="00B47C70" w:rsidR="00B47C70">
        <w:rPr>
          <w:rFonts w:ascii="Book Antiqua" w:hAnsi="Book Antiqua"/>
          <w:bCs/>
          <w:sz w:val="22"/>
          <w:szCs w:val="22"/>
        </w:rPr>
        <w:t>podľa doterajších predpisov</w:t>
      </w:r>
      <w:r w:rsidRPr="00B47C70" w:rsidR="00B47C70">
        <w:rPr>
          <w:rFonts w:ascii="Book Antiqua" w:hAnsi="Book Antiqua"/>
          <w:sz w:val="22"/>
          <w:szCs w:val="22"/>
        </w:rPr>
        <w:t xml:space="preserve"> uplatniť svoj nárok na primeranú náhradu za </w:t>
      </w:r>
      <w:r w:rsidRPr="00B47C70" w:rsidR="00B47C70">
        <w:rPr>
          <w:rFonts w:ascii="Book Antiqua" w:hAnsi="Book Antiqua"/>
          <w:bCs/>
          <w:sz w:val="22"/>
          <w:szCs w:val="22"/>
        </w:rPr>
        <w:t xml:space="preserve">zriadenie vecného bremena. </w:t>
      </w:r>
    </w:p>
    <w:p w:rsidR="00B47C70" w:rsidRPr="002217B7" w:rsidP="00B47C70">
      <w:pPr>
        <w:tabs>
          <w:tab w:val="left" w:pos="709"/>
        </w:tabs>
        <w:bidi w:val="0"/>
        <w:spacing w:before="120" w:line="276" w:lineRule="auto"/>
        <w:jc w:val="both"/>
        <w:rPr>
          <w:rFonts w:ascii="Book Antiqua" w:hAnsi="Book Antiqua"/>
          <w:sz w:val="22"/>
          <w:szCs w:val="22"/>
        </w:rPr>
      </w:pPr>
      <w:r w:rsidR="00814B97">
        <w:rPr>
          <w:rFonts w:ascii="Book Antiqua" w:hAnsi="Book Antiqua"/>
          <w:bCs/>
          <w:sz w:val="22"/>
          <w:szCs w:val="22"/>
        </w:rPr>
        <w:tab/>
      </w:r>
      <w:r w:rsidRPr="00B47C70">
        <w:rPr>
          <w:rFonts w:ascii="Book Antiqua" w:hAnsi="Book Antiqua"/>
          <w:bCs/>
          <w:sz w:val="22"/>
          <w:szCs w:val="22"/>
        </w:rPr>
        <w:t xml:space="preserve">Súvisiace </w:t>
      </w:r>
      <w:r w:rsidRPr="002217B7">
        <w:rPr>
          <w:rFonts w:ascii="Book Antiqua" w:hAnsi="Book Antiqua"/>
          <w:bCs/>
          <w:sz w:val="22"/>
          <w:szCs w:val="22"/>
        </w:rPr>
        <w:t xml:space="preserve">ustanovenie v § </w:t>
      </w:r>
      <w:r w:rsidRPr="002217B7">
        <w:rPr>
          <w:rFonts w:ascii="Book Antiqua" w:hAnsi="Book Antiqua"/>
          <w:sz w:val="22"/>
          <w:szCs w:val="22"/>
        </w:rPr>
        <w:t>38a</w:t>
      </w:r>
      <w:r w:rsidRPr="002217B7" w:rsidR="00DD0356">
        <w:rPr>
          <w:rFonts w:ascii="Book Antiqua" w:hAnsi="Book Antiqua"/>
          <w:sz w:val="22"/>
          <w:szCs w:val="22"/>
        </w:rPr>
        <w:t>c</w:t>
      </w:r>
      <w:r w:rsidRPr="002217B7">
        <w:rPr>
          <w:rFonts w:ascii="Book Antiqua" w:hAnsi="Book Antiqua"/>
          <w:bCs/>
          <w:sz w:val="22"/>
          <w:szCs w:val="22"/>
        </w:rPr>
        <w:t xml:space="preserve"> ods. 1 druhej vety zabezpečuje aj ochranu právnej istoty podnikateľov, keďže v prípade, že by sa nová právna úprava týkajúca sa jednorazovej náhrady za zriadenie vecného bremena vzťahovala aj na vecné bremená zriadené v posledných troch mesiacoch pred nadobudnutím účinnosti návrhu zákona, by zo strany mnohých dotknutých podnikateľov nebolo objektívne možné dodržať trojmesačnú zákonnú lehotu na úhradu tejto náhrady.</w:t>
      </w:r>
    </w:p>
    <w:p w:rsidR="00B47C70" w:rsidRPr="002217B7" w:rsidP="00B47C70">
      <w:pPr>
        <w:tabs>
          <w:tab w:val="left" w:pos="709"/>
        </w:tabs>
        <w:bidi w:val="0"/>
        <w:spacing w:before="120" w:line="276" w:lineRule="auto"/>
        <w:jc w:val="both"/>
        <w:rPr>
          <w:rFonts w:ascii="Book Antiqua" w:hAnsi="Book Antiqua"/>
          <w:i/>
          <w:sz w:val="22"/>
          <w:szCs w:val="22"/>
          <w:u w:val="single"/>
        </w:rPr>
      </w:pPr>
      <w:r w:rsidRPr="002217B7">
        <w:rPr>
          <w:rFonts w:ascii="Book Antiqua" w:hAnsi="Book Antiqua"/>
          <w:i/>
          <w:sz w:val="22"/>
          <w:szCs w:val="22"/>
          <w:u w:val="single"/>
        </w:rPr>
        <w:t>K § 38a</w:t>
      </w:r>
      <w:r w:rsidRPr="002217B7" w:rsidR="00DD0356">
        <w:rPr>
          <w:rFonts w:ascii="Book Antiqua" w:hAnsi="Book Antiqua"/>
          <w:i/>
          <w:sz w:val="22"/>
          <w:szCs w:val="22"/>
          <w:u w:val="single"/>
        </w:rPr>
        <w:t>c</w:t>
      </w:r>
      <w:r w:rsidRPr="002217B7">
        <w:rPr>
          <w:rFonts w:ascii="Book Antiqua" w:hAnsi="Book Antiqua"/>
          <w:i/>
          <w:sz w:val="22"/>
          <w:szCs w:val="22"/>
          <w:u w:val="single"/>
        </w:rPr>
        <w:t xml:space="preserve"> ods. 2</w:t>
      </w:r>
    </w:p>
    <w:p w:rsidR="00B47C70" w:rsidRPr="002217B7" w:rsidP="00B47C70">
      <w:pPr>
        <w:tabs>
          <w:tab w:val="left" w:pos="709"/>
        </w:tabs>
        <w:bidi w:val="0"/>
        <w:spacing w:before="120" w:line="276" w:lineRule="auto"/>
        <w:jc w:val="both"/>
        <w:rPr>
          <w:rFonts w:ascii="Book Antiqua" w:hAnsi="Book Antiqua"/>
          <w:sz w:val="22"/>
          <w:szCs w:val="22"/>
        </w:rPr>
      </w:pPr>
      <w:r w:rsidRPr="002217B7">
        <w:rPr>
          <w:rFonts w:ascii="Book Antiqua" w:hAnsi="Book Antiqua"/>
          <w:sz w:val="22"/>
          <w:szCs w:val="22"/>
        </w:rPr>
        <w:tab/>
        <w:t xml:space="preserve">V odseku 2 sa upravuje dokončenie </w:t>
      </w:r>
      <w:r w:rsidRPr="002217B7">
        <w:rPr>
          <w:rFonts w:ascii="Book Antiqua" w:hAnsi="Book Antiqua"/>
          <w:bCs/>
          <w:sz w:val="22"/>
          <w:szCs w:val="22"/>
        </w:rPr>
        <w:t>konaní</w:t>
      </w:r>
      <w:r w:rsidRPr="00B47C70">
        <w:rPr>
          <w:rFonts w:ascii="Book Antiqua" w:hAnsi="Book Antiqua"/>
          <w:bCs/>
          <w:sz w:val="22"/>
          <w:szCs w:val="22"/>
        </w:rPr>
        <w:t xml:space="preserve"> vo veci nároku na jednotlivé primerané náhrady začatých pred 1. januárom 2016. Kvôli právnej istote účastníkov konania a </w:t>
      </w:r>
      <w:r w:rsidRPr="002217B7">
        <w:rPr>
          <w:rFonts w:ascii="Book Antiqua" w:hAnsi="Book Antiqua"/>
          <w:bCs/>
          <w:sz w:val="22"/>
          <w:szCs w:val="22"/>
        </w:rPr>
        <w:t>predídeniu ich duplicitného finančného zaťaženia sa ustanovuje, že konania, ktoré boli začaté pred nadobudnutím účinnosti tohto zákona, sa dokončia podľa doterajších predpisov.</w:t>
      </w:r>
    </w:p>
    <w:p w:rsidR="00B47C70" w:rsidRPr="002217B7" w:rsidP="00B47C70">
      <w:pPr>
        <w:tabs>
          <w:tab w:val="left" w:pos="709"/>
        </w:tabs>
        <w:bidi w:val="0"/>
        <w:spacing w:before="120" w:line="276" w:lineRule="auto"/>
        <w:jc w:val="both"/>
        <w:rPr>
          <w:rFonts w:ascii="Book Antiqua" w:hAnsi="Book Antiqua"/>
          <w:i/>
          <w:sz w:val="22"/>
          <w:szCs w:val="22"/>
          <w:u w:val="single"/>
        </w:rPr>
      </w:pPr>
      <w:r w:rsidRPr="002217B7">
        <w:rPr>
          <w:rFonts w:ascii="Book Antiqua" w:hAnsi="Book Antiqua"/>
          <w:i/>
          <w:sz w:val="22"/>
          <w:szCs w:val="22"/>
          <w:u w:val="single"/>
        </w:rPr>
        <w:t>K § 38a</w:t>
      </w:r>
      <w:r w:rsidRPr="002217B7" w:rsidR="00DD0356">
        <w:rPr>
          <w:rFonts w:ascii="Book Antiqua" w:hAnsi="Book Antiqua"/>
          <w:i/>
          <w:sz w:val="22"/>
          <w:szCs w:val="22"/>
          <w:u w:val="single"/>
        </w:rPr>
        <w:t xml:space="preserve">c </w:t>
      </w:r>
      <w:r w:rsidRPr="002217B7">
        <w:rPr>
          <w:rFonts w:ascii="Book Antiqua" w:hAnsi="Book Antiqua"/>
          <w:i/>
          <w:sz w:val="22"/>
          <w:szCs w:val="22"/>
          <w:u w:val="single"/>
        </w:rPr>
        <w:t>ods. 3</w:t>
      </w:r>
    </w:p>
    <w:p w:rsidR="00B47C70" w:rsidRPr="002217B7" w:rsidP="00B47C70">
      <w:pPr>
        <w:tabs>
          <w:tab w:val="left" w:pos="0"/>
        </w:tabs>
        <w:bidi w:val="0"/>
        <w:spacing w:before="120" w:line="276" w:lineRule="auto"/>
        <w:jc w:val="both"/>
        <w:rPr>
          <w:rFonts w:ascii="Book Antiqua" w:hAnsi="Book Antiqua"/>
          <w:sz w:val="22"/>
          <w:szCs w:val="22"/>
        </w:rPr>
      </w:pPr>
      <w:r w:rsidRPr="002217B7">
        <w:rPr>
          <w:rFonts w:ascii="Book Antiqua" w:hAnsi="Book Antiqua"/>
          <w:sz w:val="22"/>
          <w:szCs w:val="22"/>
        </w:rPr>
        <w:tab/>
        <w:t xml:space="preserve">Prechodné ustanovenie odseku 3 kvôli jednoznačnosti spresňuje čas, kedy je držiteľ povolenia povinný </w:t>
      </w:r>
      <w:r w:rsidRPr="002217B7">
        <w:rPr>
          <w:rFonts w:ascii="Book Antiqua" w:hAnsi="Book Antiqua"/>
          <w:bCs/>
          <w:sz w:val="22"/>
          <w:szCs w:val="22"/>
        </w:rPr>
        <w:t xml:space="preserve">podľa novej právnej úpravy prvýkrát uhradiť vlastníkovi </w:t>
      </w:r>
      <w:r w:rsidRPr="002217B7">
        <w:rPr>
          <w:rFonts w:ascii="Book Antiqua" w:hAnsi="Book Antiqua"/>
          <w:sz w:val="22"/>
          <w:szCs w:val="22"/>
        </w:rPr>
        <w:t>primeranú náhradu za nútené obmedzenie užívania nehnuteľnosti a primeranú náhradu za nútené obmedzenie užívania pozemku v ochrannom pásme. Prvú náhradu za nútené obmedzenie užívania uvedených nehnuteľností bude potrebné uhradiť najneskôr do 31. januára 2016 (za celú dobu núteného obmedzenia vlastníka v užívaní predmetných nehnuteľností v roku 2015).</w:t>
      </w:r>
    </w:p>
    <w:p w:rsidR="00B47C70" w:rsidRPr="002217B7" w:rsidP="00B47C70">
      <w:pPr>
        <w:tabs>
          <w:tab w:val="left" w:pos="709"/>
        </w:tabs>
        <w:bidi w:val="0"/>
        <w:spacing w:before="120" w:line="276" w:lineRule="auto"/>
        <w:jc w:val="both"/>
        <w:rPr>
          <w:rFonts w:ascii="Book Antiqua" w:hAnsi="Book Antiqua"/>
          <w:i/>
          <w:sz w:val="22"/>
          <w:szCs w:val="22"/>
          <w:u w:val="single"/>
        </w:rPr>
      </w:pPr>
      <w:r w:rsidRPr="002217B7">
        <w:rPr>
          <w:rFonts w:ascii="Book Antiqua" w:hAnsi="Book Antiqua"/>
          <w:i/>
          <w:sz w:val="22"/>
          <w:szCs w:val="22"/>
          <w:u w:val="single"/>
        </w:rPr>
        <w:t>K § 38a</w:t>
      </w:r>
      <w:r w:rsidRPr="002217B7" w:rsidR="00DD0356">
        <w:rPr>
          <w:rFonts w:ascii="Book Antiqua" w:hAnsi="Book Antiqua"/>
          <w:i/>
          <w:sz w:val="22"/>
          <w:szCs w:val="22"/>
          <w:u w:val="single"/>
        </w:rPr>
        <w:t>c</w:t>
      </w:r>
      <w:r w:rsidRPr="002217B7">
        <w:rPr>
          <w:rFonts w:ascii="Book Antiqua" w:hAnsi="Book Antiqua"/>
          <w:i/>
          <w:sz w:val="22"/>
          <w:szCs w:val="22"/>
          <w:u w:val="single"/>
        </w:rPr>
        <w:t xml:space="preserve"> ods. 4 a 5</w:t>
      </w:r>
    </w:p>
    <w:p w:rsidR="00B47C70" w:rsidRPr="00B47C70" w:rsidP="00B47C70">
      <w:pPr>
        <w:tabs>
          <w:tab w:val="left" w:pos="709"/>
        </w:tabs>
        <w:bidi w:val="0"/>
        <w:spacing w:before="120" w:line="276" w:lineRule="auto"/>
        <w:jc w:val="both"/>
        <w:rPr>
          <w:rFonts w:ascii="Book Antiqua" w:hAnsi="Book Antiqua"/>
          <w:sz w:val="22"/>
          <w:szCs w:val="22"/>
        </w:rPr>
      </w:pPr>
      <w:r w:rsidRPr="002217B7">
        <w:rPr>
          <w:rFonts w:ascii="Book Antiqua" w:hAnsi="Book Antiqua"/>
          <w:sz w:val="22"/>
          <w:szCs w:val="22"/>
        </w:rPr>
        <w:tab/>
        <w:t>V odsekoch 4 a 5 je právne prípustným spôsobom upravené poskytovanie opakovanej náhrady za nútené obmedzenie užívacieho práva vlastníkov nehnuteľností a osobitne pozemkov v ochrannom pásme, na ktorých bolo vecné bremeno podľa zákona o tepelnej energetike zriadené ešte pred predpokladaným nadobudnutím účinnosti tohto návrhu zákona. Na túto náhradu bude mať vlastník nárok od 1. januára 2016 za predpokladu, že nútené obmedzenie užívania vymenovaných nehnuteľností bude trvať aj ku dňu nad</w:t>
      </w:r>
      <w:r w:rsidRPr="002217B7" w:rsidR="004212A7">
        <w:rPr>
          <w:rFonts w:ascii="Book Antiqua" w:hAnsi="Book Antiqua"/>
          <w:sz w:val="22"/>
          <w:szCs w:val="22"/>
        </w:rPr>
        <w:t>obudnutia účinnosti tejto právnej úpravy</w:t>
      </w:r>
      <w:r w:rsidRPr="002217B7">
        <w:rPr>
          <w:rFonts w:ascii="Book Antiqua" w:hAnsi="Book Antiqua"/>
          <w:sz w:val="22"/>
          <w:szCs w:val="22"/>
        </w:rPr>
        <w:t xml:space="preserve"> (teda k 1. januáru</w:t>
      </w:r>
      <w:r w:rsidRPr="00B47C70">
        <w:rPr>
          <w:rFonts w:ascii="Book Antiqua" w:hAnsi="Book Antiqua"/>
          <w:sz w:val="22"/>
          <w:szCs w:val="22"/>
        </w:rPr>
        <w:t xml:space="preserve"> 2016).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 xml:space="preserve">Prípadné priznanie jednorazovej náhrady </w:t>
      </w:r>
      <w:r w:rsidRPr="00B47C70">
        <w:rPr>
          <w:rFonts w:ascii="Book Antiqua" w:hAnsi="Book Antiqua"/>
          <w:bCs/>
          <w:sz w:val="22"/>
          <w:szCs w:val="22"/>
        </w:rPr>
        <w:t>za</w:t>
      </w:r>
      <w:r w:rsidRPr="00B47C70">
        <w:rPr>
          <w:rFonts w:ascii="Book Antiqua" w:hAnsi="Book Antiqua"/>
          <w:sz w:val="22"/>
          <w:szCs w:val="22"/>
        </w:rPr>
        <w:t xml:space="preserve"> nútené obmedzenie užívania nehnuteľnosti alebo uplatnenie nároku na túto náhradu podľa doterajších predpisov nie je vo vzťahu k nároku na poskytnutie náhrady za nútené obmedzenie užívania nehnuteľnosti a za nútené obmedzenie užívania pozemku v ochrannom pásme (teda opakovanej náhrady) podľa novej právnej úpravy relevantné. Takouto právnou úpravou sa pre všetkých dotknutých vlastníkov obmedzených v užívaní nehnuteľností (obmedzených nielen v budúcnosti, ale aj ku dňu nadobudnutia účinnosti novej právnej úpravy) dosi</w:t>
      </w:r>
      <w:r>
        <w:rPr>
          <w:rFonts w:ascii="Book Antiqua" w:hAnsi="Book Antiqua"/>
          <w:sz w:val="22"/>
          <w:szCs w:val="22"/>
        </w:rPr>
        <w:t xml:space="preserve">ahne spravodlivé protiplnenie. </w:t>
      </w:r>
    </w:p>
    <w:p w:rsidR="00B47C70" w:rsidRPr="00B47C70" w:rsidP="00B47C70">
      <w:pPr>
        <w:tabs>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r>
      <w:r w:rsidRPr="00B47C70">
        <w:rPr>
          <w:rFonts w:ascii="Book Antiqua" w:hAnsi="Book Antiqua"/>
          <w:b/>
          <w:sz w:val="22"/>
          <w:szCs w:val="22"/>
        </w:rPr>
        <w:t>Rozhodujúce pritom je, že náhrada za obmedzenie užívania nehnuteľnosti sa nemôže poskytnúť za obdobie pred nadobudnutím účinnosti novej právnej úpravy</w:t>
      </w:r>
      <w:r w:rsidRPr="00B47C70">
        <w:rPr>
          <w:rFonts w:ascii="Book Antiqua" w:hAnsi="Book Antiqua"/>
          <w:sz w:val="22"/>
          <w:szCs w:val="22"/>
        </w:rPr>
        <w:t xml:space="preserve">, t. j. že </w:t>
      </w:r>
      <w:r w:rsidRPr="00B47C70">
        <w:rPr>
          <w:rFonts w:ascii="Book Antiqua" w:hAnsi="Book Antiqua"/>
          <w:b/>
          <w:sz w:val="22"/>
          <w:szCs w:val="22"/>
        </w:rPr>
        <w:t>normatívny následok návrhu zákona nastane až v budúcnosti</w:t>
      </w:r>
      <w:r w:rsidRPr="00B47C70">
        <w:rPr>
          <w:rFonts w:ascii="Book Antiqua" w:hAnsi="Book Antiqua"/>
          <w:sz w:val="22"/>
          <w:szCs w:val="22"/>
        </w:rPr>
        <w:t xml:space="preserve">. </w:t>
      </w:r>
      <w:r w:rsidRPr="00B47C70">
        <w:rPr>
          <w:rFonts w:ascii="Book Antiqua" w:hAnsi="Book Antiqua"/>
          <w:b/>
          <w:sz w:val="22"/>
          <w:szCs w:val="22"/>
        </w:rPr>
        <w:t>Nová právna úprava sa vzťahuje aj na právne vzťahy dotknuté doterajšími predpismi, nepôsobí však do minulosti</w:t>
      </w:r>
      <w:r w:rsidRPr="00B47C70">
        <w:rPr>
          <w:rFonts w:ascii="Book Antiqua" w:hAnsi="Book Antiqua"/>
          <w:sz w:val="22"/>
          <w:szCs w:val="22"/>
        </w:rPr>
        <w:t xml:space="preserve">, </w:t>
      </w:r>
      <w:r w:rsidRPr="00B47C70">
        <w:rPr>
          <w:rFonts w:ascii="Book Antiqua" w:hAnsi="Book Antiqua"/>
          <w:b/>
          <w:sz w:val="22"/>
          <w:szCs w:val="22"/>
        </w:rPr>
        <w:t>ale výlučne do budúcnosti</w:t>
      </w:r>
      <w:r w:rsidRPr="00B47C70">
        <w:rPr>
          <w:rFonts w:ascii="Book Antiqua" w:hAnsi="Book Antiqua"/>
          <w:sz w:val="22"/>
          <w:szCs w:val="22"/>
        </w:rPr>
        <w:t xml:space="preserve">. Na základe takejto koncepcie návrhu zákona preto nejde o pravú retroaktivitu (spätnú účinnosť), ktorá nie je v súlade s princípmi právneho štátu a v právnom poriadku nie je dovolená, ale o  </w:t>
      </w:r>
      <w:r w:rsidRPr="00B47C70">
        <w:rPr>
          <w:rFonts w:ascii="Book Antiqua" w:hAnsi="Book Antiqua"/>
          <w:b/>
          <w:sz w:val="22"/>
          <w:szCs w:val="22"/>
        </w:rPr>
        <w:t xml:space="preserve">prípustnú tzv. </w:t>
      </w:r>
      <w:r w:rsidRPr="00B47C70">
        <w:rPr>
          <w:rFonts w:ascii="Book Antiqua" w:hAnsi="Book Antiqua"/>
          <w:b/>
          <w:i/>
          <w:sz w:val="22"/>
          <w:szCs w:val="22"/>
        </w:rPr>
        <w:t xml:space="preserve">„nepravú“ </w:t>
      </w:r>
      <w:r w:rsidRPr="00B47C70">
        <w:rPr>
          <w:rFonts w:ascii="Book Antiqua" w:hAnsi="Book Antiqua"/>
          <w:b/>
          <w:sz w:val="22"/>
          <w:szCs w:val="22"/>
        </w:rPr>
        <w:t>retroaktivitu v prospech veľkej časti verejnosti, konkrétne v prospech obyvateľov, ktorých základné vlastnícke právo je nútene obmedzené</w:t>
      </w:r>
      <w:r w:rsidRPr="00B47C70">
        <w:rPr>
          <w:rFonts w:ascii="Book Antiqua" w:hAnsi="Book Antiqua"/>
          <w:sz w:val="22"/>
          <w:szCs w:val="22"/>
        </w:rPr>
        <w:t xml:space="preserve">.  </w:t>
      </w:r>
    </w:p>
    <w:p w:rsidR="00B47C70" w:rsidRPr="002217B7" w:rsidP="00B47C70">
      <w:pPr>
        <w:tabs>
          <w:tab w:val="left" w:pos="567"/>
          <w:tab w:val="left" w:pos="709"/>
        </w:tabs>
        <w:bidi w:val="0"/>
        <w:spacing w:before="120" w:line="276" w:lineRule="auto"/>
        <w:jc w:val="both"/>
        <w:rPr>
          <w:rFonts w:ascii="Book Antiqua" w:hAnsi="Book Antiqua"/>
          <w:sz w:val="22"/>
          <w:szCs w:val="22"/>
        </w:rPr>
      </w:pPr>
      <w:r w:rsidRPr="00B47C70">
        <w:rPr>
          <w:rFonts w:ascii="Book Antiqua" w:hAnsi="Book Antiqua"/>
          <w:sz w:val="22"/>
          <w:szCs w:val="22"/>
        </w:rPr>
        <w:tab/>
        <w:t>Podstata tzv. „nepravej retroaktivity“ je výstižne zhrnutá už v učebnici občianskeho práva od profesora E. Tilscha (vydanej okolo roku 1910):  „</w:t>
      </w:r>
      <w:r w:rsidRPr="00B47C70">
        <w:rPr>
          <w:rFonts w:ascii="Book Antiqua" w:hAnsi="Book Antiqua"/>
          <w:i/>
          <w:sz w:val="22"/>
          <w:szCs w:val="22"/>
          <w:lang w:val="cs-CZ"/>
        </w:rPr>
        <w:t xml:space="preserve">Nepravé zpětné působení, […], tu jest, když nový zákon nařizuje, že ho má být užito i na staré právní poměry již založené, ale teprve od doby, kdy počíná působnost nového zákona anebo od doby ještě pozdější.“. </w:t>
      </w:r>
      <w:r w:rsidRPr="00B47C70">
        <w:rPr>
          <w:rFonts w:ascii="Book Antiqua" w:hAnsi="Book Antiqua"/>
          <w:sz w:val="22"/>
          <w:szCs w:val="22"/>
          <w:lang w:val="cs-CZ"/>
        </w:rPr>
        <w:t xml:space="preserve">Podľa </w:t>
      </w:r>
      <w:r w:rsidRPr="00B47C70">
        <w:rPr>
          <w:rFonts w:ascii="Book Antiqua" w:hAnsi="Book Antiqua"/>
          <w:sz w:val="22"/>
          <w:szCs w:val="22"/>
        </w:rPr>
        <w:t xml:space="preserve">Tilscha, ktorý vychádzal najmä z teórie </w:t>
      </w:r>
      <w:r w:rsidRPr="002217B7">
        <w:rPr>
          <w:rFonts w:ascii="Book Antiqua" w:hAnsi="Book Antiqua"/>
          <w:sz w:val="22"/>
          <w:szCs w:val="22"/>
        </w:rPr>
        <w:t>právnej normativity Carla von Savignyho, môže zákon upravovať aj právne vzťahy, ktoré vznikli v minulosti, ale len za predpokladu, že právny účinok normy nastane až od momentu účinnosti právnej normy (</w:t>
      </w:r>
      <w:r w:rsidRPr="002217B7">
        <w:rPr>
          <w:rFonts w:ascii="Book Antiqua" w:hAnsi="Book Antiqua"/>
          <w:b/>
          <w:sz w:val="22"/>
          <w:szCs w:val="22"/>
        </w:rPr>
        <w:t>t. j. ex nunc</w:t>
      </w:r>
      <w:r w:rsidRPr="002217B7">
        <w:rPr>
          <w:rFonts w:ascii="Book Antiqua" w:hAnsi="Book Antiqua"/>
          <w:sz w:val="22"/>
          <w:szCs w:val="22"/>
        </w:rPr>
        <w:t xml:space="preserve"> -  v prípade</w:t>
      </w:r>
      <w:r w:rsidRPr="002217B7" w:rsidR="004212A7">
        <w:rPr>
          <w:rFonts w:ascii="Book Antiqua" w:hAnsi="Book Antiqua"/>
          <w:sz w:val="22"/>
          <w:szCs w:val="22"/>
        </w:rPr>
        <w:t xml:space="preserve"> návrhu tejto právnej úpravy</w:t>
      </w:r>
      <w:r w:rsidRPr="002217B7">
        <w:rPr>
          <w:rFonts w:ascii="Book Antiqua" w:hAnsi="Book Antiqua"/>
          <w:sz w:val="22"/>
          <w:szCs w:val="22"/>
        </w:rPr>
        <w:t xml:space="preserve"> od 1. januára 2016), alebo neskôr. </w:t>
      </w:r>
    </w:p>
    <w:p w:rsidR="00B47C70" w:rsidRPr="002217B7" w:rsidP="00B47C70">
      <w:pPr>
        <w:tabs>
          <w:tab w:val="left" w:pos="567"/>
          <w:tab w:val="left" w:pos="709"/>
        </w:tabs>
        <w:bidi w:val="0"/>
        <w:spacing w:before="120" w:line="276" w:lineRule="auto"/>
        <w:jc w:val="both"/>
        <w:rPr>
          <w:rFonts w:ascii="Book Antiqua" w:hAnsi="Book Antiqua"/>
          <w:sz w:val="22"/>
          <w:szCs w:val="22"/>
        </w:rPr>
      </w:pPr>
      <w:r w:rsidRPr="002217B7">
        <w:rPr>
          <w:rFonts w:ascii="Book Antiqua" w:hAnsi="Book Antiqua"/>
          <w:sz w:val="22"/>
          <w:szCs w:val="22"/>
        </w:rPr>
        <w:tab/>
        <w:t>Podľa analytickej metódy zameriavajúcej sa na logickú štruktúru právnej normy je zákon retroaktívny v prípade, ak je jeho dispozícia</w:t>
      </w:r>
      <w:r w:rsidRPr="00B47C70">
        <w:rPr>
          <w:rFonts w:ascii="Book Antiqua" w:hAnsi="Book Antiqua"/>
          <w:sz w:val="22"/>
          <w:szCs w:val="22"/>
        </w:rPr>
        <w:t xml:space="preserve"> ukotvená v minulosti – teda ak by malo byť právne pravidlo obsiahnuté v dispozícii plnené v minulosti. Táto metóda neuplatňuje uvedené pravidlo na hypotézu právnej normy. To znamená, že </w:t>
      </w:r>
      <w:r w:rsidRPr="00B47C70">
        <w:rPr>
          <w:rFonts w:ascii="Book Antiqua" w:hAnsi="Book Antiqua"/>
          <w:b/>
          <w:sz w:val="22"/>
          <w:szCs w:val="22"/>
        </w:rPr>
        <w:t xml:space="preserve">hypotéza právnej normy môže byť </w:t>
      </w:r>
      <w:r w:rsidRPr="002217B7">
        <w:rPr>
          <w:rFonts w:ascii="Book Antiqua" w:hAnsi="Book Antiqua"/>
          <w:b/>
          <w:sz w:val="22"/>
          <w:szCs w:val="22"/>
        </w:rPr>
        <w:t>spätne viazaná na minulé skutočnosti</w:t>
      </w:r>
      <w:r w:rsidRPr="002217B7">
        <w:rPr>
          <w:rFonts w:ascii="Book Antiqua" w:hAnsi="Book Antiqua"/>
          <w:sz w:val="22"/>
          <w:szCs w:val="22"/>
        </w:rPr>
        <w:t>.</w:t>
      </w:r>
      <w:r w:rsidRPr="002217B7">
        <w:rPr>
          <w:rFonts w:ascii="Book Antiqua" w:hAnsi="Book Antiqua"/>
          <w:b/>
          <w:sz w:val="22"/>
          <w:szCs w:val="22"/>
        </w:rPr>
        <w:t xml:space="preserve"> </w:t>
      </w:r>
      <w:r w:rsidRPr="002217B7">
        <w:rPr>
          <w:rFonts w:ascii="Book Antiqua" w:hAnsi="Book Antiqua"/>
          <w:sz w:val="22"/>
          <w:szCs w:val="22"/>
        </w:rPr>
        <w:t xml:space="preserve">O takýto prípad sa jedná aj pri predkladanom návrhu zákona, keďže do minulosti zasahuje len hypotéza právnej normy, ale nie jej dispozícia. Podľa spomínanej analytickej metódy sa na základe vyššie uvedeného v prípade predkladaného návrhu zákona nejedná o pravú retroaktivitu. </w:t>
      </w:r>
    </w:p>
    <w:p w:rsidR="00B47C70" w:rsidRPr="00B47C70" w:rsidP="00B47C70">
      <w:pPr>
        <w:tabs>
          <w:tab w:val="left" w:pos="567"/>
          <w:tab w:val="left" w:pos="709"/>
        </w:tabs>
        <w:bidi w:val="0"/>
        <w:spacing w:before="120" w:line="276" w:lineRule="auto"/>
        <w:jc w:val="both"/>
        <w:rPr>
          <w:rFonts w:ascii="Book Antiqua" w:hAnsi="Book Antiqua"/>
          <w:sz w:val="22"/>
          <w:szCs w:val="22"/>
          <w:lang w:eastAsia="en-US"/>
        </w:rPr>
      </w:pPr>
      <w:r w:rsidRPr="002217B7">
        <w:rPr>
          <w:rFonts w:ascii="Book Antiqua" w:hAnsi="Book Antiqua"/>
          <w:sz w:val="22"/>
          <w:szCs w:val="22"/>
        </w:rPr>
        <w:tab/>
        <w:t>V § 38a</w:t>
      </w:r>
      <w:r w:rsidRPr="002217B7" w:rsidR="00DD0356">
        <w:rPr>
          <w:rFonts w:ascii="Book Antiqua" w:hAnsi="Book Antiqua"/>
          <w:sz w:val="22"/>
          <w:szCs w:val="22"/>
        </w:rPr>
        <w:t>c</w:t>
      </w:r>
      <w:r w:rsidRPr="002217B7">
        <w:rPr>
          <w:rFonts w:ascii="Book Antiqua" w:hAnsi="Book Antiqua"/>
          <w:sz w:val="22"/>
          <w:szCs w:val="22"/>
        </w:rPr>
        <w:t xml:space="preserve"> ods. 4 a 5 návrhu zákona je riešená tzv. </w:t>
      </w:r>
      <w:r w:rsidRPr="002217B7">
        <w:rPr>
          <w:rFonts w:ascii="Book Antiqua" w:hAnsi="Book Antiqua"/>
          <w:i/>
          <w:sz w:val="22"/>
          <w:szCs w:val="22"/>
        </w:rPr>
        <w:t>„</w:t>
      </w:r>
      <w:r w:rsidRPr="002217B7">
        <w:rPr>
          <w:rFonts w:ascii="Book Antiqua" w:hAnsi="Book Antiqua"/>
          <w:b/>
          <w:i/>
          <w:sz w:val="22"/>
          <w:szCs w:val="22"/>
        </w:rPr>
        <w:t xml:space="preserve">nepravá“  </w:t>
      </w:r>
      <w:r w:rsidRPr="002217B7">
        <w:rPr>
          <w:rFonts w:ascii="Book Antiqua" w:hAnsi="Book Antiqua"/>
          <w:b/>
          <w:sz w:val="22"/>
          <w:szCs w:val="22"/>
        </w:rPr>
        <w:t>retroaktivita</w:t>
      </w:r>
      <w:r w:rsidRPr="002217B7">
        <w:rPr>
          <w:rFonts w:ascii="Book Antiqua" w:hAnsi="Book Antiqua"/>
          <w:sz w:val="22"/>
          <w:szCs w:val="22"/>
        </w:rPr>
        <w:t xml:space="preserve">, tento pojem zaužívaný v našej právnej vede je však nepresný, keďže </w:t>
      </w:r>
      <w:r w:rsidRPr="002217B7">
        <w:rPr>
          <w:rFonts w:ascii="Book Antiqua" w:hAnsi="Book Antiqua"/>
          <w:b/>
          <w:sz w:val="22"/>
          <w:szCs w:val="22"/>
          <w:lang w:eastAsia="en-US"/>
        </w:rPr>
        <w:t>tento jav vôbec nepredstavuje spätné (retroaktívne) pôsobenie</w:t>
      </w:r>
      <w:r w:rsidRPr="00B47C70">
        <w:rPr>
          <w:rFonts w:ascii="Book Antiqua" w:hAnsi="Book Antiqua"/>
          <w:b/>
          <w:sz w:val="22"/>
          <w:szCs w:val="22"/>
          <w:lang w:eastAsia="en-US"/>
        </w:rPr>
        <w:t xml:space="preserve"> zákona a nespôsobuje žiadne právne následky do minulosti</w:t>
      </w:r>
      <w:r w:rsidRPr="00B47C70">
        <w:rPr>
          <w:rFonts w:ascii="Book Antiqua" w:hAnsi="Book Antiqua"/>
          <w:sz w:val="22"/>
          <w:szCs w:val="22"/>
          <w:lang w:eastAsia="en-US"/>
        </w:rPr>
        <w:t>. Aktuálnym trendom v tejto oblasti je označovať tento jav pojmom „</w:t>
      </w:r>
      <w:r w:rsidRPr="00B47C70">
        <w:rPr>
          <w:rFonts w:ascii="Book Antiqua" w:hAnsi="Book Antiqua"/>
          <w:b/>
          <w:i/>
          <w:sz w:val="22"/>
          <w:szCs w:val="22"/>
          <w:lang w:eastAsia="en-US"/>
        </w:rPr>
        <w:t>okamžitý účinok práva</w:t>
      </w:r>
      <w:r w:rsidRPr="00B47C70">
        <w:rPr>
          <w:rFonts w:ascii="Book Antiqua" w:hAnsi="Book Antiqua"/>
          <w:i/>
          <w:sz w:val="22"/>
          <w:szCs w:val="22"/>
          <w:lang w:eastAsia="en-US"/>
        </w:rPr>
        <w:t>“</w:t>
      </w:r>
      <w:r w:rsidRPr="00B47C70">
        <w:rPr>
          <w:rFonts w:ascii="Book Antiqua" w:hAnsi="Book Antiqua"/>
          <w:sz w:val="22"/>
          <w:szCs w:val="22"/>
          <w:lang w:eastAsia="en-US"/>
        </w:rPr>
        <w:t xml:space="preserve"> resp. </w:t>
      </w:r>
      <w:r w:rsidRPr="00B47C70">
        <w:rPr>
          <w:rFonts w:ascii="Book Antiqua" w:hAnsi="Book Antiqua"/>
          <w:i/>
          <w:sz w:val="22"/>
          <w:szCs w:val="22"/>
          <w:lang w:eastAsia="en-US"/>
        </w:rPr>
        <w:t>„</w:t>
      </w:r>
      <w:r w:rsidRPr="00B47C70">
        <w:rPr>
          <w:rFonts w:ascii="Book Antiqua" w:hAnsi="Book Antiqua"/>
          <w:b/>
          <w:i/>
          <w:sz w:val="22"/>
          <w:szCs w:val="22"/>
          <w:lang w:eastAsia="en-US"/>
        </w:rPr>
        <w:t>bezprostredné pôsobenie práva</w:t>
      </w:r>
      <w:r w:rsidRPr="00B47C70">
        <w:rPr>
          <w:rFonts w:ascii="Book Antiqua" w:hAnsi="Book Antiqua"/>
          <w:i/>
          <w:sz w:val="22"/>
          <w:szCs w:val="22"/>
          <w:lang w:eastAsia="en-US"/>
        </w:rPr>
        <w:t>“</w:t>
      </w:r>
      <w:r w:rsidRPr="00B47C70">
        <w:rPr>
          <w:rFonts w:ascii="Book Antiqua" w:hAnsi="Book Antiqua"/>
          <w:sz w:val="22"/>
          <w:szCs w:val="22"/>
          <w:lang w:eastAsia="en-US"/>
        </w:rPr>
        <w:t xml:space="preserve">. </w:t>
      </w:r>
    </w:p>
    <w:p w:rsidR="008F6E83" w:rsidP="00B47C70">
      <w:pPr>
        <w:tabs>
          <w:tab w:val="left" w:pos="567"/>
          <w:tab w:val="left" w:pos="709"/>
        </w:tabs>
        <w:bidi w:val="0"/>
        <w:spacing w:before="120" w:line="276" w:lineRule="auto"/>
        <w:jc w:val="both"/>
        <w:rPr>
          <w:rFonts w:ascii="Book Antiqua" w:hAnsi="Book Antiqua"/>
          <w:sz w:val="22"/>
          <w:szCs w:val="22"/>
          <w:lang w:eastAsia="en-US"/>
        </w:rPr>
      </w:pPr>
      <w:r w:rsidRPr="00B47C70" w:rsidR="00B47C70">
        <w:rPr>
          <w:rFonts w:ascii="Book Antiqua" w:hAnsi="Book Antiqua"/>
          <w:sz w:val="22"/>
          <w:szCs w:val="22"/>
          <w:lang w:eastAsia="en-US"/>
        </w:rPr>
        <w:tab/>
        <w:t xml:space="preserve">Pojem </w:t>
      </w:r>
      <w:r w:rsidRPr="00B47C70" w:rsidR="00B47C70">
        <w:rPr>
          <w:rFonts w:ascii="Book Antiqua" w:hAnsi="Book Antiqua"/>
          <w:i/>
          <w:sz w:val="22"/>
          <w:szCs w:val="22"/>
        </w:rPr>
        <w:t>„nepravá retroaktivita“</w:t>
      </w:r>
      <w:r w:rsidRPr="00B47C70" w:rsidR="00B47C70">
        <w:rPr>
          <w:rFonts w:ascii="Book Antiqua" w:hAnsi="Book Antiqua"/>
          <w:sz w:val="22"/>
          <w:szCs w:val="22"/>
        </w:rPr>
        <w:t xml:space="preserve"> však </w:t>
      </w:r>
      <w:r w:rsidRPr="00B47C70" w:rsidR="00B47C70">
        <w:rPr>
          <w:rFonts w:ascii="Book Antiqua" w:hAnsi="Book Antiqua"/>
          <w:sz w:val="22"/>
          <w:szCs w:val="22"/>
          <w:lang w:eastAsia="en-US"/>
        </w:rPr>
        <w:t xml:space="preserve">používa aj Ústavný súd Slovenskej republiky a vysvetľuje ho napr. nasledovne: </w:t>
      </w:r>
      <w:r w:rsidRPr="00B47C70" w:rsidR="00B47C70">
        <w:rPr>
          <w:rFonts w:ascii="Book Antiqua" w:hAnsi="Book Antiqua"/>
          <w:i/>
          <w:sz w:val="22"/>
          <w:szCs w:val="22"/>
          <w:lang w:eastAsia="en-US"/>
        </w:rPr>
        <w:t>„</w:t>
      </w:r>
      <w:r w:rsidRPr="00B47C70" w:rsidR="00B47C70">
        <w:rPr>
          <w:rFonts w:ascii="Book Antiqua" w:hAnsi="Book Antiqua"/>
          <w:i/>
          <w:sz w:val="22"/>
          <w:szCs w:val="22"/>
          <w:lang w:val="cs-CZ"/>
        </w:rPr>
        <w:t xml:space="preserve">[…] </w:t>
      </w:r>
      <w:r w:rsidRPr="00B47C70" w:rsidR="00B47C70">
        <w:rPr>
          <w:rFonts w:ascii="Book Antiqua" w:hAnsi="Book Antiqua"/>
          <w:i/>
          <w:sz w:val="22"/>
          <w:szCs w:val="22"/>
          <w:lang w:eastAsia="en-US"/>
        </w:rPr>
        <w:t>zákon právne kvalifikuje tie právne úkony, ku ktorým došlo ešte pred  nadobudnutím jeho účinnosti, v dôsledku čoho však môže dôjsť k zmene alebo zrušeniu tých  právnych účinkov, ktoré boli predtým späté s ich uzavretím“</w:t>
      </w:r>
      <w:r w:rsidRPr="00B47C70" w:rsidR="00B47C70">
        <w:rPr>
          <w:rFonts w:ascii="Book Antiqua" w:hAnsi="Book Antiqua"/>
          <w:b/>
          <w:i/>
          <w:sz w:val="22"/>
          <w:szCs w:val="22"/>
          <w:lang w:eastAsia="en-US"/>
        </w:rPr>
        <w:t xml:space="preserve"> </w:t>
      </w:r>
      <w:r w:rsidRPr="00B47C70" w:rsidR="00B47C70">
        <w:rPr>
          <w:rFonts w:ascii="Book Antiqua" w:hAnsi="Book Antiqua"/>
          <w:sz w:val="22"/>
          <w:szCs w:val="22"/>
          <w:lang w:eastAsia="en-US"/>
        </w:rPr>
        <w:t>(nález Ústavného súdu SR sp. zn. PL. Ú</w:t>
      </w:r>
      <w:r w:rsidR="002217B7">
        <w:rPr>
          <w:rFonts w:ascii="Book Antiqua" w:hAnsi="Book Antiqua"/>
          <w:sz w:val="22"/>
          <w:szCs w:val="22"/>
          <w:lang w:eastAsia="en-US"/>
        </w:rPr>
        <w:t xml:space="preserve">S 38/99 zo dňa 23. júna 1999). </w:t>
      </w:r>
      <w:r w:rsidRPr="00B47C70" w:rsidR="00B47C70">
        <w:rPr>
          <w:rFonts w:ascii="Book Antiqua" w:hAnsi="Book Antiqua"/>
          <w:sz w:val="22"/>
          <w:szCs w:val="22"/>
          <w:lang w:eastAsia="en-US"/>
        </w:rPr>
        <w:t xml:space="preserve">Podľa judikatúry je tzv. </w:t>
      </w:r>
      <w:r w:rsidRPr="00B47C70" w:rsidR="00B47C70">
        <w:rPr>
          <w:rFonts w:ascii="Book Antiqua" w:hAnsi="Book Antiqua"/>
          <w:i/>
          <w:sz w:val="22"/>
          <w:szCs w:val="22"/>
          <w:lang w:eastAsia="en-US"/>
        </w:rPr>
        <w:t>„nepravá retroaktivita“</w:t>
      </w:r>
      <w:r w:rsidRPr="00B47C70" w:rsidR="00B47C70">
        <w:rPr>
          <w:rFonts w:ascii="Book Antiqua" w:hAnsi="Book Antiqua"/>
          <w:sz w:val="22"/>
          <w:szCs w:val="22"/>
          <w:lang w:eastAsia="en-US"/>
        </w:rPr>
        <w:t xml:space="preserve"> zjavne prípustná. </w:t>
      </w:r>
    </w:p>
    <w:p w:rsidR="00B47C70" w:rsidRPr="002217B7" w:rsidP="00B47C70">
      <w:pPr>
        <w:tabs>
          <w:tab w:val="left" w:pos="567"/>
          <w:tab w:val="left" w:pos="709"/>
        </w:tabs>
        <w:bidi w:val="0"/>
        <w:spacing w:before="120" w:line="276" w:lineRule="auto"/>
        <w:jc w:val="both"/>
        <w:rPr>
          <w:rFonts w:ascii="Book Antiqua" w:hAnsi="Book Antiqua"/>
          <w:sz w:val="22"/>
          <w:szCs w:val="22"/>
          <w:lang w:eastAsia="en-US"/>
        </w:rPr>
      </w:pPr>
      <w:r w:rsidR="008F6E83">
        <w:rPr>
          <w:rFonts w:ascii="Book Antiqua" w:hAnsi="Book Antiqua"/>
          <w:sz w:val="22"/>
          <w:szCs w:val="22"/>
          <w:lang w:eastAsia="en-US"/>
        </w:rPr>
        <w:tab/>
      </w:r>
      <w:r w:rsidRPr="00B47C70">
        <w:rPr>
          <w:rFonts w:ascii="Book Antiqua" w:hAnsi="Book Antiqua"/>
          <w:sz w:val="22"/>
          <w:szCs w:val="22"/>
          <w:lang w:eastAsia="en-US"/>
        </w:rPr>
        <w:t xml:space="preserve">Napr. podľa rozsudku Najvyššieho súdu Slovenskej republiky sp. zn. </w:t>
      </w:r>
      <w:r w:rsidRPr="00B47C70">
        <w:rPr>
          <w:rFonts w:ascii="Book Antiqua" w:hAnsi="Book Antiqua"/>
          <w:bCs/>
          <w:sz w:val="22"/>
          <w:szCs w:val="22"/>
          <w:lang w:eastAsia="en-US"/>
        </w:rPr>
        <w:t>4 Cdo 89/2008</w:t>
      </w:r>
      <w:r w:rsidRPr="00B47C70">
        <w:rPr>
          <w:rFonts w:ascii="Book Antiqua" w:hAnsi="Book Antiqua"/>
          <w:sz w:val="22"/>
          <w:szCs w:val="22"/>
          <w:lang w:eastAsia="en-US"/>
        </w:rPr>
        <w:t xml:space="preserve"> zo dňa </w:t>
      </w:r>
      <w:r w:rsidRPr="00B47C70">
        <w:rPr>
          <w:rFonts w:ascii="Book Antiqua" w:hAnsi="Book Antiqua"/>
          <w:bCs/>
          <w:sz w:val="22"/>
          <w:szCs w:val="22"/>
          <w:lang w:eastAsia="en-US"/>
        </w:rPr>
        <w:t>21. decembra 2009</w:t>
      </w:r>
      <w:r w:rsidR="008F6E83">
        <w:rPr>
          <w:rFonts w:ascii="Book Antiqua" w:hAnsi="Book Antiqua"/>
          <w:sz w:val="22"/>
          <w:szCs w:val="22"/>
          <w:lang w:eastAsia="en-US"/>
        </w:rPr>
        <w:t xml:space="preserve">: </w:t>
      </w:r>
      <w:r w:rsidRPr="00B47C70">
        <w:rPr>
          <w:rFonts w:ascii="Book Antiqua" w:hAnsi="Book Antiqua"/>
          <w:i/>
          <w:sz w:val="22"/>
          <w:szCs w:val="22"/>
          <w:lang w:eastAsia="en-US"/>
        </w:rPr>
        <w:t xml:space="preserve">„Na existujúce práva a povinnosti zo zriadeného vecného bremena </w:t>
      </w:r>
      <w:r w:rsidRPr="00B47C70">
        <w:rPr>
          <w:rFonts w:ascii="Book Antiqua" w:hAnsi="Book Antiqua"/>
          <w:b/>
          <w:i/>
          <w:sz w:val="22"/>
          <w:szCs w:val="22"/>
          <w:lang w:eastAsia="en-US"/>
        </w:rPr>
        <w:t>sa treba pozerať podľa zásady nepravej retroaktivity</w:t>
      </w:r>
      <w:r w:rsidRPr="00B47C70">
        <w:rPr>
          <w:rFonts w:ascii="Book Antiqua" w:hAnsi="Book Antiqua"/>
          <w:i/>
          <w:sz w:val="22"/>
          <w:szCs w:val="22"/>
          <w:lang w:eastAsia="en-US"/>
        </w:rPr>
        <w:t>. To znamená, že nevyplývajú z právnej úpravy, na základe ktorej vznikli, ale zo súčasnej zákonnej úpravy zákonných vecných bremien.“</w:t>
      </w:r>
      <w:r w:rsidRPr="00B47C70">
        <w:rPr>
          <w:rFonts w:ascii="Book Antiqua" w:hAnsi="Book Antiqua"/>
          <w:sz w:val="22"/>
          <w:szCs w:val="22"/>
          <w:lang w:eastAsia="en-US"/>
        </w:rPr>
        <w:t xml:space="preserve">. </w:t>
      </w:r>
      <w:r w:rsidRPr="00B47C70">
        <w:rPr>
          <w:rFonts w:ascii="Book Antiqua" w:hAnsi="Book Antiqua"/>
          <w:iCs/>
          <w:sz w:val="22"/>
          <w:szCs w:val="22"/>
          <w:lang w:eastAsia="en-US"/>
        </w:rPr>
        <w:t>Ústavný súd Slovenskej republiky</w:t>
      </w:r>
      <w:r w:rsidRPr="00B47C70">
        <w:rPr>
          <w:rFonts w:ascii="Book Antiqua" w:hAnsi="Book Antiqua"/>
          <w:sz w:val="22"/>
          <w:szCs w:val="22"/>
          <w:lang w:eastAsia="en-US"/>
        </w:rPr>
        <w:t xml:space="preserve"> v </w:t>
      </w:r>
      <w:r w:rsidRPr="00B47C70">
        <w:rPr>
          <w:rFonts w:ascii="Book Antiqua" w:hAnsi="Book Antiqua"/>
          <w:iCs/>
          <w:sz w:val="22"/>
          <w:szCs w:val="22"/>
          <w:lang w:eastAsia="en-US"/>
        </w:rPr>
        <w:t xml:space="preserve">uznesení sp. zn. PL. ÚS 28/05 zo dňa  28. septembra 2005 uviedol, že: </w:t>
      </w:r>
      <w:r w:rsidRPr="00B47C70">
        <w:rPr>
          <w:rFonts w:ascii="Book Antiqua" w:hAnsi="Book Antiqua"/>
          <w:bCs/>
          <w:i/>
          <w:sz w:val="22"/>
          <w:szCs w:val="22"/>
          <w:lang w:eastAsia="en-US"/>
        </w:rPr>
        <w:t xml:space="preserve">„Retroaktívne pôsobenie zákona v prospech fyzických osôb a právnických osôb, ktoré pre nich zakladá reštitučné nároky, je prípustné a za určitých historicko-politických okolností aj vhodné, </w:t>
      </w:r>
      <w:r w:rsidRPr="00B47C70">
        <w:rPr>
          <w:rFonts w:ascii="Book Antiqua" w:hAnsi="Book Antiqua"/>
          <w:i/>
          <w:sz w:val="22"/>
          <w:szCs w:val="22"/>
          <w:lang w:val="cs-CZ"/>
        </w:rPr>
        <w:t>[…]</w:t>
      </w:r>
      <w:r w:rsidRPr="00B47C70">
        <w:rPr>
          <w:rFonts w:ascii="Book Antiqua" w:hAnsi="Book Antiqua"/>
          <w:bCs/>
          <w:i/>
          <w:sz w:val="22"/>
          <w:szCs w:val="22"/>
          <w:lang w:eastAsia="en-US"/>
        </w:rPr>
        <w:t xml:space="preserve">“. </w:t>
      </w:r>
    </w:p>
    <w:p w:rsidR="00B47C70" w:rsidRPr="002217B7" w:rsidP="00B47C70">
      <w:pPr>
        <w:tabs>
          <w:tab w:val="left" w:pos="567"/>
          <w:tab w:val="left" w:pos="709"/>
        </w:tabs>
        <w:bidi w:val="0"/>
        <w:spacing w:before="120" w:line="276" w:lineRule="auto"/>
        <w:jc w:val="both"/>
        <w:rPr>
          <w:rFonts w:ascii="Book Antiqua" w:hAnsi="Book Antiqua"/>
          <w:bCs/>
          <w:sz w:val="22"/>
          <w:szCs w:val="22"/>
          <w:lang w:eastAsia="en-US"/>
        </w:rPr>
      </w:pPr>
      <w:r w:rsidRPr="00B47C70">
        <w:rPr>
          <w:rFonts w:ascii="Book Antiqua" w:hAnsi="Book Antiqua"/>
          <w:bCs/>
          <w:i/>
          <w:sz w:val="22"/>
          <w:szCs w:val="22"/>
          <w:lang w:eastAsia="en-US"/>
        </w:rPr>
        <w:tab/>
      </w:r>
      <w:r w:rsidRPr="00B47C70">
        <w:rPr>
          <w:rFonts w:ascii="Book Antiqua" w:hAnsi="Book Antiqua"/>
          <w:bCs/>
          <w:sz w:val="22"/>
          <w:szCs w:val="22"/>
          <w:lang w:eastAsia="en-US"/>
        </w:rPr>
        <w:t xml:space="preserve">V predmetnej súvislosti je dôležité aj uznesenie </w:t>
      </w:r>
      <w:r w:rsidRPr="00B47C70">
        <w:rPr>
          <w:rFonts w:ascii="Book Antiqua" w:hAnsi="Book Antiqua"/>
          <w:bCs/>
          <w:iCs/>
          <w:sz w:val="22"/>
          <w:szCs w:val="22"/>
          <w:lang w:eastAsia="en-US"/>
        </w:rPr>
        <w:t>Najvyššieho súdu Slovenskej republiky sp. zn. 4 Cdo 98/2010 zo dňa z 29. júna 2010, podľa ktorého: „</w:t>
      </w:r>
      <w:r w:rsidRPr="00B47C70">
        <w:rPr>
          <w:rFonts w:ascii="Book Antiqua" w:hAnsi="Book Antiqua"/>
          <w:bCs/>
          <w:i/>
          <w:sz w:val="22"/>
          <w:szCs w:val="22"/>
          <w:lang w:eastAsia="en-US"/>
        </w:rPr>
        <w:t xml:space="preserve">Nie každá retroaktivita je </w:t>
      </w:r>
      <w:r w:rsidRPr="00B47C70">
        <w:rPr>
          <w:rFonts w:ascii="Book Antiqua" w:hAnsi="Book Antiqua"/>
          <w:i/>
          <w:sz w:val="22"/>
          <w:szCs w:val="22"/>
          <w:lang w:val="cs-CZ"/>
        </w:rPr>
        <w:t>[…]</w:t>
      </w:r>
      <w:r w:rsidRPr="00B47C70">
        <w:rPr>
          <w:rFonts w:ascii="Book Antiqua" w:hAnsi="Book Antiqua"/>
          <w:bCs/>
          <w:i/>
          <w:sz w:val="22"/>
          <w:szCs w:val="22"/>
          <w:lang w:eastAsia="en-US"/>
        </w:rPr>
        <w:t xml:space="preserve"> nezlučiteľná s princípmi, na ktorých je budovaný právny štát. V teórii a praxi sa rozlišuje tzv. </w:t>
      </w:r>
      <w:r w:rsidRPr="00B47C70">
        <w:rPr>
          <w:rFonts w:ascii="Book Antiqua" w:hAnsi="Book Antiqua"/>
          <w:b/>
          <w:bCs/>
          <w:i/>
          <w:sz w:val="22"/>
          <w:szCs w:val="22"/>
          <w:lang w:eastAsia="en-US"/>
        </w:rPr>
        <w:t>pravá a nepravá spätná účinnosť (retroaktivita) právnych predpisov</w:t>
      </w:r>
      <w:r w:rsidRPr="00B47C70">
        <w:rPr>
          <w:rFonts w:ascii="Book Antiqua" w:hAnsi="Book Antiqua"/>
          <w:bCs/>
          <w:i/>
          <w:sz w:val="22"/>
          <w:szCs w:val="22"/>
          <w:lang w:eastAsia="en-US"/>
        </w:rPr>
        <w:t xml:space="preserve">. Význam tohto rozlišovania je založený na skutočnosti, že pokiaľ </w:t>
      </w:r>
      <w:r w:rsidRPr="00B47C70">
        <w:rPr>
          <w:rFonts w:ascii="Book Antiqua" w:hAnsi="Book Antiqua"/>
          <w:b/>
          <w:bCs/>
          <w:i/>
          <w:sz w:val="22"/>
          <w:szCs w:val="22"/>
          <w:lang w:eastAsia="en-US"/>
        </w:rPr>
        <w:t>sa pravá retroaktivita v zásade odmieta</w:t>
      </w:r>
      <w:r w:rsidRPr="00B47C70">
        <w:rPr>
          <w:rFonts w:ascii="Book Antiqua" w:hAnsi="Book Antiqua"/>
          <w:bCs/>
          <w:i/>
          <w:sz w:val="22"/>
          <w:szCs w:val="22"/>
          <w:lang w:eastAsia="en-US"/>
        </w:rPr>
        <w:t xml:space="preserve"> ako nezlučiteľná s obsahom princípu štátu, </w:t>
      </w:r>
      <w:r w:rsidRPr="00B47C70">
        <w:rPr>
          <w:rFonts w:ascii="Book Antiqua" w:hAnsi="Book Antiqua"/>
          <w:b/>
          <w:bCs/>
          <w:i/>
          <w:sz w:val="22"/>
          <w:szCs w:val="22"/>
          <w:lang w:eastAsia="en-US"/>
        </w:rPr>
        <w:t>nepravá retroaktivita sa akceptuje</w:t>
      </w:r>
      <w:r w:rsidRPr="00B47C70">
        <w:rPr>
          <w:rFonts w:ascii="Book Antiqua" w:hAnsi="Book Antiqua"/>
          <w:bCs/>
          <w:i/>
          <w:sz w:val="22"/>
          <w:szCs w:val="22"/>
          <w:lang w:eastAsia="en-US"/>
        </w:rPr>
        <w:t xml:space="preserve"> ako prípustný nástroj na dosiahnutie ustanovených a dostatočne významných cieľov verejnej moci.</w:t>
      </w:r>
      <w:r w:rsidRPr="00B47C70">
        <w:rPr>
          <w:rFonts w:ascii="Book Antiqua" w:hAnsi="Book Antiqua"/>
          <w:bCs/>
          <w:sz w:val="22"/>
          <w:szCs w:val="22"/>
          <w:lang w:eastAsia="en-US"/>
        </w:rPr>
        <w:t xml:space="preserve"> </w:t>
      </w:r>
      <w:r w:rsidRPr="00B47C70">
        <w:rPr>
          <w:rFonts w:ascii="Book Antiqua" w:hAnsi="Book Antiqua"/>
          <w:i/>
          <w:sz w:val="22"/>
          <w:szCs w:val="22"/>
          <w:lang w:val="cs-CZ"/>
        </w:rPr>
        <w:t xml:space="preserve">[…] </w:t>
      </w:r>
      <w:r w:rsidRPr="00B47C70">
        <w:rPr>
          <w:rFonts w:ascii="Book Antiqua" w:hAnsi="Book Antiqua"/>
          <w:bCs/>
          <w:i/>
          <w:sz w:val="22"/>
          <w:szCs w:val="22"/>
          <w:lang w:eastAsia="en-US"/>
        </w:rPr>
        <w:t>O pravú retroaktivitu ide napr. vtedy, keď neskorší právny predpis so spätnou účinnosťou (s dopadom do minulosti) upravuje vzťahy, ktoré vznikli v minulosti. V dôsledku toho nastáva stav, v rámci ktorého účinnosť neskoršieho právneho predpisu nastáva skôr ako jeho platnosť (skôr, než začal existovať).</w:t>
      </w:r>
      <w:r w:rsidRPr="00B47C70">
        <w:rPr>
          <w:rFonts w:ascii="Book Antiqua" w:hAnsi="Book Antiqua"/>
          <w:bCs/>
          <w:sz w:val="22"/>
          <w:szCs w:val="22"/>
          <w:lang w:eastAsia="en-US"/>
        </w:rPr>
        <w:t xml:space="preserve"> </w:t>
      </w:r>
      <w:r w:rsidRPr="00B47C70">
        <w:rPr>
          <w:rFonts w:ascii="Book Antiqua" w:hAnsi="Book Antiqua"/>
          <w:bCs/>
          <w:i/>
          <w:sz w:val="22"/>
          <w:szCs w:val="22"/>
          <w:lang w:eastAsia="en-US"/>
        </w:rPr>
        <w:t xml:space="preserve">Pri nepravej retroaktivite zákonodarca uznáva právne skutočnosti, na základe ktorých podľa predchádzajúcej právnej normy došlo k vzniku určitých právnych vzťahov. </w:t>
      </w:r>
      <w:r w:rsidRPr="00B47C70">
        <w:rPr>
          <w:rFonts w:ascii="Book Antiqua" w:hAnsi="Book Antiqua"/>
          <w:b/>
          <w:bCs/>
          <w:i/>
          <w:sz w:val="22"/>
          <w:szCs w:val="22"/>
          <w:lang w:eastAsia="en-US"/>
        </w:rPr>
        <w:t>O nepravú retroaktivitu môže ísť napriek tomu, že zákonodarca</w:t>
      </w:r>
      <w:r w:rsidRPr="00B47C70">
        <w:rPr>
          <w:rFonts w:ascii="Book Antiqua" w:hAnsi="Book Antiqua"/>
          <w:bCs/>
          <w:i/>
          <w:sz w:val="22"/>
          <w:szCs w:val="22"/>
          <w:lang w:eastAsia="en-US"/>
        </w:rPr>
        <w:t xml:space="preserve"> ... </w:t>
      </w:r>
      <w:r w:rsidRPr="00B47C70">
        <w:rPr>
          <w:rFonts w:ascii="Book Antiqua" w:hAnsi="Book Antiqua"/>
          <w:b/>
          <w:bCs/>
          <w:i/>
          <w:sz w:val="22"/>
          <w:szCs w:val="22"/>
          <w:lang w:eastAsia="en-US"/>
        </w:rPr>
        <w:t xml:space="preserve">novým právnym predpisom </w:t>
      </w:r>
      <w:r w:rsidRPr="00B47C70">
        <w:rPr>
          <w:rFonts w:ascii="Book Antiqua" w:hAnsi="Book Antiqua"/>
          <w:bCs/>
          <w:i/>
          <w:sz w:val="22"/>
          <w:szCs w:val="22"/>
          <w:lang w:eastAsia="en-US"/>
        </w:rPr>
        <w:t>zároveň</w:t>
      </w:r>
      <w:r w:rsidRPr="00B47C70">
        <w:rPr>
          <w:rFonts w:ascii="Book Antiqua" w:hAnsi="Book Antiqua"/>
          <w:b/>
          <w:bCs/>
          <w:i/>
          <w:sz w:val="22"/>
          <w:szCs w:val="22"/>
          <w:lang w:eastAsia="en-US"/>
        </w:rPr>
        <w:t xml:space="preserve"> s účinnosťou do budúcna prinesie určité zmeny aj tých práv (alebo povinností), ktoré vznikli za platnosti skoršieho zákona</w:t>
      </w:r>
      <w:r w:rsidRPr="00B47C70">
        <w:rPr>
          <w:rFonts w:ascii="Book Antiqua" w:hAnsi="Book Antiqua"/>
          <w:bCs/>
          <w:i/>
          <w:sz w:val="22"/>
          <w:szCs w:val="22"/>
          <w:lang w:eastAsia="en-US"/>
        </w:rPr>
        <w:t xml:space="preserve">. </w:t>
      </w:r>
      <w:r w:rsidRPr="00B47C70">
        <w:rPr>
          <w:rFonts w:ascii="Book Antiqua" w:hAnsi="Book Antiqua"/>
          <w:b/>
          <w:bCs/>
          <w:i/>
          <w:sz w:val="22"/>
          <w:szCs w:val="22"/>
          <w:lang w:eastAsia="en-US"/>
        </w:rPr>
        <w:t xml:space="preserve">Nepravá retroaktivita teda nebráni zákonodarcovi novou právnou úpravou vstúpiť aj do tých </w:t>
      </w:r>
      <w:r w:rsidRPr="002217B7">
        <w:rPr>
          <w:rFonts w:ascii="Book Antiqua" w:hAnsi="Book Antiqua"/>
          <w:b/>
          <w:bCs/>
          <w:i/>
          <w:sz w:val="22"/>
          <w:szCs w:val="22"/>
          <w:lang w:eastAsia="en-US"/>
        </w:rPr>
        <w:t>právnych vzťahov, ktoré vznikli na základe skôr prijatej právnej normy a meniť ich režim</w:t>
      </w:r>
      <w:r w:rsidRPr="002217B7">
        <w:rPr>
          <w:rFonts w:ascii="Book Antiqua" w:hAnsi="Book Antiqua"/>
          <w:bCs/>
          <w:i/>
          <w:sz w:val="22"/>
          <w:szCs w:val="22"/>
          <w:lang w:eastAsia="en-US"/>
        </w:rPr>
        <w:t xml:space="preserve">. </w:t>
      </w:r>
      <w:r w:rsidRPr="002217B7">
        <w:rPr>
          <w:rFonts w:ascii="Book Antiqua" w:hAnsi="Book Antiqua"/>
          <w:i/>
          <w:sz w:val="22"/>
          <w:szCs w:val="22"/>
          <w:lang w:val="cs-CZ"/>
        </w:rPr>
        <w:t xml:space="preserve">[…] </w:t>
      </w:r>
      <w:r w:rsidRPr="002217B7">
        <w:rPr>
          <w:rFonts w:ascii="Book Antiqua" w:hAnsi="Book Antiqua"/>
          <w:bCs/>
          <w:i/>
          <w:sz w:val="22"/>
          <w:szCs w:val="22"/>
          <w:lang w:eastAsia="en-US"/>
        </w:rPr>
        <w:t>V konečnom dôsledku nepôsobí nepravá retroaktivita do minulosti.“.</w:t>
      </w:r>
    </w:p>
    <w:p w:rsidR="00B47C70" w:rsidRPr="002217B7" w:rsidP="00B47C70">
      <w:pPr>
        <w:tabs>
          <w:tab w:val="left" w:pos="709"/>
        </w:tabs>
        <w:bidi w:val="0"/>
        <w:spacing w:before="120" w:line="276" w:lineRule="auto"/>
        <w:jc w:val="both"/>
        <w:rPr>
          <w:rFonts w:ascii="Book Antiqua" w:hAnsi="Book Antiqua"/>
          <w:i/>
          <w:sz w:val="22"/>
          <w:szCs w:val="22"/>
          <w:u w:val="single"/>
        </w:rPr>
      </w:pPr>
      <w:r w:rsidRPr="002217B7">
        <w:rPr>
          <w:rFonts w:ascii="Book Antiqua" w:hAnsi="Book Antiqua"/>
          <w:i/>
          <w:sz w:val="22"/>
          <w:szCs w:val="22"/>
          <w:u w:val="single"/>
        </w:rPr>
        <w:t>K § 38a</w:t>
      </w:r>
      <w:r w:rsidRPr="002217B7" w:rsidR="00DD0356">
        <w:rPr>
          <w:rFonts w:ascii="Book Antiqua" w:hAnsi="Book Antiqua"/>
          <w:i/>
          <w:sz w:val="22"/>
          <w:szCs w:val="22"/>
          <w:u w:val="single"/>
        </w:rPr>
        <w:t>c</w:t>
      </w:r>
      <w:r w:rsidRPr="002217B7">
        <w:rPr>
          <w:rFonts w:ascii="Book Antiqua" w:hAnsi="Book Antiqua"/>
          <w:i/>
          <w:sz w:val="22"/>
          <w:szCs w:val="22"/>
          <w:u w:val="single"/>
        </w:rPr>
        <w:t xml:space="preserve"> ods. 6</w:t>
      </w:r>
    </w:p>
    <w:p w:rsidR="00B47C70" w:rsidRPr="002217B7" w:rsidP="00B47C70">
      <w:pPr>
        <w:tabs>
          <w:tab w:val="left" w:pos="709"/>
        </w:tabs>
        <w:bidi w:val="0"/>
        <w:spacing w:before="120" w:line="276" w:lineRule="auto"/>
        <w:jc w:val="both"/>
        <w:rPr>
          <w:rFonts w:ascii="Book Antiqua" w:hAnsi="Book Antiqua"/>
          <w:sz w:val="22"/>
          <w:szCs w:val="22"/>
        </w:rPr>
      </w:pPr>
      <w:r w:rsidRPr="002217B7">
        <w:rPr>
          <w:rFonts w:ascii="Book Antiqua" w:hAnsi="Book Antiqua"/>
          <w:sz w:val="22"/>
          <w:szCs w:val="22"/>
        </w:rPr>
        <w:tab/>
        <w:t>V odseku 6 sa na účel odstránenia problémov súvisiacich s doteraz zriadenými vecnými bremenami nezapísanými do katastra nehnuteľností upravuje postup držiteľov povolení, ktorého cieľom je uvedený nedostatok napraviť.</w:t>
      </w:r>
    </w:p>
    <w:p w:rsidR="00B47C70" w:rsidRPr="002217B7" w:rsidP="00B47C70">
      <w:pPr>
        <w:tabs>
          <w:tab w:val="left" w:pos="709"/>
        </w:tabs>
        <w:bidi w:val="0"/>
        <w:spacing w:before="120" w:line="276" w:lineRule="auto"/>
        <w:jc w:val="both"/>
        <w:rPr>
          <w:rFonts w:ascii="Book Antiqua" w:hAnsi="Book Antiqua"/>
          <w:i/>
          <w:sz w:val="22"/>
          <w:szCs w:val="22"/>
          <w:u w:val="single"/>
        </w:rPr>
      </w:pPr>
      <w:r w:rsidRPr="002217B7">
        <w:rPr>
          <w:rFonts w:ascii="Book Antiqua" w:hAnsi="Book Antiqua"/>
          <w:i/>
          <w:sz w:val="22"/>
          <w:szCs w:val="22"/>
          <w:u w:val="single"/>
        </w:rPr>
        <w:t>K § 38a</w:t>
      </w:r>
      <w:r w:rsidRPr="002217B7" w:rsidR="00DD0356">
        <w:rPr>
          <w:rFonts w:ascii="Book Antiqua" w:hAnsi="Book Antiqua"/>
          <w:i/>
          <w:sz w:val="22"/>
          <w:szCs w:val="22"/>
          <w:u w:val="single"/>
        </w:rPr>
        <w:t>c</w:t>
      </w:r>
      <w:r w:rsidRPr="002217B7">
        <w:rPr>
          <w:rFonts w:ascii="Book Antiqua" w:hAnsi="Book Antiqua"/>
          <w:i/>
          <w:sz w:val="22"/>
          <w:szCs w:val="22"/>
          <w:u w:val="single"/>
        </w:rPr>
        <w:t xml:space="preserve"> ods. 7</w:t>
      </w:r>
    </w:p>
    <w:p w:rsidR="00B47C70" w:rsidRPr="004212A7" w:rsidP="004212A7">
      <w:pPr>
        <w:pStyle w:val="BodyText"/>
        <w:bidi w:val="0"/>
        <w:spacing w:after="0" w:line="276" w:lineRule="auto"/>
        <w:ind w:firstLine="708"/>
        <w:rPr>
          <w:rFonts w:ascii="Book Antiqua" w:hAnsi="Book Antiqua" w:cs="Tahoma"/>
          <w:sz w:val="22"/>
          <w:szCs w:val="22"/>
        </w:rPr>
      </w:pPr>
      <w:r w:rsidRPr="002217B7">
        <w:rPr>
          <w:rFonts w:ascii="Book Antiqua" w:hAnsi="Book Antiqua" w:cs="Tahoma"/>
          <w:sz w:val="22"/>
          <w:szCs w:val="22"/>
        </w:rPr>
        <w:t>Ustanovuje sa, že</w:t>
      </w:r>
      <w:r w:rsidRPr="00B47C70">
        <w:rPr>
          <w:rFonts w:ascii="Book Antiqua" w:hAnsi="Book Antiqua" w:cs="Tahoma"/>
          <w:sz w:val="22"/>
          <w:szCs w:val="22"/>
        </w:rPr>
        <w:t xml:space="preserve"> </w:t>
      </w:r>
      <w:r w:rsidRPr="00B47C70">
        <w:rPr>
          <w:rFonts w:ascii="Book Antiqua" w:hAnsi="Book Antiqua"/>
          <w:sz w:val="22"/>
          <w:szCs w:val="22"/>
        </w:rPr>
        <w:t>konania o uložení pokuty za porušenie povinností držiteľa povolenia podľa § 10 zákona o tepelnej energetike, ktoré sa začali a neboli právoplatne ukončené pred 1. januárom 2016, sa dokončia podľa doterajších predpisov</w:t>
      </w:r>
      <w:r w:rsidR="004212A7">
        <w:rPr>
          <w:rFonts w:ascii="Book Antiqua" w:hAnsi="Book Antiqua" w:cs="Tahoma"/>
          <w:sz w:val="22"/>
          <w:szCs w:val="22"/>
        </w:rPr>
        <w:t>.</w:t>
      </w:r>
    </w:p>
    <w:p w:rsidR="008F6E83" w:rsidP="00B47C70">
      <w:pPr>
        <w:pStyle w:val="BodyText"/>
        <w:bidi w:val="0"/>
        <w:spacing w:after="0" w:line="276" w:lineRule="auto"/>
        <w:rPr>
          <w:rFonts w:ascii="Book Antiqua" w:hAnsi="Book Antiqua"/>
          <w:b/>
          <w:sz w:val="22"/>
          <w:szCs w:val="22"/>
        </w:rPr>
      </w:pPr>
    </w:p>
    <w:p w:rsidR="00B47C70" w:rsidRPr="00B47C70" w:rsidP="00B47C70">
      <w:pPr>
        <w:pStyle w:val="BodyText"/>
        <w:bidi w:val="0"/>
        <w:spacing w:after="0" w:line="276" w:lineRule="auto"/>
        <w:rPr>
          <w:rFonts w:ascii="Book Antiqua" w:hAnsi="Book Antiqua"/>
          <w:b/>
          <w:sz w:val="22"/>
          <w:szCs w:val="22"/>
        </w:rPr>
      </w:pPr>
      <w:r w:rsidRPr="00B47C70">
        <w:rPr>
          <w:rFonts w:ascii="Book Antiqua" w:hAnsi="Book Antiqua"/>
          <w:b/>
          <w:sz w:val="22"/>
          <w:szCs w:val="22"/>
        </w:rPr>
        <w:t>K Čl. II</w:t>
      </w:r>
    </w:p>
    <w:p w:rsidR="00B47C70" w:rsidRPr="00B47C70" w:rsidP="00B47C70">
      <w:pPr>
        <w:bidi w:val="0"/>
        <w:spacing w:before="120" w:line="276" w:lineRule="auto"/>
        <w:ind w:firstLine="708"/>
        <w:jc w:val="both"/>
        <w:rPr>
          <w:rFonts w:ascii="Book Antiqua" w:hAnsi="Book Antiqua"/>
          <w:bCs/>
          <w:sz w:val="22"/>
          <w:szCs w:val="22"/>
        </w:rPr>
      </w:pPr>
      <w:r w:rsidRPr="00B47C70">
        <w:rPr>
          <w:rFonts w:ascii="Book Antiqua" w:hAnsi="Book Antiqua"/>
          <w:bCs/>
          <w:sz w:val="22"/>
          <w:szCs w:val="22"/>
        </w:rPr>
        <w:t>Navrhovaná úprava zákona o miestnych daniach, ktorá súvisí najmä s čl. I bodom 2,  má za cieľ odbremeniť vlastníkov pozemkov od povinnosti platiť dane z pozemkov za pozemky alebo ich časti, ktoré sú zaťažené vecným bremenom zriadeným podľa zákona o tepelnej energetike. Javí sa byť spravodlivé, aby tieto pozemky boli vyňaté z predmetu dane z pozemkov. V súčasnosti je vlastník povinný za pozemok zaťažený vecným bremenom platiť daň rovnako ako za pozemok, ktorý reálne využíva pre vlastné potreby a môže s ním bez akéhokoľvek obmedzenia disponovať. Pritom pozemok, ktorý je zaťažený zákonným vecným bremenom v prospech držiteľa povolenia v zmysle zákona o tepelnej energetike, sa jeho zriadením výrazne znehodnocuje a vlastník dotknutého pozemku sa tak dostáva do zhoršeného postavenia.</w:t>
      </w:r>
    </w:p>
    <w:p w:rsidR="008F6E83" w:rsidP="00B47C70">
      <w:pPr>
        <w:pStyle w:val="BodyText"/>
        <w:bidi w:val="0"/>
        <w:spacing w:after="0" w:line="276" w:lineRule="auto"/>
        <w:rPr>
          <w:rFonts w:ascii="Book Antiqua" w:hAnsi="Book Antiqua"/>
          <w:b/>
          <w:sz w:val="22"/>
          <w:szCs w:val="22"/>
        </w:rPr>
      </w:pPr>
    </w:p>
    <w:p w:rsidR="00B47C70" w:rsidRPr="002217B7" w:rsidP="00B47C70">
      <w:pPr>
        <w:pStyle w:val="BodyText"/>
        <w:bidi w:val="0"/>
        <w:spacing w:after="0" w:line="276" w:lineRule="auto"/>
        <w:rPr>
          <w:rFonts w:ascii="Book Antiqua" w:hAnsi="Book Antiqua"/>
          <w:b/>
          <w:sz w:val="22"/>
          <w:szCs w:val="22"/>
        </w:rPr>
      </w:pPr>
      <w:r w:rsidRPr="002217B7">
        <w:rPr>
          <w:rFonts w:ascii="Book Antiqua" w:hAnsi="Book Antiqua"/>
          <w:b/>
          <w:sz w:val="22"/>
          <w:szCs w:val="22"/>
        </w:rPr>
        <w:t>K Čl. III</w:t>
      </w:r>
    </w:p>
    <w:p w:rsidR="0057365F" w:rsidRPr="00B47C70" w:rsidP="00B47C70">
      <w:pPr>
        <w:bidi w:val="0"/>
        <w:spacing w:before="120" w:line="276" w:lineRule="auto"/>
        <w:ind w:firstLine="708"/>
        <w:jc w:val="both"/>
        <w:rPr>
          <w:rFonts w:ascii="Book Antiqua" w:hAnsi="Book Antiqua"/>
          <w:b/>
          <w:bCs/>
          <w:caps/>
          <w:spacing w:val="30"/>
          <w:sz w:val="22"/>
          <w:szCs w:val="22"/>
        </w:rPr>
      </w:pPr>
      <w:r w:rsidRPr="002217B7" w:rsidR="00B47C70">
        <w:rPr>
          <w:rFonts w:ascii="Book Antiqua" w:hAnsi="Book Antiqua"/>
          <w:sz w:val="22"/>
          <w:szCs w:val="22"/>
        </w:rPr>
        <w:t>Navrhuje sa účinn</w:t>
      </w:r>
      <w:r w:rsidRPr="002217B7" w:rsidR="004212A7">
        <w:rPr>
          <w:rFonts w:ascii="Book Antiqua" w:hAnsi="Book Antiqua"/>
          <w:sz w:val="22"/>
          <w:szCs w:val="22"/>
        </w:rPr>
        <w:t>osť predkladaného návrhu zákona od 1. mája 2015 so zohľadnením legisvakančnej lehoty, avšak s výnimkou niektorých ustanovení návrhu zákona, v prípade ktorých je v súvislosti s lehotami ustanovenými v dotknutých zákonoch uvedených v Čl. I a Čl. II návrhu zákona potrebné odložiť dátum nadobudnutia účinnosti, keďže tieto lehoty sa viažu na kalendárny rok, ktorý sa začína 1. januára.</w:t>
      </w:r>
    </w:p>
    <w:p w:rsidR="009A7707"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8F6E83" w:rsidP="002217B7">
      <w:pPr>
        <w:bidi w:val="0"/>
        <w:spacing w:before="120" w:line="276" w:lineRule="auto"/>
        <w:rPr>
          <w:rFonts w:ascii="Book Antiqua" w:hAnsi="Book Antiqua"/>
          <w:b/>
          <w:bCs/>
          <w:caps/>
          <w:spacing w:val="30"/>
          <w:sz w:val="22"/>
          <w:szCs w:val="22"/>
        </w:rPr>
      </w:pPr>
    </w:p>
    <w:p w:rsidR="001F00B2" w:rsidRPr="00B47C70" w:rsidP="00B47C70">
      <w:pPr>
        <w:bidi w:val="0"/>
        <w:spacing w:before="120" w:line="276" w:lineRule="auto"/>
        <w:ind w:firstLine="708"/>
        <w:jc w:val="center"/>
        <w:rPr>
          <w:rFonts w:ascii="Book Antiqua" w:hAnsi="Book Antiqua"/>
          <w:sz w:val="22"/>
          <w:szCs w:val="22"/>
        </w:rPr>
      </w:pPr>
      <w:r w:rsidRPr="00B47C70">
        <w:rPr>
          <w:rFonts w:ascii="Book Antiqua" w:hAnsi="Book Antiqua"/>
          <w:b/>
          <w:bCs/>
          <w:caps/>
          <w:spacing w:val="30"/>
          <w:sz w:val="22"/>
          <w:szCs w:val="22"/>
        </w:rPr>
        <w:t>DOLOŽKA ZLUČITEĽNOSTI</w:t>
      </w:r>
    </w:p>
    <w:p w:rsidR="001F00B2" w:rsidRPr="00B47C70" w:rsidP="00B47C70">
      <w:pPr>
        <w:pStyle w:val="NormalWeb"/>
        <w:bidi w:val="0"/>
        <w:spacing w:before="120" w:beforeAutospacing="0" w:after="0" w:afterAutospacing="0" w:line="276" w:lineRule="auto"/>
        <w:jc w:val="center"/>
        <w:rPr>
          <w:rFonts w:ascii="Book Antiqua" w:hAnsi="Book Antiqua"/>
          <w:sz w:val="22"/>
          <w:szCs w:val="22"/>
        </w:rPr>
      </w:pPr>
      <w:r w:rsidRPr="00B47C70" w:rsidR="00C46AAA">
        <w:rPr>
          <w:rFonts w:ascii="Book Antiqua" w:hAnsi="Book Antiqua"/>
          <w:b/>
          <w:bCs/>
          <w:sz w:val="22"/>
          <w:szCs w:val="22"/>
        </w:rPr>
        <w:t xml:space="preserve">           </w:t>
      </w:r>
      <w:r w:rsidRPr="00B47C70">
        <w:rPr>
          <w:rFonts w:ascii="Book Antiqua" w:hAnsi="Book Antiqua"/>
          <w:b/>
          <w:bCs/>
          <w:sz w:val="22"/>
          <w:szCs w:val="22"/>
        </w:rPr>
        <w:t>návrhu zákona</w:t>
      </w:r>
      <w:r w:rsidRPr="00B47C70">
        <w:rPr>
          <w:rFonts w:ascii="Book Antiqua" w:hAnsi="Book Antiqua"/>
          <w:sz w:val="22"/>
          <w:szCs w:val="22"/>
        </w:rPr>
        <w:t xml:space="preserve"> </w:t>
      </w:r>
      <w:r w:rsidRPr="00B47C70">
        <w:rPr>
          <w:rFonts w:ascii="Book Antiqua" w:hAnsi="Book Antiqua"/>
          <w:b/>
          <w:bCs/>
          <w:sz w:val="22"/>
          <w:szCs w:val="22"/>
        </w:rPr>
        <w:t>s právom Európskej únie</w:t>
      </w:r>
    </w:p>
    <w:p w:rsidR="001F00B2" w:rsidRPr="00B47C70" w:rsidP="00B47C70">
      <w:pPr>
        <w:pStyle w:val="NormalWeb"/>
        <w:bidi w:val="0"/>
        <w:spacing w:before="120" w:beforeAutospacing="0" w:after="0" w:afterAutospacing="0" w:line="276" w:lineRule="auto"/>
        <w:jc w:val="both"/>
        <w:rPr>
          <w:rFonts w:ascii="Book Antiqua" w:hAnsi="Book Antiqua"/>
          <w:sz w:val="22"/>
          <w:szCs w:val="22"/>
        </w:rPr>
      </w:pPr>
      <w:r w:rsidRPr="00B47C70">
        <w:rPr>
          <w:rFonts w:ascii="Book Antiqua" w:hAnsi="Book Antiqua"/>
          <w:sz w:val="22"/>
          <w:szCs w:val="22"/>
        </w:rPr>
        <w:t> </w:t>
      </w:r>
    </w:p>
    <w:p w:rsidR="001F00B2" w:rsidRPr="00B47C70" w:rsidP="00B47C70">
      <w:pPr>
        <w:bidi w:val="0"/>
        <w:spacing w:before="120" w:line="276" w:lineRule="auto"/>
        <w:jc w:val="both"/>
        <w:rPr>
          <w:rFonts w:ascii="Book Antiqua" w:hAnsi="Book Antiqua"/>
          <w:sz w:val="22"/>
          <w:szCs w:val="22"/>
        </w:rPr>
      </w:pPr>
      <w:r w:rsidRPr="00B47C70" w:rsidR="009F43CE">
        <w:rPr>
          <w:rFonts w:ascii="Book Antiqua" w:hAnsi="Book Antiqua"/>
          <w:b/>
          <w:bCs/>
          <w:sz w:val="22"/>
          <w:szCs w:val="22"/>
        </w:rPr>
        <w:t>1. Navrhovate</w:t>
      </w:r>
      <w:r w:rsidRPr="00B47C70" w:rsidR="00836E10">
        <w:rPr>
          <w:rFonts w:ascii="Book Antiqua" w:hAnsi="Book Antiqua"/>
          <w:b/>
          <w:bCs/>
          <w:sz w:val="22"/>
          <w:szCs w:val="22"/>
        </w:rPr>
        <w:t>ľ</w:t>
      </w:r>
      <w:r w:rsidRPr="00B47C70">
        <w:rPr>
          <w:rFonts w:ascii="Book Antiqua" w:hAnsi="Book Antiqua"/>
          <w:b/>
          <w:bCs/>
          <w:sz w:val="22"/>
          <w:szCs w:val="22"/>
        </w:rPr>
        <w:t xml:space="preserve"> zákona:</w:t>
      </w:r>
      <w:r w:rsidRPr="00B47C70">
        <w:rPr>
          <w:rFonts w:ascii="Book Antiqua" w:hAnsi="Book Antiqua"/>
          <w:sz w:val="22"/>
          <w:szCs w:val="22"/>
        </w:rPr>
        <w:t xml:space="preserve"> </w:t>
      </w:r>
      <w:r w:rsidRPr="00B47C70" w:rsidR="003D19A2">
        <w:rPr>
          <w:rFonts w:ascii="Book Antiqua" w:hAnsi="Book Antiqua"/>
          <w:sz w:val="22"/>
          <w:szCs w:val="22"/>
        </w:rPr>
        <w:t>p</w:t>
      </w:r>
      <w:r w:rsidRPr="00B47C70" w:rsidR="006171A0">
        <w:rPr>
          <w:rFonts w:ascii="Book Antiqua" w:hAnsi="Book Antiqua"/>
          <w:sz w:val="22"/>
          <w:szCs w:val="22"/>
        </w:rPr>
        <w:t>oslan</w:t>
      </w:r>
      <w:r w:rsidRPr="00B47C70" w:rsidR="00836E10">
        <w:rPr>
          <w:rFonts w:ascii="Book Antiqua" w:hAnsi="Book Antiqua"/>
          <w:sz w:val="22"/>
          <w:szCs w:val="22"/>
        </w:rPr>
        <w:t xml:space="preserve">ec </w:t>
      </w:r>
      <w:r w:rsidRPr="00B47C70">
        <w:rPr>
          <w:rFonts w:ascii="Book Antiqua" w:hAnsi="Book Antiqua"/>
          <w:sz w:val="22"/>
          <w:szCs w:val="22"/>
        </w:rPr>
        <w:t>Nár</w:t>
      </w:r>
      <w:r w:rsidRPr="00B47C70" w:rsidR="006171A0">
        <w:rPr>
          <w:rFonts w:ascii="Book Antiqua" w:hAnsi="Book Antiqua"/>
          <w:sz w:val="22"/>
          <w:szCs w:val="22"/>
        </w:rPr>
        <w:t>odnej rady Slovenskej republiky</w:t>
      </w:r>
      <w:r w:rsidRPr="00B47C70" w:rsidR="00406514">
        <w:rPr>
          <w:rFonts w:ascii="Book Antiqua" w:hAnsi="Book Antiqua"/>
          <w:sz w:val="22"/>
          <w:szCs w:val="22"/>
        </w:rPr>
        <w:t xml:space="preserve"> Jozef Viskupič </w:t>
      </w:r>
    </w:p>
    <w:p w:rsidR="009F1AE2" w:rsidRPr="00B47C70" w:rsidP="00B47C70">
      <w:pPr>
        <w:bidi w:val="0"/>
        <w:spacing w:before="120" w:line="276" w:lineRule="auto"/>
        <w:ind w:firstLine="708"/>
        <w:jc w:val="both"/>
        <w:rPr>
          <w:rFonts w:ascii="Book Antiqua" w:hAnsi="Book Antiqua"/>
          <w:sz w:val="22"/>
          <w:szCs w:val="22"/>
        </w:rPr>
      </w:pPr>
    </w:p>
    <w:p w:rsidR="009F1AE2" w:rsidRPr="00B47C70" w:rsidP="00B47C70">
      <w:pPr>
        <w:pStyle w:val="NormalWeb"/>
        <w:bidi w:val="0"/>
        <w:spacing w:before="120" w:beforeAutospacing="0" w:after="0" w:afterAutospacing="0" w:line="276" w:lineRule="auto"/>
        <w:jc w:val="both"/>
        <w:rPr>
          <w:rFonts w:ascii="Book Antiqua" w:hAnsi="Book Antiqua"/>
          <w:bCs/>
          <w:sz w:val="22"/>
          <w:szCs w:val="22"/>
        </w:rPr>
      </w:pPr>
      <w:r w:rsidRPr="00B47C70" w:rsidR="001F00B2">
        <w:rPr>
          <w:rFonts w:ascii="Book Antiqua" w:hAnsi="Book Antiqua"/>
          <w:b/>
          <w:bCs/>
          <w:sz w:val="22"/>
          <w:szCs w:val="22"/>
        </w:rPr>
        <w:t>2. Názov návrhu zákona:</w:t>
      </w:r>
      <w:r w:rsidRPr="00B47C70" w:rsidR="001F00B2">
        <w:rPr>
          <w:rFonts w:ascii="Book Antiqua" w:hAnsi="Book Antiqua"/>
          <w:sz w:val="22"/>
          <w:szCs w:val="22"/>
        </w:rPr>
        <w:t xml:space="preserve"> návrh zákona</w:t>
      </w:r>
      <w:r w:rsidRPr="00B47C70" w:rsidR="003D19A2">
        <w:rPr>
          <w:rFonts w:ascii="Book Antiqua" w:hAnsi="Book Antiqua"/>
          <w:sz w:val="22"/>
          <w:szCs w:val="22"/>
        </w:rPr>
        <w:t>,</w:t>
      </w:r>
      <w:r w:rsidRPr="00B47C70">
        <w:rPr>
          <w:rFonts w:ascii="Book Antiqua" w:hAnsi="Book Antiqua"/>
          <w:sz w:val="22"/>
          <w:szCs w:val="22"/>
        </w:rPr>
        <w:t xml:space="preserve"> </w:t>
      </w:r>
      <w:r w:rsidRPr="00B47C70" w:rsidR="00836E10">
        <w:rPr>
          <w:rFonts w:ascii="Book Antiqua" w:hAnsi="Book Antiqua"/>
          <w:bCs/>
          <w:sz w:val="22"/>
          <w:szCs w:val="22"/>
        </w:rPr>
        <w:t>ktorým sa mení a dopĺňa zákon č. 657/2004 Z. z. o tepelnej energetike v znení neskorších predpisov a ktorým sa dopĺňa zákon č. 582/2004 Z. z. o miestnych daniach a miestnom poplatku za komunálne odpady a drobné stavebné odpady v znení neskorších predpisov</w:t>
      </w:r>
    </w:p>
    <w:p w:rsidR="003D19A2" w:rsidRPr="00B47C70" w:rsidP="00B47C70">
      <w:pPr>
        <w:pStyle w:val="NormalWeb"/>
        <w:bidi w:val="0"/>
        <w:spacing w:before="120" w:beforeAutospacing="0" w:after="0" w:afterAutospacing="0" w:line="276" w:lineRule="auto"/>
        <w:jc w:val="both"/>
        <w:rPr>
          <w:rFonts w:ascii="Book Antiqua" w:hAnsi="Book Antiqua"/>
          <w:sz w:val="22"/>
          <w:szCs w:val="22"/>
        </w:rPr>
      </w:pPr>
    </w:p>
    <w:p w:rsidR="001F00B2" w:rsidRPr="00B47C70" w:rsidP="00B47C70">
      <w:pPr>
        <w:pStyle w:val="NormalWeb"/>
        <w:bidi w:val="0"/>
        <w:spacing w:before="120" w:beforeAutospacing="0" w:after="0" w:afterAutospacing="0" w:line="276" w:lineRule="auto"/>
        <w:jc w:val="both"/>
        <w:rPr>
          <w:rFonts w:ascii="Book Antiqua" w:hAnsi="Book Antiqua"/>
          <w:b/>
          <w:bCs/>
          <w:sz w:val="22"/>
          <w:szCs w:val="22"/>
        </w:rPr>
      </w:pPr>
      <w:r w:rsidRPr="00B47C70">
        <w:rPr>
          <w:rFonts w:ascii="Book Antiqua" w:hAnsi="Book Antiqua"/>
          <w:b/>
          <w:bCs/>
          <w:sz w:val="22"/>
          <w:szCs w:val="22"/>
        </w:rPr>
        <w:t>3. Predmet návrhu zákona:</w:t>
      </w:r>
    </w:p>
    <w:p w:rsidR="001F00B2" w:rsidRPr="00B47C70" w:rsidP="00B47C70">
      <w:pPr>
        <w:pStyle w:val="NormalWeb"/>
        <w:numPr>
          <w:numId w:val="1"/>
        </w:numPr>
        <w:bidi w:val="0"/>
        <w:spacing w:before="120" w:beforeAutospacing="0" w:after="0" w:afterAutospacing="0" w:line="276" w:lineRule="auto"/>
        <w:jc w:val="both"/>
        <w:rPr>
          <w:rFonts w:ascii="Book Antiqua" w:hAnsi="Book Antiqua"/>
          <w:bCs/>
          <w:sz w:val="22"/>
          <w:szCs w:val="22"/>
        </w:rPr>
      </w:pPr>
      <w:r w:rsidRPr="00B47C70" w:rsidR="00836E10">
        <w:rPr>
          <w:rFonts w:ascii="Book Antiqua" w:hAnsi="Book Antiqua"/>
          <w:bCs/>
          <w:sz w:val="22"/>
          <w:szCs w:val="22"/>
        </w:rPr>
        <w:t>je upravený v primárnom práve Európskej únie, a to v čl. 194 (energetika) Zmluvy o fungovaní Európskej únie a v článku 17 (vlastnícke právo) Charty základných práv Európskej únie,</w:t>
      </w:r>
    </w:p>
    <w:p w:rsidR="001F00B2" w:rsidRPr="00B47C70" w:rsidP="00B47C70">
      <w:pPr>
        <w:pStyle w:val="NormalWeb"/>
        <w:numPr>
          <w:numId w:val="1"/>
        </w:numPr>
        <w:bidi w:val="0"/>
        <w:spacing w:before="120" w:beforeAutospacing="0" w:after="0" w:afterAutospacing="0" w:line="276" w:lineRule="auto"/>
        <w:jc w:val="both"/>
        <w:rPr>
          <w:rFonts w:ascii="Book Antiqua" w:hAnsi="Book Antiqua"/>
          <w:bCs/>
          <w:sz w:val="22"/>
          <w:szCs w:val="22"/>
        </w:rPr>
      </w:pPr>
      <w:r w:rsidRPr="00B47C70">
        <w:rPr>
          <w:rFonts w:ascii="Book Antiqua" w:hAnsi="Book Antiqua"/>
          <w:bCs/>
          <w:sz w:val="22"/>
          <w:szCs w:val="22"/>
        </w:rPr>
        <w:t>nie je upravený v sekundárnom práve Európskej únie,</w:t>
      </w:r>
    </w:p>
    <w:p w:rsidR="001F00B2" w:rsidRPr="00B47C70" w:rsidP="00B47C70">
      <w:pPr>
        <w:pStyle w:val="NormalWeb"/>
        <w:numPr>
          <w:numId w:val="1"/>
        </w:numPr>
        <w:bidi w:val="0"/>
        <w:spacing w:before="120" w:beforeAutospacing="0" w:after="0" w:afterAutospacing="0" w:line="276" w:lineRule="auto"/>
        <w:jc w:val="both"/>
        <w:rPr>
          <w:rFonts w:ascii="Book Antiqua" w:hAnsi="Book Antiqua"/>
          <w:bCs/>
          <w:sz w:val="22"/>
          <w:szCs w:val="22"/>
        </w:rPr>
      </w:pPr>
      <w:r w:rsidRPr="00B47C70">
        <w:rPr>
          <w:rFonts w:ascii="Book Antiqua" w:hAnsi="Book Antiqua"/>
          <w:bCs/>
          <w:sz w:val="22"/>
          <w:szCs w:val="22"/>
        </w:rPr>
        <w:t>nie je obsiahnutý v judikatúre Súdneho dvora Európskej únie.</w:t>
      </w:r>
      <w:r w:rsidRPr="00B47C70">
        <w:rPr>
          <w:rFonts w:ascii="Book Antiqua" w:hAnsi="Book Antiqua"/>
          <w:sz w:val="22"/>
          <w:szCs w:val="22"/>
        </w:rPr>
        <w:t> </w:t>
      </w:r>
    </w:p>
    <w:p w:rsidR="001F00B2" w:rsidRPr="00B47C70" w:rsidP="00B47C70">
      <w:pPr>
        <w:pStyle w:val="NormalWeb"/>
        <w:bidi w:val="0"/>
        <w:spacing w:before="120" w:beforeAutospacing="0" w:after="0" w:afterAutospacing="0" w:line="276" w:lineRule="auto"/>
        <w:jc w:val="both"/>
        <w:rPr>
          <w:rFonts w:ascii="Book Antiqua" w:hAnsi="Book Antiqua"/>
          <w:b/>
          <w:bCs/>
          <w:sz w:val="22"/>
          <w:szCs w:val="22"/>
        </w:rPr>
      </w:pPr>
    </w:p>
    <w:p w:rsidR="00836E10" w:rsidRPr="00B47C70" w:rsidP="00B47C70">
      <w:pPr>
        <w:pStyle w:val="NormalWeb"/>
        <w:bidi w:val="0"/>
        <w:spacing w:before="120" w:beforeAutospacing="0" w:after="0" w:afterAutospacing="0" w:line="276" w:lineRule="auto"/>
        <w:jc w:val="both"/>
        <w:rPr>
          <w:rFonts w:ascii="Book Antiqua" w:hAnsi="Book Antiqua"/>
          <w:b/>
          <w:sz w:val="22"/>
          <w:szCs w:val="22"/>
        </w:rPr>
      </w:pPr>
      <w:r w:rsidRPr="00B47C70">
        <w:rPr>
          <w:rFonts w:ascii="Book Antiqua" w:hAnsi="Book Antiqua"/>
          <w:b/>
          <w:sz w:val="22"/>
          <w:szCs w:val="22"/>
        </w:rPr>
        <w:t>4. Záväzky Slovenskej republiky vo vzťahu k Európskej únii:</w:t>
      </w:r>
    </w:p>
    <w:p w:rsidR="00836E10" w:rsidRPr="00B47C70" w:rsidP="00B47C70">
      <w:pPr>
        <w:pStyle w:val="NormalWeb"/>
        <w:numPr>
          <w:numId w:val="10"/>
        </w:numPr>
        <w:bidi w:val="0"/>
        <w:spacing w:before="120" w:beforeAutospacing="0" w:after="0" w:afterAutospacing="0" w:line="276" w:lineRule="auto"/>
        <w:jc w:val="both"/>
        <w:rPr>
          <w:rFonts w:ascii="Book Antiqua" w:hAnsi="Book Antiqua"/>
          <w:sz w:val="22"/>
          <w:szCs w:val="22"/>
        </w:rPr>
      </w:pPr>
      <w:r w:rsidRPr="00B47C70">
        <w:rPr>
          <w:rFonts w:ascii="Book Antiqua" w:hAnsi="Book Antiqua"/>
          <w:sz w:val="22"/>
          <w:szCs w:val="22"/>
        </w:rPr>
        <w:t xml:space="preserve">bezpredmetné, </w:t>
      </w:r>
    </w:p>
    <w:p w:rsidR="00836E10" w:rsidRPr="00B47C70" w:rsidP="00B47C70">
      <w:pPr>
        <w:pStyle w:val="NormalWeb"/>
        <w:numPr>
          <w:numId w:val="10"/>
        </w:numPr>
        <w:bidi w:val="0"/>
        <w:spacing w:before="120" w:beforeAutospacing="0" w:after="0" w:afterAutospacing="0" w:line="276" w:lineRule="auto"/>
        <w:jc w:val="both"/>
        <w:rPr>
          <w:rFonts w:ascii="Book Antiqua" w:hAnsi="Book Antiqua"/>
          <w:sz w:val="22"/>
          <w:szCs w:val="22"/>
        </w:rPr>
      </w:pPr>
      <w:r w:rsidRPr="00B47C70">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836E10" w:rsidP="00B47C70">
      <w:pPr>
        <w:pStyle w:val="NormalWeb"/>
        <w:numPr>
          <w:numId w:val="10"/>
        </w:numPr>
        <w:bidi w:val="0"/>
        <w:spacing w:before="120" w:beforeAutospacing="0" w:after="0" w:afterAutospacing="0" w:line="276" w:lineRule="auto"/>
        <w:jc w:val="both"/>
        <w:rPr>
          <w:rFonts w:ascii="Book Antiqua" w:hAnsi="Book Antiqua"/>
          <w:sz w:val="22"/>
          <w:szCs w:val="22"/>
        </w:rPr>
      </w:pPr>
      <w:r w:rsidRPr="00B47C70">
        <w:rPr>
          <w:rFonts w:ascii="Book Antiqua" w:hAnsi="Book Antiqua"/>
          <w:sz w:val="22"/>
          <w:szCs w:val="22"/>
        </w:rPr>
        <w:t>bezpredmetné.</w:t>
      </w:r>
    </w:p>
    <w:p w:rsidR="00B47C70" w:rsidRPr="00B47C70" w:rsidP="00B47C70">
      <w:pPr>
        <w:pStyle w:val="NormalWeb"/>
        <w:bidi w:val="0"/>
        <w:spacing w:before="120" w:beforeAutospacing="0" w:after="0" w:afterAutospacing="0" w:line="276" w:lineRule="auto"/>
        <w:ind w:left="720"/>
        <w:jc w:val="both"/>
        <w:rPr>
          <w:rFonts w:ascii="Book Antiqua" w:hAnsi="Book Antiqua"/>
          <w:sz w:val="22"/>
          <w:szCs w:val="22"/>
        </w:rPr>
      </w:pPr>
    </w:p>
    <w:p w:rsidR="00836E10" w:rsidRPr="00B47C70" w:rsidP="00B47C70">
      <w:pPr>
        <w:pStyle w:val="NormalWeb"/>
        <w:bidi w:val="0"/>
        <w:spacing w:before="120" w:beforeAutospacing="0" w:after="0" w:afterAutospacing="0" w:line="276" w:lineRule="auto"/>
        <w:jc w:val="both"/>
        <w:rPr>
          <w:rFonts w:ascii="Book Antiqua" w:hAnsi="Book Antiqua"/>
          <w:b/>
          <w:sz w:val="22"/>
          <w:szCs w:val="22"/>
        </w:rPr>
      </w:pPr>
      <w:r w:rsidRPr="00B47C70">
        <w:rPr>
          <w:rFonts w:ascii="Book Antiqua" w:hAnsi="Book Antiqua"/>
          <w:b/>
          <w:sz w:val="22"/>
          <w:szCs w:val="22"/>
        </w:rPr>
        <w:t>5.        Návrh zákona je zlučiteľný s právom Európskej únie</w:t>
      </w:r>
    </w:p>
    <w:p w:rsidR="00836E10" w:rsidRPr="00B47C70" w:rsidP="004212A7">
      <w:pPr>
        <w:pStyle w:val="NormalWeb"/>
        <w:bidi w:val="0"/>
        <w:spacing w:before="120" w:beforeAutospacing="0" w:after="0" w:afterAutospacing="0" w:line="276" w:lineRule="auto"/>
        <w:ind w:firstLine="426"/>
        <w:jc w:val="both"/>
        <w:rPr>
          <w:rFonts w:ascii="Book Antiqua" w:hAnsi="Book Antiqua"/>
          <w:sz w:val="22"/>
          <w:szCs w:val="22"/>
        </w:rPr>
      </w:pPr>
      <w:r w:rsidRPr="00B47C70">
        <w:rPr>
          <w:rFonts w:ascii="Book Antiqua" w:hAnsi="Book Antiqua"/>
          <w:sz w:val="22"/>
          <w:szCs w:val="22"/>
        </w:rPr>
        <w:t>- úplne</w:t>
      </w:r>
    </w:p>
    <w:p w:rsidR="00EF69AF" w:rsidRPr="00B47C70" w:rsidP="00B47C70">
      <w:pPr>
        <w:bidi w:val="0"/>
        <w:spacing w:before="120" w:line="276" w:lineRule="auto"/>
        <w:jc w:val="both"/>
        <w:rPr>
          <w:rFonts w:ascii="Book Antiqua" w:hAnsi="Book Antiqua"/>
          <w:b/>
          <w:bCs/>
          <w:sz w:val="22"/>
          <w:szCs w:val="22"/>
        </w:rPr>
      </w:pPr>
      <w:r w:rsidRPr="00B47C70">
        <w:rPr>
          <w:rFonts w:ascii="Book Antiqua" w:hAnsi="Book Antiqua"/>
          <w:b/>
          <w:bCs/>
          <w:sz w:val="22"/>
          <w:szCs w:val="22"/>
        </w:rPr>
        <w:tab/>
      </w:r>
    </w:p>
    <w:p w:rsidR="00EF69AF" w:rsidRPr="00B47C70" w:rsidP="00B47C70">
      <w:pPr>
        <w:bidi w:val="0"/>
        <w:spacing w:before="120" w:line="276" w:lineRule="auto"/>
        <w:ind w:left="360"/>
        <w:jc w:val="both"/>
        <w:rPr>
          <w:rFonts w:ascii="Book Antiqua" w:hAnsi="Book Antiqua"/>
          <w:b/>
          <w:bCs/>
          <w:sz w:val="22"/>
          <w:szCs w:val="22"/>
        </w:rPr>
      </w:pPr>
    </w:p>
    <w:p w:rsidR="00EF69AF" w:rsidRPr="00B47C70" w:rsidP="00B47C70">
      <w:pPr>
        <w:bidi w:val="0"/>
        <w:spacing w:before="120" w:line="276" w:lineRule="auto"/>
        <w:jc w:val="center"/>
        <w:rPr>
          <w:rFonts w:ascii="Book Antiqua" w:hAnsi="Book Antiqua"/>
          <w:b/>
          <w:bCs/>
          <w:caps/>
          <w:color w:val="000000"/>
          <w:spacing w:val="30"/>
          <w:sz w:val="22"/>
          <w:szCs w:val="22"/>
        </w:rPr>
      </w:pPr>
    </w:p>
    <w:p w:rsidR="00EF69AF" w:rsidRPr="00B47C70" w:rsidP="00B47C70">
      <w:pPr>
        <w:bidi w:val="0"/>
        <w:spacing w:before="120" w:line="276" w:lineRule="auto"/>
        <w:jc w:val="center"/>
        <w:rPr>
          <w:rFonts w:ascii="Book Antiqua" w:hAnsi="Book Antiqua"/>
          <w:b/>
          <w:bCs/>
          <w:caps/>
          <w:color w:val="000000"/>
          <w:spacing w:val="30"/>
          <w:sz w:val="22"/>
          <w:szCs w:val="22"/>
        </w:rPr>
      </w:pPr>
    </w:p>
    <w:p w:rsidR="00EF69AF" w:rsidRPr="00B47C70" w:rsidP="00B47C70">
      <w:pPr>
        <w:bidi w:val="0"/>
        <w:spacing w:before="120" w:line="276" w:lineRule="auto"/>
        <w:jc w:val="center"/>
        <w:rPr>
          <w:rFonts w:ascii="Book Antiqua" w:hAnsi="Book Antiqua"/>
          <w:b/>
          <w:bCs/>
          <w:caps/>
          <w:color w:val="000000"/>
          <w:spacing w:val="30"/>
          <w:sz w:val="22"/>
          <w:szCs w:val="22"/>
        </w:rPr>
      </w:pPr>
    </w:p>
    <w:p w:rsidR="00EF69AF" w:rsidRPr="00B47C70" w:rsidP="00B47C70">
      <w:pPr>
        <w:bidi w:val="0"/>
        <w:spacing w:before="120" w:line="276" w:lineRule="auto"/>
        <w:jc w:val="center"/>
        <w:rPr>
          <w:rFonts w:ascii="Book Antiqua" w:hAnsi="Book Antiqua"/>
          <w:b/>
          <w:bCs/>
          <w:caps/>
          <w:color w:val="000000"/>
          <w:spacing w:val="30"/>
          <w:sz w:val="22"/>
          <w:szCs w:val="22"/>
        </w:rPr>
      </w:pPr>
    </w:p>
    <w:p w:rsidR="0057365F" w:rsidRPr="00B47C70" w:rsidP="00B47C70">
      <w:pPr>
        <w:bidi w:val="0"/>
        <w:spacing w:before="120" w:line="276" w:lineRule="auto"/>
        <w:rPr>
          <w:rFonts w:ascii="Book Antiqua" w:hAnsi="Book Antiqua"/>
          <w:b/>
          <w:bCs/>
          <w:caps/>
          <w:color w:val="000000"/>
          <w:spacing w:val="30"/>
          <w:sz w:val="22"/>
          <w:szCs w:val="22"/>
        </w:rPr>
      </w:pPr>
    </w:p>
    <w:p w:rsidR="00836E10" w:rsidRPr="00B47C70" w:rsidP="00B47C70">
      <w:pPr>
        <w:bidi w:val="0"/>
        <w:spacing w:before="120" w:line="276" w:lineRule="auto"/>
        <w:jc w:val="center"/>
        <w:rPr>
          <w:rFonts w:ascii="Book Antiqua" w:hAnsi="Book Antiqua"/>
          <w:b/>
          <w:bCs/>
          <w:caps/>
          <w:color w:val="000000"/>
          <w:spacing w:val="30"/>
          <w:sz w:val="22"/>
          <w:szCs w:val="22"/>
        </w:rPr>
      </w:pPr>
    </w:p>
    <w:p w:rsidR="003175BE" w:rsidRPr="00B47C70" w:rsidP="00B47C70">
      <w:pPr>
        <w:bidi w:val="0"/>
        <w:spacing w:before="120" w:line="276" w:lineRule="auto"/>
        <w:jc w:val="center"/>
        <w:rPr>
          <w:rFonts w:ascii="Book Antiqua" w:hAnsi="Book Antiqua"/>
          <w:b/>
          <w:bCs/>
          <w:caps/>
          <w:color w:val="000000"/>
          <w:spacing w:val="30"/>
          <w:sz w:val="22"/>
          <w:szCs w:val="22"/>
        </w:rPr>
      </w:pPr>
      <w:r w:rsidRPr="00B47C70">
        <w:rPr>
          <w:rFonts w:ascii="Book Antiqua" w:hAnsi="Book Antiqua"/>
          <w:b/>
          <w:bCs/>
          <w:caps/>
          <w:color w:val="000000"/>
          <w:spacing w:val="30"/>
          <w:sz w:val="22"/>
          <w:szCs w:val="22"/>
        </w:rPr>
        <w:t>Doložka</w:t>
      </w:r>
    </w:p>
    <w:p w:rsidR="003175BE" w:rsidRPr="00B47C70" w:rsidP="00B47C70">
      <w:pPr>
        <w:bidi w:val="0"/>
        <w:spacing w:before="120" w:line="276" w:lineRule="auto"/>
        <w:jc w:val="center"/>
        <w:rPr>
          <w:rFonts w:ascii="Book Antiqua" w:hAnsi="Book Antiqua"/>
          <w:b/>
          <w:bCs/>
          <w:color w:val="000000"/>
          <w:sz w:val="22"/>
          <w:szCs w:val="22"/>
        </w:rPr>
      </w:pPr>
      <w:r w:rsidRPr="00B47C70">
        <w:rPr>
          <w:rFonts w:ascii="Book Antiqua" w:hAnsi="Book Antiqua"/>
          <w:b/>
          <w:bCs/>
          <w:color w:val="000000"/>
          <w:sz w:val="22"/>
          <w:szCs w:val="22"/>
        </w:rPr>
        <w:t>vybraných vplyvov</w:t>
      </w:r>
    </w:p>
    <w:p w:rsidR="003175BE" w:rsidRPr="00B47C70" w:rsidP="00B47C70">
      <w:pPr>
        <w:bidi w:val="0"/>
        <w:spacing w:before="120" w:line="276" w:lineRule="auto"/>
        <w:jc w:val="both"/>
        <w:rPr>
          <w:rFonts w:ascii="Book Antiqua" w:hAnsi="Book Antiqua"/>
          <w:color w:val="000000"/>
          <w:sz w:val="22"/>
          <w:szCs w:val="22"/>
        </w:rPr>
      </w:pPr>
    </w:p>
    <w:p w:rsidR="009F1AE2" w:rsidRPr="00B47C70" w:rsidP="00B47C70">
      <w:pPr>
        <w:bidi w:val="0"/>
        <w:spacing w:before="120" w:line="276" w:lineRule="auto"/>
        <w:jc w:val="both"/>
        <w:rPr>
          <w:rFonts w:ascii="Book Antiqua" w:hAnsi="Book Antiqua"/>
          <w:sz w:val="22"/>
          <w:szCs w:val="22"/>
        </w:rPr>
      </w:pPr>
      <w:r w:rsidRPr="00B47C70" w:rsidR="003175BE">
        <w:rPr>
          <w:rFonts w:ascii="Book Antiqua" w:hAnsi="Book Antiqua"/>
          <w:b/>
          <w:bCs/>
          <w:color w:val="000000"/>
          <w:sz w:val="22"/>
          <w:szCs w:val="22"/>
        </w:rPr>
        <w:t xml:space="preserve">A.1. Názov materiálu: </w:t>
      </w:r>
      <w:r w:rsidRPr="00B47C70" w:rsidR="00EF69AF">
        <w:rPr>
          <w:rFonts w:ascii="Book Antiqua" w:hAnsi="Book Antiqua"/>
          <w:sz w:val="22"/>
          <w:szCs w:val="22"/>
        </w:rPr>
        <w:t>n</w:t>
      </w:r>
      <w:r w:rsidRPr="00B47C70" w:rsidR="003175BE">
        <w:rPr>
          <w:rFonts w:ascii="Book Antiqua" w:hAnsi="Book Antiqua"/>
          <w:sz w:val="22"/>
          <w:szCs w:val="22"/>
        </w:rPr>
        <w:t>ávrh zákona</w:t>
      </w:r>
      <w:r w:rsidRPr="00B47C70" w:rsidR="003D19A2">
        <w:rPr>
          <w:rFonts w:ascii="Book Antiqua" w:hAnsi="Book Antiqua"/>
          <w:sz w:val="22"/>
          <w:szCs w:val="22"/>
        </w:rPr>
        <w:t xml:space="preserve">, </w:t>
      </w:r>
      <w:r w:rsidRPr="00B47C70" w:rsidR="00836E10">
        <w:rPr>
          <w:rFonts w:ascii="Book Antiqua" w:hAnsi="Book Antiqua"/>
          <w:bCs/>
          <w:sz w:val="22"/>
          <w:szCs w:val="22"/>
        </w:rPr>
        <w:t>ktorým sa mení a dopĺňa zákon č. 657/2004 Z. z. o tepelnej energetike v znení neskorších predpisov a ktorým sa dopĺňa zákon č. 582/2004 Z. z. o miestnych daniach a miestnom poplatku za komunálne odpady a drobné stavebné odpady v znení neskorších predpisov</w:t>
      </w:r>
    </w:p>
    <w:p w:rsidR="0060535F" w:rsidRPr="00B47C70" w:rsidP="00B47C70">
      <w:pPr>
        <w:bidi w:val="0"/>
        <w:spacing w:before="120" w:line="276" w:lineRule="auto"/>
        <w:jc w:val="both"/>
        <w:rPr>
          <w:rFonts w:ascii="Book Antiqua" w:hAnsi="Book Antiqua"/>
          <w:b/>
          <w:bCs/>
          <w:color w:val="000000"/>
          <w:sz w:val="22"/>
          <w:szCs w:val="22"/>
        </w:rPr>
      </w:pPr>
    </w:p>
    <w:p w:rsidR="00EF69AF" w:rsidRPr="00B47C70" w:rsidP="00B47C70">
      <w:pPr>
        <w:bidi w:val="0"/>
        <w:spacing w:before="120" w:line="276" w:lineRule="auto"/>
        <w:jc w:val="both"/>
        <w:rPr>
          <w:rFonts w:ascii="Book Antiqua" w:hAnsi="Book Antiqua"/>
          <w:i/>
          <w:iCs/>
          <w:color w:val="000000"/>
          <w:sz w:val="22"/>
          <w:szCs w:val="22"/>
        </w:rPr>
      </w:pPr>
      <w:r w:rsidRPr="00B47C70" w:rsidR="00E00CAD">
        <w:rPr>
          <w:rFonts w:ascii="Book Antiqua" w:hAnsi="Book Antiqua"/>
          <w:b/>
          <w:bCs/>
          <w:color w:val="000000"/>
          <w:sz w:val="22"/>
          <w:szCs w:val="22"/>
        </w:rPr>
        <w:t>Termín začatia a ukončenia PPK:</w:t>
      </w:r>
      <w:r w:rsidRPr="00B47C70" w:rsidR="00E00CAD">
        <w:rPr>
          <w:rFonts w:ascii="Book Antiqua" w:hAnsi="Book Antiqua"/>
          <w:color w:val="000000"/>
          <w:sz w:val="22"/>
          <w:szCs w:val="22"/>
        </w:rPr>
        <w:t xml:space="preserve"> </w:t>
      </w:r>
      <w:r w:rsidRPr="00B47C70" w:rsidR="00E00CAD">
        <w:rPr>
          <w:rFonts w:ascii="Book Antiqua" w:hAnsi="Book Antiqua"/>
          <w:i/>
          <w:iCs/>
          <w:color w:val="000000"/>
          <w:sz w:val="22"/>
          <w:szCs w:val="22"/>
        </w:rPr>
        <w:t>bezpredmetné</w:t>
      </w:r>
    </w:p>
    <w:p w:rsidR="00E00CAD" w:rsidRPr="00B47C70" w:rsidP="00B47C70">
      <w:pPr>
        <w:bidi w:val="0"/>
        <w:spacing w:before="120" w:line="276" w:lineRule="auto"/>
        <w:jc w:val="both"/>
        <w:rPr>
          <w:rFonts w:ascii="Book Antiqua" w:hAnsi="Book Antiqua"/>
          <w:b/>
          <w:bCs/>
          <w:color w:val="000000"/>
          <w:sz w:val="22"/>
          <w:szCs w:val="22"/>
        </w:rPr>
      </w:pPr>
    </w:p>
    <w:p w:rsidR="003175BE" w:rsidRPr="00B47C70" w:rsidP="00B47C70">
      <w:pPr>
        <w:bidi w:val="0"/>
        <w:spacing w:before="120" w:line="276" w:lineRule="auto"/>
        <w:jc w:val="both"/>
        <w:rPr>
          <w:rFonts w:ascii="Book Antiqua" w:hAnsi="Book Antiqua"/>
          <w:b/>
          <w:bCs/>
          <w:color w:val="000000"/>
          <w:sz w:val="22"/>
          <w:szCs w:val="22"/>
        </w:rPr>
      </w:pPr>
      <w:r w:rsidRPr="00B47C70">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31"/>
        <w:gridCol w:w="1188"/>
        <w:gridCol w:w="1177"/>
        <w:gridCol w:w="119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r w:rsidRPr="00B47C70">
              <w:rPr>
                <w:rFonts w:ascii="Book Antiqua" w:hAnsi="Book Antiqua"/>
                <w:color w:val="000000"/>
                <w:sz w:val="22"/>
                <w:szCs w:val="22"/>
              </w:rPr>
              <w:t>Pozitívne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r w:rsidRPr="00B47C70">
              <w:rPr>
                <w:rFonts w:ascii="Book Antiqua" w:hAnsi="Book Antiqua"/>
                <w:color w:val="000000"/>
                <w:sz w:val="22"/>
                <w:szCs w:val="22"/>
              </w:rPr>
              <w:t>Žiadne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r w:rsidRPr="00B47C70">
              <w:rPr>
                <w:rFonts w:ascii="Book Antiqua" w:hAnsi="Book Antiqua"/>
                <w:color w:val="000000"/>
                <w:sz w:val="22"/>
                <w:szCs w:val="22"/>
              </w:rPr>
              <w:t>Negatívne</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both"/>
              <w:rPr>
                <w:rFonts w:ascii="Book Antiqua" w:hAnsi="Book Antiqua"/>
                <w:color w:val="000000"/>
                <w:sz w:val="22"/>
                <w:szCs w:val="22"/>
              </w:rPr>
            </w:pPr>
            <w:r w:rsidRPr="00B47C70">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DB4355">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r w:rsidRPr="00B47C70" w:rsidR="00836E10">
              <w:rPr>
                <w:rFonts w:ascii="Book Antiqua" w:hAnsi="Book Antiqua"/>
                <w:color w:val="000000"/>
                <w:sz w:val="22"/>
                <w:szCs w:val="22"/>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both"/>
              <w:rPr>
                <w:rFonts w:ascii="Book Antiqua" w:hAnsi="Book Antiqua"/>
                <w:color w:val="000000"/>
                <w:sz w:val="22"/>
                <w:szCs w:val="22"/>
              </w:rPr>
            </w:pPr>
            <w:r w:rsidRPr="00B47C70">
              <w:rPr>
                <w:rFonts w:ascii="Book Antiqua" w:hAnsi="Book Antiqua"/>
                <w:color w:val="000000"/>
                <w:sz w:val="22"/>
                <w:szCs w:val="22"/>
              </w:rPr>
              <w:t xml:space="preserve">2. Vplyvy na podnikateľské prostredie – dochádza </w:t>
            </w:r>
            <w:r w:rsidRPr="00B47C70" w:rsidR="00376F30">
              <w:rPr>
                <w:rFonts w:ascii="Book Antiqua" w:hAnsi="Book Antiqua"/>
                <w:color w:val="000000"/>
                <w:sz w:val="22"/>
                <w:szCs w:val="22"/>
              </w:rPr>
              <w:t xml:space="preserve">         </w:t>
            </w:r>
            <w:r w:rsidRPr="00B47C70">
              <w:rPr>
                <w:rFonts w:ascii="Book Antiqua" w:hAnsi="Book Antiqua"/>
                <w:color w:val="000000"/>
                <w:sz w:val="22"/>
                <w:szCs w:val="22"/>
              </w:rPr>
              <w:t>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r w:rsidRPr="00B47C70" w:rsidR="005A560E">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r w:rsidRPr="00B47C70" w:rsidR="00F75198">
              <w:rPr>
                <w:rFonts w:ascii="Book Antiqua" w:hAnsi="Book Antiqua"/>
                <w:color w:val="000000"/>
                <w:sz w:val="22"/>
                <w:szCs w:val="22"/>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both"/>
              <w:rPr>
                <w:rFonts w:ascii="Book Antiqua" w:hAnsi="Book Antiqua"/>
                <w:color w:val="000000"/>
                <w:sz w:val="22"/>
                <w:szCs w:val="22"/>
              </w:rPr>
            </w:pPr>
            <w:r w:rsidRPr="00B47C70">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r w:rsidRPr="00B47C70" w:rsidR="00836E1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both"/>
              <w:rPr>
                <w:rFonts w:ascii="Book Antiqua" w:hAnsi="Book Antiqua"/>
                <w:color w:val="000000"/>
                <w:sz w:val="22"/>
                <w:szCs w:val="22"/>
              </w:rPr>
            </w:pPr>
            <w:r w:rsidRPr="00B47C70">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r w:rsidRPr="00B47C70" w:rsidR="003D19A2">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both"/>
              <w:rPr>
                <w:rFonts w:ascii="Book Antiqua" w:hAnsi="Book Antiqua"/>
                <w:color w:val="000000"/>
                <w:sz w:val="22"/>
                <w:szCs w:val="22"/>
              </w:rPr>
            </w:pPr>
            <w:r w:rsidRPr="00B47C70">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r w:rsidRPr="00B47C70"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B47C70" w:rsidP="00B47C70">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2217B7" w:rsidP="00B47C70">
            <w:pPr>
              <w:bidi w:val="0"/>
              <w:spacing w:before="120" w:line="276" w:lineRule="auto"/>
              <w:jc w:val="both"/>
              <w:rPr>
                <w:rFonts w:ascii="Book Antiqua" w:hAnsi="Book Antiqua"/>
                <w:color w:val="000000"/>
                <w:sz w:val="22"/>
                <w:szCs w:val="22"/>
              </w:rPr>
            </w:pPr>
            <w:r w:rsidRPr="002217B7">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2217B7" w:rsidP="00B47C70">
            <w:pPr>
              <w:bidi w:val="0"/>
              <w:spacing w:before="120" w:line="276" w:lineRule="auto"/>
              <w:jc w:val="center"/>
              <w:rPr>
                <w:rFonts w:ascii="Book Antiqua" w:hAnsi="Book Antiqua"/>
                <w:color w:val="000000"/>
                <w:sz w:val="22"/>
                <w:szCs w:val="22"/>
              </w:rPr>
            </w:pPr>
            <w:r w:rsidRPr="002217B7" w:rsidR="0083204E">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2217B7" w:rsidP="00B47C70">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2217B7" w:rsidP="00B47C70">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2217B7" w:rsidP="00B47C70">
            <w:pPr>
              <w:bidi w:val="0"/>
              <w:spacing w:before="120" w:line="276" w:lineRule="auto"/>
              <w:jc w:val="both"/>
              <w:rPr>
                <w:rFonts w:ascii="Book Antiqua" w:hAnsi="Book Antiqua"/>
                <w:color w:val="000000"/>
                <w:sz w:val="22"/>
                <w:szCs w:val="22"/>
              </w:rPr>
            </w:pPr>
            <w:r w:rsidRPr="002217B7">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2217B7" w:rsidP="00B47C70">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2217B7" w:rsidP="00B47C70">
            <w:pPr>
              <w:bidi w:val="0"/>
              <w:spacing w:before="120" w:line="276" w:lineRule="auto"/>
              <w:jc w:val="center"/>
              <w:rPr>
                <w:rFonts w:ascii="Book Antiqua" w:hAnsi="Book Antiqua"/>
                <w:color w:val="000000"/>
                <w:sz w:val="22"/>
                <w:szCs w:val="22"/>
              </w:rPr>
            </w:pPr>
            <w:r w:rsidRPr="002217B7"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2217B7" w:rsidP="00B47C70">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2217B7" w:rsidP="00B47C70">
            <w:pPr>
              <w:bidi w:val="0"/>
              <w:spacing w:before="120" w:line="276" w:lineRule="auto"/>
              <w:jc w:val="both"/>
              <w:rPr>
                <w:rFonts w:ascii="Book Antiqua" w:hAnsi="Book Antiqua"/>
                <w:color w:val="000000"/>
                <w:sz w:val="22"/>
                <w:szCs w:val="22"/>
              </w:rPr>
            </w:pPr>
            <w:r w:rsidRPr="002217B7">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2217B7" w:rsidP="00B47C70">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2217B7" w:rsidP="00B47C70">
            <w:pPr>
              <w:bidi w:val="0"/>
              <w:spacing w:before="120" w:line="276" w:lineRule="auto"/>
              <w:jc w:val="center"/>
              <w:rPr>
                <w:rFonts w:ascii="Book Antiqua" w:hAnsi="Book Antiqua"/>
                <w:color w:val="000000"/>
                <w:sz w:val="22"/>
                <w:szCs w:val="22"/>
              </w:rPr>
            </w:pPr>
            <w:r w:rsidRPr="002217B7"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2217B7" w:rsidP="00B47C70">
            <w:pPr>
              <w:bidi w:val="0"/>
              <w:spacing w:before="120" w:line="276" w:lineRule="auto"/>
              <w:jc w:val="center"/>
              <w:rPr>
                <w:rFonts w:ascii="Book Antiqua" w:hAnsi="Book Antiqua"/>
                <w:color w:val="000000"/>
                <w:sz w:val="22"/>
                <w:szCs w:val="22"/>
              </w:rPr>
            </w:pPr>
          </w:p>
        </w:tc>
      </w:tr>
    </w:tbl>
    <w:p w:rsidR="003175BE" w:rsidRPr="002217B7" w:rsidP="00B47C70">
      <w:pPr>
        <w:bidi w:val="0"/>
        <w:spacing w:before="120" w:line="276" w:lineRule="auto"/>
        <w:jc w:val="both"/>
        <w:rPr>
          <w:rFonts w:ascii="Book Antiqua" w:hAnsi="Book Antiqua"/>
          <w:color w:val="000000"/>
          <w:sz w:val="22"/>
          <w:szCs w:val="22"/>
        </w:rPr>
      </w:pPr>
      <w:r w:rsidRPr="002217B7">
        <w:rPr>
          <w:rFonts w:ascii="Book Antiqua" w:hAnsi="Book Antiqua"/>
          <w:color w:val="000000"/>
          <w:sz w:val="22"/>
          <w:szCs w:val="22"/>
        </w:rPr>
        <w:t> </w:t>
      </w:r>
    </w:p>
    <w:p w:rsidR="003175BE" w:rsidRPr="002217B7" w:rsidP="00B47C70">
      <w:pPr>
        <w:bidi w:val="0"/>
        <w:spacing w:before="120" w:line="276" w:lineRule="auto"/>
        <w:jc w:val="both"/>
        <w:rPr>
          <w:rFonts w:ascii="Book Antiqua" w:hAnsi="Book Antiqua"/>
          <w:b/>
          <w:bCs/>
          <w:color w:val="000000"/>
          <w:sz w:val="22"/>
          <w:szCs w:val="22"/>
        </w:rPr>
      </w:pPr>
      <w:r w:rsidRPr="002217B7" w:rsidR="00EF69AF">
        <w:rPr>
          <w:rFonts w:ascii="Book Antiqua" w:hAnsi="Book Antiqua"/>
          <w:b/>
          <w:bCs/>
          <w:color w:val="000000"/>
          <w:sz w:val="22"/>
          <w:szCs w:val="22"/>
        </w:rPr>
        <w:t>A.3. Poznámky</w:t>
      </w:r>
    </w:p>
    <w:p w:rsidR="005A560E" w:rsidRPr="002217B7" w:rsidP="00B47C70">
      <w:pPr>
        <w:pStyle w:val="NormalWeb"/>
        <w:bidi w:val="0"/>
        <w:spacing w:before="120" w:beforeAutospacing="0" w:after="0" w:afterAutospacing="0" w:line="276" w:lineRule="auto"/>
        <w:jc w:val="both"/>
        <w:rPr>
          <w:rFonts w:ascii="Book Antiqua" w:hAnsi="Book Antiqua"/>
          <w:b/>
          <w:bCs/>
          <w:i/>
          <w:color w:val="000000"/>
          <w:sz w:val="22"/>
          <w:szCs w:val="22"/>
        </w:rPr>
      </w:pPr>
      <w:r w:rsidRPr="002217B7">
        <w:rPr>
          <w:rFonts w:ascii="Book Antiqua" w:hAnsi="Book Antiqua"/>
          <w:b/>
          <w:bCs/>
          <w:i/>
          <w:color w:val="000000"/>
          <w:sz w:val="22"/>
          <w:szCs w:val="22"/>
        </w:rPr>
        <w:t>K čl. I bodom 2, 5 a 6 a čl. II</w:t>
      </w:r>
    </w:p>
    <w:p w:rsidR="00836E10" w:rsidRPr="002217B7" w:rsidP="00B47C70">
      <w:pPr>
        <w:pStyle w:val="NormalWeb"/>
        <w:bidi w:val="0"/>
        <w:spacing w:before="120" w:beforeAutospacing="0" w:after="0" w:afterAutospacing="0" w:line="276" w:lineRule="auto"/>
        <w:jc w:val="both"/>
        <w:rPr>
          <w:rFonts w:ascii="Book Antiqua" w:hAnsi="Book Antiqua"/>
          <w:i/>
          <w:iCs/>
          <w:color w:val="000000"/>
          <w:sz w:val="22"/>
          <w:szCs w:val="22"/>
        </w:rPr>
      </w:pPr>
      <w:r w:rsidRPr="002217B7" w:rsidR="00F75198">
        <w:rPr>
          <w:rFonts w:ascii="Book Antiqua" w:hAnsi="Book Antiqua"/>
          <w:bCs/>
          <w:i/>
          <w:color w:val="000000"/>
          <w:sz w:val="22"/>
          <w:szCs w:val="22"/>
        </w:rPr>
        <w:t>Predpokladajú sa výrazné pozitívne sociálne vplyvy na hospodárenie obyvateľstva</w:t>
      </w:r>
      <w:r w:rsidRPr="002217B7" w:rsidR="00CF54EF">
        <w:rPr>
          <w:rFonts w:ascii="Book Antiqua" w:hAnsi="Book Antiqua"/>
          <w:bCs/>
          <w:i/>
          <w:color w:val="000000"/>
          <w:sz w:val="22"/>
          <w:szCs w:val="22"/>
        </w:rPr>
        <w:t>, a to</w:t>
      </w:r>
      <w:r w:rsidRPr="002217B7" w:rsidR="00F75198">
        <w:rPr>
          <w:rFonts w:ascii="Book Antiqua" w:hAnsi="Book Antiqua"/>
          <w:bCs/>
          <w:i/>
          <w:color w:val="000000"/>
          <w:sz w:val="22"/>
          <w:szCs w:val="22"/>
        </w:rPr>
        <w:t xml:space="preserve"> v súvislosti s</w:t>
      </w:r>
      <w:r w:rsidRPr="002217B7" w:rsidR="00C638A9">
        <w:rPr>
          <w:rFonts w:ascii="Book Antiqua" w:hAnsi="Book Antiqua"/>
          <w:bCs/>
          <w:i/>
          <w:color w:val="000000"/>
          <w:sz w:val="22"/>
          <w:szCs w:val="22"/>
        </w:rPr>
        <w:t xml:space="preserve"> očakávaným </w:t>
      </w:r>
      <w:r w:rsidRPr="002217B7" w:rsidR="00C638A9">
        <w:rPr>
          <w:rFonts w:ascii="Book Antiqua" w:hAnsi="Book Antiqua"/>
          <w:i/>
          <w:iCs/>
          <w:color w:val="000000"/>
          <w:sz w:val="22"/>
          <w:szCs w:val="22"/>
        </w:rPr>
        <w:t>zlepšením hospodárenia obyvateľstva. Dotknutá časť obyvateľstva bude mať vďaka navrhovanej právnej úprave nárok aj na opakovanú primeranú náhradu za zákonné obmedzenie ich vlastníckeho práva podľa zákona o tepelnej energetike (za nútené obmedzenie užívania ich nehnuteľnosti) a zároveň bude odbremenená od povinnosti platiť da</w:t>
      </w:r>
      <w:r w:rsidRPr="002217B7" w:rsidR="00EC0AD6">
        <w:rPr>
          <w:rFonts w:ascii="Book Antiqua" w:hAnsi="Book Antiqua"/>
          <w:i/>
          <w:iCs/>
          <w:color w:val="000000"/>
          <w:sz w:val="22"/>
          <w:szCs w:val="22"/>
        </w:rPr>
        <w:t>ň z pozemkov</w:t>
      </w:r>
      <w:r w:rsidRPr="002217B7" w:rsidR="00C638A9">
        <w:rPr>
          <w:rFonts w:ascii="Book Antiqua" w:hAnsi="Book Antiqua"/>
          <w:i/>
          <w:iCs/>
          <w:color w:val="000000"/>
          <w:sz w:val="22"/>
          <w:szCs w:val="22"/>
        </w:rPr>
        <w:t xml:space="preserve"> za pozemky alebo ich časti zaťažené vecným bremenom zriadeným podľa zákona o tepelnej energetike.</w:t>
      </w:r>
    </w:p>
    <w:p w:rsidR="00E028B2" w:rsidRPr="002217B7" w:rsidP="00B47C70">
      <w:pPr>
        <w:pStyle w:val="NormalWeb"/>
        <w:bidi w:val="0"/>
        <w:spacing w:before="120" w:beforeAutospacing="0" w:after="0" w:afterAutospacing="0" w:line="276" w:lineRule="auto"/>
        <w:jc w:val="both"/>
        <w:rPr>
          <w:rFonts w:ascii="Book Antiqua" w:hAnsi="Book Antiqua"/>
          <w:i/>
          <w:iCs/>
          <w:color w:val="000000"/>
          <w:sz w:val="22"/>
          <w:szCs w:val="22"/>
        </w:rPr>
      </w:pPr>
      <w:r w:rsidRPr="002217B7" w:rsidR="00836E10">
        <w:rPr>
          <w:rFonts w:ascii="Book Antiqua" w:hAnsi="Book Antiqua"/>
          <w:i/>
          <w:iCs/>
          <w:color w:val="000000"/>
          <w:sz w:val="22"/>
          <w:szCs w:val="22"/>
        </w:rPr>
        <w:t>Návrh zákona</w:t>
      </w:r>
      <w:r w:rsidRPr="002217B7" w:rsidR="005A560E">
        <w:rPr>
          <w:rFonts w:ascii="Book Antiqua" w:hAnsi="Book Antiqua"/>
          <w:i/>
          <w:iCs/>
          <w:color w:val="000000"/>
          <w:sz w:val="22"/>
          <w:szCs w:val="22"/>
        </w:rPr>
        <w:t xml:space="preserve"> v tejto časti</w:t>
      </w:r>
      <w:r w:rsidRPr="002217B7" w:rsidR="00836E10">
        <w:rPr>
          <w:rFonts w:ascii="Book Antiqua" w:hAnsi="Book Antiqua"/>
          <w:i/>
          <w:iCs/>
          <w:color w:val="000000"/>
          <w:sz w:val="22"/>
          <w:szCs w:val="22"/>
        </w:rPr>
        <w:t xml:space="preserve"> </w:t>
      </w:r>
      <w:r w:rsidRPr="002217B7" w:rsidR="00C638A9">
        <w:rPr>
          <w:rFonts w:ascii="Book Antiqua" w:hAnsi="Book Antiqua"/>
          <w:i/>
          <w:iCs/>
          <w:color w:val="000000"/>
          <w:sz w:val="22"/>
          <w:szCs w:val="22"/>
        </w:rPr>
        <w:t>predpokladá</w:t>
      </w:r>
      <w:r w:rsidRPr="002217B7" w:rsidR="00836E10">
        <w:rPr>
          <w:rFonts w:ascii="Book Antiqua" w:hAnsi="Book Antiqua"/>
          <w:i/>
          <w:iCs/>
          <w:color w:val="000000"/>
          <w:sz w:val="22"/>
          <w:szCs w:val="22"/>
        </w:rPr>
        <w:t xml:space="preserve"> negatívny dopad na rozpočet verejnej správy, a to z dôvodu vyňatia pozemkov alebo ich častí, na ktorých je zriadené vecné bremeno podľa zákona o</w:t>
      </w:r>
      <w:r w:rsidRPr="002217B7" w:rsidR="00C638A9">
        <w:rPr>
          <w:rFonts w:ascii="Book Antiqua" w:hAnsi="Book Antiqua"/>
          <w:i/>
          <w:iCs/>
          <w:color w:val="000000"/>
          <w:sz w:val="22"/>
          <w:szCs w:val="22"/>
        </w:rPr>
        <w:t xml:space="preserve"> tepelnej </w:t>
      </w:r>
      <w:r w:rsidRPr="002217B7" w:rsidR="00836E10">
        <w:rPr>
          <w:rFonts w:ascii="Book Antiqua" w:hAnsi="Book Antiqua"/>
          <w:i/>
          <w:iCs/>
          <w:color w:val="000000"/>
          <w:sz w:val="22"/>
          <w:szCs w:val="22"/>
        </w:rPr>
        <w:t>energetike, z povinnosti platiť da</w:t>
      </w:r>
      <w:r w:rsidRPr="002217B7" w:rsidR="00EC0AD6">
        <w:rPr>
          <w:rFonts w:ascii="Book Antiqua" w:hAnsi="Book Antiqua"/>
          <w:i/>
          <w:iCs/>
          <w:color w:val="000000"/>
          <w:sz w:val="22"/>
          <w:szCs w:val="22"/>
        </w:rPr>
        <w:t>ň z pozemkov</w:t>
      </w:r>
      <w:r w:rsidRPr="002217B7" w:rsidR="00836E10">
        <w:rPr>
          <w:rFonts w:ascii="Book Antiqua" w:hAnsi="Book Antiqua"/>
          <w:i/>
          <w:iCs/>
          <w:color w:val="000000"/>
          <w:sz w:val="22"/>
          <w:szCs w:val="22"/>
        </w:rPr>
        <w:t xml:space="preserve"> </w:t>
      </w:r>
      <w:r w:rsidRPr="002217B7" w:rsidR="00EC0AD6">
        <w:rPr>
          <w:rFonts w:ascii="Book Antiqua" w:hAnsi="Book Antiqua"/>
          <w:i/>
          <w:iCs/>
          <w:color w:val="000000"/>
          <w:sz w:val="22"/>
          <w:szCs w:val="22"/>
        </w:rPr>
        <w:t>v zmysle</w:t>
      </w:r>
      <w:r w:rsidRPr="002217B7" w:rsidR="00836E10">
        <w:rPr>
          <w:rFonts w:ascii="Book Antiqua" w:hAnsi="Book Antiqua"/>
          <w:i/>
          <w:iCs/>
          <w:color w:val="000000"/>
          <w:sz w:val="22"/>
          <w:szCs w:val="22"/>
        </w:rPr>
        <w:t xml:space="preserve"> zákona o miestnych daniach. </w:t>
      </w:r>
      <w:r w:rsidRPr="002217B7">
        <w:rPr>
          <w:rFonts w:ascii="Book Antiqua" w:hAnsi="Book Antiqua"/>
          <w:i/>
          <w:iCs/>
          <w:color w:val="000000"/>
          <w:sz w:val="22"/>
          <w:szCs w:val="22"/>
        </w:rPr>
        <w:t xml:space="preserve">Keďže územná samospráva spravidla prenajíma sústavu tepelných zariadení, resp. jednotlivé tepelné zariadenia, dodávateľom tepla, ktorí sú držiteľmi povolení, prípadný výpadok na strane príjmov rozpočtu si môže vykryť napr. zvýšením nájomného držiteľom povolenia za nájom takejto sústavy, resp. jednotlivých zariadení. </w:t>
      </w:r>
    </w:p>
    <w:p w:rsidR="00836E10" w:rsidRPr="00B47C70" w:rsidP="00B47C70">
      <w:pPr>
        <w:pStyle w:val="NormalWeb"/>
        <w:bidi w:val="0"/>
        <w:spacing w:before="120" w:beforeAutospacing="0" w:after="0" w:afterAutospacing="0" w:line="276" w:lineRule="auto"/>
        <w:jc w:val="both"/>
        <w:rPr>
          <w:rFonts w:ascii="Book Antiqua" w:hAnsi="Book Antiqua"/>
          <w:i/>
          <w:iCs/>
          <w:color w:val="000000"/>
          <w:sz w:val="22"/>
          <w:szCs w:val="22"/>
        </w:rPr>
      </w:pPr>
      <w:r w:rsidRPr="002217B7">
        <w:rPr>
          <w:rFonts w:ascii="Book Antiqua" w:hAnsi="Book Antiqua"/>
          <w:i/>
          <w:iCs/>
          <w:color w:val="000000"/>
          <w:sz w:val="22"/>
          <w:szCs w:val="22"/>
        </w:rPr>
        <w:t>Návrh zákona bude mať tiež negatívny dopad na podnikateľské prostredie v oblasti energetiky - t. j</w:t>
      </w:r>
      <w:r w:rsidRPr="002217B7" w:rsidR="00E028B2">
        <w:rPr>
          <w:rFonts w:ascii="Book Antiqua" w:hAnsi="Book Antiqua"/>
          <w:i/>
          <w:iCs/>
          <w:color w:val="000000"/>
          <w:sz w:val="22"/>
          <w:szCs w:val="22"/>
        </w:rPr>
        <w:t xml:space="preserve">. na držiteľov povolení, ktorí </w:t>
      </w:r>
      <w:r w:rsidRPr="002217B7">
        <w:rPr>
          <w:rFonts w:ascii="Book Antiqua" w:hAnsi="Book Antiqua"/>
          <w:i/>
          <w:iCs/>
          <w:color w:val="000000"/>
          <w:sz w:val="22"/>
          <w:szCs w:val="22"/>
        </w:rPr>
        <w:t xml:space="preserve">budú povinní uhrádzať vlastníkom nehnuteľností, ktorých </w:t>
      </w:r>
      <w:r w:rsidRPr="002217B7" w:rsidR="00EC0AD6">
        <w:rPr>
          <w:rFonts w:ascii="Book Antiqua" w:hAnsi="Book Antiqua"/>
          <w:i/>
          <w:iCs/>
          <w:color w:val="000000"/>
          <w:sz w:val="22"/>
          <w:szCs w:val="22"/>
        </w:rPr>
        <w:t xml:space="preserve">nehnuteľnosti </w:t>
      </w:r>
      <w:r w:rsidRPr="002217B7">
        <w:rPr>
          <w:rFonts w:ascii="Book Antiqua" w:hAnsi="Book Antiqua"/>
          <w:i/>
          <w:iCs/>
          <w:color w:val="000000"/>
          <w:sz w:val="22"/>
          <w:szCs w:val="22"/>
        </w:rPr>
        <w:t>sú využívané pre potreby podnikania v</w:t>
      </w:r>
      <w:r w:rsidRPr="002217B7" w:rsidR="00EC0AD6">
        <w:rPr>
          <w:rFonts w:ascii="Book Antiqua" w:hAnsi="Book Antiqua"/>
          <w:i/>
          <w:iCs/>
          <w:color w:val="000000"/>
          <w:sz w:val="22"/>
          <w:szCs w:val="22"/>
        </w:rPr>
        <w:t xml:space="preserve"> tepelnej</w:t>
      </w:r>
      <w:r w:rsidRPr="002217B7">
        <w:rPr>
          <w:rFonts w:ascii="Book Antiqua" w:hAnsi="Book Antiqua"/>
          <w:i/>
          <w:iCs/>
          <w:color w:val="000000"/>
          <w:sz w:val="22"/>
          <w:szCs w:val="22"/>
        </w:rPr>
        <w:t xml:space="preserve"> energetike, </w:t>
      </w:r>
      <w:r w:rsidRPr="002217B7" w:rsidR="00EC0AD6">
        <w:rPr>
          <w:rFonts w:ascii="Book Antiqua" w:hAnsi="Book Antiqua"/>
          <w:i/>
          <w:iCs/>
          <w:color w:val="000000"/>
          <w:sz w:val="22"/>
          <w:szCs w:val="22"/>
        </w:rPr>
        <w:t>aj primerané opakované</w:t>
      </w:r>
      <w:r w:rsidRPr="002217B7">
        <w:rPr>
          <w:rFonts w:ascii="Book Antiqua" w:hAnsi="Book Antiqua"/>
          <w:i/>
          <w:iCs/>
          <w:color w:val="000000"/>
          <w:sz w:val="22"/>
          <w:szCs w:val="22"/>
        </w:rPr>
        <w:t xml:space="preserve"> náhrady za takéto obmedzenie</w:t>
      </w:r>
      <w:r w:rsidRPr="002217B7" w:rsidR="00EC0AD6">
        <w:rPr>
          <w:rFonts w:ascii="Book Antiqua" w:hAnsi="Book Antiqua"/>
          <w:i/>
          <w:iCs/>
          <w:color w:val="000000"/>
          <w:sz w:val="22"/>
          <w:szCs w:val="22"/>
        </w:rPr>
        <w:t xml:space="preserve"> ich</w:t>
      </w:r>
      <w:r w:rsidRPr="002217B7">
        <w:rPr>
          <w:rFonts w:ascii="Book Antiqua" w:hAnsi="Book Antiqua"/>
          <w:i/>
          <w:iCs/>
          <w:color w:val="000000"/>
          <w:sz w:val="22"/>
          <w:szCs w:val="22"/>
        </w:rPr>
        <w:t xml:space="preserve"> vlastníckych práv. Uvedený negatívny vplyv nie je možné konkrétne </w:t>
      </w:r>
      <w:r w:rsidRPr="002217B7" w:rsidR="00EC0AD6">
        <w:rPr>
          <w:rFonts w:ascii="Book Antiqua" w:hAnsi="Book Antiqua"/>
          <w:i/>
          <w:iCs/>
          <w:color w:val="000000"/>
          <w:sz w:val="22"/>
          <w:szCs w:val="22"/>
        </w:rPr>
        <w:t>vyčísliť</w:t>
      </w:r>
      <w:r w:rsidRPr="002217B7">
        <w:rPr>
          <w:rFonts w:ascii="Book Antiqua" w:hAnsi="Book Antiqua"/>
          <w:i/>
          <w:iCs/>
          <w:color w:val="000000"/>
          <w:sz w:val="22"/>
          <w:szCs w:val="22"/>
        </w:rPr>
        <w:t xml:space="preserve"> z dôvodu, že nám nie je známy presný počet </w:t>
      </w:r>
      <w:r w:rsidRPr="002217B7" w:rsidR="00EC0AD6">
        <w:rPr>
          <w:rFonts w:ascii="Book Antiqua" w:hAnsi="Book Antiqua"/>
          <w:i/>
          <w:iCs/>
          <w:color w:val="000000"/>
          <w:sz w:val="22"/>
          <w:szCs w:val="22"/>
        </w:rPr>
        <w:t>nehnuteľností</w:t>
      </w:r>
      <w:r w:rsidRPr="002217B7">
        <w:rPr>
          <w:rFonts w:ascii="Book Antiqua" w:hAnsi="Book Antiqua"/>
          <w:i/>
          <w:iCs/>
          <w:color w:val="000000"/>
          <w:sz w:val="22"/>
          <w:szCs w:val="22"/>
        </w:rPr>
        <w:t xml:space="preserve"> zaťažených vecnými bremenami</w:t>
      </w:r>
      <w:r w:rsidRPr="002217B7" w:rsidR="00EC0AD6">
        <w:rPr>
          <w:rFonts w:ascii="Book Antiqua" w:hAnsi="Book Antiqua"/>
          <w:i/>
          <w:iCs/>
          <w:color w:val="000000"/>
          <w:sz w:val="22"/>
          <w:szCs w:val="22"/>
        </w:rPr>
        <w:t xml:space="preserve"> zriadenými</w:t>
      </w:r>
      <w:r w:rsidRPr="00B47C70" w:rsidR="00EC0AD6">
        <w:rPr>
          <w:rFonts w:ascii="Book Antiqua" w:hAnsi="Book Antiqua"/>
          <w:i/>
          <w:iCs/>
          <w:color w:val="000000"/>
          <w:sz w:val="22"/>
          <w:szCs w:val="22"/>
        </w:rPr>
        <w:t xml:space="preserve"> podľa zákona o tepelnej energetike</w:t>
      </w:r>
      <w:r w:rsidRPr="00B47C70">
        <w:rPr>
          <w:rFonts w:ascii="Book Antiqua" w:hAnsi="Book Antiqua"/>
          <w:i/>
          <w:iCs/>
          <w:color w:val="000000"/>
          <w:sz w:val="22"/>
          <w:szCs w:val="22"/>
        </w:rPr>
        <w:t>, ako aj z dôvodu, že výška primeranej náhrady za nútené obmedzenie užívania nehnuteľnosti nie je pevne stanovená.</w:t>
      </w:r>
    </w:p>
    <w:p w:rsidR="005A560E" w:rsidRPr="00B47C70" w:rsidP="00B47C70">
      <w:pPr>
        <w:pStyle w:val="NormalWeb"/>
        <w:bidi w:val="0"/>
        <w:spacing w:before="120" w:beforeAutospacing="0" w:after="0" w:afterAutospacing="0" w:line="276" w:lineRule="auto"/>
        <w:jc w:val="both"/>
        <w:rPr>
          <w:rFonts w:ascii="Book Antiqua" w:hAnsi="Book Antiqua"/>
          <w:b/>
          <w:bCs/>
          <w:i/>
          <w:color w:val="000000"/>
          <w:sz w:val="22"/>
          <w:szCs w:val="22"/>
        </w:rPr>
      </w:pPr>
      <w:r w:rsidRPr="00B47C70">
        <w:rPr>
          <w:rFonts w:ascii="Book Antiqua" w:hAnsi="Book Antiqua"/>
          <w:b/>
          <w:bCs/>
          <w:i/>
          <w:color w:val="000000"/>
          <w:sz w:val="22"/>
          <w:szCs w:val="22"/>
        </w:rPr>
        <w:t>K čl. I bodu 3</w:t>
      </w:r>
    </w:p>
    <w:p w:rsidR="005A560E" w:rsidRPr="00B47C70" w:rsidP="00B47C70">
      <w:pPr>
        <w:pStyle w:val="NormalWeb"/>
        <w:bidi w:val="0"/>
        <w:spacing w:before="120" w:beforeAutospacing="0" w:after="0" w:afterAutospacing="0" w:line="276" w:lineRule="auto"/>
        <w:jc w:val="both"/>
        <w:rPr>
          <w:rFonts w:ascii="Book Antiqua" w:hAnsi="Book Antiqua"/>
          <w:i/>
          <w:iCs/>
          <w:sz w:val="22"/>
          <w:szCs w:val="22"/>
        </w:rPr>
      </w:pPr>
      <w:r w:rsidRPr="00B47C70">
        <w:rPr>
          <w:rFonts w:ascii="Book Antiqua" w:hAnsi="Book Antiqua"/>
          <w:bCs/>
          <w:i/>
          <w:color w:val="000000"/>
          <w:sz w:val="22"/>
          <w:szCs w:val="22"/>
        </w:rPr>
        <w:t>V  súvislosti s ustanovením čl. I bodu 3 sa predpokladajú výrazné pozitívne sociálne vplyvy na hospodárenie obyvateľstva, a to v súvislosti s ušetrením finančných prostriedkov, ktoré by obyvatelia inak vynaložili na cenovo nevýhodnejšie dodávky tepla.</w:t>
      </w:r>
      <w:r w:rsidRPr="00B47C70" w:rsidR="004D4B57">
        <w:rPr>
          <w:rFonts w:ascii="Book Antiqua" w:hAnsi="Book Antiqua"/>
          <w:bCs/>
          <w:i/>
          <w:color w:val="000000"/>
          <w:sz w:val="22"/>
          <w:szCs w:val="22"/>
        </w:rPr>
        <w:t xml:space="preserve"> </w:t>
      </w:r>
      <w:r w:rsidRPr="00B47C70">
        <w:rPr>
          <w:rFonts w:ascii="Book Antiqua" w:hAnsi="Book Antiqua"/>
          <w:bCs/>
          <w:i/>
          <w:color w:val="000000"/>
          <w:sz w:val="22"/>
          <w:szCs w:val="22"/>
        </w:rPr>
        <w:t xml:space="preserve">Čo sa týka </w:t>
      </w:r>
      <w:r w:rsidRPr="00B47C70">
        <w:rPr>
          <w:rFonts w:ascii="Book Antiqua" w:hAnsi="Book Antiqua"/>
          <w:i/>
          <w:iCs/>
          <w:sz w:val="22"/>
          <w:szCs w:val="22"/>
        </w:rPr>
        <w:t>vplyvo</w:t>
      </w:r>
      <w:r w:rsidRPr="00B47C70" w:rsidR="00116699">
        <w:rPr>
          <w:rFonts w:ascii="Book Antiqua" w:hAnsi="Book Antiqua"/>
          <w:i/>
          <w:iCs/>
          <w:sz w:val="22"/>
          <w:szCs w:val="22"/>
        </w:rPr>
        <w:t xml:space="preserve">v na podnikateľské prostredie, </w:t>
      </w:r>
      <w:r w:rsidRPr="00B47C70">
        <w:rPr>
          <w:rFonts w:ascii="Book Antiqua" w:hAnsi="Book Antiqua"/>
          <w:i/>
          <w:iCs/>
          <w:sz w:val="22"/>
          <w:szCs w:val="22"/>
        </w:rPr>
        <w:t xml:space="preserve">predpokladajú sa </w:t>
      </w:r>
      <w:r w:rsidRPr="00B47C70" w:rsidR="004D4B57">
        <w:rPr>
          <w:rFonts w:ascii="Book Antiqua" w:hAnsi="Book Antiqua"/>
          <w:i/>
          <w:iCs/>
          <w:sz w:val="22"/>
          <w:szCs w:val="22"/>
        </w:rPr>
        <w:t xml:space="preserve">v tejto časti </w:t>
      </w:r>
      <w:r w:rsidRPr="00B47C70">
        <w:rPr>
          <w:rFonts w:ascii="Book Antiqua" w:hAnsi="Book Antiqua"/>
          <w:i/>
          <w:iCs/>
          <w:sz w:val="22"/>
          <w:szCs w:val="22"/>
        </w:rPr>
        <w:t>v </w:t>
      </w:r>
      <w:r w:rsidRPr="002217B7">
        <w:rPr>
          <w:rFonts w:ascii="Book Antiqua" w:hAnsi="Book Antiqua"/>
          <w:i/>
          <w:iCs/>
          <w:sz w:val="22"/>
          <w:szCs w:val="22"/>
        </w:rPr>
        <w:t>závislosti od cieľovej skupiny podnikateľov súčasne pozitívne vplyvy aj negatívne vplyvy. Negatívny vplyv sa očakáva na súčasných dodávateľov, keďže po schválení návrhu zákona je pravdepodobná najmä zvýšená výstavba centrálnych zdrojov tepla v budovách na úkor centralizovaného zásobovania teplom. Na druhej strane, návrh zákona  pozitívne vplýva na budúcich podnikateľov, pretože okrem nepodnikateľov umožňuje vstúpiť na trh aj novým podnikateľským subjektom, ktorých mohol doteraz blokovať súčasný dodávateľ</w:t>
      </w:r>
      <w:r w:rsidRPr="002217B7" w:rsidR="00E028B2">
        <w:rPr>
          <w:rFonts w:ascii="Book Antiqua" w:hAnsi="Book Antiqua"/>
          <w:i/>
          <w:iCs/>
          <w:sz w:val="22"/>
          <w:szCs w:val="22"/>
        </w:rPr>
        <w:t>, čo znamená pozitívny vplyv na rovnosť príležitostí na relevantnom trhu</w:t>
      </w:r>
      <w:r w:rsidRPr="002217B7">
        <w:rPr>
          <w:rFonts w:ascii="Book Antiqua" w:hAnsi="Book Antiqua"/>
          <w:i/>
          <w:iCs/>
          <w:sz w:val="22"/>
          <w:szCs w:val="22"/>
        </w:rPr>
        <w:t>. Konkrétne vyčíslenie týchto vplyvov nie je v rámci doložky vybraných vplyvov uvedené z dôvodu, že v súčasnosti nie je známy počet bytových domov, ktoré si po schválení návrhu zákona budú mať záujem</w:t>
      </w:r>
      <w:r w:rsidRPr="00B47C70">
        <w:rPr>
          <w:rFonts w:ascii="Book Antiqua" w:hAnsi="Book Antiqua"/>
          <w:i/>
          <w:iCs/>
          <w:sz w:val="22"/>
          <w:szCs w:val="22"/>
        </w:rPr>
        <w:t xml:space="preserve"> zriadiť vlastnú kotolňu, ani počet iných záujemcov o výstavbu sústavy tepelných zariadení. Návrhom zákona nie je dotknuté ustanovenie § 21 zákona </w:t>
      </w:r>
      <w:r w:rsidRPr="00B47C70" w:rsidR="004D4B57">
        <w:rPr>
          <w:rFonts w:ascii="Book Antiqua" w:hAnsi="Book Antiqua"/>
          <w:i/>
          <w:iCs/>
          <w:sz w:val="22"/>
          <w:szCs w:val="22"/>
        </w:rPr>
        <w:t>o tepelnej energetike</w:t>
      </w:r>
      <w:r w:rsidRPr="00B47C70">
        <w:rPr>
          <w:rFonts w:ascii="Book Antiqua" w:hAnsi="Book Antiqua"/>
          <w:i/>
          <w:iCs/>
          <w:sz w:val="22"/>
          <w:szCs w:val="22"/>
        </w:rPr>
        <w:t xml:space="preserve"> o povinnom odbere tepla, ktoré sa týka tepla vyrábaného z obnoviteľných zdrojov energie alebo vysoko účinnou kombinovanou výrobou elektriny a tepla.</w:t>
      </w:r>
    </w:p>
    <w:p w:rsidR="00836E10" w:rsidRPr="00B47C70" w:rsidP="00B47C70">
      <w:pPr>
        <w:pStyle w:val="NormalWeb"/>
        <w:bidi w:val="0"/>
        <w:spacing w:before="120" w:beforeAutospacing="0" w:after="0" w:afterAutospacing="0" w:line="276" w:lineRule="auto"/>
        <w:jc w:val="both"/>
        <w:rPr>
          <w:rFonts w:ascii="Book Antiqua" w:hAnsi="Book Antiqua"/>
          <w:bCs/>
          <w:i/>
          <w:color w:val="000000"/>
          <w:sz w:val="22"/>
          <w:szCs w:val="22"/>
        </w:rPr>
      </w:pPr>
    </w:p>
    <w:p w:rsidR="003175BE" w:rsidRPr="00B47C70" w:rsidP="00B47C70">
      <w:pPr>
        <w:bidi w:val="0"/>
        <w:spacing w:before="120" w:line="276" w:lineRule="auto"/>
        <w:jc w:val="both"/>
        <w:rPr>
          <w:rFonts w:ascii="Book Antiqua" w:hAnsi="Book Antiqua"/>
          <w:b/>
          <w:bCs/>
          <w:color w:val="000000"/>
          <w:sz w:val="22"/>
          <w:szCs w:val="22"/>
        </w:rPr>
      </w:pPr>
      <w:r w:rsidRPr="00B47C70" w:rsidR="00EF69AF">
        <w:rPr>
          <w:rFonts w:ascii="Book Antiqua" w:hAnsi="Book Antiqua"/>
          <w:b/>
          <w:bCs/>
          <w:color w:val="000000"/>
          <w:sz w:val="22"/>
          <w:szCs w:val="22"/>
        </w:rPr>
        <w:t>A.4. Alternatívne riešenia</w:t>
      </w:r>
    </w:p>
    <w:p w:rsidR="003175BE" w:rsidRPr="00B47C70" w:rsidP="00B47C70">
      <w:pPr>
        <w:bidi w:val="0"/>
        <w:spacing w:before="120" w:line="276" w:lineRule="auto"/>
        <w:jc w:val="both"/>
        <w:rPr>
          <w:rFonts w:ascii="Book Antiqua" w:hAnsi="Book Antiqua"/>
          <w:b/>
          <w:bCs/>
          <w:i/>
          <w:color w:val="000000"/>
          <w:sz w:val="22"/>
          <w:szCs w:val="22"/>
        </w:rPr>
      </w:pPr>
      <w:r w:rsidRPr="00B47C70" w:rsidR="00EF69AF">
        <w:rPr>
          <w:rFonts w:ascii="Book Antiqua" w:hAnsi="Book Antiqua"/>
          <w:i/>
          <w:color w:val="000000"/>
          <w:sz w:val="22"/>
          <w:szCs w:val="22"/>
        </w:rPr>
        <w:t>b</w:t>
      </w:r>
      <w:r w:rsidRPr="00B47C70">
        <w:rPr>
          <w:rFonts w:ascii="Book Antiqua" w:hAnsi="Book Antiqua"/>
          <w:i/>
          <w:color w:val="000000"/>
          <w:sz w:val="22"/>
          <w:szCs w:val="22"/>
        </w:rPr>
        <w:t>ezpredmetné </w:t>
      </w:r>
    </w:p>
    <w:p w:rsidR="003175BE" w:rsidRPr="00B47C70" w:rsidP="00B47C70">
      <w:pPr>
        <w:bidi w:val="0"/>
        <w:spacing w:before="120" w:line="276" w:lineRule="auto"/>
        <w:jc w:val="both"/>
        <w:rPr>
          <w:rFonts w:ascii="Book Antiqua" w:hAnsi="Book Antiqua"/>
          <w:b/>
          <w:bCs/>
          <w:color w:val="000000"/>
          <w:sz w:val="22"/>
          <w:szCs w:val="22"/>
        </w:rPr>
      </w:pPr>
    </w:p>
    <w:p w:rsidR="003175BE" w:rsidRPr="00B47C70" w:rsidP="00B47C70">
      <w:pPr>
        <w:pStyle w:val="NormalWeb"/>
        <w:bidi w:val="0"/>
        <w:spacing w:before="120" w:beforeAutospacing="0" w:after="0" w:afterAutospacing="0" w:line="276" w:lineRule="auto"/>
        <w:ind w:left="567" w:hanging="567"/>
        <w:jc w:val="both"/>
        <w:rPr>
          <w:rFonts w:ascii="Book Antiqua" w:hAnsi="Book Antiqua"/>
          <w:sz w:val="22"/>
          <w:szCs w:val="22"/>
        </w:rPr>
      </w:pPr>
      <w:r w:rsidRPr="00B47C70">
        <w:rPr>
          <w:rFonts w:ascii="Book Antiqua" w:hAnsi="Book Antiqua"/>
          <w:b/>
          <w:bCs/>
          <w:sz w:val="22"/>
          <w:szCs w:val="22"/>
        </w:rPr>
        <w:t xml:space="preserve">A.5. </w:t>
        <w:tab/>
        <w:t>Stanovisko gestorov</w:t>
      </w:r>
    </w:p>
    <w:p w:rsidR="003175BE" w:rsidRPr="00B47C70" w:rsidP="00B47C70">
      <w:pPr>
        <w:pStyle w:val="NormalWeb"/>
        <w:bidi w:val="0"/>
        <w:spacing w:before="120" w:beforeAutospacing="0" w:after="0" w:afterAutospacing="0" w:line="276" w:lineRule="auto"/>
        <w:jc w:val="both"/>
        <w:rPr>
          <w:rFonts w:ascii="Book Antiqua" w:hAnsi="Book Antiqua"/>
          <w:i/>
          <w:iCs/>
          <w:color w:val="000000"/>
          <w:sz w:val="22"/>
          <w:szCs w:val="22"/>
        </w:rPr>
      </w:pPr>
      <w:r w:rsidRPr="00B47C70">
        <w:rPr>
          <w:rFonts w:ascii="Book Antiqua" w:hAnsi="Book Antiqua"/>
          <w:i/>
          <w:iCs/>
          <w:color w:val="000000"/>
          <w:sz w:val="22"/>
          <w:szCs w:val="22"/>
        </w:rPr>
        <w:t>Návrh zákona bol zaslaný na vyjadrenie Ministerstvu financií SR a stanovisko tohto ministerstva tvorí súčasť predkladaného materiálu.</w:t>
      </w:r>
    </w:p>
    <w:p w:rsidR="00BF2191" w:rsidRPr="00B47C70" w:rsidP="00B47C70">
      <w:pPr>
        <w:pStyle w:val="NormalWeb"/>
        <w:bidi w:val="0"/>
        <w:spacing w:before="120" w:beforeAutospacing="0" w:after="0" w:afterAutospacing="0" w:line="276" w:lineRule="auto"/>
        <w:jc w:val="both"/>
        <w:rPr>
          <w:rFonts w:ascii="Book Antiqua" w:hAnsi="Book Antiqua"/>
          <w:i/>
          <w:iCs/>
          <w:color w:val="000000"/>
          <w:sz w:val="22"/>
          <w:szCs w:val="22"/>
        </w:rPr>
      </w:pPr>
    </w:p>
    <w:p w:rsidR="00DB6A3E" w:rsidRPr="00B47C70" w:rsidP="00B47C70">
      <w:pPr>
        <w:bidi w:val="0"/>
        <w:spacing w:before="120" w:line="276" w:lineRule="auto"/>
        <w:rPr>
          <w:rFonts w:ascii="Book Antiqua" w:hAnsi="Book Antiqua"/>
          <w:b/>
          <w:bCs/>
          <w:caps/>
          <w:spacing w:val="30"/>
          <w:sz w:val="22"/>
          <w:szCs w:val="22"/>
        </w:rPr>
      </w:pPr>
    </w:p>
    <w:p w:rsidR="00BF2191" w:rsidRPr="00B47C70" w:rsidP="00B47C70">
      <w:pPr>
        <w:pStyle w:val="NormalWeb"/>
        <w:bidi w:val="0"/>
        <w:spacing w:before="120" w:beforeAutospacing="0" w:after="0" w:afterAutospacing="0" w:line="276" w:lineRule="auto"/>
        <w:jc w:val="both"/>
        <w:rPr>
          <w:rFonts w:ascii="Book Antiqua" w:hAnsi="Book Antiqua"/>
          <w:iCs/>
          <w:color w:val="000000"/>
          <w:sz w:val="22"/>
          <w:szCs w:val="22"/>
        </w:rPr>
      </w:pPr>
    </w:p>
    <w:sectPr w:rsidSect="003175BE">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altName w:val="Palatino"/>
    <w:panose1 w:val="00000000000000000000"/>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B48">
    <w:pPr>
      <w:pStyle w:val="Footer"/>
      <w:bidi w:val="0"/>
      <w:jc w:val="right"/>
      <w:rPr>
        <w:rFonts w:ascii="Times New Roman" w:hAnsi="Times New Roman"/>
      </w:rPr>
    </w:pPr>
    <w:r w:rsidR="00F01E74">
      <w:rPr>
        <w:rFonts w:ascii="Times New Roman" w:hAnsi="Times New Roman"/>
      </w:rPr>
      <w:fldChar w:fldCharType="begin"/>
    </w:r>
    <w:r w:rsidR="00F01E74">
      <w:rPr>
        <w:rFonts w:ascii="Times New Roman" w:hAnsi="Times New Roman"/>
      </w:rPr>
      <w:instrText xml:space="preserve"> PAGE   \* MERGEFORMAT </w:instrText>
    </w:r>
    <w:r w:rsidR="00F01E74">
      <w:rPr>
        <w:rFonts w:ascii="Times New Roman" w:hAnsi="Times New Roman"/>
      </w:rPr>
      <w:fldChar w:fldCharType="separate"/>
    </w:r>
    <w:r w:rsidR="003112BD">
      <w:rPr>
        <w:rFonts w:ascii="Times New Roman" w:hAnsi="Times New Roman"/>
        <w:noProof/>
      </w:rPr>
      <w:t>1</w:t>
    </w:r>
    <w:r w:rsidR="00F01E74">
      <w:rPr>
        <w:rFonts w:ascii="Times New Roman" w:hAnsi="Times New Roman"/>
      </w:rPr>
      <w:fldChar w:fldCharType="end"/>
    </w:r>
  </w:p>
  <w:p w:rsidR="003F4B4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1D4B065F"/>
    <w:multiLevelType w:val="hybridMultilevel"/>
    <w:tmpl w:val="41C6BF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38F20CB"/>
    <w:multiLevelType w:val="singleLevel"/>
    <w:tmpl w:val="E3722346"/>
    <w:lvl w:ilvl="0">
      <w:start w:val="206"/>
      <w:numFmt w:val="bullet"/>
      <w:lvlText w:val="-"/>
      <w:lvlJc w:val="left"/>
      <w:pPr>
        <w:tabs>
          <w:tab w:val="num" w:pos="360"/>
        </w:tabs>
        <w:ind w:left="360" w:hanging="360"/>
      </w:pPr>
      <w:rPr>
        <w:rFonts w:hint="default"/>
      </w:rPr>
    </w:lvl>
  </w:abstractNum>
  <w:abstractNum w:abstractNumId="6">
    <w:nsid w:val="566D55C0"/>
    <w:multiLevelType w:val="hybridMultilevel"/>
    <w:tmpl w:val="7C847448"/>
    <w:lvl w:ilvl="0">
      <w:start w:val="10"/>
      <w:numFmt w:val="bullet"/>
      <w:lvlText w:val="-"/>
      <w:lvlJc w:val="left"/>
      <w:pPr>
        <w:ind w:left="1533" w:hanging="825"/>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7">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22615A6"/>
    <w:multiLevelType w:val="hybridMultilevel"/>
    <w:tmpl w:val="4A3EB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4141EDD"/>
    <w:multiLevelType w:val="hybridMultilevel"/>
    <w:tmpl w:val="69484A6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0">
    <w:nsid w:val="6907098C"/>
    <w:multiLevelType w:val="hybridMultilevel"/>
    <w:tmpl w:val="07385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A421A56"/>
    <w:multiLevelType w:val="hybridMultilevel"/>
    <w:tmpl w:val="47F61C48"/>
    <w:lvl w:ilvl="0">
      <w:start w:val="14"/>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2"/>
  </w:num>
  <w:num w:numId="5">
    <w:abstractNumId w:val="11"/>
  </w:num>
  <w:num w:numId="6">
    <w:abstractNumId w:val="1"/>
  </w:num>
  <w:num w:numId="7">
    <w:abstractNumId w:val="5"/>
  </w:num>
  <w:num w:numId="8">
    <w:abstractNumId w:val="8"/>
  </w:num>
  <w:num w:numId="9">
    <w:abstractNumId w:val="7"/>
  </w:num>
  <w:num w:numId="10">
    <w:abstractNumId w:val="2"/>
  </w:num>
  <w:num w:numId="11">
    <w:abstractNumId w:val="13"/>
  </w:num>
  <w:num w:numId="12">
    <w:abstractNumId w:val="9"/>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175BE"/>
    <w:rsid w:val="000008A1"/>
    <w:rsid w:val="000167AB"/>
    <w:rsid w:val="00054693"/>
    <w:rsid w:val="000623CF"/>
    <w:rsid w:val="00063A0B"/>
    <w:rsid w:val="00064CF3"/>
    <w:rsid w:val="00084FC8"/>
    <w:rsid w:val="000911E9"/>
    <w:rsid w:val="000A6410"/>
    <w:rsid w:val="000B554E"/>
    <w:rsid w:val="000D3314"/>
    <w:rsid w:val="00116699"/>
    <w:rsid w:val="001218AC"/>
    <w:rsid w:val="00123988"/>
    <w:rsid w:val="00165B52"/>
    <w:rsid w:val="00171CB5"/>
    <w:rsid w:val="00174BDC"/>
    <w:rsid w:val="00175B7F"/>
    <w:rsid w:val="001B41BD"/>
    <w:rsid w:val="001C0466"/>
    <w:rsid w:val="001C49F1"/>
    <w:rsid w:val="001C4C36"/>
    <w:rsid w:val="001D4C15"/>
    <w:rsid w:val="001D5062"/>
    <w:rsid w:val="001F00B2"/>
    <w:rsid w:val="001F26A8"/>
    <w:rsid w:val="001F7ECF"/>
    <w:rsid w:val="00201740"/>
    <w:rsid w:val="00203D44"/>
    <w:rsid w:val="00215D46"/>
    <w:rsid w:val="002217B7"/>
    <w:rsid w:val="002354D2"/>
    <w:rsid w:val="00265B76"/>
    <w:rsid w:val="00266BC7"/>
    <w:rsid w:val="002842A2"/>
    <w:rsid w:val="00286619"/>
    <w:rsid w:val="002E266C"/>
    <w:rsid w:val="003040AE"/>
    <w:rsid w:val="003112BD"/>
    <w:rsid w:val="003175BE"/>
    <w:rsid w:val="003434D3"/>
    <w:rsid w:val="003456D6"/>
    <w:rsid w:val="00353F2A"/>
    <w:rsid w:val="00355C47"/>
    <w:rsid w:val="00363498"/>
    <w:rsid w:val="00372961"/>
    <w:rsid w:val="00376F30"/>
    <w:rsid w:val="00381BBC"/>
    <w:rsid w:val="00391830"/>
    <w:rsid w:val="0039236F"/>
    <w:rsid w:val="003935EC"/>
    <w:rsid w:val="003A10BB"/>
    <w:rsid w:val="003D1554"/>
    <w:rsid w:val="003D19A2"/>
    <w:rsid w:val="003F4B48"/>
    <w:rsid w:val="00406514"/>
    <w:rsid w:val="0041703F"/>
    <w:rsid w:val="004212A7"/>
    <w:rsid w:val="00424139"/>
    <w:rsid w:val="00451226"/>
    <w:rsid w:val="0045395E"/>
    <w:rsid w:val="00457BEC"/>
    <w:rsid w:val="00463866"/>
    <w:rsid w:val="00465B53"/>
    <w:rsid w:val="00477D01"/>
    <w:rsid w:val="0048522B"/>
    <w:rsid w:val="004963E0"/>
    <w:rsid w:val="004C1E72"/>
    <w:rsid w:val="004C2656"/>
    <w:rsid w:val="004D2CD3"/>
    <w:rsid w:val="004D4B57"/>
    <w:rsid w:val="004E79B1"/>
    <w:rsid w:val="00502794"/>
    <w:rsid w:val="00512F55"/>
    <w:rsid w:val="00540149"/>
    <w:rsid w:val="00543859"/>
    <w:rsid w:val="005463DC"/>
    <w:rsid w:val="00551EB1"/>
    <w:rsid w:val="00566DBD"/>
    <w:rsid w:val="0057365F"/>
    <w:rsid w:val="00574E14"/>
    <w:rsid w:val="00576905"/>
    <w:rsid w:val="00590FD4"/>
    <w:rsid w:val="00591DDD"/>
    <w:rsid w:val="005A287C"/>
    <w:rsid w:val="005A3E5A"/>
    <w:rsid w:val="005A560E"/>
    <w:rsid w:val="005B0C25"/>
    <w:rsid w:val="005C02C3"/>
    <w:rsid w:val="005C4E02"/>
    <w:rsid w:val="005F1DD3"/>
    <w:rsid w:val="0060535F"/>
    <w:rsid w:val="006171A0"/>
    <w:rsid w:val="00623C2E"/>
    <w:rsid w:val="0065746D"/>
    <w:rsid w:val="00682AA7"/>
    <w:rsid w:val="006D17E8"/>
    <w:rsid w:val="006D3885"/>
    <w:rsid w:val="007469F2"/>
    <w:rsid w:val="00782D66"/>
    <w:rsid w:val="007B7997"/>
    <w:rsid w:val="007B7EEC"/>
    <w:rsid w:val="007C4A7C"/>
    <w:rsid w:val="007C75EB"/>
    <w:rsid w:val="007D4DF8"/>
    <w:rsid w:val="007E7F59"/>
    <w:rsid w:val="007F1866"/>
    <w:rsid w:val="007F2A7D"/>
    <w:rsid w:val="00814B97"/>
    <w:rsid w:val="00815B74"/>
    <w:rsid w:val="00817990"/>
    <w:rsid w:val="00825B5D"/>
    <w:rsid w:val="00825CF7"/>
    <w:rsid w:val="00826879"/>
    <w:rsid w:val="0083204E"/>
    <w:rsid w:val="00834094"/>
    <w:rsid w:val="00835FF8"/>
    <w:rsid w:val="00836BE3"/>
    <w:rsid w:val="00836E10"/>
    <w:rsid w:val="008442D4"/>
    <w:rsid w:val="00844C27"/>
    <w:rsid w:val="00850072"/>
    <w:rsid w:val="008862D2"/>
    <w:rsid w:val="008903BA"/>
    <w:rsid w:val="0089411F"/>
    <w:rsid w:val="008A70FA"/>
    <w:rsid w:val="008B3247"/>
    <w:rsid w:val="008B6E9B"/>
    <w:rsid w:val="008F6E83"/>
    <w:rsid w:val="00912327"/>
    <w:rsid w:val="00932C01"/>
    <w:rsid w:val="00944B45"/>
    <w:rsid w:val="0096074E"/>
    <w:rsid w:val="009828E0"/>
    <w:rsid w:val="00993743"/>
    <w:rsid w:val="009A4263"/>
    <w:rsid w:val="009A7347"/>
    <w:rsid w:val="009A7707"/>
    <w:rsid w:val="009B0E47"/>
    <w:rsid w:val="009E053A"/>
    <w:rsid w:val="009F1AE2"/>
    <w:rsid w:val="009F292F"/>
    <w:rsid w:val="009F43CE"/>
    <w:rsid w:val="00A10035"/>
    <w:rsid w:val="00A23AD0"/>
    <w:rsid w:val="00A37520"/>
    <w:rsid w:val="00A41C44"/>
    <w:rsid w:val="00A5265F"/>
    <w:rsid w:val="00A56C78"/>
    <w:rsid w:val="00A67A9B"/>
    <w:rsid w:val="00A843A8"/>
    <w:rsid w:val="00AB349F"/>
    <w:rsid w:val="00AB45BA"/>
    <w:rsid w:val="00AC0FA2"/>
    <w:rsid w:val="00AE2F9E"/>
    <w:rsid w:val="00B04C7F"/>
    <w:rsid w:val="00B12CAB"/>
    <w:rsid w:val="00B47C70"/>
    <w:rsid w:val="00B62CC0"/>
    <w:rsid w:val="00B638E5"/>
    <w:rsid w:val="00B732AC"/>
    <w:rsid w:val="00B73974"/>
    <w:rsid w:val="00B80536"/>
    <w:rsid w:val="00B83E6F"/>
    <w:rsid w:val="00B957DA"/>
    <w:rsid w:val="00BD0398"/>
    <w:rsid w:val="00BF2191"/>
    <w:rsid w:val="00C12D10"/>
    <w:rsid w:val="00C13D09"/>
    <w:rsid w:val="00C15A35"/>
    <w:rsid w:val="00C20B38"/>
    <w:rsid w:val="00C24A71"/>
    <w:rsid w:val="00C46AAA"/>
    <w:rsid w:val="00C53ECD"/>
    <w:rsid w:val="00C54C2F"/>
    <w:rsid w:val="00C638A9"/>
    <w:rsid w:val="00C73B39"/>
    <w:rsid w:val="00C80768"/>
    <w:rsid w:val="00C86C8A"/>
    <w:rsid w:val="00C90CCD"/>
    <w:rsid w:val="00CF54EF"/>
    <w:rsid w:val="00D05599"/>
    <w:rsid w:val="00D237E1"/>
    <w:rsid w:val="00D41F56"/>
    <w:rsid w:val="00D424BC"/>
    <w:rsid w:val="00D531DF"/>
    <w:rsid w:val="00D9019C"/>
    <w:rsid w:val="00DB4355"/>
    <w:rsid w:val="00DB6A3E"/>
    <w:rsid w:val="00DC79A8"/>
    <w:rsid w:val="00DD0356"/>
    <w:rsid w:val="00DD0662"/>
    <w:rsid w:val="00DD7FF2"/>
    <w:rsid w:val="00E00CAD"/>
    <w:rsid w:val="00E028B2"/>
    <w:rsid w:val="00E13E44"/>
    <w:rsid w:val="00E175CB"/>
    <w:rsid w:val="00E20854"/>
    <w:rsid w:val="00E242E7"/>
    <w:rsid w:val="00E27536"/>
    <w:rsid w:val="00E333CB"/>
    <w:rsid w:val="00E353B9"/>
    <w:rsid w:val="00E575F0"/>
    <w:rsid w:val="00E57B4D"/>
    <w:rsid w:val="00E615F1"/>
    <w:rsid w:val="00E61EA6"/>
    <w:rsid w:val="00E73C8B"/>
    <w:rsid w:val="00E85935"/>
    <w:rsid w:val="00E85959"/>
    <w:rsid w:val="00E92966"/>
    <w:rsid w:val="00EA0EF7"/>
    <w:rsid w:val="00EA75FC"/>
    <w:rsid w:val="00EC0AD6"/>
    <w:rsid w:val="00EC1681"/>
    <w:rsid w:val="00EC3351"/>
    <w:rsid w:val="00EF4768"/>
    <w:rsid w:val="00EF576C"/>
    <w:rsid w:val="00EF69AF"/>
    <w:rsid w:val="00F01E74"/>
    <w:rsid w:val="00F04E09"/>
    <w:rsid w:val="00F068B7"/>
    <w:rsid w:val="00F13A21"/>
    <w:rsid w:val="00F2762E"/>
    <w:rsid w:val="00F305A4"/>
    <w:rsid w:val="00F44EC4"/>
    <w:rsid w:val="00F522BA"/>
    <w:rsid w:val="00F75198"/>
    <w:rsid w:val="00F86291"/>
    <w:rsid w:val="00F94CC2"/>
    <w:rsid w:val="00FD5D76"/>
    <w:rsid w:val="00FF59F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3175BE"/>
    <w:rPr>
      <w:rFonts w:ascii="Cambria" w:hAnsi="Cambria" w:cs="Times New Roman"/>
      <w:b/>
      <w:kern w:val="32"/>
      <w:sz w:val="32"/>
      <w:rtl w:val="0"/>
      <w:cs w:val="0"/>
      <w:lang w:val="x-none" w:eastAsia="sk-SK"/>
    </w:rPr>
  </w:style>
  <w:style w:type="paragraph" w:styleId="NormalWeb">
    <w:name w:val="Normal (Web)"/>
    <w:basedOn w:val="Normal"/>
    <w:uiPriority w:val="99"/>
    <w:rsid w:val="003175BE"/>
    <w:pPr>
      <w:spacing w:before="100" w:beforeAutospacing="1" w:after="100" w:afterAutospacing="1"/>
      <w:jc w:val="left"/>
    </w:pPr>
  </w:style>
  <w:style w:type="character" w:styleId="Hyperlink">
    <w:name w:val="Hyperlink"/>
    <w:basedOn w:val="DefaultParagraphFont"/>
    <w:uiPriority w:val="99"/>
    <w:unhideWhenUsed/>
    <w:rsid w:val="00363498"/>
    <w:rPr>
      <w:rFonts w:cs="Times New Roman"/>
      <w:color w:val="0000FF"/>
      <w:u w:val="single"/>
      <w:rtl w:val="0"/>
      <w:cs w:val="0"/>
    </w:rPr>
  </w:style>
  <w:style w:type="character" w:styleId="FollowedHyperlink">
    <w:name w:val="FollowedHyperlink"/>
    <w:basedOn w:val="DefaultParagraphFont"/>
    <w:uiPriority w:val="99"/>
    <w:semiHidden/>
    <w:unhideWhenUsed/>
    <w:rsid w:val="004C1E72"/>
    <w:rPr>
      <w:rFonts w:cs="Times New Roman"/>
      <w:color w:val="800080"/>
      <w:u w:val="single"/>
      <w:rtl w:val="0"/>
      <w:cs w:val="0"/>
    </w:rPr>
  </w:style>
  <w:style w:type="character" w:customStyle="1" w:styleId="apple-converted-space">
    <w:name w:val="apple-converted-space"/>
    <w:basedOn w:val="DefaultParagraphFont"/>
    <w:rsid w:val="00AE2F9E"/>
    <w:rPr>
      <w:rFonts w:cs="Times New Roman"/>
      <w:rtl w:val="0"/>
      <w:cs w:val="0"/>
    </w:rPr>
  </w:style>
  <w:style w:type="paragraph" w:styleId="BodyText">
    <w:name w:val="Body Text"/>
    <w:basedOn w:val="Normal"/>
    <w:link w:val="BodyTextChar"/>
    <w:uiPriority w:val="99"/>
    <w:rsid w:val="00B638E5"/>
    <w:pPr>
      <w:autoSpaceDE w:val="0"/>
      <w:autoSpaceDN w:val="0"/>
      <w:spacing w:before="120" w:after="120"/>
      <w:jc w:val="both"/>
    </w:pPr>
  </w:style>
  <w:style w:type="character" w:customStyle="1" w:styleId="BodyTextChar">
    <w:name w:val="Body Text Char"/>
    <w:basedOn w:val="DefaultParagraphFont"/>
    <w:link w:val="BodyText"/>
    <w:uiPriority w:val="99"/>
    <w:locked/>
    <w:rsid w:val="00B638E5"/>
    <w:rPr>
      <w:rFonts w:ascii="Times New Roman" w:hAnsi="Times New Roman" w:cs="Times New Roman"/>
      <w:sz w:val="24"/>
      <w:rtl w:val="0"/>
      <w:cs w:val="0"/>
    </w:rPr>
  </w:style>
  <w:style w:type="paragraph" w:styleId="FootnoteText">
    <w:name w:val="footnote text"/>
    <w:basedOn w:val="Normal"/>
    <w:link w:val="FootnoteTextChar"/>
    <w:uiPriority w:val="99"/>
    <w:semiHidden/>
    <w:unhideWhenUsed/>
    <w:rsid w:val="00266BC7"/>
    <w:pPr>
      <w:autoSpaceDE w:val="0"/>
      <w:autoSpaceDN w:val="0"/>
      <w:jc w:val="left"/>
    </w:pPr>
    <w:rPr>
      <w:sz w:val="20"/>
      <w:szCs w:val="20"/>
    </w:rPr>
  </w:style>
  <w:style w:type="character" w:customStyle="1" w:styleId="FootnoteTextChar">
    <w:name w:val="Footnote Text Char"/>
    <w:basedOn w:val="DefaultParagraphFont"/>
    <w:link w:val="FootnoteText"/>
    <w:uiPriority w:val="99"/>
    <w:semiHidden/>
    <w:locked/>
    <w:rsid w:val="00266BC7"/>
    <w:rPr>
      <w:rFonts w:ascii="Times New Roman" w:hAnsi="Times New Roman" w:cs="Times New Roman"/>
      <w:rtl w:val="0"/>
      <w:cs w:val="0"/>
    </w:rPr>
  </w:style>
  <w:style w:type="character" w:styleId="FootnoteReference">
    <w:name w:val="footnote reference"/>
    <w:basedOn w:val="DefaultParagraphFont"/>
    <w:uiPriority w:val="99"/>
    <w:semiHidden/>
    <w:unhideWhenUsed/>
    <w:rsid w:val="00266BC7"/>
    <w:rPr>
      <w:rFonts w:cs="Times New Roman"/>
      <w:vertAlign w:val="superscript"/>
      <w:rtl w:val="0"/>
      <w:cs w:val="0"/>
    </w:rPr>
  </w:style>
  <w:style w:type="paragraph" w:styleId="Header">
    <w:name w:val="header"/>
    <w:basedOn w:val="Normal"/>
    <w:link w:val="HeaderChar"/>
    <w:uiPriority w:val="99"/>
    <w:semiHidden/>
    <w:unhideWhenUsed/>
    <w:rsid w:val="001D5062"/>
    <w:pPr>
      <w:tabs>
        <w:tab w:val="center" w:pos="4536"/>
        <w:tab w:val="right" w:pos="9072"/>
      </w:tabs>
      <w:jc w:val="left"/>
    </w:pPr>
  </w:style>
  <w:style w:type="character" w:customStyle="1" w:styleId="HeaderChar">
    <w:name w:val="Header Char"/>
    <w:basedOn w:val="DefaultParagraphFont"/>
    <w:link w:val="Header"/>
    <w:uiPriority w:val="99"/>
    <w:semiHidden/>
    <w:locked/>
    <w:rsid w:val="001D5062"/>
    <w:rPr>
      <w:rFonts w:ascii="Times New Roman" w:hAnsi="Times New Roman" w:cs="Times New Roman"/>
      <w:sz w:val="24"/>
      <w:rtl w:val="0"/>
      <w:cs w:val="0"/>
    </w:rPr>
  </w:style>
  <w:style w:type="paragraph" w:styleId="Footer">
    <w:name w:val="footer"/>
    <w:basedOn w:val="Normal"/>
    <w:link w:val="FooterChar"/>
    <w:uiPriority w:val="99"/>
    <w:unhideWhenUsed/>
    <w:rsid w:val="001D5062"/>
    <w:pPr>
      <w:tabs>
        <w:tab w:val="center" w:pos="4536"/>
        <w:tab w:val="right" w:pos="9072"/>
      </w:tabs>
      <w:jc w:val="left"/>
    </w:pPr>
  </w:style>
  <w:style w:type="character" w:customStyle="1" w:styleId="FooterChar">
    <w:name w:val="Footer Char"/>
    <w:basedOn w:val="DefaultParagraphFont"/>
    <w:link w:val="Footer"/>
    <w:uiPriority w:val="99"/>
    <w:locked/>
    <w:rsid w:val="001D5062"/>
    <w:rPr>
      <w:rFonts w:ascii="Times New Roman" w:hAnsi="Times New Roman" w:cs="Times New Roman"/>
      <w:sz w:val="24"/>
      <w:rtl w:val="0"/>
      <w:cs w:val="0"/>
    </w:rPr>
  </w:style>
  <w:style w:type="paragraph" w:styleId="ListParagraph">
    <w:name w:val="List Paragraph"/>
    <w:basedOn w:val="Normal"/>
    <w:uiPriority w:val="34"/>
    <w:qFormat/>
    <w:rsid w:val="00836BE3"/>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DF08F-1E9C-46A4-8C6D-1885182F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18</Pages>
  <Words>7365</Words>
  <Characters>41981</Characters>
  <Application>Microsoft Office Word</Application>
  <DocSecurity>0</DocSecurity>
  <Lines>0</Lines>
  <Paragraphs>0</Paragraphs>
  <ScaleCrop>false</ScaleCrop>
  <Company>Kancelaria NR SR</Company>
  <LinksUpToDate>false</LinksUpToDate>
  <CharactersWithSpaces>49248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2015-01-08T12:12:00Z</cp:lastPrinted>
  <dcterms:created xsi:type="dcterms:W3CDTF">2015-01-09T10:28:00Z</dcterms:created>
  <dcterms:modified xsi:type="dcterms:W3CDTF">2015-01-09T10:28:00Z</dcterms:modified>
</cp:coreProperties>
</file>