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0E8E" w:rsidRPr="00C672A0" w:rsidP="00BC0E8E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C672A0">
        <w:rPr>
          <w:rFonts w:ascii="Times New Roman" w:hAnsi="Times New Roman"/>
          <w:spacing w:val="30"/>
          <w:sz w:val="24"/>
          <w:szCs w:val="24"/>
        </w:rPr>
        <w:t>(Návrh)</w:t>
      </w:r>
    </w:p>
    <w:p w:rsidR="00BC0E8E" w:rsidRPr="00C672A0" w:rsidP="00BC0E8E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BC0E8E" w:rsidRPr="00C672A0" w:rsidP="00BC0E8E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C672A0">
        <w:rPr>
          <w:rFonts w:ascii="Times New Roman" w:hAnsi="Times New Roman"/>
          <w:b/>
          <w:spacing w:val="30"/>
          <w:sz w:val="24"/>
          <w:szCs w:val="24"/>
        </w:rPr>
        <w:t>Vyhláška</w:t>
      </w:r>
    </w:p>
    <w:p w:rsidR="00BC0E8E" w:rsidRPr="00C672A0" w:rsidP="00BC0E8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2A0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:rsidR="00BC0E8E" w:rsidP="00BC0E8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E8E" w:rsidP="00BC0E8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2015,</w:t>
      </w:r>
    </w:p>
    <w:p w:rsidR="00BC0E8E" w:rsidP="00BC0E8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7F2" w:rsidP="00BC0E8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2A0" w:rsidR="00BC0E8E">
        <w:rPr>
          <w:rFonts w:ascii="Times New Roman" w:hAnsi="Times New Roman"/>
          <w:b/>
          <w:sz w:val="24"/>
          <w:szCs w:val="24"/>
        </w:rPr>
        <w:t xml:space="preserve">ktorou sa ustanovuje </w:t>
      </w:r>
      <w:r w:rsidR="007E0DC2">
        <w:rPr>
          <w:rFonts w:ascii="Times New Roman" w:hAnsi="Times New Roman"/>
          <w:b/>
          <w:sz w:val="24"/>
          <w:szCs w:val="24"/>
        </w:rPr>
        <w:t>suma</w:t>
      </w:r>
      <w:r>
        <w:rPr>
          <w:rFonts w:ascii="Times New Roman" w:hAnsi="Times New Roman"/>
          <w:b/>
          <w:sz w:val="24"/>
          <w:szCs w:val="24"/>
        </w:rPr>
        <w:t xml:space="preserve"> náhrady</w:t>
      </w:r>
      <w:r w:rsidRPr="00C672A0" w:rsidR="00BC0E8E">
        <w:rPr>
          <w:rFonts w:ascii="Times New Roman" w:hAnsi="Times New Roman"/>
          <w:b/>
          <w:sz w:val="24"/>
          <w:szCs w:val="24"/>
        </w:rPr>
        <w:t xml:space="preserve"> </w:t>
      </w:r>
      <w:r w:rsidR="00421FDB">
        <w:rPr>
          <w:rFonts w:ascii="Times New Roman" w:hAnsi="Times New Roman"/>
          <w:b/>
          <w:sz w:val="24"/>
          <w:szCs w:val="24"/>
        </w:rPr>
        <w:t>nákladov</w:t>
      </w:r>
      <w:r w:rsidRPr="00C672A0" w:rsidR="00BC0E8E">
        <w:rPr>
          <w:rFonts w:ascii="Times New Roman" w:hAnsi="Times New Roman"/>
          <w:b/>
          <w:sz w:val="24"/>
          <w:szCs w:val="24"/>
        </w:rPr>
        <w:t xml:space="preserve"> </w:t>
      </w:r>
    </w:p>
    <w:p w:rsidR="00BC0E8E" w:rsidRPr="00C672A0" w:rsidP="00BC0E8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2A0">
        <w:rPr>
          <w:rFonts w:ascii="Times New Roman" w:hAnsi="Times New Roman"/>
          <w:b/>
          <w:sz w:val="24"/>
          <w:szCs w:val="24"/>
        </w:rPr>
        <w:t>kontroly výkonu technickými prostriedkami</w:t>
      </w:r>
    </w:p>
    <w:p w:rsidR="00BC0E8E" w:rsidP="00BC0E8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E8E" w:rsidP="00BC0E8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Ministerstvo spravodlivosti Slovenskej republiky podľa § </w:t>
      </w:r>
      <w:r w:rsidR="00927413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ods. 2 zákona</w:t>
      </w:r>
      <w:r w:rsidR="000E3034">
        <w:rPr>
          <w:rFonts w:ascii="Times New Roman" w:hAnsi="Times New Roman"/>
          <w:sz w:val="24"/>
          <w:szCs w:val="24"/>
        </w:rPr>
        <w:t xml:space="preserve"> č. .../2015 Z. z.</w:t>
      </w:r>
      <w:r>
        <w:rPr>
          <w:rFonts w:ascii="Times New Roman" w:hAnsi="Times New Roman"/>
          <w:sz w:val="24"/>
          <w:szCs w:val="24"/>
        </w:rPr>
        <w:t xml:space="preserve"> o kontrol</w:t>
      </w:r>
      <w:r w:rsidR="00F704B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výkonu niektorých rozhodnutí technickými prostriedkami</w:t>
      </w:r>
      <w:r w:rsidR="00272FFA">
        <w:rPr>
          <w:rFonts w:ascii="Times New Roman" w:hAnsi="Times New Roman"/>
          <w:sz w:val="24"/>
          <w:szCs w:val="24"/>
        </w:rPr>
        <w:t xml:space="preserve"> </w:t>
      </w:r>
      <w:r w:rsidRPr="00272FFA" w:rsidR="00272FFA">
        <w:rPr>
          <w:rFonts w:ascii="Times New Roman" w:hAnsi="Times New Roman"/>
          <w:sz w:val="24"/>
          <w:szCs w:val="24"/>
        </w:rPr>
        <w:t>a o zmen</w:t>
      </w:r>
      <w:r w:rsidR="00272FFA">
        <w:rPr>
          <w:rFonts w:ascii="Times New Roman" w:hAnsi="Times New Roman"/>
          <w:sz w:val="24"/>
          <w:szCs w:val="24"/>
        </w:rPr>
        <w:t>e a doplnení niektorých zákonov</w:t>
      </w:r>
      <w:r w:rsidR="00441D2C">
        <w:rPr>
          <w:rFonts w:ascii="Times New Roman" w:hAnsi="Times New Roman"/>
          <w:sz w:val="24"/>
          <w:szCs w:val="24"/>
        </w:rPr>
        <w:t xml:space="preserve"> (ďalej len „zákona“)</w:t>
      </w:r>
      <w:r>
        <w:rPr>
          <w:rFonts w:ascii="Times New Roman" w:hAnsi="Times New Roman"/>
          <w:sz w:val="24"/>
          <w:szCs w:val="24"/>
        </w:rPr>
        <w:t xml:space="preserve"> ustanovuje:</w:t>
      </w:r>
    </w:p>
    <w:p w:rsidR="00BC0E8E" w:rsidP="00BC0E8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0E8E" w:rsidP="00BC0E8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BC0E8E" w:rsidP="00BC0E8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1D2C" w:rsidP="00BC0E8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1F3ECA">
        <w:rPr>
          <w:rFonts w:ascii="Times New Roman" w:hAnsi="Times New Roman"/>
          <w:sz w:val="24"/>
          <w:szCs w:val="24"/>
        </w:rPr>
        <w:t>Suma</w:t>
      </w:r>
      <w:r>
        <w:rPr>
          <w:rFonts w:ascii="Times New Roman" w:hAnsi="Times New Roman"/>
          <w:sz w:val="24"/>
          <w:szCs w:val="24"/>
        </w:rPr>
        <w:t xml:space="preserve"> </w:t>
      </w:r>
      <w:r w:rsidR="006E27F2">
        <w:rPr>
          <w:rFonts w:ascii="Times New Roman" w:hAnsi="Times New Roman"/>
          <w:sz w:val="24"/>
          <w:szCs w:val="24"/>
        </w:rPr>
        <w:t xml:space="preserve">náhrady </w:t>
      </w:r>
      <w:r>
        <w:rPr>
          <w:rFonts w:ascii="Times New Roman" w:hAnsi="Times New Roman"/>
          <w:sz w:val="24"/>
          <w:szCs w:val="24"/>
        </w:rPr>
        <w:t xml:space="preserve">nákladov podľa § 26 ods. 2 zákona je </w:t>
      </w:r>
      <w:r w:rsidR="00421FDB">
        <w:rPr>
          <w:rFonts w:ascii="Times New Roman" w:hAnsi="Times New Roman"/>
          <w:sz w:val="24"/>
          <w:szCs w:val="24"/>
        </w:rPr>
        <w:t>jedno</w:t>
      </w:r>
      <w:r>
        <w:rPr>
          <w:rFonts w:ascii="Times New Roman" w:hAnsi="Times New Roman"/>
          <w:sz w:val="24"/>
          <w:szCs w:val="24"/>
        </w:rPr>
        <w:t xml:space="preserve"> </w:t>
      </w:r>
      <w:r w:rsidR="00421FDB">
        <w:rPr>
          <w:rFonts w:ascii="Times New Roman" w:hAnsi="Times New Roman"/>
          <w:sz w:val="24"/>
          <w:szCs w:val="24"/>
        </w:rPr>
        <w:t>euro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41D2C" w:rsidP="00BC0E8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0E8E" w:rsidP="00BC0E8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BC0E8E" w:rsidP="00BC0E8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0E8E" w:rsidRPr="00C672A0" w:rsidP="00BC0E8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Táto vyhláška nadobúda účinnosť 1. januára 2016. </w:t>
      </w:r>
    </w:p>
    <w:p w:rsidR="00586A6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C0E8E"/>
    <w:rsid w:val="000A478A"/>
    <w:rsid w:val="000C4A1E"/>
    <w:rsid w:val="000E3034"/>
    <w:rsid w:val="00145854"/>
    <w:rsid w:val="001F3ECA"/>
    <w:rsid w:val="00272FFA"/>
    <w:rsid w:val="002D0170"/>
    <w:rsid w:val="002D6693"/>
    <w:rsid w:val="00421FDB"/>
    <w:rsid w:val="00441D2C"/>
    <w:rsid w:val="004B4731"/>
    <w:rsid w:val="00586A68"/>
    <w:rsid w:val="006E27F2"/>
    <w:rsid w:val="007E0DC2"/>
    <w:rsid w:val="00881E43"/>
    <w:rsid w:val="00927413"/>
    <w:rsid w:val="009647DF"/>
    <w:rsid w:val="009C5C91"/>
    <w:rsid w:val="00A34B79"/>
    <w:rsid w:val="00AC2833"/>
    <w:rsid w:val="00BC0E8E"/>
    <w:rsid w:val="00C672A0"/>
    <w:rsid w:val="00E519FC"/>
    <w:rsid w:val="00E9464A"/>
    <w:rsid w:val="00F704B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8E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45854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45854"/>
    <w:rPr>
      <w:rFonts w:eastAsia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145854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A756-3C72-4AAA-B027-BB861007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78</Words>
  <Characters>447</Characters>
  <Application>Microsoft Office Word</Application>
  <DocSecurity>0</DocSecurity>
  <Lines>0</Lines>
  <Paragraphs>0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PALUS  Juraj</cp:lastModifiedBy>
  <cp:revision>10</cp:revision>
  <dcterms:created xsi:type="dcterms:W3CDTF">2014-10-29T20:03:00Z</dcterms:created>
  <dcterms:modified xsi:type="dcterms:W3CDTF">2014-11-27T11:55:00Z</dcterms:modified>
</cp:coreProperties>
</file>