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1C76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D51C76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D51C7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P="00E6213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F65555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Zavádza sa nový informačný systém – Centrálny monitorovací systém</w:t>
            </w:r>
            <w:r w:rsidR="00E6213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. </w:t>
            </w:r>
          </w:p>
          <w:p w:rsidR="00E62132" w:rsidP="00E6213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  <w:p w:rsidR="00E62132" w:rsidP="00E6213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Úroveň 1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pre sémantickú interoperabilitu?</w:t>
            </w:r>
          </w:p>
          <w:p w:rsidR="00D51C7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P="00E6213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3E458F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D51C76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a rozširovanie vedomostí o IKT?</w:t>
            </w:r>
          </w:p>
          <w:p w:rsidR="00D51C7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P="00E6213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E6213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rozvoj elektronického vzdelávania?</w:t>
            </w:r>
          </w:p>
          <w:p w:rsidR="00D51C76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P="00E6213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E6213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D51C76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P="00E6213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E6213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D51C7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P="00E6213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3E458F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systém?</w:t>
            </w:r>
          </w:p>
          <w:p w:rsidR="00D51C7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P="003E458F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3E458F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Áno; centrálny monitorovací systém, ktorý zaznamenáva bezpečnostné a prevádzkové incidenty pri používaní technických prostriedkov.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  <w:p w:rsidR="00D51C7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3E458F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elektronickým službám?</w:t>
            </w:r>
          </w:p>
          <w:p w:rsidR="00D51C76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E6213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6.10.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technická interoperabilita?</w:t>
            </w:r>
          </w:p>
          <w:p w:rsidR="00D51C7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3E458F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D51C7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3E458F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D51C7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3E458F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  <w:p w:rsidR="00D51C7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3E458F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  <w:p w:rsidR="00D51C76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3E458F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Áno, financovanie je zabezpečené z mimorozpočtových zdrojov.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D51C76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E62132" w:rsidR="00E6213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Legislatívne zmeny vyplývajú z obsahu samotného návrhu zákona</w:t>
            </w:r>
          </w:p>
        </w:tc>
      </w:tr>
    </w:tbl>
    <w:p w:rsidR="00D51C76">
      <w:pPr>
        <w:pStyle w:val="BodyText"/>
        <w:bidi w:val="0"/>
        <w:jc w:val="both"/>
        <w:rPr>
          <w:rFonts w:ascii="Times New Roman" w:hAnsi="Times New Roman"/>
          <w:bCs/>
        </w:rPr>
        <w:sectPr>
          <w:headerReference w:type="default" r:id="rId4"/>
          <w:footerReference w:type="even" r:id="rId5"/>
          <w:footerReference w:type="default" r:id="rId6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D51C76" w:rsidP="00AF7E15">
      <w:pPr>
        <w:bidi w:val="0"/>
        <w:spacing w:line="240" w:lineRule="atLeast"/>
        <w:rPr>
          <w:rFonts w:ascii="Times New Roman" w:hAnsi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51C7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345F2"/>
    <w:multiLevelType w:val="hybridMultilevel"/>
    <w:tmpl w:val="1F48817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5B5BE8"/>
    <w:multiLevelType w:val="hybridMultilevel"/>
    <w:tmpl w:val="D4AA0E1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C729C"/>
    <w:multiLevelType w:val="hybridMultilevel"/>
    <w:tmpl w:val="0B2AA9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2324A"/>
    <w:rsid w:val="0002324A"/>
    <w:rsid w:val="0033519F"/>
    <w:rsid w:val="003E458F"/>
    <w:rsid w:val="0048538F"/>
    <w:rsid w:val="006D513D"/>
    <w:rsid w:val="008D37C5"/>
    <w:rsid w:val="00980646"/>
    <w:rsid w:val="00AF7E15"/>
    <w:rsid w:val="00D51C76"/>
    <w:rsid w:val="00D73184"/>
    <w:rsid w:val="00E62132"/>
    <w:rsid w:val="00F65555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sk-SK"/>
    </w:rPr>
  </w:style>
  <w:style w:type="paragraph" w:customStyle="1" w:styleId="Pojem">
    <w:name w:val="Pojem"/>
    <w:basedOn w:val="Normal"/>
    <w:pPr>
      <w:keepNext/>
      <w:jc w:val="left"/>
    </w:pPr>
    <w:rPr>
      <w:rFonts w:ascii="Arial" w:hAnsi="Arial" w:cs="Arial"/>
      <w:b/>
      <w:bCs/>
      <w:lang w:val="sk-SK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351</Words>
  <Characters>2002</Characters>
  <Application>Microsoft Office Word</Application>
  <DocSecurity>0</DocSecurity>
  <Lines>0</Lines>
  <Paragraphs>0</Paragraphs>
  <ScaleCrop>false</ScaleCrop>
  <Company>mhsr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zabkova</dc:creator>
  <cp:lastModifiedBy>PALUS  Juraj</cp:lastModifiedBy>
  <cp:revision>2</cp:revision>
  <cp:lastPrinted>2008-05-07T12:27:00Z</cp:lastPrinted>
  <dcterms:created xsi:type="dcterms:W3CDTF">2014-10-23T17:45:00Z</dcterms:created>
  <dcterms:modified xsi:type="dcterms:W3CDTF">2014-10-23T17:45:00Z</dcterms:modified>
</cp:coreProperties>
</file>