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4EE0" w:rsidRPr="00B43851" w:rsidP="008B4EE0">
      <w:pPr>
        <w:bidi w:val="0"/>
        <w:rPr>
          <w:rFonts w:ascii="Times New Roman" w:hAnsi="Times New Roman" w:cs="Times New Roman"/>
          <w:b/>
        </w:rPr>
      </w:pPr>
      <w:r>
        <w:rPr>
          <w:rFonts w:ascii="Times New Roman" w:hAnsi="Times New Roman" w:cs="Times New Roman"/>
          <w:b/>
        </w:rPr>
        <w:t>Osobitná časť</w:t>
      </w:r>
    </w:p>
    <w:p w:rsidR="008B4EE0" w:rsidP="00B26DE2">
      <w:pPr>
        <w:bidi w:val="0"/>
        <w:spacing w:after="0" w:line="240" w:lineRule="auto"/>
        <w:jc w:val="left"/>
        <w:rPr>
          <w:rFonts w:ascii="Times New Roman" w:hAnsi="Times New Roman" w:cs="Times New Roman"/>
          <w:b/>
          <w:sz w:val="24"/>
          <w:szCs w:val="24"/>
          <w:lang w:eastAsia="sk-SK"/>
        </w:rPr>
      </w:pPr>
    </w:p>
    <w:p w:rsidR="00B26DE2" w:rsidP="00B26DE2">
      <w:pPr>
        <w:bidi w:val="0"/>
        <w:spacing w:after="0" w:line="240" w:lineRule="auto"/>
        <w:jc w:val="left"/>
        <w:rPr>
          <w:rFonts w:ascii="Times New Roman" w:hAnsi="Times New Roman" w:cs="Times New Roman"/>
          <w:b/>
          <w:sz w:val="24"/>
          <w:szCs w:val="24"/>
          <w:lang w:eastAsia="sk-SK"/>
        </w:rPr>
      </w:pPr>
      <w:r w:rsidRPr="00C71963">
        <w:rPr>
          <w:rFonts w:ascii="Times New Roman" w:hAnsi="Times New Roman" w:cs="Times New Roman"/>
          <w:b/>
          <w:sz w:val="24"/>
          <w:szCs w:val="24"/>
          <w:lang w:eastAsia="sk-SK"/>
        </w:rPr>
        <w:t xml:space="preserve">K Čl. I </w:t>
      </w:r>
    </w:p>
    <w:p w:rsidR="008B4EE0" w:rsidRPr="00C71963" w:rsidP="00B26DE2">
      <w:pPr>
        <w:bidi w:val="0"/>
        <w:spacing w:after="0" w:line="240" w:lineRule="auto"/>
        <w:jc w:val="left"/>
        <w:rPr>
          <w:rFonts w:ascii="Times New Roman" w:hAnsi="Times New Roman" w:cs="Times New Roman"/>
          <w:sz w:val="24"/>
          <w:szCs w:val="24"/>
          <w:lang w:eastAsia="sk-SK"/>
        </w:rPr>
      </w:pPr>
    </w:p>
    <w:p w:rsidR="00324EC1" w:rsidRPr="00C71963" w:rsidP="00B26DE2">
      <w:pPr>
        <w:bidi w:val="0"/>
        <w:spacing w:after="0" w:line="240" w:lineRule="auto"/>
        <w:rPr>
          <w:rFonts w:ascii="Times New Roman" w:hAnsi="Times New Roman" w:cs="Times New Roman"/>
          <w:b/>
          <w:sz w:val="24"/>
          <w:szCs w:val="24"/>
          <w:lang w:eastAsia="sk-SK"/>
        </w:rPr>
      </w:pPr>
      <w:r w:rsidRPr="00C71963">
        <w:rPr>
          <w:rFonts w:ascii="Times New Roman" w:hAnsi="Times New Roman" w:cs="Times New Roman"/>
          <w:b/>
          <w:sz w:val="24"/>
          <w:szCs w:val="24"/>
          <w:lang w:eastAsia="sk-SK"/>
        </w:rPr>
        <w:t xml:space="preserve">K bodu 1 </w:t>
      </w:r>
      <w:r w:rsidR="00A7422F">
        <w:rPr>
          <w:rFonts w:ascii="Times New Roman" w:hAnsi="Times New Roman" w:cs="Times New Roman"/>
          <w:b/>
          <w:sz w:val="24"/>
          <w:szCs w:val="24"/>
          <w:lang w:eastAsia="sk-SK"/>
        </w:rPr>
        <w:t>(</w:t>
      </w:r>
      <w:r w:rsidRPr="00C71963">
        <w:rPr>
          <w:rFonts w:ascii="Times New Roman" w:hAnsi="Times New Roman" w:cs="Times New Roman"/>
          <w:b/>
          <w:sz w:val="24"/>
          <w:szCs w:val="24"/>
        </w:rPr>
        <w:t>Poznámka pod čiarou k odkazu 5</w:t>
      </w:r>
      <w:r w:rsidR="00A7422F">
        <w:rPr>
          <w:rFonts w:ascii="Times New Roman" w:hAnsi="Times New Roman" w:cs="Times New Roman"/>
          <w:b/>
          <w:sz w:val="24"/>
          <w:szCs w:val="24"/>
        </w:rPr>
        <w:t>)</w:t>
      </w:r>
    </w:p>
    <w:p w:rsidR="00324EC1" w:rsidRPr="00C71963" w:rsidP="00B26DE2">
      <w:pPr>
        <w:bidi w:val="0"/>
        <w:spacing w:after="0" w:line="240" w:lineRule="auto"/>
        <w:rPr>
          <w:rFonts w:ascii="Times New Roman" w:hAnsi="Times New Roman" w:cs="Times New Roman"/>
          <w:sz w:val="24"/>
          <w:szCs w:val="24"/>
          <w:lang w:eastAsia="sk-SK"/>
        </w:rPr>
      </w:pPr>
      <w:r w:rsidRPr="00C71963">
        <w:rPr>
          <w:rFonts w:ascii="Times New Roman" w:hAnsi="Times New Roman" w:cs="Times New Roman"/>
          <w:b/>
          <w:sz w:val="24"/>
          <w:szCs w:val="24"/>
          <w:lang w:eastAsia="sk-SK"/>
        </w:rPr>
        <w:tab/>
      </w:r>
      <w:r w:rsidRPr="00C71963">
        <w:rPr>
          <w:rFonts w:ascii="Times New Roman" w:hAnsi="Times New Roman" w:cs="Times New Roman"/>
          <w:sz w:val="24"/>
          <w:szCs w:val="24"/>
          <w:lang w:eastAsia="sk-SK"/>
        </w:rPr>
        <w:t>Legislatívno-technická úprava vzhľadom na potrebu</w:t>
      </w:r>
      <w:r w:rsidRPr="00C71963" w:rsidR="00C71963">
        <w:rPr>
          <w:rFonts w:ascii="Times New Roman" w:hAnsi="Times New Roman" w:cs="Times New Roman"/>
          <w:sz w:val="24"/>
          <w:szCs w:val="24"/>
          <w:lang w:eastAsia="sk-SK"/>
        </w:rPr>
        <w:t xml:space="preserve"> precizovania</w:t>
      </w:r>
      <w:r w:rsidRPr="00C71963">
        <w:rPr>
          <w:rFonts w:ascii="Times New Roman" w:hAnsi="Times New Roman" w:cs="Times New Roman"/>
          <w:sz w:val="24"/>
          <w:szCs w:val="24"/>
          <w:lang w:eastAsia="sk-SK"/>
        </w:rPr>
        <w:t xml:space="preserve"> poznámky pod čiarou.</w:t>
      </w:r>
    </w:p>
    <w:p w:rsidR="00324EC1" w:rsidRPr="00324EC1" w:rsidP="00B26DE2">
      <w:pPr>
        <w:bidi w:val="0"/>
        <w:spacing w:after="0" w:line="240" w:lineRule="auto"/>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00324EC1">
        <w:rPr>
          <w:rFonts w:ascii="Times New Roman" w:hAnsi="Times New Roman" w:cs="Times New Roman"/>
          <w:b/>
          <w:sz w:val="24"/>
          <w:szCs w:val="24"/>
          <w:lang w:eastAsia="sk-SK"/>
        </w:rPr>
        <w:t>K bodu 2</w:t>
      </w:r>
      <w:r w:rsidRPr="00B26DE2">
        <w:rPr>
          <w:rFonts w:ascii="Times New Roman" w:hAnsi="Times New Roman" w:cs="Times New Roman"/>
          <w:b/>
          <w:sz w:val="24"/>
          <w:szCs w:val="24"/>
          <w:lang w:eastAsia="sk-SK"/>
        </w:rPr>
        <w:t xml:space="preserve"> (§ 6 ods. 8)</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Vzhľadom na požiadavky aplikačnej praxe a v záujme ochrany dieťaťa a jednoznačného určenia jeho príslušnej zdravotnej poisťovne sa explicitne špecifikuje príslušnosť zdravotnej poisťovne dieťaťa v prípadoch podania prihlášky v ustanovenej lehote, po uplynutí ustanovenej lehoty, ako aj v prípade, ak prihláška nebola podaná vôbec. V súlade so súčasnou právnou úpravou zostáva zachovaná príslušnosť zdravotnej poisťovne dieťaťa podľa § 6 ods. 7 do času potvrdenia prihlášky inou zdravotnou poisťovňou, ak prihláška bola podaná v ustanovenej lehote. Navrhuje sa, aby v prípade nedodržania zákonnej 60-dňovej lehoty na podanie prihlášky, zdravotná poisťovňa, v ktorej bola podaná prihláška, sa stala príslušnou zdravotnou poisťovňou dieťaťa až od 1. januára nasledujúceho kalendárneho roka. V prípade, že prihláška nebola podaná vôbec, príslušnou zdravotnou poisťovňou dieťaťa zostáva zdravotná poisťovňa podľa § 6 ods. 7.</w:t>
      </w:r>
    </w:p>
    <w:p w:rsidR="00B26DE2" w:rsidRPr="00B26DE2" w:rsidP="00B26DE2">
      <w:pPr>
        <w:bidi w:val="0"/>
        <w:spacing w:after="0" w:line="240" w:lineRule="auto"/>
        <w:rPr>
          <w:rFonts w:ascii="Times New Roman" w:hAnsi="Times New Roman" w:cs="Times New Roman"/>
          <w:sz w:val="24"/>
          <w:szCs w:val="24"/>
          <w:lang w:eastAsia="sk-SK"/>
        </w:rPr>
      </w:pPr>
    </w:p>
    <w:p w:rsidR="00B26DE2" w:rsidRPr="00E51E9F" w:rsidP="00B26DE2">
      <w:pPr>
        <w:bidi w:val="0"/>
        <w:spacing w:after="0" w:line="240" w:lineRule="auto"/>
        <w:rPr>
          <w:rFonts w:ascii="Times New Roman" w:hAnsi="Times New Roman" w:cs="Times New Roman"/>
          <w:sz w:val="24"/>
          <w:szCs w:val="24"/>
          <w:lang w:eastAsia="sk-SK"/>
        </w:rPr>
      </w:pPr>
      <w:r w:rsidRPr="00E51E9F">
        <w:rPr>
          <w:rFonts w:ascii="Times New Roman" w:hAnsi="Times New Roman" w:cs="Times New Roman"/>
          <w:b/>
          <w:sz w:val="24"/>
          <w:szCs w:val="24"/>
          <w:lang w:eastAsia="sk-SK"/>
        </w:rPr>
        <w:t xml:space="preserve">K bodu </w:t>
      </w:r>
      <w:r w:rsidRPr="00E51E9F" w:rsidR="00324EC1">
        <w:rPr>
          <w:rFonts w:ascii="Times New Roman" w:hAnsi="Times New Roman" w:cs="Times New Roman"/>
          <w:b/>
          <w:sz w:val="24"/>
          <w:szCs w:val="24"/>
          <w:lang w:eastAsia="sk-SK"/>
        </w:rPr>
        <w:t>3</w:t>
      </w:r>
      <w:r w:rsidRPr="00E51E9F">
        <w:rPr>
          <w:rFonts w:ascii="Times New Roman" w:hAnsi="Times New Roman" w:cs="Times New Roman"/>
          <w:b/>
          <w:sz w:val="24"/>
          <w:szCs w:val="24"/>
          <w:lang w:eastAsia="sk-SK"/>
        </w:rPr>
        <w:t xml:space="preserve"> (§ 6 ods. 10) </w:t>
      </w:r>
    </w:p>
    <w:p w:rsidR="00B26DE2" w:rsidRPr="00E51E9F" w:rsidP="00B26DE2">
      <w:pPr>
        <w:bidi w:val="0"/>
        <w:spacing w:after="0" w:line="240" w:lineRule="auto"/>
        <w:ind w:firstLine="708"/>
        <w:rPr>
          <w:rFonts w:ascii="Times New Roman" w:hAnsi="Times New Roman" w:cs="Times New Roman"/>
          <w:sz w:val="24"/>
          <w:szCs w:val="24"/>
          <w:lang w:eastAsia="sk-SK"/>
        </w:rPr>
      </w:pPr>
      <w:r w:rsidRPr="00E51E9F">
        <w:rPr>
          <w:rFonts w:ascii="Times New Roman" w:hAnsi="Times New Roman" w:cs="Times New Roman"/>
          <w:sz w:val="24"/>
          <w:szCs w:val="24"/>
          <w:lang w:eastAsia="sk-SK"/>
        </w:rPr>
        <w:t>Spresnenie ustanovenia v záujme jeho jednoznačnosti.</w:t>
      </w:r>
    </w:p>
    <w:p w:rsidR="00B26DE2" w:rsidP="00B26DE2">
      <w:pPr>
        <w:bidi w:val="0"/>
        <w:spacing w:after="0" w:line="240" w:lineRule="auto"/>
        <w:rPr>
          <w:rFonts w:ascii="Times New Roman" w:hAnsi="Times New Roman" w:cs="Times New Roman"/>
          <w:sz w:val="24"/>
          <w:szCs w:val="24"/>
          <w:lang w:eastAsia="sk-SK"/>
        </w:rPr>
      </w:pPr>
    </w:p>
    <w:p w:rsidR="00324EC1" w:rsidRPr="0023402D" w:rsidP="00B26DE2">
      <w:pPr>
        <w:bidi w:val="0"/>
        <w:spacing w:after="0" w:line="240" w:lineRule="auto"/>
        <w:rPr>
          <w:rFonts w:ascii="Times New Roman" w:hAnsi="Times New Roman" w:cs="Times New Roman"/>
          <w:b/>
          <w:sz w:val="24"/>
          <w:szCs w:val="24"/>
          <w:lang w:eastAsia="sk-SK"/>
        </w:rPr>
      </w:pPr>
      <w:r w:rsidR="00E51E9F">
        <w:rPr>
          <w:rFonts w:ascii="Times New Roman" w:hAnsi="Times New Roman" w:cs="Times New Roman"/>
          <w:b/>
          <w:sz w:val="24"/>
          <w:szCs w:val="24"/>
          <w:lang w:eastAsia="sk-SK"/>
        </w:rPr>
        <w:t>K bodu 4 (§ 6 ods. 10 druhý bod</w:t>
      </w:r>
      <w:r w:rsidRPr="0023402D">
        <w:rPr>
          <w:rFonts w:ascii="Times New Roman" w:hAnsi="Times New Roman" w:cs="Times New Roman"/>
          <w:b/>
          <w:sz w:val="24"/>
          <w:szCs w:val="24"/>
          <w:lang w:eastAsia="sk-SK"/>
        </w:rPr>
        <w:t>)</w:t>
      </w:r>
    </w:p>
    <w:p w:rsidR="00E51E9F" w:rsidP="00E51E9F">
      <w:pPr>
        <w:pStyle w:val="ListParagraph"/>
        <w:bidi w:val="0"/>
        <w:spacing w:before="0" w:beforeAutospacing="0" w:after="0" w:afterAutospacing="0"/>
        <w:ind w:left="426" w:hanging="426"/>
        <w:jc w:val="both"/>
        <w:rPr>
          <w:rFonts w:ascii="Times New Roman" w:hAnsi="Times New Roman"/>
        </w:rPr>
      </w:pPr>
      <w:r w:rsidR="00324EC1">
        <w:rPr>
          <w:rFonts w:ascii="Times New Roman" w:hAnsi="Times New Roman"/>
        </w:rPr>
        <w:tab/>
      </w:r>
      <w:r>
        <w:rPr>
          <w:rFonts w:ascii="Times New Roman" w:hAnsi="Times New Roman"/>
        </w:rPr>
        <w:t>Zosúladenie dátumov súvisiacich s výdajom elektronických preukazov poistencov.</w:t>
      </w:r>
    </w:p>
    <w:p w:rsidR="00324EC1" w:rsidP="00B26DE2">
      <w:pPr>
        <w:bidi w:val="0"/>
        <w:spacing w:after="0" w:line="240" w:lineRule="auto"/>
        <w:rPr>
          <w:rFonts w:ascii="Times New Roman" w:hAnsi="Times New Roman" w:cs="Times New Roman"/>
          <w:sz w:val="24"/>
          <w:szCs w:val="24"/>
          <w:lang w:eastAsia="sk-SK"/>
        </w:rPr>
      </w:pPr>
    </w:p>
    <w:p w:rsidR="00E51E9F" w:rsidRPr="00E51E9F" w:rsidP="00E51E9F">
      <w:pPr>
        <w:bidi w:val="0"/>
        <w:spacing w:after="0" w:line="240" w:lineRule="auto"/>
        <w:rPr>
          <w:rFonts w:ascii="Times New Roman" w:hAnsi="Times New Roman" w:cs="Times New Roman"/>
          <w:b/>
          <w:sz w:val="24"/>
          <w:szCs w:val="24"/>
          <w:lang w:eastAsia="sk-SK"/>
        </w:rPr>
      </w:pPr>
      <w:r>
        <w:rPr>
          <w:rFonts w:ascii="Times New Roman" w:hAnsi="Times New Roman" w:cs="Times New Roman"/>
          <w:b/>
          <w:sz w:val="24"/>
          <w:szCs w:val="24"/>
          <w:lang w:eastAsia="sk-SK"/>
        </w:rPr>
        <w:t>K </w:t>
      </w:r>
      <w:r w:rsidRPr="00E51E9F">
        <w:rPr>
          <w:rFonts w:ascii="Times New Roman" w:hAnsi="Times New Roman" w:cs="Times New Roman"/>
          <w:b/>
          <w:sz w:val="24"/>
          <w:szCs w:val="24"/>
          <w:lang w:eastAsia="sk-SK"/>
        </w:rPr>
        <w:t>bodu 5 (§ 6 ods. 10 tretí bod)</w:t>
      </w:r>
    </w:p>
    <w:p w:rsidR="00E51E9F" w:rsidRPr="00E51E9F" w:rsidP="00E51E9F">
      <w:pPr>
        <w:bidi w:val="0"/>
        <w:spacing w:after="0" w:line="240" w:lineRule="auto"/>
        <w:ind w:firstLine="708"/>
        <w:rPr>
          <w:rFonts w:ascii="Times New Roman" w:hAnsi="Times New Roman" w:cs="Times New Roman"/>
          <w:b/>
          <w:sz w:val="24"/>
          <w:szCs w:val="24"/>
          <w:lang w:eastAsia="sk-SK"/>
        </w:rPr>
      </w:pPr>
      <w:r w:rsidRPr="00E51E9F">
        <w:rPr>
          <w:rFonts w:ascii="Times New Roman" w:hAnsi="Times New Roman" w:cs="Times New Roman"/>
          <w:sz w:val="24"/>
          <w:szCs w:val="24"/>
        </w:rPr>
        <w:t>Zosúladenie dátumov súvisiacich s výdajom elektronických preukazov poistencov</w:t>
      </w:r>
    </w:p>
    <w:p w:rsidR="00E51E9F" w:rsidP="00B26DE2">
      <w:pPr>
        <w:bidi w:val="0"/>
        <w:spacing w:after="0" w:line="240" w:lineRule="auto"/>
        <w:rPr>
          <w:rFonts w:ascii="Times New Roman" w:hAnsi="Times New Roman" w:cs="Times New Roman"/>
          <w:sz w:val="24"/>
          <w:szCs w:val="24"/>
          <w:lang w:eastAsia="sk-SK"/>
        </w:rPr>
      </w:pPr>
    </w:p>
    <w:p w:rsidR="00812841" w:rsidRPr="00812841" w:rsidP="00B26DE2">
      <w:pPr>
        <w:bidi w:val="0"/>
        <w:spacing w:after="0" w:line="240" w:lineRule="auto"/>
        <w:rPr>
          <w:rFonts w:ascii="Times New Roman" w:hAnsi="Times New Roman" w:cs="Times New Roman"/>
          <w:b/>
          <w:sz w:val="24"/>
          <w:szCs w:val="24"/>
          <w:lang w:eastAsia="sk-SK"/>
        </w:rPr>
      </w:pPr>
      <w:r w:rsidRPr="00812841">
        <w:rPr>
          <w:rFonts w:ascii="Times New Roman" w:hAnsi="Times New Roman" w:cs="Times New Roman"/>
          <w:b/>
          <w:sz w:val="24"/>
          <w:szCs w:val="24"/>
          <w:lang w:eastAsia="sk-SK"/>
        </w:rPr>
        <w:t>K bodu 6 (§ 6 ods. 11 písm. b)</w:t>
      </w:r>
    </w:p>
    <w:p w:rsidR="00812841" w:rsidP="00812841">
      <w:pPr>
        <w:pStyle w:val="ListParagraph"/>
        <w:bidi w:val="0"/>
        <w:spacing w:before="0" w:beforeAutospacing="0" w:after="0" w:afterAutospacing="0"/>
        <w:jc w:val="both"/>
        <w:rPr>
          <w:rFonts w:ascii="Times New Roman" w:hAnsi="Times New Roman"/>
        </w:rPr>
      </w:pPr>
      <w:r>
        <w:rPr>
          <w:rFonts w:ascii="Times New Roman" w:hAnsi="Times New Roman"/>
        </w:rPr>
        <w:tab/>
        <w:t>Zosúladenie dátumov súvisiacich s výdajom elektronických preukazov poistencov a v súvislosti so zmenami v späťvzatí prihlášok.</w:t>
      </w:r>
    </w:p>
    <w:p w:rsidR="00812841" w:rsidP="00B26DE2">
      <w:pPr>
        <w:bidi w:val="0"/>
        <w:spacing w:after="0" w:line="240" w:lineRule="auto"/>
        <w:rPr>
          <w:rFonts w:ascii="Times New Roman" w:hAnsi="Times New Roman" w:cs="Times New Roman"/>
          <w:sz w:val="24"/>
          <w:szCs w:val="24"/>
          <w:lang w:eastAsia="sk-SK"/>
        </w:rPr>
      </w:pPr>
    </w:p>
    <w:p w:rsidR="00812841" w:rsidP="00B26DE2">
      <w:pPr>
        <w:bidi w:val="0"/>
        <w:spacing w:after="0" w:line="240" w:lineRule="auto"/>
        <w:rPr>
          <w:rFonts w:ascii="Times New Roman" w:hAnsi="Times New Roman" w:cs="Times New Roman"/>
          <w:b/>
          <w:sz w:val="24"/>
          <w:szCs w:val="24"/>
          <w:lang w:eastAsia="sk-SK"/>
        </w:rPr>
      </w:pPr>
      <w:r w:rsidR="00E03347">
        <w:rPr>
          <w:rFonts w:ascii="Times New Roman" w:hAnsi="Times New Roman" w:cs="Times New Roman"/>
          <w:b/>
          <w:sz w:val="24"/>
          <w:szCs w:val="24"/>
          <w:lang w:eastAsia="sk-SK"/>
        </w:rPr>
        <w:t xml:space="preserve">K bodu </w:t>
      </w:r>
      <w:r>
        <w:rPr>
          <w:rFonts w:ascii="Times New Roman" w:hAnsi="Times New Roman" w:cs="Times New Roman"/>
          <w:b/>
          <w:sz w:val="24"/>
          <w:szCs w:val="24"/>
          <w:lang w:eastAsia="sk-SK"/>
        </w:rPr>
        <w:t>7 (§ 7 ods. 5 a 6)</w:t>
      </w:r>
    </w:p>
    <w:p w:rsidR="00D908E0" w:rsidP="00D908E0">
      <w:pPr>
        <w:bidi w:val="0"/>
        <w:spacing w:after="0" w:line="240" w:lineRule="auto"/>
        <w:ind w:firstLine="708"/>
        <w:rPr>
          <w:rFonts w:ascii="Times New Roman" w:hAnsi="Times New Roman" w:cs="Times New Roman"/>
          <w:sz w:val="24"/>
          <w:szCs w:val="24"/>
        </w:rPr>
      </w:pPr>
      <w:r w:rsidRPr="00D908E0">
        <w:rPr>
          <w:rFonts w:ascii="Times New Roman" w:hAnsi="Times New Roman" w:cs="Times New Roman"/>
          <w:sz w:val="24"/>
          <w:szCs w:val="24"/>
        </w:rPr>
        <w:t xml:space="preserve">Navrhuje sa úprava určenia príslušnosti zdravotnej poisťovne v prípade, ak poistenec podá prihlášku na zmenu vo viac než jednej zdravotnej poisťovni. Poistenec bude mať právo v priebehu roka podať ľubovoľný počet prihlášok na zmenu zdravotnej poisťovne s tým, že do 30. septembra príslušného kalendárneho roka je povinný vziať späť prihlášky na zmenu zdravotnej poisťovne, okrem tej prihlášky, na ktorej poistenec trvá. V prípade, ak poistenec nezoberie prihlášky na zmenu podané vo viacerých zdravotných poisťovniach späť, všetky prihlášky podané z dôvodu zmeny zdravotnej poisťovne sú neplatné a poistenec zostáva poistencom pôvodnej príslušnej zdravotnej poisťovne. Zo zákona sa vypúšťa zisťovanie príslušnej zdravotnej poisťovne Úradom pre dohľad nad zdravotnou starostlivosťou formou doručovania písomnej žiadosti. Novou úpravou sa zavádza zjednodušený spôsob určovania príslušnej zdravotnej poisťovne a odstraňujú sa praktické problémy spojené s doručovaním písomnej žiadosti Úradu pre dohľad nad zdravotnou starostlivosťou a následkami prípadného nedoručenia písomnosti.  </w:t>
      </w:r>
    </w:p>
    <w:p w:rsidR="008B4EE0" w:rsidRPr="00D908E0" w:rsidP="00D908E0">
      <w:pPr>
        <w:bidi w:val="0"/>
        <w:spacing w:after="0" w:line="240" w:lineRule="auto"/>
        <w:ind w:firstLine="708"/>
        <w:rPr>
          <w:rFonts w:ascii="Times New Roman" w:hAnsi="Times New Roman" w:cs="Times New Roman"/>
          <w:b/>
          <w:sz w:val="24"/>
          <w:szCs w:val="24"/>
          <w:lang w:eastAsia="sk-SK"/>
        </w:rPr>
      </w:pPr>
    </w:p>
    <w:p w:rsidR="00812841" w:rsidP="00B26DE2">
      <w:pPr>
        <w:bidi w:val="0"/>
        <w:spacing w:after="0" w:line="240" w:lineRule="auto"/>
        <w:rPr>
          <w:rFonts w:ascii="Times New Roman" w:hAnsi="Times New Roman" w:cs="Times New Roman"/>
          <w:b/>
          <w:sz w:val="24"/>
          <w:szCs w:val="24"/>
          <w:lang w:eastAsia="sk-SK"/>
        </w:rPr>
      </w:pPr>
    </w:p>
    <w:p w:rsidR="00D908E0" w:rsidRPr="00D908E0" w:rsidP="00B26DE2">
      <w:pPr>
        <w:bidi w:val="0"/>
        <w:spacing w:after="0" w:line="240" w:lineRule="auto"/>
        <w:rPr>
          <w:rFonts w:ascii="Times New Roman" w:hAnsi="Times New Roman" w:cs="Times New Roman"/>
          <w:b/>
          <w:sz w:val="24"/>
          <w:szCs w:val="24"/>
          <w:lang w:eastAsia="sk-SK"/>
        </w:rPr>
      </w:pPr>
      <w:r>
        <w:rPr>
          <w:rFonts w:ascii="Times New Roman" w:hAnsi="Times New Roman" w:cs="Times New Roman"/>
          <w:b/>
          <w:sz w:val="24"/>
          <w:szCs w:val="24"/>
          <w:lang w:eastAsia="sk-SK"/>
        </w:rPr>
        <w:t>K bodu 8 (§ 9 ods. 2)</w:t>
      </w:r>
    </w:p>
    <w:p w:rsidR="00D908E0" w:rsidP="00B26DE2">
      <w:pPr>
        <w:bidi w:val="0"/>
        <w:spacing w:after="0" w:line="240" w:lineRule="auto"/>
        <w:rPr>
          <w:rFonts w:ascii="Times New Roman" w:hAnsi="Times New Roman" w:cs="Times New Roman"/>
          <w:sz w:val="24"/>
          <w:szCs w:val="24"/>
        </w:rPr>
      </w:pPr>
      <w:r>
        <w:rPr>
          <w:rFonts w:ascii="Times New Roman" w:hAnsi="Times New Roman" w:cs="Times New Roman"/>
          <w:b/>
          <w:sz w:val="24"/>
          <w:szCs w:val="24"/>
          <w:lang w:eastAsia="sk-SK"/>
        </w:rPr>
        <w:tab/>
      </w:r>
      <w:r w:rsidRPr="00D908E0">
        <w:rPr>
          <w:rFonts w:ascii="Times New Roman" w:hAnsi="Times New Roman" w:cs="Times New Roman"/>
          <w:sz w:val="24"/>
          <w:szCs w:val="24"/>
        </w:rPr>
        <w:t>Navrhuje</w:t>
      </w:r>
      <w:r>
        <w:rPr>
          <w:rFonts w:ascii="Times New Roman" w:hAnsi="Times New Roman" w:cs="Times New Roman"/>
          <w:sz w:val="24"/>
          <w:szCs w:val="24"/>
        </w:rPr>
        <w:t xml:space="preserve"> sa</w:t>
      </w:r>
      <w:r w:rsidRPr="00D908E0">
        <w:rPr>
          <w:rFonts w:ascii="Times New Roman" w:hAnsi="Times New Roman" w:cs="Times New Roman"/>
          <w:sz w:val="24"/>
          <w:szCs w:val="24"/>
        </w:rPr>
        <w:t>, aby pre zaradenie dlžníka do zoznamu dlžníkov nebolo potrebné, aby mal nezaplatené preddavky za tri mesiace v príslušnom kalendárnom roku, t.j. bude postačovať, aby mal neuhradené akékoľvek najmenej tri preddavky na poistné. V súčasnosti musí zdravotná poisťovňa jednak čakať so zaradením neplatiča do zoznamu prvé tri mesiace v roku, t.j. najskôr ho môže zaradiť v mesiaci apríl a tiež nemožno zaradiť neplatiča, ktorý neuhradil preddavky na prelome rokov. Pritom pre zdravotnú poisťovňu a princíp vedenia zoznamu neplatičov nie je rozdiel medzi neuhradenými prvými troma mesiacmi v príslušnom roku a neuhradenými preddavkami za november, december a január cez rok.</w:t>
      </w:r>
    </w:p>
    <w:p w:rsidR="00D908E0" w:rsidP="00D908E0">
      <w:pPr>
        <w:bidi w:val="0"/>
        <w:spacing w:after="0" w:line="240" w:lineRule="auto"/>
        <w:ind w:firstLine="708"/>
        <w:rPr>
          <w:rFonts w:ascii="Times New Roman" w:hAnsi="Times New Roman" w:cs="Times New Roman"/>
          <w:sz w:val="24"/>
          <w:szCs w:val="24"/>
        </w:rPr>
      </w:pPr>
      <w:r w:rsidRPr="00D908E0">
        <w:rPr>
          <w:rFonts w:ascii="Times New Roman" w:hAnsi="Times New Roman" w:cs="Times New Roman"/>
          <w:sz w:val="24"/>
          <w:szCs w:val="24"/>
        </w:rPr>
        <w:t xml:space="preserve">Tiež </w:t>
      </w:r>
      <w:r>
        <w:rPr>
          <w:rFonts w:ascii="Times New Roman" w:hAnsi="Times New Roman" w:cs="Times New Roman"/>
          <w:sz w:val="24"/>
          <w:szCs w:val="24"/>
        </w:rPr>
        <w:t xml:space="preserve">sa </w:t>
      </w:r>
      <w:r w:rsidRPr="00D908E0">
        <w:rPr>
          <w:rFonts w:ascii="Times New Roman" w:hAnsi="Times New Roman" w:cs="Times New Roman"/>
          <w:sz w:val="24"/>
          <w:szCs w:val="24"/>
        </w:rPr>
        <w:t>navrhuje, aby v prípade ak výška pohľadávky na neuhradených preddavkoch na poistné prevyšuje sumu 100 €, aby nemusela pre zaradenie takej osoby do zoznamu dlžníkov byť splnená podmienka aspoň troch mesiacov, t.j. takýto dlžník by sa dostal na zoznam neplatičov automaticky, dosiahnutím určenej výšky pohľadávky.</w:t>
      </w:r>
    </w:p>
    <w:p w:rsidR="00D908E0" w:rsidP="00D908E0">
      <w:pPr>
        <w:bidi w:val="0"/>
        <w:spacing w:after="0" w:line="240" w:lineRule="auto"/>
        <w:ind w:firstLine="708"/>
        <w:rPr>
          <w:rFonts w:ascii="Times New Roman" w:hAnsi="Times New Roman" w:cs="Times New Roman"/>
          <w:sz w:val="24"/>
          <w:szCs w:val="24"/>
        </w:rPr>
      </w:pPr>
      <w:r w:rsidRPr="00D908E0">
        <w:rPr>
          <w:rFonts w:ascii="Times New Roman" w:hAnsi="Times New Roman" w:cs="Times New Roman"/>
          <w:sz w:val="24"/>
          <w:szCs w:val="24"/>
        </w:rPr>
        <w:t xml:space="preserve">Súčasne </w:t>
      </w:r>
      <w:r>
        <w:rPr>
          <w:rFonts w:ascii="Times New Roman" w:hAnsi="Times New Roman" w:cs="Times New Roman"/>
          <w:sz w:val="24"/>
          <w:szCs w:val="24"/>
        </w:rPr>
        <w:t xml:space="preserve">sa </w:t>
      </w:r>
      <w:r w:rsidRPr="00D908E0">
        <w:rPr>
          <w:rFonts w:ascii="Times New Roman" w:hAnsi="Times New Roman" w:cs="Times New Roman"/>
          <w:sz w:val="24"/>
          <w:szCs w:val="24"/>
        </w:rPr>
        <w:t>navrhuje, aby osoba, pokiaľ jej zdravotná poisťovňa povolila splácanie dlžnej sumy v splátkach (podľa § 18 ods. 3 zákona), bola uvedená v zozname dlžníkov, avšak s nárokom na úhradu celého rozsahu zdravotnej starostlivosti uhrádzanej z verejného zdravotného poistenia podľa § 9 ods. 1 zákona. Osoba teda bude zverejnená v zozname dlžníkov, nakoľko jej dlh stále trvá, avšak nakoľko splátkový kalendár plní, bude mať nárok na celú zdravotnú starostlivosť, t.j. nielen na neodkladnú.</w:t>
      </w:r>
    </w:p>
    <w:p w:rsidR="00812841" w:rsidRPr="00D908E0" w:rsidP="00D908E0">
      <w:pPr>
        <w:bidi w:val="0"/>
        <w:spacing w:after="0" w:line="240" w:lineRule="auto"/>
        <w:ind w:firstLine="708"/>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00D908E0">
        <w:rPr>
          <w:rFonts w:ascii="Times New Roman" w:hAnsi="Times New Roman" w:cs="Times New Roman"/>
          <w:b/>
          <w:sz w:val="24"/>
          <w:szCs w:val="24"/>
          <w:lang w:eastAsia="sk-SK"/>
        </w:rPr>
        <w:t>K bodu 9</w:t>
      </w:r>
      <w:r w:rsidRPr="00B26DE2">
        <w:rPr>
          <w:rFonts w:ascii="Times New Roman" w:hAnsi="Times New Roman" w:cs="Times New Roman"/>
          <w:b/>
          <w:sz w:val="24"/>
          <w:szCs w:val="24"/>
          <w:lang w:eastAsia="sk-SK"/>
        </w:rPr>
        <w:t xml:space="preserve"> (§ 9 ods. 3)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V nadväznosti na úpravu § 6 ods. 8 sa v záujme ochrany dieťaťa navrhuje neobmedziť právo dieťaťa len na úhradu neodkladnej zdravotnej starostlivosti v prípade nepodania prihlášky jeho zákonným zástupcom, resp. ďalšími povinnými osobami taxatívne ustanovenými v § 6 ods. 4 zákona.</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w:t>
      </w:r>
      <w:r w:rsidR="00AD079C">
        <w:rPr>
          <w:rFonts w:ascii="Times New Roman" w:hAnsi="Times New Roman" w:cs="Times New Roman"/>
          <w:b/>
          <w:sz w:val="24"/>
          <w:szCs w:val="24"/>
          <w:lang w:eastAsia="sk-SK"/>
        </w:rPr>
        <w:t> </w:t>
      </w:r>
      <w:r w:rsidRPr="00B26DE2">
        <w:rPr>
          <w:rFonts w:ascii="Times New Roman" w:hAnsi="Times New Roman" w:cs="Times New Roman"/>
          <w:b/>
          <w:sz w:val="24"/>
          <w:szCs w:val="24"/>
          <w:lang w:eastAsia="sk-SK"/>
        </w:rPr>
        <w:t>bodu</w:t>
      </w:r>
      <w:r w:rsidR="00AD079C">
        <w:rPr>
          <w:rFonts w:ascii="Times New Roman" w:hAnsi="Times New Roman" w:cs="Times New Roman"/>
          <w:b/>
          <w:sz w:val="24"/>
          <w:szCs w:val="24"/>
          <w:lang w:eastAsia="sk-SK"/>
        </w:rPr>
        <w:t xml:space="preserve"> 10 </w:t>
      </w:r>
      <w:r w:rsidRPr="00B26DE2">
        <w:rPr>
          <w:rFonts w:ascii="Times New Roman" w:hAnsi="Times New Roman" w:cs="Times New Roman"/>
          <w:b/>
          <w:sz w:val="24"/>
          <w:szCs w:val="24"/>
          <w:lang w:eastAsia="sk-SK"/>
        </w:rPr>
        <w:t xml:space="preserve">(§ 9 ods. 5)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Doplnenie ustanovenia v súvislosti s požiadavkami aplikačnej praxe.</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E03347" w:rsidP="00B26DE2">
      <w:pPr>
        <w:bidi w:val="0"/>
        <w:spacing w:after="0" w:line="240" w:lineRule="auto"/>
        <w:jc w:val="left"/>
        <w:rPr>
          <w:rFonts w:ascii="Times New Roman" w:hAnsi="Times New Roman" w:cs="Times New Roman"/>
          <w:b/>
          <w:sz w:val="24"/>
          <w:szCs w:val="24"/>
          <w:lang w:eastAsia="sk-SK"/>
        </w:rPr>
      </w:pPr>
      <w:r w:rsidRPr="00B26DE2" w:rsidR="00B26DE2">
        <w:rPr>
          <w:rFonts w:ascii="Times New Roman" w:hAnsi="Times New Roman" w:cs="Times New Roman"/>
          <w:b/>
          <w:sz w:val="24"/>
          <w:szCs w:val="24"/>
          <w:lang w:eastAsia="sk-SK"/>
        </w:rPr>
        <w:t xml:space="preserve">K bodu </w:t>
      </w:r>
      <w:r w:rsidR="00AD079C">
        <w:rPr>
          <w:rFonts w:ascii="Times New Roman" w:hAnsi="Times New Roman" w:cs="Times New Roman"/>
          <w:b/>
          <w:sz w:val="24"/>
          <w:szCs w:val="24"/>
          <w:lang w:eastAsia="sk-SK"/>
        </w:rPr>
        <w:t>11</w:t>
      </w:r>
      <w:r>
        <w:rPr>
          <w:rFonts w:ascii="Times New Roman" w:hAnsi="Times New Roman" w:cs="Times New Roman"/>
          <w:b/>
          <w:sz w:val="24"/>
          <w:szCs w:val="24"/>
          <w:lang w:eastAsia="sk-SK"/>
        </w:rPr>
        <w:t xml:space="preserve"> (§9d ods. 8) </w:t>
      </w:r>
    </w:p>
    <w:p w:rsidR="00AD079C" w:rsidRPr="00AD079C" w:rsidP="00AD079C">
      <w:pPr>
        <w:bidi w:val="0"/>
        <w:spacing w:after="0" w:line="240" w:lineRule="auto"/>
        <w:rPr>
          <w:rFonts w:ascii="Times New Roman" w:hAnsi="Times New Roman" w:cs="Times New Roman"/>
          <w:sz w:val="24"/>
          <w:szCs w:val="24"/>
          <w:lang w:eastAsia="sk-SK"/>
        </w:rPr>
      </w:pPr>
      <w:r>
        <w:rPr>
          <w:rFonts w:ascii="Times New Roman" w:hAnsi="Times New Roman" w:cs="Times New Roman"/>
          <w:b/>
          <w:sz w:val="24"/>
          <w:szCs w:val="24"/>
          <w:lang w:eastAsia="sk-SK"/>
        </w:rPr>
        <w:tab/>
      </w:r>
      <w:r>
        <w:rPr>
          <w:rFonts w:ascii="Times New Roman" w:hAnsi="Times New Roman" w:cs="Times New Roman"/>
          <w:sz w:val="24"/>
          <w:szCs w:val="24"/>
          <w:lang w:eastAsia="sk-SK"/>
        </w:rPr>
        <w:t xml:space="preserve">Precizuje sa ustanovenie vzhľadom na spresnenie znenia a zjednotenie výkladu ustanovenia.   </w:t>
      </w:r>
    </w:p>
    <w:p w:rsidR="00E03347" w:rsidP="00B26DE2">
      <w:pPr>
        <w:bidi w:val="0"/>
        <w:spacing w:after="0" w:line="240" w:lineRule="auto"/>
        <w:jc w:val="left"/>
        <w:rPr>
          <w:rFonts w:ascii="Times New Roman" w:hAnsi="Times New Roman" w:cs="Times New Roman"/>
          <w:b/>
          <w:sz w:val="24"/>
          <w:szCs w:val="24"/>
          <w:lang w:eastAsia="sk-SK"/>
        </w:rPr>
      </w:pPr>
    </w:p>
    <w:p w:rsidR="00B26DE2" w:rsidRPr="00B26DE2" w:rsidP="00B26DE2">
      <w:pPr>
        <w:bidi w:val="0"/>
        <w:spacing w:after="0" w:line="240" w:lineRule="auto"/>
        <w:jc w:val="left"/>
        <w:rPr>
          <w:rFonts w:ascii="Times New Roman" w:hAnsi="Times New Roman" w:cs="Times New Roman"/>
          <w:sz w:val="24"/>
          <w:szCs w:val="24"/>
          <w:lang w:eastAsia="sk-SK"/>
        </w:rPr>
      </w:pPr>
      <w:r w:rsidR="00E03347">
        <w:rPr>
          <w:rFonts w:ascii="Times New Roman" w:hAnsi="Times New Roman" w:cs="Times New Roman"/>
          <w:b/>
          <w:sz w:val="24"/>
          <w:szCs w:val="24"/>
          <w:lang w:eastAsia="sk-SK"/>
        </w:rPr>
        <w:t xml:space="preserve">K bodu </w:t>
      </w:r>
      <w:r w:rsidR="00677E2D">
        <w:rPr>
          <w:rFonts w:ascii="Times New Roman" w:hAnsi="Times New Roman" w:cs="Times New Roman"/>
          <w:b/>
          <w:sz w:val="24"/>
          <w:szCs w:val="24"/>
          <w:lang w:eastAsia="sk-SK"/>
        </w:rPr>
        <w:t>12</w:t>
      </w:r>
      <w:r w:rsidRPr="00B26DE2">
        <w:rPr>
          <w:rFonts w:ascii="Times New Roman" w:hAnsi="Times New Roman" w:cs="Times New Roman"/>
          <w:b/>
          <w:sz w:val="24"/>
          <w:szCs w:val="24"/>
          <w:lang w:eastAsia="sk-SK"/>
        </w:rPr>
        <w:t xml:space="preserve"> (§ 10a)</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Ustanovujú sa náležitosti a súčasti preukazu poistenca a účel použitia preukazu poistenca. Taktiež sa určuje zloženie a forma bezpečnostného kódu k preukazu poistenca a ustanovuje sa účel bezpečnostného kódu k preukazu poistenca, ktorý slúži na potvrdenie totožnosti poistenca pri komunikácii s národným zdravotníckym informačným systémom, na udeľovanie súhlasov a na prístup k údajom z elektronickej zdravotnej knižky osoby.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Ustanovuje sa proces vyhotovenia preukazu poistenca s elektronickým čipom a jeho doručenia poistencovi. Definuje sa proces znefunkčnenia elektronického čipu preukazu poistenca.</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Navrhovanou úpravou sa určuje lehota doručenia preukazu poistenca poistencovi, lehota pre poistenca vrátiť preukaz poistenca zdravotnej poisťovni a proces vydania potvrdenia o verejnom zdravotnom poistení do vydania preukazu poistenca.</w:t>
      </w:r>
    </w:p>
    <w:p w:rsidR="008B4EE0" w:rsidP="00B26DE2">
      <w:pPr>
        <w:bidi w:val="0"/>
        <w:spacing w:after="0" w:line="240" w:lineRule="auto"/>
        <w:rPr>
          <w:rFonts w:ascii="Times New Roman" w:hAnsi="Times New Roman" w:cs="Times New Roman"/>
          <w:sz w:val="24"/>
          <w:szCs w:val="24"/>
          <w:lang w:eastAsia="sk-SK"/>
        </w:rPr>
      </w:pPr>
    </w:p>
    <w:p w:rsidR="008B4EE0" w:rsidP="00B26DE2">
      <w:pPr>
        <w:bidi w:val="0"/>
        <w:spacing w:after="0" w:line="240" w:lineRule="auto"/>
        <w:rPr>
          <w:rFonts w:ascii="Times New Roman" w:hAnsi="Times New Roman" w:cs="Times New Roman"/>
          <w:sz w:val="24"/>
          <w:szCs w:val="24"/>
          <w:lang w:eastAsia="sk-SK"/>
        </w:rPr>
      </w:pPr>
    </w:p>
    <w:p w:rsidR="008B4EE0" w:rsidP="00B26DE2">
      <w:pPr>
        <w:bidi w:val="0"/>
        <w:spacing w:after="0" w:line="240" w:lineRule="auto"/>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shd w:val="clear" w:color="auto" w:fill="FFFFFF"/>
        <w:bidi w:val="0"/>
        <w:spacing w:after="0" w:line="240" w:lineRule="auto"/>
        <w:rPr>
          <w:rFonts w:ascii="Times New Roman" w:hAnsi="Times New Roman" w:cs="Times New Roman"/>
          <w:sz w:val="24"/>
          <w:szCs w:val="24"/>
          <w:lang w:eastAsia="sk-SK"/>
        </w:rPr>
      </w:pPr>
      <w:r w:rsidR="00E03347">
        <w:rPr>
          <w:rFonts w:ascii="Times New Roman" w:hAnsi="Times New Roman" w:cs="Times New Roman"/>
          <w:b/>
          <w:sz w:val="24"/>
          <w:szCs w:val="24"/>
          <w:lang w:eastAsia="sk-SK"/>
        </w:rPr>
        <w:t xml:space="preserve">K bodu </w:t>
      </w:r>
      <w:r w:rsidR="00677E2D">
        <w:rPr>
          <w:rFonts w:ascii="Times New Roman" w:hAnsi="Times New Roman" w:cs="Times New Roman"/>
          <w:b/>
          <w:sz w:val="24"/>
          <w:szCs w:val="24"/>
          <w:lang w:eastAsia="sk-SK"/>
        </w:rPr>
        <w:t>13</w:t>
      </w:r>
      <w:r w:rsidRPr="00B26DE2">
        <w:rPr>
          <w:rFonts w:ascii="Times New Roman" w:hAnsi="Times New Roman" w:cs="Times New Roman"/>
          <w:b/>
          <w:sz w:val="24"/>
          <w:szCs w:val="24"/>
          <w:lang w:eastAsia="sk-SK"/>
        </w:rPr>
        <w:t xml:space="preserve"> (§ 13 ods. 16)</w:t>
      </w:r>
    </w:p>
    <w:p w:rsidR="00B26DE2" w:rsidRPr="00B26DE2" w:rsidP="00B26DE2">
      <w:pPr>
        <w:shd w:val="clear" w:color="auto" w:fill="FFFFFF"/>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Návrhom sa spresňuje ustanovenie o alikvotne prepočítavanie 15- násobku sumy životného minima na počty dní poistenca štátu a rovnako aj alikvotne prepočítavanie vymeriavacieho základu na počty dní poistenca štátu.</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E03347">
        <w:rPr>
          <w:rFonts w:ascii="Times New Roman" w:hAnsi="Times New Roman" w:cs="Times New Roman"/>
          <w:b/>
          <w:sz w:val="24"/>
          <w:szCs w:val="24"/>
          <w:lang w:eastAsia="sk-SK"/>
        </w:rPr>
        <w:t>1</w:t>
      </w:r>
      <w:r w:rsidR="009E06BC">
        <w:rPr>
          <w:rFonts w:ascii="Times New Roman" w:hAnsi="Times New Roman" w:cs="Times New Roman"/>
          <w:b/>
          <w:sz w:val="24"/>
          <w:szCs w:val="24"/>
          <w:lang w:eastAsia="sk-SK"/>
        </w:rPr>
        <w:t>4</w:t>
      </w:r>
      <w:r w:rsidRPr="00B26DE2">
        <w:rPr>
          <w:rFonts w:ascii="Times New Roman" w:hAnsi="Times New Roman" w:cs="Times New Roman"/>
          <w:b/>
          <w:sz w:val="24"/>
          <w:szCs w:val="24"/>
          <w:lang w:eastAsia="sk-SK"/>
        </w:rPr>
        <w:t xml:space="preserve"> (17a ods. 4)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Úprava súvisiaca s aplikačnou praxou. V praxi sa vyskytujú opakovane prípady, keď platiteľ poistného podá námietky voči výkazu nedoplatkov, ktoré bezprostredne súvisia s vydaným výkazom nedoplatkov, avšak zdravotná poisťovňa ich bez uvedenia dôvodu neakceptuje a nezaoberá sa nimi. Následne výkaz nedoplatkov správoplatní a odstúpi na súdne vymáhanie, čím sa upiera právo poistenca na prípadnú nápravu na Úrade pre dohľad nad zdravotnou starostlivosťou. Navrhovaná úprava reflektuje rozsudok Najvyššieho súdu     č. (Rs) 4 Sžso 20/2011 - JUD82183SK - 4 Sžso 20/2011.</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contextualSpacing/>
        <w:jc w:val="left"/>
        <w:rPr>
          <w:rFonts w:ascii="Times New Roman" w:hAnsi="Times New Roman" w:cs="Times New Roman"/>
          <w:sz w:val="24"/>
          <w:szCs w:val="24"/>
          <w:lang w:eastAsia="sk-SK"/>
        </w:rPr>
      </w:pPr>
      <w:r w:rsidR="00E03347">
        <w:rPr>
          <w:rFonts w:ascii="Times New Roman" w:hAnsi="Times New Roman" w:cs="Times New Roman"/>
          <w:b/>
          <w:bCs/>
          <w:sz w:val="24"/>
          <w:szCs w:val="24"/>
          <w:lang w:eastAsia="sk-SK"/>
        </w:rPr>
        <w:t>K bodu 1</w:t>
      </w:r>
      <w:r w:rsidR="009E06BC">
        <w:rPr>
          <w:rFonts w:ascii="Times New Roman" w:hAnsi="Times New Roman" w:cs="Times New Roman"/>
          <w:b/>
          <w:bCs/>
          <w:sz w:val="24"/>
          <w:szCs w:val="24"/>
          <w:lang w:eastAsia="sk-SK"/>
        </w:rPr>
        <w:t>5</w:t>
      </w:r>
      <w:r w:rsidRPr="00B26DE2">
        <w:rPr>
          <w:rFonts w:ascii="Times New Roman" w:hAnsi="Times New Roman" w:cs="Times New Roman"/>
          <w:b/>
          <w:bCs/>
          <w:sz w:val="24"/>
          <w:szCs w:val="24"/>
          <w:lang w:eastAsia="sk-SK"/>
        </w:rPr>
        <w:t xml:space="preserve"> (§ 17a ods. 6) </w:t>
      </w:r>
    </w:p>
    <w:p w:rsidR="00B26DE2" w:rsidRPr="00B26DE2" w:rsidP="009E06BC">
      <w:pPr>
        <w:bidi w:val="0"/>
        <w:spacing w:after="0" w:line="240" w:lineRule="auto"/>
        <w:ind w:firstLine="708"/>
        <w:contextualSpacing/>
        <w:rPr>
          <w:rFonts w:ascii="Times New Roman" w:hAnsi="Times New Roman" w:cs="Times New Roman"/>
          <w:sz w:val="24"/>
          <w:szCs w:val="24"/>
          <w:lang w:eastAsia="sk-SK"/>
        </w:rPr>
      </w:pPr>
      <w:r w:rsidRPr="00B26DE2">
        <w:rPr>
          <w:rFonts w:ascii="Times New Roman" w:hAnsi="Times New Roman" w:cs="Times New Roman"/>
          <w:sz w:val="24"/>
          <w:szCs w:val="24"/>
          <w:lang w:eastAsia="sk-SK"/>
        </w:rPr>
        <w:t>Spresnenie ustanovenia vzhľadom na znenie § 17a ods. 4 a s prihliadnutím na aplikačnú prax. V praxi sa vyskytujú opakovane prípady, keď platiteľ poistného podá námietky voči výkazu nedoplatkov, ktoré sú v skutočnosti  vecné a bezprostredne súvisia s vydaným výkazom nedoplatkov, avšak zdravotná poisťovňa ich bez uvedenia dôvodu neakceptuje a nezaoberá sa nimi. Následne výkaz nedoplatkov správoplatní a odstúpi na súdne vymáhanie, čím sa upiera právo poistenca na prípadnú nápravu na Úrade pre dohľad nad zdravotnou starostlivosťou. Zdravotná poisťovňa je povinná sa zaoberať námietkami, ktoré boli podané včas (v lehote ustanovenej v § 17a ods. 4) bez ohľadu na to, či obsahujú dôvod podania alebo nie, resp. či dôvod ich podania považuje za relevantný alebo nie. Podľa navrhovanej úpravy v prípade, že zdravotná poisťovňa nevyhovie námietkam v celom rozsahu, je povinná podať úradu návrh na vydanie platobného výmeru, čím sa zabezpečí právo poistenca na prípadnú nápravu na Úrade pre dohľad nad zdravotnou starostlivosťou, ktorého rozhodovacia právomoc sa odvíja od jeho kompetencie výkonu dohľadu nad verejným zdravotným poistením.</w:t>
      </w:r>
    </w:p>
    <w:p w:rsidR="00B26DE2" w:rsidRPr="00B26DE2" w:rsidP="009E06BC">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9E06BC" w:rsidP="009E06BC">
      <w:pPr>
        <w:bidi w:val="0"/>
        <w:spacing w:after="0" w:line="240" w:lineRule="auto"/>
        <w:rPr>
          <w:rFonts w:ascii="Times New Roman" w:hAnsi="Times New Roman" w:cs="Times New Roman"/>
          <w:b/>
          <w:sz w:val="24"/>
          <w:szCs w:val="24"/>
          <w:lang w:eastAsia="sk-SK"/>
        </w:rPr>
      </w:pPr>
      <w:r w:rsidRPr="00B26DE2" w:rsidR="00B26DE2">
        <w:rPr>
          <w:rFonts w:ascii="Times New Roman" w:hAnsi="Times New Roman" w:cs="Times New Roman"/>
          <w:b/>
          <w:sz w:val="24"/>
          <w:szCs w:val="24"/>
          <w:lang w:eastAsia="sk-SK"/>
        </w:rPr>
        <w:t>K bodu 1</w:t>
      </w:r>
      <w:r>
        <w:rPr>
          <w:rFonts w:ascii="Times New Roman" w:hAnsi="Times New Roman" w:cs="Times New Roman"/>
          <w:b/>
          <w:sz w:val="24"/>
          <w:szCs w:val="24"/>
          <w:lang w:eastAsia="sk-SK"/>
        </w:rPr>
        <w:t>6 (§ 17b ods. 3)</w:t>
      </w:r>
    </w:p>
    <w:p w:rsidR="009E06BC" w:rsidRPr="009E06BC" w:rsidP="009E06BC">
      <w:pPr>
        <w:bidi w:val="0"/>
        <w:spacing w:line="240" w:lineRule="auto"/>
        <w:rPr>
          <w:rFonts w:ascii="Times New Roman" w:hAnsi="Times New Roman" w:cs="Times New Roman"/>
          <w:sz w:val="24"/>
          <w:szCs w:val="24"/>
        </w:rPr>
      </w:pPr>
      <w:r>
        <w:rPr>
          <w:rFonts w:ascii="Times New Roman" w:hAnsi="Times New Roman" w:cs="Times New Roman"/>
          <w:b/>
          <w:sz w:val="24"/>
          <w:szCs w:val="24"/>
          <w:lang w:eastAsia="sk-SK"/>
        </w:rPr>
        <w:tab/>
      </w:r>
      <w:r w:rsidRPr="009E06BC">
        <w:rPr>
          <w:rFonts w:ascii="Times New Roman" w:hAnsi="Times New Roman" w:cs="Times New Roman"/>
          <w:sz w:val="24"/>
          <w:szCs w:val="24"/>
        </w:rPr>
        <w:t>Umož</w:t>
      </w:r>
      <w:r>
        <w:rPr>
          <w:rFonts w:ascii="Times New Roman" w:hAnsi="Times New Roman" w:cs="Times New Roman"/>
          <w:sz w:val="24"/>
          <w:szCs w:val="24"/>
        </w:rPr>
        <w:t xml:space="preserve">ňuje sa </w:t>
      </w:r>
      <w:r w:rsidRPr="009E06BC">
        <w:rPr>
          <w:rFonts w:ascii="Times New Roman" w:hAnsi="Times New Roman" w:cs="Times New Roman"/>
          <w:sz w:val="24"/>
          <w:szCs w:val="24"/>
        </w:rPr>
        <w:t>zdravotnej poisťovni zasielať výkazy nedoplatkov na adresu z registra obyvateľov. Tieto údaje sú zdravotným poisťovniam poskytované v súlade so zákonom č. 253/1998 Z. z. o hlásení pobytu občanov Slovenskej republiky a registri obyvateľov Slovenskej republiky.</w:t>
      </w:r>
    </w:p>
    <w:p w:rsidR="009E06BC" w:rsidP="00B26DE2">
      <w:pPr>
        <w:bidi w:val="0"/>
        <w:spacing w:after="0" w:line="240" w:lineRule="auto"/>
        <w:rPr>
          <w:rFonts w:ascii="Times New Roman" w:hAnsi="Times New Roman" w:cs="Times New Roman"/>
          <w:b/>
          <w:sz w:val="24"/>
          <w:szCs w:val="24"/>
          <w:lang w:eastAsia="sk-SK"/>
        </w:rPr>
      </w:pPr>
      <w:r>
        <w:rPr>
          <w:rFonts w:ascii="Times New Roman" w:hAnsi="Times New Roman" w:cs="Times New Roman"/>
          <w:b/>
          <w:sz w:val="24"/>
          <w:szCs w:val="24"/>
          <w:lang w:eastAsia="sk-SK"/>
        </w:rPr>
        <w:t>K bodu 17 (§ 17b ods. 4)</w:t>
      </w:r>
    </w:p>
    <w:p w:rsidR="009E06BC" w:rsidRPr="009E06BC" w:rsidP="00B26DE2">
      <w:pPr>
        <w:bidi w:val="0"/>
        <w:spacing w:after="0" w:line="240" w:lineRule="auto"/>
        <w:rPr>
          <w:rFonts w:ascii="Times New Roman" w:hAnsi="Times New Roman" w:cs="Times New Roman"/>
          <w:sz w:val="24"/>
          <w:szCs w:val="24"/>
          <w:lang w:eastAsia="sk-SK"/>
        </w:rPr>
      </w:pPr>
      <w:r>
        <w:rPr>
          <w:rFonts w:ascii="Times New Roman" w:hAnsi="Times New Roman" w:cs="Times New Roman"/>
          <w:b/>
          <w:sz w:val="24"/>
          <w:szCs w:val="24"/>
          <w:lang w:eastAsia="sk-SK"/>
        </w:rPr>
        <w:tab/>
      </w:r>
      <w:r w:rsidRPr="009E06BC">
        <w:rPr>
          <w:rFonts w:ascii="Times New Roman" w:hAnsi="Times New Roman" w:cs="Times New Roman"/>
          <w:sz w:val="24"/>
          <w:szCs w:val="24"/>
          <w:lang w:eastAsia="sk-SK"/>
        </w:rPr>
        <w:t>Legislatívno-technická úprava súvisiaca s § 17b ods. 3 písm. c).</w:t>
      </w:r>
    </w:p>
    <w:p w:rsidR="009E06BC" w:rsidP="00B26DE2">
      <w:pPr>
        <w:bidi w:val="0"/>
        <w:spacing w:after="0" w:line="240" w:lineRule="auto"/>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009E06BC">
        <w:rPr>
          <w:rFonts w:ascii="Times New Roman" w:hAnsi="Times New Roman" w:cs="Times New Roman"/>
          <w:b/>
          <w:sz w:val="24"/>
          <w:szCs w:val="24"/>
          <w:lang w:eastAsia="sk-SK"/>
        </w:rPr>
        <w:t>K bodu 18</w:t>
      </w:r>
      <w:r w:rsidRPr="00B26DE2">
        <w:rPr>
          <w:rFonts w:ascii="Times New Roman" w:hAnsi="Times New Roman" w:cs="Times New Roman"/>
          <w:b/>
          <w:sz w:val="24"/>
          <w:szCs w:val="24"/>
          <w:lang w:eastAsia="sk-SK"/>
        </w:rPr>
        <w:t xml:space="preserve"> (§ 17b ods. 4)</w:t>
      </w:r>
    </w:p>
    <w:p w:rsidR="00B26DE2" w:rsidRPr="00B26DE2" w:rsidP="009E06BC">
      <w:pPr>
        <w:bidi w:val="0"/>
        <w:spacing w:after="0" w:line="240" w:lineRule="auto"/>
        <w:ind w:firstLine="708"/>
        <w:contextualSpacing/>
        <w:rPr>
          <w:rFonts w:ascii="Times New Roman" w:hAnsi="Times New Roman" w:cs="Times New Roman"/>
          <w:sz w:val="24"/>
          <w:szCs w:val="24"/>
          <w:lang w:eastAsia="sk-SK"/>
        </w:rPr>
      </w:pPr>
      <w:r w:rsidRPr="00B26DE2">
        <w:rPr>
          <w:rFonts w:ascii="Times New Roman" w:hAnsi="Times New Roman" w:cs="Times New Roman"/>
          <w:sz w:val="24"/>
          <w:szCs w:val="24"/>
          <w:lang w:eastAsia="sk-SK"/>
        </w:rPr>
        <w:t>Súčasná úprava § 17b ods. 3 písm. c) neumožňuje zdravotným poisťovniam doručovať výkaz nedoplatkov na adresu trvalého pobytu (bydliska) zistenú z registra obyvateľov Slovenskej republiky, pričom podľa § 23a ods. 2 zákona č. 253/1998 Z. z. o hlásení pobytu občanov Slovenskej republiky a registri obyvateľov Slovenskej republiky v znení zákona č. 190/2013 Z. z. sa z registra fyzických osôb v rozsahu plnenia úloh podľa osobitných predpisov poskytujú údaje aj zdravotným poisťovniam. Navrhovaná úprava je v záujme ochrany poistencov.</w:t>
      </w:r>
    </w:p>
    <w:p w:rsidR="00E03347" w:rsidP="00B26DE2">
      <w:pPr>
        <w:bidi w:val="0"/>
        <w:spacing w:after="0" w:line="240" w:lineRule="auto"/>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w:t>
      </w:r>
      <w:r w:rsidR="009E06BC">
        <w:rPr>
          <w:rFonts w:ascii="Times New Roman" w:hAnsi="Times New Roman" w:cs="Times New Roman"/>
          <w:b/>
          <w:sz w:val="24"/>
          <w:szCs w:val="24"/>
          <w:lang w:eastAsia="sk-SK"/>
        </w:rPr>
        <w:t>9</w:t>
      </w:r>
      <w:r w:rsidRPr="00B26DE2">
        <w:rPr>
          <w:rFonts w:ascii="Times New Roman" w:hAnsi="Times New Roman" w:cs="Times New Roman"/>
          <w:b/>
          <w:sz w:val="24"/>
          <w:szCs w:val="24"/>
          <w:lang w:eastAsia="sk-SK"/>
        </w:rPr>
        <w:t xml:space="preserve"> (§ 19 ods. 13)</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 xml:space="preserve">Ustanovuje sa, že zdravotná poisťovňa môže aj z vlastného podnetu zrušiť oznámenie o výsledku ročného zúčtovania poistného.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contextualSpacing/>
        <w:jc w:val="left"/>
        <w:rPr>
          <w:rFonts w:ascii="Times New Roman" w:hAnsi="Times New Roman" w:cs="Times New Roman"/>
          <w:sz w:val="24"/>
          <w:szCs w:val="24"/>
          <w:lang w:eastAsia="sk-SK"/>
        </w:rPr>
      </w:pPr>
      <w:r w:rsidR="00E03347">
        <w:rPr>
          <w:rFonts w:ascii="Times New Roman" w:hAnsi="Times New Roman" w:cs="Times New Roman"/>
          <w:b/>
          <w:bCs/>
          <w:sz w:val="24"/>
          <w:szCs w:val="24"/>
          <w:lang w:eastAsia="sk-SK"/>
        </w:rPr>
        <w:t xml:space="preserve">K bodu </w:t>
      </w:r>
      <w:r w:rsidR="009E06BC">
        <w:rPr>
          <w:rFonts w:ascii="Times New Roman" w:hAnsi="Times New Roman" w:cs="Times New Roman"/>
          <w:b/>
          <w:bCs/>
          <w:sz w:val="24"/>
          <w:szCs w:val="24"/>
          <w:lang w:eastAsia="sk-SK"/>
        </w:rPr>
        <w:t>20</w:t>
      </w:r>
      <w:r w:rsidRPr="00B26DE2">
        <w:rPr>
          <w:rFonts w:ascii="Times New Roman" w:hAnsi="Times New Roman" w:cs="Times New Roman"/>
          <w:b/>
          <w:bCs/>
          <w:sz w:val="24"/>
          <w:szCs w:val="24"/>
          <w:lang w:eastAsia="sk-SK"/>
        </w:rPr>
        <w:t xml:space="preserve"> (§ 22 ods. 2 písm. f) </w:t>
      </w:r>
    </w:p>
    <w:p w:rsidR="00B26DE2" w:rsidRPr="00B26DE2" w:rsidP="00B26DE2">
      <w:pPr>
        <w:bidi w:val="0"/>
        <w:spacing w:after="0" w:line="240" w:lineRule="auto"/>
        <w:ind w:firstLine="708"/>
        <w:contextualSpacing/>
        <w:jc w:val="left"/>
        <w:rPr>
          <w:rFonts w:ascii="Times New Roman" w:hAnsi="Times New Roman" w:cs="Times New Roman"/>
          <w:sz w:val="24"/>
          <w:szCs w:val="24"/>
          <w:lang w:eastAsia="sk-SK"/>
        </w:rPr>
      </w:pPr>
      <w:r w:rsidRPr="00B26DE2">
        <w:rPr>
          <w:rFonts w:ascii="Times New Roman" w:hAnsi="Times New Roman" w:cs="Times New Roman"/>
          <w:sz w:val="24"/>
          <w:szCs w:val="24"/>
          <w:lang w:eastAsia="sk-SK"/>
        </w:rPr>
        <w:t>Zosúladenie povinností poistenca v § 22 ods. 2 písm. f) s oznamovacími povinnosťami podľa § 23.</w:t>
      </w:r>
    </w:p>
    <w:p w:rsidR="00E03347" w:rsidP="00E03347">
      <w:pPr>
        <w:bidi w:val="0"/>
        <w:spacing w:after="0" w:line="240" w:lineRule="auto"/>
        <w:jc w:val="left"/>
        <w:rPr>
          <w:rFonts w:ascii="Times New Roman" w:hAnsi="Times New Roman" w:cs="Times New Roman"/>
          <w:b/>
          <w:bCs/>
          <w:sz w:val="24"/>
          <w:szCs w:val="24"/>
          <w:lang w:eastAsia="sk-SK"/>
        </w:rPr>
      </w:pPr>
    </w:p>
    <w:p w:rsidR="00E03347" w:rsidP="00E03347">
      <w:pPr>
        <w:bidi w:val="0"/>
        <w:spacing w:after="0" w:line="240" w:lineRule="auto"/>
        <w:jc w:val="left"/>
        <w:rPr>
          <w:rFonts w:ascii="Times New Roman" w:hAnsi="Times New Roman" w:cs="Times New Roman"/>
          <w:sz w:val="24"/>
          <w:szCs w:val="24"/>
          <w:lang w:eastAsia="sk-SK"/>
        </w:rPr>
      </w:pPr>
      <w:r w:rsidRPr="00B26DE2" w:rsidR="00B26DE2">
        <w:rPr>
          <w:rFonts w:ascii="Times New Roman" w:hAnsi="Times New Roman" w:cs="Times New Roman"/>
          <w:b/>
          <w:bCs/>
          <w:sz w:val="24"/>
          <w:szCs w:val="24"/>
          <w:lang w:eastAsia="sk-SK"/>
        </w:rPr>
        <w:t>K</w:t>
      </w:r>
      <w:r w:rsidR="009E06BC">
        <w:rPr>
          <w:rFonts w:ascii="Times New Roman" w:hAnsi="Times New Roman" w:cs="Times New Roman"/>
          <w:b/>
          <w:bCs/>
          <w:sz w:val="24"/>
          <w:szCs w:val="24"/>
          <w:lang w:eastAsia="sk-SK"/>
        </w:rPr>
        <w:t> </w:t>
      </w:r>
      <w:r w:rsidRPr="00B26DE2" w:rsidR="00B26DE2">
        <w:rPr>
          <w:rFonts w:ascii="Times New Roman" w:hAnsi="Times New Roman" w:cs="Times New Roman"/>
          <w:b/>
          <w:bCs/>
          <w:sz w:val="24"/>
          <w:szCs w:val="24"/>
          <w:lang w:eastAsia="sk-SK"/>
        </w:rPr>
        <w:t>bodu</w:t>
      </w:r>
      <w:r w:rsidR="009E06BC">
        <w:rPr>
          <w:rFonts w:ascii="Times New Roman" w:hAnsi="Times New Roman" w:cs="Times New Roman"/>
          <w:b/>
          <w:bCs/>
          <w:sz w:val="24"/>
          <w:szCs w:val="24"/>
          <w:lang w:eastAsia="sk-SK"/>
        </w:rPr>
        <w:t xml:space="preserve"> 21 </w:t>
      </w:r>
      <w:r w:rsidRPr="00B26DE2" w:rsidR="00B26DE2">
        <w:rPr>
          <w:rFonts w:ascii="Times New Roman" w:hAnsi="Times New Roman" w:cs="Times New Roman"/>
          <w:b/>
          <w:bCs/>
          <w:sz w:val="24"/>
          <w:szCs w:val="24"/>
          <w:lang w:eastAsia="sk-SK"/>
        </w:rPr>
        <w:t>(§ 22 ods. 2 písm. j)</w:t>
      </w:r>
    </w:p>
    <w:p w:rsidR="00B26DE2" w:rsidRPr="00B26DE2" w:rsidP="00E03347">
      <w:pPr>
        <w:bidi w:val="0"/>
        <w:spacing w:after="0" w:line="240" w:lineRule="auto"/>
        <w:ind w:firstLine="708"/>
        <w:rPr>
          <w:rFonts w:ascii="Times New Roman" w:hAnsi="Times New Roman" w:cs="Times New Roman"/>
          <w:sz w:val="24"/>
          <w:szCs w:val="24"/>
          <w:lang w:eastAsia="sk-SK"/>
        </w:rPr>
      </w:pPr>
      <w:r w:rsidR="00E03347">
        <w:rPr>
          <w:rFonts w:ascii="Times New Roman" w:hAnsi="Times New Roman" w:cs="Times New Roman"/>
          <w:bCs/>
          <w:sz w:val="24"/>
          <w:szCs w:val="24"/>
          <w:lang w:eastAsia="sk-SK"/>
        </w:rPr>
        <w:t>U</w:t>
      </w:r>
      <w:r w:rsidRPr="00B26DE2">
        <w:rPr>
          <w:rFonts w:ascii="Times New Roman" w:hAnsi="Times New Roman" w:cs="Times New Roman"/>
          <w:bCs/>
          <w:sz w:val="24"/>
          <w:szCs w:val="24"/>
          <w:lang w:eastAsia="sk-SK"/>
        </w:rPr>
        <w:t xml:space="preserve">stanovuje sa povinnosť poistencovi pri každom poskytnutí zdravotnej starostlivosti sa preukazovať preukazom poistenca a vložiť preukaz poistenca s elektronickým čipom alebo občiansky preukaz s elektronickým čipom a príslušným certifikátom do technického zariadenia poskytovateľa zdravotnej starostlivosti. </w:t>
      </w:r>
    </w:p>
    <w:p w:rsidR="00B26DE2" w:rsidRPr="00B26DE2" w:rsidP="00E03347">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contextualSpacing/>
        <w:jc w:val="left"/>
        <w:rPr>
          <w:rFonts w:ascii="Times New Roman" w:hAnsi="Times New Roman" w:cs="Times New Roman"/>
          <w:sz w:val="24"/>
          <w:szCs w:val="24"/>
          <w:lang w:eastAsia="sk-SK"/>
        </w:rPr>
      </w:pPr>
      <w:r w:rsidRPr="00B26DE2">
        <w:rPr>
          <w:rFonts w:ascii="Times New Roman" w:hAnsi="Times New Roman" w:cs="Times New Roman"/>
          <w:b/>
          <w:bCs/>
          <w:sz w:val="24"/>
          <w:szCs w:val="24"/>
          <w:lang w:eastAsia="sk-SK"/>
        </w:rPr>
        <w:t xml:space="preserve">K bodu </w:t>
      </w:r>
      <w:r w:rsidR="009E06BC">
        <w:rPr>
          <w:rFonts w:ascii="Times New Roman" w:hAnsi="Times New Roman" w:cs="Times New Roman"/>
          <w:b/>
          <w:bCs/>
          <w:sz w:val="24"/>
          <w:szCs w:val="24"/>
          <w:lang w:eastAsia="sk-SK"/>
        </w:rPr>
        <w:t>22</w:t>
      </w:r>
      <w:r w:rsidRPr="00B26DE2">
        <w:rPr>
          <w:rFonts w:ascii="Times New Roman" w:hAnsi="Times New Roman" w:cs="Times New Roman"/>
          <w:b/>
          <w:bCs/>
          <w:sz w:val="24"/>
          <w:szCs w:val="24"/>
          <w:lang w:eastAsia="sk-SK"/>
        </w:rPr>
        <w:t xml:space="preserve"> (§ 22 ods. 2 písm. l) </w:t>
      </w:r>
    </w:p>
    <w:p w:rsidR="00B26DE2" w:rsidRPr="00B26DE2" w:rsidP="00E03347">
      <w:pPr>
        <w:bidi w:val="0"/>
        <w:spacing w:after="0" w:line="240" w:lineRule="auto"/>
        <w:ind w:firstLine="708"/>
        <w:contextualSpacing/>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Spresnenie ustanovenia z dôvodu, že súčasná úprava neobsahuje lehotu na plnenie oznamovacej povinnosti poistenca pri zmene zdravotnej poisťovne voči poskytovateľovi zdravotnej starostlivosti, s ktorým má uzatvorenú dohodu o poskytovaní zdravotnej starostlivosti.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shd w:val="clear" w:color="auto" w:fill="FFFFFF"/>
        <w:bidi w:val="0"/>
        <w:spacing w:after="0" w:line="240" w:lineRule="auto"/>
        <w:contextualSpacing/>
        <w:jc w:val="left"/>
        <w:rPr>
          <w:rFonts w:ascii="Times New Roman" w:hAnsi="Times New Roman" w:cs="Times New Roman"/>
          <w:sz w:val="24"/>
          <w:szCs w:val="24"/>
          <w:lang w:eastAsia="sk-SK"/>
        </w:rPr>
      </w:pPr>
      <w:r w:rsidRPr="00B26DE2">
        <w:rPr>
          <w:rFonts w:ascii="Times New Roman" w:hAnsi="Times New Roman" w:cs="Times New Roman"/>
          <w:b/>
          <w:bCs/>
          <w:sz w:val="24"/>
          <w:szCs w:val="24"/>
          <w:lang w:eastAsia="sk-SK"/>
        </w:rPr>
        <w:t xml:space="preserve">K bodu </w:t>
      </w:r>
      <w:r w:rsidR="009E06BC">
        <w:rPr>
          <w:rFonts w:ascii="Times New Roman" w:hAnsi="Times New Roman" w:cs="Times New Roman"/>
          <w:b/>
          <w:bCs/>
          <w:sz w:val="24"/>
          <w:szCs w:val="24"/>
          <w:lang w:eastAsia="sk-SK"/>
        </w:rPr>
        <w:t>23</w:t>
      </w:r>
      <w:r w:rsidRPr="00B26DE2">
        <w:rPr>
          <w:rFonts w:ascii="Times New Roman" w:hAnsi="Times New Roman" w:cs="Times New Roman"/>
          <w:b/>
          <w:bCs/>
          <w:sz w:val="24"/>
          <w:szCs w:val="24"/>
          <w:lang w:eastAsia="sk-SK"/>
        </w:rPr>
        <w:t xml:space="preserve"> (§ 23 ods. 1 písm. b)</w:t>
      </w:r>
    </w:p>
    <w:p w:rsidR="00B26DE2" w:rsidRPr="00B26DE2" w:rsidP="00E03347">
      <w:pPr>
        <w:shd w:val="clear" w:color="auto" w:fill="FFFFFF"/>
        <w:bidi w:val="0"/>
        <w:spacing w:after="0" w:line="240" w:lineRule="auto"/>
        <w:ind w:firstLine="708"/>
        <w:contextualSpacing/>
        <w:rPr>
          <w:rFonts w:ascii="Times New Roman" w:hAnsi="Times New Roman" w:cs="Times New Roman"/>
          <w:sz w:val="24"/>
          <w:szCs w:val="24"/>
          <w:lang w:eastAsia="sk-SK"/>
        </w:rPr>
      </w:pPr>
      <w:r w:rsidRPr="00B26DE2">
        <w:rPr>
          <w:rFonts w:ascii="Times New Roman" w:hAnsi="Times New Roman" w:cs="Times New Roman"/>
          <w:sz w:val="24"/>
          <w:szCs w:val="24"/>
          <w:lang w:eastAsia="sk-SK"/>
        </w:rPr>
        <w:t>Navrhovanou úpravou sa zníži administratívna záťaž poistencov, ktorí sa stali samoplatiteľmi v priebehu kalendárneho mesiaca viac ako jedenkrát.</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00D15F54">
        <w:rPr>
          <w:rFonts w:ascii="Times New Roman" w:hAnsi="Times New Roman" w:cs="Times New Roman"/>
          <w:b/>
          <w:sz w:val="24"/>
          <w:szCs w:val="24"/>
          <w:lang w:eastAsia="sk-SK"/>
        </w:rPr>
        <w:t>K bodu 24</w:t>
      </w:r>
      <w:r w:rsidRPr="00B26DE2">
        <w:rPr>
          <w:rFonts w:ascii="Times New Roman" w:hAnsi="Times New Roman" w:cs="Times New Roman"/>
          <w:b/>
          <w:sz w:val="24"/>
          <w:szCs w:val="24"/>
          <w:lang w:eastAsia="sk-SK"/>
        </w:rPr>
        <w:t xml:space="preserve"> (§ 23 ods. 2)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V nadväznosti na doplnenie novej povinnosti oznamovať platiteľa poistného, sa dopĺňa, že za zamestnanca túto povinnosť má plniť zamestnávateľ.</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D15F54">
        <w:rPr>
          <w:rFonts w:ascii="Times New Roman" w:hAnsi="Times New Roman" w:cs="Times New Roman"/>
          <w:b/>
          <w:sz w:val="24"/>
          <w:szCs w:val="24"/>
          <w:lang w:eastAsia="sk-SK"/>
        </w:rPr>
        <w:t>25</w:t>
      </w:r>
      <w:r w:rsidRPr="00B26DE2">
        <w:rPr>
          <w:rFonts w:ascii="Times New Roman" w:hAnsi="Times New Roman" w:cs="Times New Roman"/>
          <w:b/>
          <w:sz w:val="24"/>
          <w:szCs w:val="24"/>
          <w:lang w:eastAsia="sk-SK"/>
        </w:rPr>
        <w:t xml:space="preserve"> (§ 23 ods. 7)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Navrhovanou úpravou sa ukladá povinnosť Ministerstvu vnútra SR oznamovať Úradu pre dohľad nad zdravotnou starostlivosťou úmrtie alebo vyhlásenie za mŕtveho v lehote 10 dní od vykonania zápisu tejto skutočnosti za účelom plnenia zákonnej povinnosti Úradu pre dohľad nad zdravotnou starostlivosťou viesť register úmrtí v súlade s aktuálnymi údajmi.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E03347">
        <w:rPr>
          <w:rFonts w:ascii="Times New Roman" w:hAnsi="Times New Roman" w:cs="Times New Roman"/>
          <w:b/>
          <w:sz w:val="24"/>
          <w:szCs w:val="24"/>
          <w:lang w:eastAsia="sk-SK"/>
        </w:rPr>
        <w:t>2</w:t>
      </w:r>
      <w:r w:rsidR="00D15F54">
        <w:rPr>
          <w:rFonts w:ascii="Times New Roman" w:hAnsi="Times New Roman" w:cs="Times New Roman"/>
          <w:b/>
          <w:sz w:val="24"/>
          <w:szCs w:val="24"/>
          <w:lang w:eastAsia="sk-SK"/>
        </w:rPr>
        <w:t>6</w:t>
      </w:r>
      <w:r w:rsidRPr="00B26DE2">
        <w:rPr>
          <w:rFonts w:ascii="Times New Roman" w:hAnsi="Times New Roman" w:cs="Times New Roman"/>
          <w:b/>
          <w:sz w:val="24"/>
          <w:szCs w:val="24"/>
          <w:lang w:eastAsia="sk-SK"/>
        </w:rPr>
        <w:t xml:space="preserve"> (§ 23 ods. 17 a 18)</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V praxi sa často stáva, že pri zmene zdravotnej poisťovne má poistenec 1. januára príslušného kalendárneho roka už iného platiteľa poistného ako v čase podávania prihlášky na zmenu zdravotnej poisťovne. </w:t>
      </w:r>
    </w:p>
    <w:p w:rsidR="00B26DE2" w:rsidRPr="00B26DE2" w:rsidP="00D15F54">
      <w:pPr>
        <w:bidi w:val="0"/>
        <w:spacing w:after="0" w:line="240" w:lineRule="auto"/>
        <w:ind w:firstLine="708"/>
        <w:contextualSpacing/>
        <w:rPr>
          <w:rFonts w:ascii="Times New Roman" w:hAnsi="Times New Roman" w:cs="Times New Roman"/>
          <w:sz w:val="24"/>
          <w:szCs w:val="24"/>
          <w:lang w:eastAsia="sk-SK"/>
        </w:rPr>
      </w:pPr>
      <w:r w:rsidRPr="00B26DE2">
        <w:rPr>
          <w:rFonts w:ascii="Times New Roman" w:hAnsi="Times New Roman" w:cs="Times New Roman"/>
          <w:sz w:val="24"/>
          <w:szCs w:val="24"/>
          <w:lang w:eastAsia="sk-SK"/>
        </w:rPr>
        <w:t>Oznamovacia povinnosť príslušného úradu povereného vedením matriky sa navrhuje v záujme zistenia príslušnej zdravotnej poisťovne dieťaťa a následného vykonávania verejného zdravotného poistenia príslušnou zdravotnou poisťovňou dieťaťa v prípadoch, ak nebola podaná prihláška.</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2</w:t>
      </w:r>
      <w:r w:rsidR="00D15F54">
        <w:rPr>
          <w:rFonts w:ascii="Times New Roman" w:hAnsi="Times New Roman" w:cs="Times New Roman"/>
          <w:b/>
          <w:sz w:val="24"/>
          <w:szCs w:val="24"/>
          <w:lang w:eastAsia="sk-SK"/>
        </w:rPr>
        <w:t>7</w:t>
      </w:r>
      <w:r w:rsidRPr="00B26DE2">
        <w:rPr>
          <w:rFonts w:ascii="Times New Roman" w:hAnsi="Times New Roman" w:cs="Times New Roman"/>
          <w:b/>
          <w:sz w:val="24"/>
          <w:szCs w:val="24"/>
          <w:lang w:eastAsia="sk-SK"/>
        </w:rPr>
        <w:t xml:space="preserve"> (§ 25 ods. 1 písm. b)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Spresnenie ustanovenia v nadväznosti na úpravu v § 6 ods. 8.</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contextualSpacing/>
        <w:jc w:val="left"/>
        <w:rPr>
          <w:rFonts w:ascii="Times New Roman" w:hAnsi="Times New Roman" w:cs="Times New Roman"/>
          <w:sz w:val="24"/>
          <w:szCs w:val="24"/>
          <w:lang w:eastAsia="sk-SK"/>
        </w:rPr>
      </w:pPr>
      <w:r w:rsidRPr="00B26DE2">
        <w:rPr>
          <w:rFonts w:ascii="Times New Roman" w:hAnsi="Times New Roman" w:cs="Times New Roman"/>
          <w:b/>
          <w:bCs/>
          <w:sz w:val="24"/>
          <w:szCs w:val="24"/>
          <w:lang w:eastAsia="sk-SK"/>
        </w:rPr>
        <w:t>K bodu 2</w:t>
      </w:r>
      <w:r w:rsidR="00D15F54">
        <w:rPr>
          <w:rFonts w:ascii="Times New Roman" w:hAnsi="Times New Roman" w:cs="Times New Roman"/>
          <w:b/>
          <w:bCs/>
          <w:sz w:val="24"/>
          <w:szCs w:val="24"/>
          <w:lang w:eastAsia="sk-SK"/>
        </w:rPr>
        <w:t>8</w:t>
      </w:r>
      <w:r w:rsidRPr="00B26DE2">
        <w:rPr>
          <w:rFonts w:ascii="Times New Roman" w:hAnsi="Times New Roman" w:cs="Times New Roman"/>
          <w:b/>
          <w:bCs/>
          <w:sz w:val="24"/>
          <w:szCs w:val="24"/>
          <w:lang w:eastAsia="sk-SK"/>
        </w:rPr>
        <w:t xml:space="preserve"> (§ 25 ods. 1 písm. k)</w:t>
      </w:r>
    </w:p>
    <w:p w:rsidR="00B26DE2" w:rsidRPr="00B26DE2" w:rsidP="00D15F54">
      <w:pPr>
        <w:bidi w:val="0"/>
        <w:spacing w:after="0" w:line="240" w:lineRule="auto"/>
        <w:ind w:firstLine="708"/>
        <w:contextualSpacing/>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Za samostatne zárobkovo činné osoby, ktoré zmenili zdravotnú poisťovňu napr. k 1. 1. 2014 má zo zákona predchádzajúca zdravotná poisťovňa povinnosť oznámiť novej zdravotnej poisťovni výšku preddavku na poistné do 8. januára kalendárneho roka. V zmysle platného právneho stavu samostatne zárobkovo činná osoba oznamuje výšku preddavku na obdobie od 1. 1. 2014 do 31. 12. 2014, avšak zdravotná poisťovňa potrebuje mať aj údaj o výške preddavku na poistné na obdobie od 1. 1. 2015 do 31. 12. 2015, pričom tento údaj môže mať len zdravotná poisťovňa, ktorá vykonala ročné zúčtovanie za rok 2013. </w:t>
      </w:r>
    </w:p>
    <w:p w:rsid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D15F54" w:rsidP="00B26DE2">
      <w:pPr>
        <w:bidi w:val="0"/>
        <w:spacing w:after="0" w:line="240" w:lineRule="auto"/>
        <w:contextualSpacing/>
        <w:jc w:val="left"/>
        <w:rPr>
          <w:rFonts w:ascii="Times New Roman" w:hAnsi="Times New Roman" w:cs="Times New Roman"/>
          <w:b/>
          <w:bCs/>
          <w:sz w:val="24"/>
          <w:szCs w:val="24"/>
          <w:lang w:eastAsia="sk-SK"/>
        </w:rPr>
      </w:pPr>
      <w:r w:rsidRPr="00B26DE2" w:rsidR="00B26DE2">
        <w:rPr>
          <w:rFonts w:ascii="Times New Roman" w:hAnsi="Times New Roman" w:cs="Times New Roman"/>
          <w:b/>
          <w:bCs/>
          <w:sz w:val="24"/>
          <w:szCs w:val="24"/>
          <w:lang w:eastAsia="sk-SK"/>
        </w:rPr>
        <w:t>K bodu 2</w:t>
      </w:r>
      <w:r>
        <w:rPr>
          <w:rFonts w:ascii="Times New Roman" w:hAnsi="Times New Roman" w:cs="Times New Roman"/>
          <w:b/>
          <w:bCs/>
          <w:sz w:val="24"/>
          <w:szCs w:val="24"/>
          <w:lang w:eastAsia="sk-SK"/>
        </w:rPr>
        <w:t>9 (§ 25 ods. 3)</w:t>
      </w:r>
    </w:p>
    <w:p w:rsidR="00D15F54" w:rsidP="00D15F54">
      <w:pPr>
        <w:bidi w:val="0"/>
        <w:spacing w:after="0" w:line="240" w:lineRule="auto"/>
        <w:ind w:firstLine="708"/>
        <w:rPr>
          <w:rFonts w:ascii="Times New Roman" w:hAnsi="Times New Roman" w:cs="Times New Roman"/>
          <w:iCs/>
          <w:sz w:val="24"/>
          <w:szCs w:val="24"/>
        </w:rPr>
      </w:pPr>
      <w:r w:rsidRPr="00D15F54">
        <w:rPr>
          <w:rFonts w:ascii="Times New Roman" w:hAnsi="Times New Roman" w:cs="Times New Roman"/>
          <w:iCs/>
          <w:sz w:val="24"/>
          <w:szCs w:val="24"/>
        </w:rPr>
        <w:t>Ukladá sa povinnosť zdravotným poisťovniam poskytovať Sociálnej poisťovni a Ústrediu na vyžiadanie údaje potrebné na vykonávanie sociálneho poistenia, vedenie evidencie uchádzačov o zamestnanie a sociálnych vecí a to akékoľvek, ktoré sú pre ich činnosť nevyhnutne potrebné a u ktorých je predpoklad, že nimi môže zdravotná poisťovňa disponovať podľa platných zákonov.</w:t>
      </w:r>
    </w:p>
    <w:p w:rsidR="008B4EE0" w:rsidRPr="00D15F54" w:rsidP="00D15F54">
      <w:pPr>
        <w:bidi w:val="0"/>
        <w:spacing w:after="0" w:line="240" w:lineRule="auto"/>
        <w:ind w:firstLine="708"/>
        <w:rPr>
          <w:rFonts w:ascii="Times New Roman" w:hAnsi="Times New Roman" w:cs="Times New Roman"/>
          <w:iCs/>
          <w:sz w:val="24"/>
          <w:szCs w:val="24"/>
        </w:rPr>
      </w:pPr>
    </w:p>
    <w:p w:rsidR="00D15F54" w:rsidP="00B26DE2">
      <w:pPr>
        <w:bidi w:val="0"/>
        <w:spacing w:after="0" w:line="240" w:lineRule="auto"/>
        <w:contextualSpacing/>
        <w:jc w:val="left"/>
        <w:rPr>
          <w:rFonts w:ascii="Times New Roman" w:hAnsi="Times New Roman" w:cs="Times New Roman"/>
          <w:b/>
          <w:bCs/>
          <w:sz w:val="24"/>
          <w:szCs w:val="24"/>
          <w:lang w:eastAsia="sk-SK"/>
        </w:rPr>
      </w:pPr>
      <w:r>
        <w:rPr>
          <w:rFonts w:ascii="Times New Roman" w:hAnsi="Times New Roman" w:cs="Times New Roman"/>
          <w:b/>
          <w:bCs/>
          <w:sz w:val="24"/>
          <w:szCs w:val="24"/>
          <w:lang w:eastAsia="sk-SK"/>
        </w:rPr>
        <w:t>K</w:t>
      </w:r>
      <w:r w:rsidR="00463D27">
        <w:rPr>
          <w:rFonts w:ascii="Times New Roman" w:hAnsi="Times New Roman" w:cs="Times New Roman"/>
          <w:b/>
          <w:bCs/>
          <w:sz w:val="24"/>
          <w:szCs w:val="24"/>
          <w:lang w:eastAsia="sk-SK"/>
        </w:rPr>
        <w:t> </w:t>
      </w:r>
      <w:r>
        <w:rPr>
          <w:rFonts w:ascii="Times New Roman" w:hAnsi="Times New Roman" w:cs="Times New Roman"/>
          <w:b/>
          <w:bCs/>
          <w:sz w:val="24"/>
          <w:szCs w:val="24"/>
          <w:lang w:eastAsia="sk-SK"/>
        </w:rPr>
        <w:t>bod</w:t>
      </w:r>
      <w:r w:rsidR="00463D27">
        <w:rPr>
          <w:rFonts w:ascii="Times New Roman" w:hAnsi="Times New Roman" w:cs="Times New Roman"/>
          <w:b/>
          <w:bCs/>
          <w:sz w:val="24"/>
          <w:szCs w:val="24"/>
          <w:lang w:eastAsia="sk-SK"/>
        </w:rPr>
        <w:t xml:space="preserve">om </w:t>
      </w:r>
      <w:r>
        <w:rPr>
          <w:rFonts w:ascii="Times New Roman" w:hAnsi="Times New Roman" w:cs="Times New Roman"/>
          <w:b/>
          <w:bCs/>
          <w:sz w:val="24"/>
          <w:szCs w:val="24"/>
          <w:lang w:eastAsia="sk-SK"/>
        </w:rPr>
        <w:t>30</w:t>
      </w:r>
      <w:r w:rsidR="00463D27">
        <w:rPr>
          <w:rFonts w:ascii="Times New Roman" w:hAnsi="Times New Roman" w:cs="Times New Roman"/>
          <w:b/>
          <w:bCs/>
          <w:sz w:val="24"/>
          <w:szCs w:val="24"/>
          <w:lang w:eastAsia="sk-SK"/>
        </w:rPr>
        <w:t xml:space="preserve"> až 32 (§ 25a</w:t>
      </w:r>
      <w:r>
        <w:rPr>
          <w:rFonts w:ascii="Times New Roman" w:hAnsi="Times New Roman" w:cs="Times New Roman"/>
          <w:b/>
          <w:bCs/>
          <w:sz w:val="24"/>
          <w:szCs w:val="24"/>
          <w:lang w:eastAsia="sk-SK"/>
        </w:rPr>
        <w:t xml:space="preserve">) </w:t>
      </w:r>
    </w:p>
    <w:p w:rsidR="00D15F54" w:rsidRPr="00D15F54" w:rsidP="00D15F54">
      <w:pPr>
        <w:bidi w:val="0"/>
        <w:spacing w:after="0"/>
        <w:ind w:firstLine="708"/>
        <w:rPr>
          <w:rFonts w:ascii="Times New Roman" w:hAnsi="Times New Roman" w:cs="Times New Roman"/>
          <w:sz w:val="24"/>
          <w:szCs w:val="24"/>
        </w:rPr>
      </w:pPr>
      <w:r w:rsidRPr="00D15F54">
        <w:rPr>
          <w:rFonts w:ascii="Times New Roman" w:hAnsi="Times New Roman" w:cs="Times New Roman"/>
          <w:sz w:val="24"/>
          <w:szCs w:val="24"/>
        </w:rPr>
        <w:t>Legislatívno-technická úprava v nadväznosti na zmeny vykonané v § 9 ods. 2.</w:t>
      </w:r>
    </w:p>
    <w:p w:rsidR="00463D27" w:rsidP="00B26DE2">
      <w:pPr>
        <w:bidi w:val="0"/>
        <w:spacing w:after="0" w:line="240" w:lineRule="auto"/>
        <w:contextualSpacing/>
        <w:jc w:val="left"/>
        <w:rPr>
          <w:rFonts w:ascii="Times New Roman" w:hAnsi="Times New Roman" w:cs="Times New Roman"/>
          <w:b/>
          <w:bCs/>
          <w:sz w:val="24"/>
          <w:szCs w:val="24"/>
          <w:lang w:eastAsia="sk-SK"/>
        </w:rPr>
      </w:pPr>
    </w:p>
    <w:p w:rsidR="00463D27" w:rsidP="00B26DE2">
      <w:pPr>
        <w:bidi w:val="0"/>
        <w:spacing w:after="0" w:line="240" w:lineRule="auto"/>
        <w:contextualSpacing/>
        <w:jc w:val="left"/>
        <w:rPr>
          <w:rFonts w:ascii="Times New Roman" w:hAnsi="Times New Roman" w:cs="Times New Roman"/>
          <w:b/>
          <w:bCs/>
          <w:sz w:val="24"/>
          <w:szCs w:val="24"/>
          <w:lang w:eastAsia="sk-SK"/>
        </w:rPr>
      </w:pPr>
      <w:r>
        <w:rPr>
          <w:rFonts w:ascii="Times New Roman" w:hAnsi="Times New Roman" w:cs="Times New Roman"/>
          <w:b/>
          <w:bCs/>
          <w:sz w:val="24"/>
          <w:szCs w:val="24"/>
          <w:lang w:eastAsia="sk-SK"/>
        </w:rPr>
        <w:t>K bodom 33 a 34 (§ 27 a § 27a)</w:t>
      </w:r>
    </w:p>
    <w:p w:rsidR="00463D27" w:rsidRPr="00463D27" w:rsidP="00463D27">
      <w:pPr>
        <w:bidi w:val="0"/>
        <w:spacing w:line="240" w:lineRule="auto"/>
        <w:ind w:firstLine="708"/>
        <w:rPr>
          <w:rFonts w:ascii="Times New Roman" w:hAnsi="Times New Roman" w:cs="Times New Roman"/>
          <w:iCs/>
          <w:sz w:val="24"/>
          <w:szCs w:val="24"/>
        </w:rPr>
      </w:pPr>
      <w:r w:rsidRPr="00463D27">
        <w:rPr>
          <w:rFonts w:ascii="Times New Roman" w:hAnsi="Times New Roman" w:cs="Times New Roman"/>
          <w:iCs/>
          <w:sz w:val="24"/>
          <w:szCs w:val="24"/>
        </w:rPr>
        <w:t>Umožňuje sa Úradu pre dohľad nad zdravotnou starostlivosťou vykonať opravu údajov oznámených zdravotnými poisťovňami do mesačného prerozdeľovania preddavkov na poistné a ročného prerozdeľovania poistného, ak Úrad pre dohľad nad zdravotnou starostlivosťou v správnom konaní zistí, že údaje oznámené zdravotnou poisťovňou nie sú pravdivé.</w:t>
      </w:r>
    </w:p>
    <w:p w:rsidR="00B26DE2" w:rsidRPr="00B26DE2" w:rsidP="00B26DE2">
      <w:pPr>
        <w:bidi w:val="0"/>
        <w:spacing w:after="0" w:line="240" w:lineRule="auto"/>
        <w:contextualSpacing/>
        <w:jc w:val="left"/>
        <w:rPr>
          <w:rFonts w:ascii="Times New Roman" w:hAnsi="Times New Roman" w:cs="Times New Roman"/>
          <w:sz w:val="24"/>
          <w:szCs w:val="24"/>
          <w:lang w:eastAsia="sk-SK"/>
        </w:rPr>
      </w:pPr>
      <w:r w:rsidRPr="00463D27" w:rsidR="00463D27">
        <w:rPr>
          <w:rFonts w:ascii="Times New Roman" w:hAnsi="Times New Roman" w:cs="Times New Roman"/>
          <w:b/>
          <w:bCs/>
          <w:sz w:val="24"/>
          <w:szCs w:val="24"/>
          <w:lang w:eastAsia="sk-SK"/>
        </w:rPr>
        <w:t>K bodu 3</w:t>
      </w:r>
      <w:r w:rsidR="00463D27">
        <w:rPr>
          <w:rFonts w:ascii="Times New Roman" w:hAnsi="Times New Roman" w:cs="Times New Roman"/>
          <w:b/>
          <w:bCs/>
          <w:sz w:val="24"/>
          <w:szCs w:val="24"/>
          <w:lang w:eastAsia="sk-SK"/>
        </w:rPr>
        <w:t>5</w:t>
      </w:r>
      <w:r w:rsidRPr="00463D27" w:rsidR="00463D27">
        <w:rPr>
          <w:rFonts w:ascii="Times New Roman" w:hAnsi="Times New Roman" w:cs="Times New Roman"/>
          <w:b/>
          <w:bCs/>
          <w:sz w:val="24"/>
          <w:szCs w:val="24"/>
          <w:lang w:eastAsia="sk-SK"/>
        </w:rPr>
        <w:t xml:space="preserve"> (§ 2</w:t>
      </w:r>
      <w:r w:rsidR="00463D27">
        <w:rPr>
          <w:rFonts w:ascii="Times New Roman" w:hAnsi="Times New Roman" w:cs="Times New Roman"/>
          <w:b/>
          <w:bCs/>
          <w:sz w:val="24"/>
          <w:szCs w:val="24"/>
          <w:lang w:eastAsia="sk-SK"/>
        </w:rPr>
        <w:t xml:space="preserve">9b </w:t>
      </w:r>
      <w:r w:rsidRPr="00B26DE2">
        <w:rPr>
          <w:rFonts w:ascii="Times New Roman" w:hAnsi="Times New Roman" w:cs="Times New Roman"/>
          <w:b/>
          <w:bCs/>
          <w:sz w:val="24"/>
          <w:szCs w:val="24"/>
          <w:lang w:eastAsia="sk-SK"/>
        </w:rPr>
        <w:t xml:space="preserve">ods. </w:t>
      </w:r>
      <w:r w:rsidR="00E03347">
        <w:rPr>
          <w:rFonts w:ascii="Times New Roman" w:hAnsi="Times New Roman" w:cs="Times New Roman"/>
          <w:b/>
          <w:bCs/>
          <w:sz w:val="24"/>
          <w:szCs w:val="24"/>
          <w:lang w:eastAsia="sk-SK"/>
        </w:rPr>
        <w:t>1</w:t>
      </w:r>
      <w:r w:rsidRPr="00B26DE2">
        <w:rPr>
          <w:rFonts w:ascii="Times New Roman" w:hAnsi="Times New Roman" w:cs="Times New Roman"/>
          <w:b/>
          <w:bCs/>
          <w:sz w:val="24"/>
          <w:szCs w:val="24"/>
          <w:lang w:eastAsia="sk-SK"/>
        </w:rPr>
        <w:t xml:space="preserve">2)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Súčasne v čase snahy o centralizáciu údajov a odbremenenie občanov vo veci plnenia rôznorodých oznamovacích povinností je na mieste, aby zdravotné poisťovne poskytovali Sociálnej poisťovni a Ústrediu na vyžiadanie údaje potrebné na vykonávanie sociálneho poistenia, vedenie evidencie uchádzačov o zamestnanie a sociálnych vecí a to akékoľvek, ktoré sú pre ich činnosť nevyhnutne potrebné a u ktorých je predpoklad, že nimi môže zdravotná poisťovňa disponovať podľa platných zákonov. Táto povinnosť by mala platiť aj na účely vykonávania verejného zdravotného poistenia, t.j. Sociálna poisťovňa aj Ústredie by mala byť povinní poskytovať zdravotným poisťovniam potrebnú súčinnosť. Rozsah údajov môže byť rôznorodý, ak vyplýva z činnosti zdravotných poisťovní, Sociálnej poisťovne a Ústredia, preto nie je možné ho presnejšie špecifikovať. Ide pritom nielen o údaje potrebné na vykonávanie ročného zúčtovania, ale najmä na určovanie kategórií platiteľov poistného, súčinnosti pri vykonávaní kontrolnej činnosti, výmeny získaných údajov napríklad pri zaniknutých zamestnávateľoch, informácií o zamestnaní poistencov, príslušnej zdravotnej poisťovne, riešení nezrovnalostí v evidovaných údajoch ich porovnávaním a pod.    </w:t>
      </w:r>
    </w:p>
    <w:p w:rsidR="00B26DE2" w:rsidRPr="00B26DE2" w:rsidP="00B26DE2">
      <w:pPr>
        <w:bidi w:val="0"/>
        <w:spacing w:after="0" w:line="240" w:lineRule="auto"/>
        <w:contextualSpacing/>
        <w:jc w:val="left"/>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contextualSpacing/>
        <w:jc w:val="left"/>
        <w:rPr>
          <w:rFonts w:ascii="Times New Roman" w:hAnsi="Times New Roman" w:cs="Times New Roman"/>
          <w:sz w:val="24"/>
          <w:szCs w:val="24"/>
          <w:lang w:eastAsia="sk-SK"/>
        </w:rPr>
      </w:pPr>
      <w:r w:rsidRPr="00B26DE2">
        <w:rPr>
          <w:rFonts w:ascii="Times New Roman" w:hAnsi="Times New Roman" w:cs="Times New Roman"/>
          <w:b/>
          <w:bCs/>
          <w:sz w:val="24"/>
          <w:szCs w:val="24"/>
          <w:lang w:eastAsia="sk-SK"/>
        </w:rPr>
        <w:t xml:space="preserve">K bodu </w:t>
      </w:r>
      <w:r w:rsidR="000057E0">
        <w:rPr>
          <w:rFonts w:ascii="Times New Roman" w:hAnsi="Times New Roman" w:cs="Times New Roman"/>
          <w:b/>
          <w:bCs/>
          <w:sz w:val="24"/>
          <w:szCs w:val="24"/>
          <w:lang w:eastAsia="sk-SK"/>
        </w:rPr>
        <w:t>36</w:t>
      </w:r>
      <w:r w:rsidRPr="00B26DE2">
        <w:rPr>
          <w:rFonts w:ascii="Times New Roman" w:hAnsi="Times New Roman" w:cs="Times New Roman"/>
          <w:b/>
          <w:bCs/>
          <w:sz w:val="24"/>
          <w:szCs w:val="24"/>
          <w:lang w:eastAsia="sk-SK"/>
        </w:rPr>
        <w:t xml:space="preserve"> (29b ods. 13)</w:t>
      </w:r>
    </w:p>
    <w:p w:rsidR="00B26DE2" w:rsidRPr="00B26DE2" w:rsidP="00E03347">
      <w:pPr>
        <w:bidi w:val="0"/>
        <w:spacing w:after="0" w:line="240" w:lineRule="auto"/>
        <w:ind w:firstLine="708"/>
        <w:contextualSpacing/>
        <w:rPr>
          <w:rFonts w:ascii="Times New Roman" w:hAnsi="Times New Roman" w:cs="Times New Roman"/>
          <w:sz w:val="24"/>
          <w:szCs w:val="24"/>
          <w:lang w:eastAsia="sk-SK"/>
        </w:rPr>
      </w:pPr>
      <w:r w:rsidRPr="00B26DE2">
        <w:rPr>
          <w:rFonts w:ascii="Times New Roman" w:hAnsi="Times New Roman" w:cs="Times New Roman"/>
          <w:sz w:val="24"/>
          <w:szCs w:val="24"/>
          <w:lang w:eastAsia="sk-SK"/>
        </w:rPr>
        <w:t>Doplnenie poskytovania údajov na účely vykonania ročného zúčtovania poistného. Uvedené údaje získava Sociálna poisťovňa priamo od samostatne zárobkovo činnej osoby podľa § 228 ods. 1 zákona č. 461/2003 Z. z. o sociálnom poistení v znení neskorších predpisov.</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Elektronizácia existujúcich procesov výmeny dokumentov s cieľom urýchliť a štandardizovať spracovanie dát  o uplatniteľných právnych predpisoch, zabezpečiť  pravidelnú aktualizáciu poistných vzťahoch v systéme verejného zdravotného poistenia v Slovenskej republike.</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9376A7" w:rsidP="00B26DE2">
      <w:pPr>
        <w:bidi w:val="0"/>
        <w:spacing w:after="0" w:line="240" w:lineRule="auto"/>
        <w:contextualSpacing/>
        <w:jc w:val="left"/>
        <w:rPr>
          <w:rFonts w:ascii="Times New Roman" w:hAnsi="Times New Roman" w:cs="Times New Roman"/>
          <w:sz w:val="24"/>
          <w:szCs w:val="24"/>
          <w:lang w:eastAsia="sk-SK"/>
        </w:rPr>
      </w:pPr>
      <w:r w:rsidRPr="009376A7" w:rsidR="009376A7">
        <w:rPr>
          <w:rFonts w:ascii="Times New Roman" w:hAnsi="Times New Roman" w:cs="Times New Roman"/>
          <w:b/>
          <w:bCs/>
          <w:sz w:val="24"/>
          <w:szCs w:val="24"/>
          <w:lang w:eastAsia="sk-SK"/>
        </w:rPr>
        <w:t>K bodom</w:t>
      </w:r>
      <w:r w:rsidRPr="009376A7">
        <w:rPr>
          <w:rFonts w:ascii="Times New Roman" w:hAnsi="Times New Roman" w:cs="Times New Roman"/>
          <w:b/>
          <w:bCs/>
          <w:sz w:val="24"/>
          <w:szCs w:val="24"/>
          <w:lang w:eastAsia="sk-SK"/>
        </w:rPr>
        <w:t xml:space="preserve"> </w:t>
      </w:r>
      <w:r w:rsidRPr="009376A7" w:rsidR="000057E0">
        <w:rPr>
          <w:rFonts w:ascii="Times New Roman" w:hAnsi="Times New Roman" w:cs="Times New Roman"/>
          <w:b/>
          <w:bCs/>
          <w:sz w:val="24"/>
          <w:szCs w:val="24"/>
          <w:lang w:eastAsia="sk-SK"/>
        </w:rPr>
        <w:t>37</w:t>
      </w:r>
      <w:r w:rsidRPr="009376A7">
        <w:rPr>
          <w:rFonts w:ascii="Times New Roman" w:hAnsi="Times New Roman" w:cs="Times New Roman"/>
          <w:b/>
          <w:bCs/>
          <w:sz w:val="24"/>
          <w:szCs w:val="24"/>
          <w:lang w:eastAsia="sk-SK"/>
        </w:rPr>
        <w:t xml:space="preserve"> </w:t>
      </w:r>
      <w:r w:rsidRPr="009376A7" w:rsidR="009376A7">
        <w:rPr>
          <w:rFonts w:ascii="Times New Roman" w:hAnsi="Times New Roman" w:cs="Times New Roman"/>
          <w:b/>
          <w:bCs/>
          <w:sz w:val="24"/>
          <w:szCs w:val="24"/>
          <w:lang w:eastAsia="sk-SK"/>
        </w:rPr>
        <w:t xml:space="preserve">a 38 </w:t>
      </w:r>
      <w:r w:rsidRPr="009376A7">
        <w:rPr>
          <w:rFonts w:ascii="Times New Roman" w:hAnsi="Times New Roman" w:cs="Times New Roman"/>
          <w:b/>
          <w:bCs/>
          <w:sz w:val="24"/>
          <w:szCs w:val="24"/>
          <w:lang w:eastAsia="sk-SK"/>
        </w:rPr>
        <w:t>(§ 29b</w:t>
      </w:r>
      <w:r w:rsidRPr="009376A7" w:rsidR="000057E0">
        <w:rPr>
          <w:rFonts w:ascii="Times New Roman" w:hAnsi="Times New Roman" w:cs="Times New Roman"/>
          <w:b/>
          <w:bCs/>
          <w:sz w:val="24"/>
          <w:szCs w:val="24"/>
          <w:lang w:eastAsia="sk-SK"/>
        </w:rPr>
        <w:t xml:space="preserve"> ods. 16</w:t>
      </w:r>
      <w:r w:rsidRPr="009376A7" w:rsidR="009376A7">
        <w:rPr>
          <w:rFonts w:ascii="Times New Roman" w:hAnsi="Times New Roman" w:cs="Times New Roman"/>
          <w:b/>
          <w:bCs/>
          <w:sz w:val="24"/>
          <w:szCs w:val="24"/>
          <w:lang w:eastAsia="sk-SK"/>
        </w:rPr>
        <w:t xml:space="preserve"> a ods. 17</w:t>
      </w:r>
      <w:r w:rsidRPr="009376A7">
        <w:rPr>
          <w:rFonts w:ascii="Times New Roman" w:hAnsi="Times New Roman" w:cs="Times New Roman"/>
          <w:b/>
          <w:bCs/>
          <w:sz w:val="24"/>
          <w:szCs w:val="24"/>
          <w:lang w:eastAsia="sk-SK"/>
        </w:rPr>
        <w:t xml:space="preserve">) </w:t>
      </w:r>
    </w:p>
    <w:p w:rsidR="00B26DE2" w:rsidRPr="009376A7" w:rsidP="00B26DE2">
      <w:pPr>
        <w:bidi w:val="0"/>
        <w:spacing w:after="0" w:line="240" w:lineRule="auto"/>
        <w:ind w:firstLine="708"/>
        <w:rPr>
          <w:rFonts w:ascii="Times New Roman" w:hAnsi="Times New Roman" w:cs="Times New Roman"/>
          <w:sz w:val="24"/>
          <w:szCs w:val="24"/>
          <w:lang w:eastAsia="sk-SK"/>
        </w:rPr>
      </w:pPr>
      <w:r w:rsidRPr="009376A7" w:rsidR="009376A7">
        <w:rPr>
          <w:rFonts w:ascii="Times New Roman" w:hAnsi="Times New Roman" w:cs="Times New Roman"/>
          <w:sz w:val="24"/>
          <w:szCs w:val="24"/>
          <w:lang w:eastAsia="sk-SK"/>
        </w:rPr>
        <w:t xml:space="preserve">Ustanovenie sa zosúlaďuje s </w:t>
      </w:r>
      <w:r w:rsidRPr="009376A7">
        <w:rPr>
          <w:rFonts w:ascii="Times New Roman" w:hAnsi="Times New Roman" w:cs="Times New Roman"/>
          <w:sz w:val="24"/>
          <w:szCs w:val="24"/>
          <w:lang w:eastAsia="sk-SK"/>
        </w:rPr>
        <w:t>§ 23a ods. 2 zákona č. 253/1998 Z. z. o hlásení pobytu občanov Slovenskej republiky a registri obyvateľov Slovenskej republiky v znení zákona č. 190/2013 Z. z.</w:t>
      </w:r>
      <w:r w:rsidRPr="009376A7" w:rsidR="009376A7">
        <w:rPr>
          <w:rFonts w:ascii="Times New Roman" w:hAnsi="Times New Roman" w:cs="Times New Roman"/>
          <w:sz w:val="24"/>
          <w:szCs w:val="24"/>
          <w:lang w:eastAsia="sk-SK"/>
        </w:rPr>
        <w:t xml:space="preserve">, podľa ktorého </w:t>
      </w:r>
      <w:r w:rsidRPr="009376A7">
        <w:rPr>
          <w:rFonts w:ascii="Times New Roman" w:hAnsi="Times New Roman" w:cs="Times New Roman"/>
          <w:sz w:val="24"/>
          <w:szCs w:val="24"/>
          <w:lang w:eastAsia="sk-SK"/>
        </w:rPr>
        <w:t xml:space="preserve">sa z registra fyzických osôb v rozsahu plnenia úloh podľa osobitných predpisov poskytujú údaje aj zdravotným poisťovniam. </w:t>
      </w:r>
    </w:p>
    <w:p w:rsidR="00B26DE2" w:rsidP="00B26DE2">
      <w:pPr>
        <w:bidi w:val="0"/>
        <w:spacing w:after="0" w:line="240" w:lineRule="auto"/>
        <w:contextualSpacing/>
        <w:jc w:val="left"/>
        <w:rPr>
          <w:rFonts w:ascii="Times New Roman" w:hAnsi="Times New Roman" w:cs="Times New Roman"/>
          <w:color w:val="FF0000"/>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E03347">
        <w:rPr>
          <w:rFonts w:ascii="Times New Roman" w:hAnsi="Times New Roman" w:cs="Times New Roman"/>
          <w:b/>
          <w:sz w:val="24"/>
          <w:szCs w:val="24"/>
          <w:lang w:eastAsia="sk-SK"/>
        </w:rPr>
        <w:t>K b</w:t>
      </w:r>
      <w:r w:rsidRPr="00B26DE2">
        <w:rPr>
          <w:rFonts w:ascii="Times New Roman" w:hAnsi="Times New Roman" w:cs="Times New Roman"/>
          <w:b/>
          <w:sz w:val="24"/>
          <w:szCs w:val="24"/>
          <w:lang w:eastAsia="sk-SK"/>
        </w:rPr>
        <w:t xml:space="preserve">odu </w:t>
      </w:r>
      <w:r w:rsidR="000057E0">
        <w:rPr>
          <w:rFonts w:ascii="Times New Roman" w:hAnsi="Times New Roman" w:cs="Times New Roman"/>
          <w:b/>
          <w:sz w:val="24"/>
          <w:szCs w:val="24"/>
          <w:lang w:eastAsia="sk-SK"/>
        </w:rPr>
        <w:t>39</w:t>
      </w:r>
      <w:r w:rsidRPr="00B26DE2">
        <w:rPr>
          <w:rFonts w:ascii="Times New Roman" w:hAnsi="Times New Roman" w:cs="Times New Roman"/>
          <w:b/>
          <w:sz w:val="24"/>
          <w:szCs w:val="24"/>
          <w:lang w:eastAsia="sk-SK"/>
        </w:rPr>
        <w:t xml:space="preserve"> (§ 38eb)</w:t>
      </w:r>
    </w:p>
    <w:p w:rsidR="00B26DE2" w:rsidRPr="00B26DE2" w:rsidP="00B26DE2">
      <w:pPr>
        <w:shd w:val="clear" w:color="auto" w:fill="FFFFFF"/>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Ustanovuje sa prechodné ustanovenie k právnym vzťahom v súvislosti s vydanými výkazmi nedoplatkov.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Prechodným ustanovením sa určuje povinnosť príslušnej zdravotnej poisťovni elektronicky zasielať Národnému centru zdravotníckych informácií zoznam osôb s údajmi zákonom stanovenými za účelom vyhotovenia preukazov poistencov s elektronickým čipom.</w:t>
      </w:r>
    </w:p>
    <w:p w:rsidR="00B26DE2" w:rsidRPr="00E03347" w:rsidP="00B26DE2">
      <w:pPr>
        <w:shd w:val="clear" w:color="auto" w:fill="FFFFFF"/>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V nadväznosti na návrh, ktorým sa spresňuje ustanovenie o alikvotnom prepočítavaní 15-násobku sumy životného minima na počty dní poistenca štátu a rovnako aj alikvotnom prepočítavaní vymeriavacieho základu na počty dní poistenca štátu sa ustanovuje prechodné </w:t>
      </w:r>
      <w:r w:rsidRPr="00E03347">
        <w:rPr>
          <w:rFonts w:ascii="Times New Roman" w:hAnsi="Times New Roman" w:cs="Times New Roman"/>
          <w:sz w:val="24"/>
          <w:szCs w:val="24"/>
          <w:lang w:eastAsia="sk-SK"/>
        </w:rPr>
        <w:t>ustanovenie.</w:t>
      </w:r>
    </w:p>
    <w:p w:rsidR="00B26DE2" w:rsidP="00B26DE2">
      <w:pPr>
        <w:shd w:val="clear" w:color="auto" w:fill="FFFFFF"/>
        <w:bidi w:val="0"/>
        <w:spacing w:after="0" w:line="240" w:lineRule="auto"/>
        <w:rPr>
          <w:rFonts w:ascii="Times New Roman" w:hAnsi="Times New Roman" w:cs="Times New Roman"/>
          <w:sz w:val="24"/>
          <w:szCs w:val="24"/>
          <w:lang w:eastAsia="sk-SK"/>
        </w:rPr>
      </w:pPr>
      <w:r w:rsidRPr="00E03347">
        <w:rPr>
          <w:rFonts w:ascii="Times New Roman" w:hAnsi="Times New Roman" w:cs="Times New Roman"/>
          <w:sz w:val="24"/>
          <w:szCs w:val="24"/>
          <w:lang w:eastAsia="sk-SK"/>
        </w:rPr>
        <w:t> </w:t>
      </w:r>
    </w:p>
    <w:p w:rsidR="008B4EE0" w:rsidP="00B26DE2">
      <w:pPr>
        <w:shd w:val="clear" w:color="auto" w:fill="FFFFFF"/>
        <w:bidi w:val="0"/>
        <w:spacing w:after="0" w:line="240" w:lineRule="auto"/>
        <w:rPr>
          <w:rFonts w:ascii="Times New Roman" w:hAnsi="Times New Roman" w:cs="Times New Roman"/>
          <w:sz w:val="24"/>
          <w:szCs w:val="24"/>
          <w:lang w:eastAsia="sk-SK"/>
        </w:rPr>
      </w:pPr>
    </w:p>
    <w:p w:rsidR="00B26DE2" w:rsidP="00B26DE2">
      <w:pPr>
        <w:bidi w:val="0"/>
        <w:spacing w:after="0" w:line="240" w:lineRule="auto"/>
        <w:rPr>
          <w:rFonts w:ascii="Times New Roman" w:hAnsi="Times New Roman" w:cs="Times New Roman"/>
          <w:b/>
          <w:sz w:val="24"/>
          <w:szCs w:val="24"/>
          <w:lang w:eastAsia="sk-SK"/>
        </w:rPr>
      </w:pPr>
      <w:r w:rsidRPr="00B26DE2">
        <w:rPr>
          <w:rFonts w:ascii="Times New Roman" w:hAnsi="Times New Roman" w:cs="Times New Roman"/>
          <w:b/>
          <w:sz w:val="24"/>
          <w:szCs w:val="24"/>
          <w:lang w:eastAsia="sk-SK"/>
        </w:rPr>
        <w:t xml:space="preserve">K Čl. II </w:t>
      </w:r>
    </w:p>
    <w:p w:rsidR="008B4EE0" w:rsidRPr="00B26DE2" w:rsidP="00B26DE2">
      <w:pPr>
        <w:bidi w:val="0"/>
        <w:spacing w:after="0" w:line="240" w:lineRule="auto"/>
        <w:rPr>
          <w:rFonts w:ascii="Times New Roman" w:hAnsi="Times New Roman" w:cs="Times New Roman"/>
          <w:sz w:val="24"/>
          <w:szCs w:val="24"/>
          <w:lang w:eastAsia="sk-SK"/>
        </w:rPr>
      </w:pPr>
    </w:p>
    <w:p w:rsidR="00E03347" w:rsidRPr="00B26DE2" w:rsidP="00E03347">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Pr>
          <w:rFonts w:ascii="Times New Roman" w:hAnsi="Times New Roman" w:cs="Times New Roman"/>
          <w:b/>
          <w:sz w:val="24"/>
          <w:szCs w:val="24"/>
          <w:lang w:eastAsia="sk-SK"/>
        </w:rPr>
        <w:t>1</w:t>
      </w:r>
      <w:r w:rsidRPr="00B26DE2">
        <w:rPr>
          <w:rFonts w:ascii="Times New Roman" w:hAnsi="Times New Roman" w:cs="Times New Roman"/>
          <w:b/>
          <w:sz w:val="24"/>
          <w:szCs w:val="24"/>
          <w:lang w:eastAsia="sk-SK"/>
        </w:rPr>
        <w:t xml:space="preserve"> (§ 60b ods. 1 písm. </w:t>
      </w:r>
      <w:r>
        <w:rPr>
          <w:rFonts w:ascii="Times New Roman" w:hAnsi="Times New Roman" w:cs="Times New Roman"/>
          <w:b/>
          <w:sz w:val="24"/>
          <w:szCs w:val="24"/>
          <w:lang w:eastAsia="sk-SK"/>
        </w:rPr>
        <w:t>a</w:t>
      </w:r>
      <w:r w:rsidRPr="00B26DE2">
        <w:rPr>
          <w:rFonts w:ascii="Times New Roman" w:hAnsi="Times New Roman" w:cs="Times New Roman"/>
          <w:b/>
          <w:sz w:val="24"/>
          <w:szCs w:val="24"/>
          <w:lang w:eastAsia="sk-SK"/>
        </w:rPr>
        <w:t>)</w:t>
      </w:r>
    </w:p>
    <w:p w:rsidR="00E03347" w:rsidP="00B26DE2">
      <w:pPr>
        <w:bidi w:val="0"/>
        <w:spacing w:after="0" w:line="240" w:lineRule="auto"/>
        <w:rPr>
          <w:rFonts w:ascii="Times New Roman" w:hAnsi="Times New Roman" w:cs="Times New Roman"/>
          <w:sz w:val="24"/>
          <w:szCs w:val="24"/>
          <w:lang w:eastAsia="sk-SK"/>
        </w:rPr>
      </w:pPr>
      <w:r w:rsidR="009944A0">
        <w:rPr>
          <w:rFonts w:ascii="Times New Roman" w:hAnsi="Times New Roman" w:cs="Times New Roman"/>
          <w:sz w:val="24"/>
          <w:szCs w:val="24"/>
          <w:lang w:eastAsia="sk-SK"/>
        </w:rPr>
        <w:tab/>
        <w:t>Legislatívno-technická úprava.</w:t>
      </w:r>
    </w:p>
    <w:p w:rsidR="009944A0" w:rsidP="00B26DE2">
      <w:pPr>
        <w:bidi w:val="0"/>
        <w:spacing w:after="0" w:line="240" w:lineRule="auto"/>
        <w:rPr>
          <w:rFonts w:ascii="Times New Roman" w:hAnsi="Times New Roman" w:cs="Times New Roman"/>
          <w:sz w:val="24"/>
          <w:szCs w:val="24"/>
          <w:lang w:eastAsia="sk-SK"/>
        </w:rPr>
      </w:pPr>
    </w:p>
    <w:p w:rsidR="00E03347" w:rsidRPr="00B26DE2" w:rsidP="00E03347">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Pr>
          <w:rFonts w:ascii="Times New Roman" w:hAnsi="Times New Roman" w:cs="Times New Roman"/>
          <w:b/>
          <w:sz w:val="24"/>
          <w:szCs w:val="24"/>
          <w:lang w:eastAsia="sk-SK"/>
        </w:rPr>
        <w:t>2</w:t>
      </w:r>
      <w:r w:rsidRPr="00B26DE2">
        <w:rPr>
          <w:rFonts w:ascii="Times New Roman" w:hAnsi="Times New Roman" w:cs="Times New Roman"/>
          <w:b/>
          <w:sz w:val="24"/>
          <w:szCs w:val="24"/>
          <w:lang w:eastAsia="sk-SK"/>
        </w:rPr>
        <w:t xml:space="preserve"> (§ 60b ods. 1 písm. </w:t>
      </w:r>
      <w:r>
        <w:rPr>
          <w:rFonts w:ascii="Times New Roman" w:hAnsi="Times New Roman" w:cs="Times New Roman"/>
          <w:b/>
          <w:sz w:val="24"/>
          <w:szCs w:val="24"/>
          <w:lang w:eastAsia="sk-SK"/>
        </w:rPr>
        <w:t>f</w:t>
      </w:r>
      <w:r w:rsidRPr="00B26DE2">
        <w:rPr>
          <w:rFonts w:ascii="Times New Roman" w:hAnsi="Times New Roman" w:cs="Times New Roman"/>
          <w:b/>
          <w:sz w:val="24"/>
          <w:szCs w:val="24"/>
          <w:lang w:eastAsia="sk-SK"/>
        </w:rPr>
        <w:t>)</w:t>
      </w:r>
    </w:p>
    <w:p w:rsidR="009944A0" w:rsidRPr="00B26DE2" w:rsidP="009944A0">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V záujme eliminovania nesprávnych a nejednoznačných výkladov sa navrhuje zmena § 60b živnostenského zákona, na základe ktorej bude možné realizovať priamu a efektívnu komunikáciu zdravotných poisťovní so živnostenským registrom.</w:t>
      </w:r>
    </w:p>
    <w:p w:rsidR="00E03347" w:rsidP="00B26DE2">
      <w:pPr>
        <w:bidi w:val="0"/>
        <w:spacing w:after="0" w:line="240" w:lineRule="auto"/>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3 (§ 60b ods. 4)</w:t>
      </w:r>
    </w:p>
    <w:p w:rsidR="00886AA8" w:rsidP="009944A0">
      <w:pPr>
        <w:bidi w:val="0"/>
        <w:spacing w:after="0" w:line="240" w:lineRule="auto"/>
        <w:ind w:firstLine="708"/>
        <w:rPr>
          <w:rFonts w:ascii="Times New Roman" w:hAnsi="Times New Roman" w:cs="Times New Roman"/>
          <w:sz w:val="24"/>
          <w:szCs w:val="24"/>
          <w:lang w:eastAsia="sk-SK"/>
        </w:rPr>
      </w:pPr>
      <w:r w:rsidR="009944A0">
        <w:rPr>
          <w:rFonts w:ascii="Times New Roman" w:hAnsi="Times New Roman" w:cs="Times New Roman"/>
          <w:sz w:val="24"/>
          <w:szCs w:val="24"/>
          <w:lang w:eastAsia="sk-SK"/>
        </w:rPr>
        <w:t>Úprava v nadväznosti na zmeny pojmov v nadväznosti na</w:t>
      </w:r>
      <w:r w:rsidRPr="009944A0" w:rsidR="009944A0">
        <w:rPr>
          <w:rFonts w:ascii="Times New Roman" w:hAnsi="Times New Roman" w:cs="Times New Roman"/>
          <w:sz w:val="24"/>
          <w:szCs w:val="24"/>
          <w:lang w:eastAsia="sk-SK"/>
        </w:rPr>
        <w:t xml:space="preserve"> § 33 ods. 2 zákona č. 563/2009 Z. z. o správe daní (daňový poriadok) a o zmene a doplnení niektorých zákonov (ďalej len „daňový poriadok“) elektronická podateľňa, ktorú prevádzkuje Finančné riaditeľstvo SR, je spoločná pre finančnú správu.</w:t>
      </w:r>
    </w:p>
    <w:p w:rsidR="009944A0" w:rsidP="009944A0">
      <w:pPr>
        <w:bidi w:val="0"/>
        <w:spacing w:after="0" w:line="240" w:lineRule="auto"/>
        <w:ind w:firstLine="708"/>
        <w:rPr>
          <w:rFonts w:ascii="Times New Roman" w:hAnsi="Times New Roman" w:cs="Times New Roman"/>
          <w:b/>
          <w:sz w:val="24"/>
          <w:szCs w:val="24"/>
          <w:lang w:eastAsia="sk-SK"/>
        </w:rPr>
      </w:pPr>
    </w:p>
    <w:p w:rsidR="00886AA8" w:rsidRPr="00B26DE2" w:rsidP="00886AA8">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Pr>
          <w:rFonts w:ascii="Times New Roman" w:hAnsi="Times New Roman" w:cs="Times New Roman"/>
          <w:b/>
          <w:sz w:val="24"/>
          <w:szCs w:val="24"/>
          <w:lang w:eastAsia="sk-SK"/>
        </w:rPr>
        <w:t>4</w:t>
      </w:r>
      <w:r w:rsidRPr="00B26DE2">
        <w:rPr>
          <w:rFonts w:ascii="Times New Roman" w:hAnsi="Times New Roman" w:cs="Times New Roman"/>
          <w:b/>
          <w:sz w:val="24"/>
          <w:szCs w:val="24"/>
          <w:lang w:eastAsia="sk-SK"/>
        </w:rPr>
        <w:t xml:space="preserve"> (§ 6</w:t>
      </w:r>
      <w:r w:rsidR="0064029D">
        <w:rPr>
          <w:rFonts w:ascii="Times New Roman" w:hAnsi="Times New Roman" w:cs="Times New Roman"/>
          <w:b/>
          <w:sz w:val="24"/>
          <w:szCs w:val="24"/>
          <w:lang w:eastAsia="sk-SK"/>
        </w:rPr>
        <w:t>6</w:t>
      </w:r>
      <w:r w:rsidRPr="00B26DE2">
        <w:rPr>
          <w:rFonts w:ascii="Times New Roman" w:hAnsi="Times New Roman" w:cs="Times New Roman"/>
          <w:b/>
          <w:sz w:val="24"/>
          <w:szCs w:val="24"/>
          <w:lang w:eastAsia="sk-SK"/>
        </w:rPr>
        <w:t>b</w:t>
      </w:r>
      <w:r>
        <w:rPr>
          <w:rFonts w:ascii="Times New Roman" w:hAnsi="Times New Roman" w:cs="Times New Roman"/>
          <w:b/>
          <w:sz w:val="24"/>
          <w:szCs w:val="24"/>
          <w:lang w:eastAsia="sk-SK"/>
        </w:rPr>
        <w:t>a</w:t>
      </w:r>
      <w:r w:rsidRPr="00B26DE2">
        <w:rPr>
          <w:rFonts w:ascii="Times New Roman" w:hAnsi="Times New Roman" w:cs="Times New Roman"/>
          <w:b/>
          <w:sz w:val="24"/>
          <w:szCs w:val="24"/>
          <w:lang w:eastAsia="sk-SK"/>
        </w:rPr>
        <w:t xml:space="preserve"> ods. </w:t>
      </w:r>
      <w:r>
        <w:rPr>
          <w:rFonts w:ascii="Times New Roman" w:hAnsi="Times New Roman" w:cs="Times New Roman"/>
          <w:b/>
          <w:sz w:val="24"/>
          <w:szCs w:val="24"/>
          <w:lang w:eastAsia="sk-SK"/>
        </w:rPr>
        <w:t>6</w:t>
      </w:r>
      <w:r w:rsidRPr="00B26DE2">
        <w:rPr>
          <w:rFonts w:ascii="Times New Roman" w:hAnsi="Times New Roman" w:cs="Times New Roman"/>
          <w:b/>
          <w:sz w:val="24"/>
          <w:szCs w:val="24"/>
          <w:lang w:eastAsia="sk-SK"/>
        </w:rPr>
        <w:t>)</w:t>
      </w:r>
    </w:p>
    <w:p w:rsidR="009944A0" w:rsidP="009944A0">
      <w:pPr>
        <w:bidi w:val="0"/>
        <w:spacing w:after="0" w:line="240" w:lineRule="auto"/>
        <w:ind w:firstLine="708"/>
        <w:rPr>
          <w:rFonts w:ascii="Times New Roman" w:hAnsi="Times New Roman" w:cs="Times New Roman"/>
          <w:sz w:val="24"/>
          <w:szCs w:val="24"/>
          <w:lang w:eastAsia="sk-SK"/>
        </w:rPr>
      </w:pPr>
      <w:r>
        <w:rPr>
          <w:rFonts w:ascii="Times New Roman" w:hAnsi="Times New Roman" w:cs="Times New Roman"/>
          <w:sz w:val="24"/>
          <w:szCs w:val="24"/>
          <w:lang w:eastAsia="sk-SK"/>
        </w:rPr>
        <w:t>Úprava v nadväznosti na zmeny pojmov v nadväznosti na</w:t>
      </w:r>
      <w:r w:rsidRPr="009944A0">
        <w:rPr>
          <w:rFonts w:ascii="Times New Roman" w:hAnsi="Times New Roman" w:cs="Times New Roman"/>
          <w:sz w:val="24"/>
          <w:szCs w:val="24"/>
          <w:lang w:eastAsia="sk-SK"/>
        </w:rPr>
        <w:t xml:space="preserve"> § 33 ods. 2 zákona č. 563/2009 Z. z. o správe daní (daňový poriadok) a o zmene a doplnení niektorých zákonov (ďalej len „daňový poriadok“) elektronická podateľňa, ktorú prevádzkuje Finančné riaditeľstvo SR, je spoločná pre finančnú správu.</w:t>
      </w:r>
    </w:p>
    <w:p w:rsidR="00886AA8" w:rsidP="00B26DE2">
      <w:pPr>
        <w:bidi w:val="0"/>
        <w:spacing w:after="0" w:line="240" w:lineRule="auto"/>
        <w:rPr>
          <w:rFonts w:ascii="Times New Roman" w:hAnsi="Times New Roman" w:cs="Times New Roman"/>
          <w:b/>
          <w:sz w:val="24"/>
          <w:szCs w:val="24"/>
          <w:lang w:eastAsia="sk-SK"/>
        </w:rPr>
      </w:pPr>
    </w:p>
    <w:p w:rsidR="008B4EE0" w:rsidP="00B26DE2">
      <w:pPr>
        <w:bidi w:val="0"/>
        <w:spacing w:after="0" w:line="240" w:lineRule="auto"/>
        <w:rPr>
          <w:rFonts w:ascii="Times New Roman" w:hAnsi="Times New Roman" w:cs="Times New Roman"/>
          <w:b/>
          <w:sz w:val="24"/>
          <w:szCs w:val="24"/>
          <w:lang w:eastAsia="sk-SK"/>
        </w:rPr>
      </w:pPr>
    </w:p>
    <w:p w:rsidR="009944A0" w:rsidP="00B26DE2">
      <w:pPr>
        <w:bidi w:val="0"/>
        <w:spacing w:after="0" w:line="240" w:lineRule="auto"/>
        <w:rPr>
          <w:rFonts w:ascii="Times New Roman" w:hAnsi="Times New Roman" w:cs="Times New Roman"/>
          <w:b/>
          <w:sz w:val="24"/>
          <w:szCs w:val="24"/>
          <w:lang w:eastAsia="sk-SK"/>
        </w:rPr>
      </w:pPr>
      <w:r w:rsidRPr="009944A0">
        <w:rPr>
          <w:rFonts w:ascii="Times New Roman" w:hAnsi="Times New Roman" w:cs="Times New Roman"/>
          <w:b/>
          <w:sz w:val="24"/>
          <w:szCs w:val="24"/>
          <w:lang w:eastAsia="sk-SK"/>
        </w:rPr>
        <w:t xml:space="preserve">K Čl. III </w:t>
      </w:r>
    </w:p>
    <w:p w:rsidR="008B4EE0" w:rsidRPr="009944A0" w:rsidP="00B26DE2">
      <w:pPr>
        <w:bidi w:val="0"/>
        <w:spacing w:after="0" w:line="240" w:lineRule="auto"/>
        <w:rPr>
          <w:rFonts w:ascii="Times New Roman" w:hAnsi="Times New Roman" w:cs="Times New Roman"/>
          <w:b/>
          <w:sz w:val="24"/>
          <w:szCs w:val="24"/>
          <w:lang w:eastAsia="sk-SK"/>
        </w:rPr>
      </w:pPr>
    </w:p>
    <w:p w:rsidR="009944A0" w:rsidRPr="009944A0" w:rsidP="009944A0">
      <w:pPr>
        <w:bidi w:val="0"/>
        <w:spacing w:after="0" w:line="240" w:lineRule="auto"/>
        <w:rPr>
          <w:rFonts w:ascii="Times New Roman" w:hAnsi="Times New Roman" w:cs="Times New Roman"/>
          <w:sz w:val="24"/>
          <w:szCs w:val="24"/>
          <w:lang w:eastAsia="sk-SK"/>
        </w:rPr>
      </w:pPr>
      <w:r w:rsidRPr="009944A0">
        <w:rPr>
          <w:rFonts w:ascii="Times New Roman" w:hAnsi="Times New Roman" w:cs="Times New Roman"/>
          <w:sz w:val="24"/>
          <w:szCs w:val="24"/>
          <w:lang w:eastAsia="sk-SK"/>
        </w:rPr>
        <w:t xml:space="preserve">V súvislosti s doplnením § 29b zákona č. 580/2004 Z. z. o nové znenie odseku 13 a 17 sa zavádza povinnosť Sociálnej poisťovne sprístupňovať údaje zo svojho informačného systému zdravotným poisťovniam.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P="00B26DE2">
      <w:pPr>
        <w:bidi w:val="0"/>
        <w:spacing w:after="0" w:line="240" w:lineRule="auto"/>
        <w:rPr>
          <w:rFonts w:ascii="Times New Roman" w:hAnsi="Times New Roman" w:cs="Times New Roman"/>
          <w:b/>
          <w:sz w:val="24"/>
          <w:szCs w:val="24"/>
          <w:lang w:eastAsia="sk-SK"/>
        </w:rPr>
      </w:pPr>
      <w:r w:rsidR="009944A0">
        <w:rPr>
          <w:rFonts w:ascii="Times New Roman" w:hAnsi="Times New Roman" w:cs="Times New Roman"/>
          <w:b/>
          <w:sz w:val="24"/>
          <w:szCs w:val="24"/>
          <w:lang w:eastAsia="sk-SK"/>
        </w:rPr>
        <w:t xml:space="preserve">K Čl. </w:t>
      </w:r>
      <w:r w:rsidRPr="00B26DE2">
        <w:rPr>
          <w:rFonts w:ascii="Times New Roman" w:hAnsi="Times New Roman" w:cs="Times New Roman"/>
          <w:b/>
          <w:sz w:val="24"/>
          <w:szCs w:val="24"/>
          <w:lang w:eastAsia="sk-SK"/>
        </w:rPr>
        <w:t>I</w:t>
      </w:r>
      <w:r w:rsidR="009944A0">
        <w:rPr>
          <w:rFonts w:ascii="Times New Roman" w:hAnsi="Times New Roman" w:cs="Times New Roman"/>
          <w:b/>
          <w:sz w:val="24"/>
          <w:szCs w:val="24"/>
          <w:lang w:eastAsia="sk-SK"/>
        </w:rPr>
        <w:t>V</w:t>
      </w:r>
      <w:r w:rsidRPr="00B26DE2">
        <w:rPr>
          <w:rFonts w:ascii="Times New Roman" w:hAnsi="Times New Roman" w:cs="Times New Roman"/>
          <w:b/>
          <w:sz w:val="24"/>
          <w:szCs w:val="24"/>
          <w:lang w:eastAsia="sk-SK"/>
        </w:rPr>
        <w:t xml:space="preserve"> </w:t>
      </w:r>
    </w:p>
    <w:p w:rsidR="008B4EE0" w:rsidRPr="009944A0" w:rsidP="00B26DE2">
      <w:pPr>
        <w:bidi w:val="0"/>
        <w:spacing w:after="0" w:line="240" w:lineRule="auto"/>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 (§ 2 ods. 4)</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Legislatívno-technická úprava súvisiaca s definovaním poskytovateľa zdravotnej starostlivosti v nadväznosti na fyzickú osobu, ktorá je ošetrujúcim zdravotníckym pracovníkom. Ide o nadbytočný text.</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2 (§ 4 ods. 5)</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ab/>
      </w:r>
      <w:r w:rsidRPr="00B26DE2">
        <w:rPr>
          <w:rFonts w:ascii="Times New Roman" w:hAnsi="Times New Roman" w:cs="Times New Roman"/>
          <w:sz w:val="24"/>
          <w:szCs w:val="24"/>
          <w:lang w:eastAsia="sk-SK"/>
        </w:rPr>
        <w:t xml:space="preserve">Rozširujú sa náležitosti poskytovania zdravotnej starostlivosti. Ustanovuje sa, že neoddeliteľnou súčasťou poskytovania zdravotnej starostlivosti je okrem vedenia zdravotnej dokumentácie aj vytváranie elektronických zdravotných záznamov v elektronickej zdravotnej knižke osoby. </w:t>
      </w:r>
    </w:p>
    <w:p w:rsidR="008B4EE0" w:rsidP="00B26DE2">
      <w:pPr>
        <w:bidi w:val="0"/>
        <w:spacing w:after="0" w:line="240" w:lineRule="auto"/>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K bodu 3 (§ 8 ods. 4)</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Pre spustenie plnej prevádzky elektronických služieb je nevyhnutné ustanoviť náležitosti identifikátora odporúčania na špecializovanú ambulantnú zdravotnú starostlivosť v prípade potreby poskytovania špecializovanej ambulantnej zdravotnej starostlivosti.</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4 (§ 8 ods. 8)</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 xml:space="preserve">Ustanovujú sa náležitosti odporúčania, ktoré sa vyžaduje v prípade, ak ošetrujúci lekár špecialista požaduje špecializovanú zdravotnú starostlivosť u iného špecialistu alebo ak ošetrujúci lekár špecialista požaduje v rámci spoločných vyšetrovacích a liečebných zložiek poskytovanie liečebných zdravotných výkonov.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5 (§ 9 ods. 2)</w:t>
      </w:r>
    </w:p>
    <w:p w:rsid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Pre spustenie plnej prevádzky elektronických služieb je nevyhnutné ustanoviť náležitosti identifikátora odporúčania ošetrujúceho lekára na prijatie do ústavnej zdravotnej starostlivosti v prípade potreby poskytovania ústavnej zdravotnej starostlivosti. </w:t>
      </w:r>
    </w:p>
    <w:p w:rsidR="00A7422F" w:rsidRPr="00B26DE2" w:rsidP="00B26DE2">
      <w:pPr>
        <w:bidi w:val="0"/>
        <w:spacing w:after="0" w:line="240" w:lineRule="auto"/>
        <w:ind w:firstLine="708"/>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6 (§ 18 ods. 4)</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ab/>
      </w:r>
      <w:r w:rsidRPr="00B26DE2">
        <w:rPr>
          <w:rFonts w:ascii="Times New Roman" w:hAnsi="Times New Roman" w:cs="Times New Roman"/>
          <w:sz w:val="24"/>
          <w:szCs w:val="24"/>
          <w:lang w:eastAsia="sk-SK"/>
        </w:rPr>
        <w:t xml:space="preserve">Definuje sa povinnosť poskytovateľovi zdravotnej starostlivosti poskytovať údaje zo zdravotnej dokumentácie Národnému centru zdravotníckych informácií, vzhľadom na to, že Národné centrum zdravotníckych informácií prevádzkuje Národný zdravotnícky informačný systém, čím sa toto ustanovenie zosúlaďuje so zákonom č. 122/2013 Z. z. o ochrane osobných údajov a o zmene a doplnení niektorých zákonov.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7 (§ 21 ods. 2)</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 xml:space="preserve">Precizuje sa identifikácia zdravotníckeho pracovníka vzhľadom na potrebu jednoznačnej úpravy v aplikačnej praxi. Ustanovuje, aby sa zdravotnícky pracovník identifikoval odtlačkom pečiatky len vtedy, ak má vydaný kód Úradom pre dohľad nad zdravotnou starostlivosťou.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8 (§ 24 ods. 4</w:t>
      </w:r>
      <w:r w:rsidR="00886AA8">
        <w:rPr>
          <w:rFonts w:ascii="Times New Roman" w:hAnsi="Times New Roman" w:cs="Times New Roman"/>
          <w:b/>
          <w:sz w:val="24"/>
          <w:szCs w:val="24"/>
          <w:lang w:eastAsia="sk-SK"/>
        </w:rPr>
        <w:t xml:space="preserve"> písm. f</w:t>
      </w:r>
      <w:r w:rsidRPr="00B26DE2">
        <w:rPr>
          <w:rFonts w:ascii="Times New Roman" w:hAnsi="Times New Roman" w:cs="Times New Roman"/>
          <w:b/>
          <w:sz w:val="24"/>
          <w:szCs w:val="24"/>
          <w:lang w:eastAsia="sk-SK"/>
        </w:rPr>
        <w:t>)</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 xml:space="preserve">Dopĺňa sa povinnosť poskytovateľovi zdravotnej starostlivosti poskytnúť výpis zo zdravotnej dokumentácie na základe písomného vyžiadania aj </w:t>
      </w:r>
      <w:r w:rsidR="00886AA8">
        <w:rPr>
          <w:rFonts w:ascii="Times New Roman" w:hAnsi="Times New Roman" w:cs="Times New Roman"/>
          <w:sz w:val="24"/>
          <w:szCs w:val="24"/>
          <w:lang w:eastAsia="sk-SK"/>
        </w:rPr>
        <w:t xml:space="preserve">orgánu činnému v trestnom konaní za účelom </w:t>
      </w:r>
      <w:r w:rsidRPr="00B26DE2">
        <w:rPr>
          <w:rFonts w:ascii="Times New Roman" w:hAnsi="Times New Roman" w:cs="Times New Roman"/>
          <w:sz w:val="24"/>
          <w:szCs w:val="24"/>
          <w:lang w:eastAsia="sk-SK"/>
        </w:rPr>
        <w:t>policajnému orgánu, vyšetrovateľovi alebo prokurátorovi na účely trestného konania</w:t>
      </w:r>
      <w:r w:rsidR="00886AA8">
        <w:rPr>
          <w:rFonts w:ascii="Times New Roman" w:hAnsi="Times New Roman" w:cs="Times New Roman"/>
          <w:sz w:val="24"/>
          <w:szCs w:val="24"/>
          <w:lang w:eastAsia="sk-SK"/>
        </w:rPr>
        <w:t xml:space="preserve"> alebo občiansko-súdneho konania. </w:t>
      </w:r>
      <w:r w:rsidRPr="00B26DE2">
        <w:rPr>
          <w:rFonts w:ascii="Times New Roman" w:hAnsi="Times New Roman" w:cs="Times New Roman"/>
          <w:sz w:val="24"/>
          <w:szCs w:val="24"/>
          <w:lang w:eastAsia="sk-SK"/>
        </w:rPr>
        <w:t xml:space="preserve">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9 (§ 45 ods. 1 písm. ac)</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Ministerstvu zdravotníctva Slovenskej republiky sa dopĺňa kompetencia schvaľovať dátové rozhrania, dátové štruktúry a technické špecifikácie štandardov zdravotníckej informatiky vrátane dátových štruktúr elektronických zdravotných záznamov v elektronickej zdravotnej knižke. </w:t>
      </w:r>
    </w:p>
    <w:p w:rsidR="008B4EE0" w:rsidP="00B26DE2">
      <w:pPr>
        <w:bidi w:val="0"/>
        <w:spacing w:after="0" w:line="240" w:lineRule="auto"/>
        <w:rPr>
          <w:rFonts w:ascii="Times New Roman" w:hAnsi="Times New Roman" w:cs="Times New Roman"/>
          <w:sz w:val="24"/>
          <w:szCs w:val="24"/>
          <w:lang w:eastAsia="sk-SK"/>
        </w:rPr>
      </w:pPr>
    </w:p>
    <w:p w:rsidR="008B4EE0" w:rsidP="00B26DE2">
      <w:pPr>
        <w:bidi w:val="0"/>
        <w:spacing w:after="0" w:line="240" w:lineRule="auto"/>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10 (§ 49f)</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 xml:space="preserve">Prechodným ustanovením sa umožňuje poskytovateľovi zdravotnej starostlivosti poskytovať Národnému centru zdravotníckych informácií údaje zo zdravotnej dokumentácie, v prípade, ak poskytovateľ bude pristupovať do Národného zdravotníckeho informačného systému. </w:t>
      </w:r>
    </w:p>
    <w:p w:rsid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8B4EE0" w:rsidP="00B26DE2">
      <w:pPr>
        <w:bidi w:val="0"/>
        <w:spacing w:after="0" w:line="240" w:lineRule="auto"/>
        <w:rPr>
          <w:rFonts w:ascii="Times New Roman" w:hAnsi="Times New Roman" w:cs="Times New Roman"/>
          <w:sz w:val="24"/>
          <w:szCs w:val="24"/>
          <w:lang w:eastAsia="sk-SK"/>
        </w:rPr>
      </w:pPr>
    </w:p>
    <w:p w:rsidR="00B26DE2" w:rsidP="00B26DE2">
      <w:pPr>
        <w:bidi w:val="0"/>
        <w:spacing w:after="0" w:line="240" w:lineRule="auto"/>
        <w:rPr>
          <w:rFonts w:ascii="Times New Roman" w:hAnsi="Times New Roman" w:cs="Times New Roman"/>
          <w:b/>
          <w:sz w:val="24"/>
          <w:szCs w:val="24"/>
          <w:lang w:eastAsia="sk-SK"/>
        </w:rPr>
      </w:pPr>
      <w:r w:rsidRPr="00B26DE2">
        <w:rPr>
          <w:rFonts w:ascii="Times New Roman" w:hAnsi="Times New Roman" w:cs="Times New Roman"/>
          <w:b/>
          <w:sz w:val="24"/>
          <w:szCs w:val="24"/>
          <w:lang w:eastAsia="sk-SK"/>
        </w:rPr>
        <w:t xml:space="preserve">K Čl. V </w:t>
      </w:r>
    </w:p>
    <w:p w:rsidR="008B4EE0" w:rsidRPr="00B26DE2" w:rsidP="00B26DE2">
      <w:pPr>
        <w:bidi w:val="0"/>
        <w:spacing w:after="0" w:line="240" w:lineRule="auto"/>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 (§ 38a ods. 2. písm. a)</w:t>
      </w:r>
    </w:p>
    <w:p w:rsidR="00B26DE2" w:rsidP="00B26DE2">
      <w:pPr>
        <w:bidi w:val="0"/>
        <w:spacing w:after="0" w:line="240" w:lineRule="auto"/>
        <w:rPr>
          <w:rFonts w:ascii="Times New Roman" w:hAnsi="Times New Roman" w:cs="Calibri"/>
          <w:sz w:val="24"/>
          <w:szCs w:val="24"/>
        </w:rPr>
      </w:pPr>
      <w:r w:rsidRPr="00B26DE2">
        <w:rPr>
          <w:rFonts w:ascii="Times New Roman" w:hAnsi="Times New Roman" w:cs="Times New Roman"/>
          <w:b/>
          <w:sz w:val="24"/>
          <w:szCs w:val="24"/>
          <w:lang w:eastAsia="sk-SK"/>
        </w:rPr>
        <w:tab/>
      </w:r>
      <w:r w:rsidRPr="00B26DE2">
        <w:rPr>
          <w:rFonts w:ascii="Times New Roman" w:hAnsi="Times New Roman" w:cs="Times New Roman"/>
          <w:sz w:val="24"/>
          <w:szCs w:val="24"/>
          <w:lang w:eastAsia="sk-SK"/>
        </w:rPr>
        <w:t>Navrhuje sa, aby sa pri poskytovaní ambulantnej starostlivosti nepožadovala úhrada za spracovanie údajov zi</w:t>
      </w:r>
      <w:r w:rsidR="0064029D">
        <w:rPr>
          <w:rFonts w:ascii="Times New Roman" w:hAnsi="Times New Roman" w:cs="Times New Roman"/>
          <w:sz w:val="24"/>
          <w:szCs w:val="24"/>
          <w:lang w:eastAsia="sk-SK"/>
        </w:rPr>
        <w:t xml:space="preserve">stených v elektronickej podobe. Taktiež sa ustanovuje, že odporúčanie ošetrujúceho zdravotníckeho pracovníka na poskytovanie špecializovanej zdravotnej starostlivosti môže obsahovať aj identifikátor, v prípade, ak poskytovateľ zdravotnej starostlivosti má </w:t>
      </w:r>
      <w:r w:rsidRPr="001F21F8" w:rsidR="0064029D">
        <w:rPr>
          <w:rFonts w:ascii="Times New Roman" w:hAnsi="Times New Roman" w:cs="Times New Roman"/>
          <w:sz w:val="24"/>
          <w:szCs w:val="24"/>
          <w:lang w:eastAsia="sk-SK"/>
        </w:rPr>
        <w:t>overenú zhodu informačných systémov.</w:t>
      </w:r>
      <w:r w:rsidRPr="001F21F8" w:rsidR="00B476FE">
        <w:rPr>
          <w:rFonts w:ascii="Times New Roman" w:hAnsi="Times New Roman" w:cs="Times New Roman"/>
          <w:sz w:val="24"/>
          <w:szCs w:val="24"/>
          <w:lang w:eastAsia="sk-SK"/>
        </w:rPr>
        <w:t xml:space="preserve"> </w:t>
      </w:r>
      <w:r w:rsidRPr="001F21F8" w:rsidR="001F21F8">
        <w:rPr>
          <w:rFonts w:ascii="Times New Roman" w:hAnsi="Times New Roman" w:cs="Times New Roman"/>
          <w:sz w:val="24"/>
          <w:szCs w:val="24"/>
          <w:lang w:eastAsia="sk-SK"/>
        </w:rPr>
        <w:t xml:space="preserve">Zároveň sa ustanovenie </w:t>
      </w:r>
      <w:r w:rsidRPr="001F21F8" w:rsidR="001F21F8">
        <w:rPr>
          <w:rFonts w:ascii="Times New Roman" w:hAnsi="Times New Roman" w:cs="Calibri"/>
          <w:sz w:val="24"/>
          <w:szCs w:val="24"/>
        </w:rPr>
        <w:t>zosúlaďuje s platnou právnou úpravou v nariadení vlády SR č. 722/2004 Z. z., ktorý už od roku 2008 ustanovuje výšku poplatku 0 eur.</w:t>
      </w:r>
    </w:p>
    <w:p w:rsidR="00A7422F" w:rsidRPr="001F21F8" w:rsidP="00B26DE2">
      <w:pPr>
        <w:bidi w:val="0"/>
        <w:spacing w:after="0" w:line="240" w:lineRule="auto"/>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1F21F8">
        <w:rPr>
          <w:rFonts w:ascii="Times New Roman" w:hAnsi="Times New Roman" w:cs="Times New Roman"/>
          <w:sz w:val="24"/>
          <w:szCs w:val="24"/>
          <w:lang w:eastAsia="sk-SK"/>
        </w:rPr>
        <w:t> </w:t>
      </w:r>
      <w:r w:rsidRPr="00B26DE2">
        <w:rPr>
          <w:rFonts w:ascii="Times New Roman" w:hAnsi="Times New Roman" w:cs="Times New Roman"/>
          <w:b/>
          <w:sz w:val="24"/>
          <w:szCs w:val="24"/>
          <w:lang w:eastAsia="sk-SK"/>
        </w:rPr>
        <w:t>K bodu 2 (§ 38a ods. 2. písm. c)</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ab/>
      </w:r>
      <w:r w:rsidRPr="00B26DE2">
        <w:rPr>
          <w:rFonts w:ascii="Times New Roman" w:hAnsi="Times New Roman" w:cs="Times New Roman"/>
          <w:sz w:val="24"/>
          <w:szCs w:val="24"/>
          <w:lang w:eastAsia="sk-SK"/>
        </w:rPr>
        <w:t xml:space="preserve">Navrhuje sa, aby sa nepožadovala úhrada za štatistické spracovanie lekárskeho predpisu v súvislosti s vydaním liekov alebo dietetických potravín predpísaných na jednom lekárskom predpise v elektronickej podobe.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3 (§ 38a ods. 2. písm. d)</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ab/>
      </w:r>
      <w:r w:rsidRPr="00B26DE2">
        <w:rPr>
          <w:rFonts w:ascii="Times New Roman" w:hAnsi="Times New Roman" w:cs="Times New Roman"/>
          <w:sz w:val="24"/>
          <w:szCs w:val="24"/>
          <w:lang w:eastAsia="sk-SK"/>
        </w:rPr>
        <w:t>Navrhuje sa, aby sa nepožadovala úhrada za štatistické spracovanie lekárskeho poukazu v súvislosti s vydaním zdravotníckych pomôcok na jednom lekárskom poukaze v elektronickej podobe.</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4 (Príloha 3)</w:t>
      </w:r>
    </w:p>
    <w:p w:rsidR="001F21F8" w:rsidRPr="001F21F8" w:rsidP="00B26DE2">
      <w:pPr>
        <w:bidi w:val="0"/>
        <w:spacing w:after="0" w:line="240" w:lineRule="auto"/>
        <w:ind w:firstLine="708"/>
        <w:rPr>
          <w:rFonts w:ascii="Times New Roman" w:hAnsi="Times New Roman" w:cs="Times New Roman"/>
          <w:sz w:val="24"/>
          <w:szCs w:val="24"/>
          <w:lang w:eastAsia="sk-SK"/>
        </w:rPr>
      </w:pPr>
      <w:r w:rsidRPr="00B26DE2" w:rsidR="00B26DE2">
        <w:rPr>
          <w:rFonts w:ascii="Times New Roman" w:hAnsi="Times New Roman" w:cs="Times New Roman"/>
          <w:sz w:val="24"/>
          <w:szCs w:val="24"/>
          <w:lang w:eastAsia="sk-SK"/>
        </w:rPr>
        <w:t xml:space="preserve">Legislatívno-technická úprava súvisiaca s precizovaním zoznamu prioritných chorôb s vzhľadom na zákon č. 576/2004 Z. z. o zdravotnej starostlivosti, službách súvisiacich s poskytovaním zdravotnej starostlivosti a o zmene a doplnení niektorých zákonov v znení zákona č. 160/2013 Z. z., ktorým sa zmenil zoznam chorôb podľa Medzinárodnej klasifikácie </w:t>
      </w:r>
      <w:r w:rsidRPr="001F21F8" w:rsidR="00B26DE2">
        <w:rPr>
          <w:rFonts w:ascii="Times New Roman" w:hAnsi="Times New Roman" w:cs="Times New Roman"/>
          <w:sz w:val="24"/>
          <w:szCs w:val="24"/>
          <w:lang w:eastAsia="sk-SK"/>
        </w:rPr>
        <w:t>chorôb.</w:t>
      </w:r>
      <w:r w:rsidRPr="001F21F8" w:rsidR="00886AA8">
        <w:rPr>
          <w:rFonts w:ascii="Times New Roman" w:hAnsi="Times New Roman" w:cs="Times New Roman"/>
          <w:sz w:val="24"/>
          <w:szCs w:val="24"/>
          <w:lang w:eastAsia="sk-SK"/>
        </w:rPr>
        <w:t xml:space="preserve"> </w:t>
      </w:r>
    </w:p>
    <w:p w:rsidR="001F21F8" w:rsidRPr="001F21F8" w:rsidP="001F21F8">
      <w:pPr>
        <w:pStyle w:val="PlainText"/>
        <w:bidi w:val="0"/>
        <w:ind w:firstLine="708"/>
        <w:jc w:val="both"/>
        <w:rPr>
          <w:rFonts w:ascii="Times New Roman" w:hAnsi="Times New Roman"/>
          <w:sz w:val="24"/>
          <w:szCs w:val="24"/>
        </w:rPr>
      </w:pPr>
      <w:r w:rsidRPr="001F21F8">
        <w:rPr>
          <w:rFonts w:ascii="Times New Roman" w:hAnsi="Times New Roman"/>
          <w:sz w:val="24"/>
          <w:szCs w:val="24"/>
        </w:rPr>
        <w:t xml:space="preserve">Zoznam chorôb podľa MKCH nie je v plnom rozsahu preklopený do Zoznamu prioritných chorôb. MZ SR aj naďalej bude trvať na doterajšej technike právnej úpravy Zoznamu prioritných chorôb, a to tak, že niektoré choroby sú obsahom Zoznamu prioritných chorôb a niektoré choroby sú obsahom Zoznamu chorôb v nariadení vlády SR č. 777/2004 Z. z., ktorým sa vydáva Zoznam chorôb, pri ktorých sa zdravotné výkony čiastočne uhrádzajú alebo sa neuhrádzajú na základe verejného zdravotného poistenia. </w:t>
      </w:r>
    </w:p>
    <w:p w:rsidR="001F21F8" w:rsidRPr="001F21F8" w:rsidP="001F21F8">
      <w:pPr>
        <w:pStyle w:val="PlainText"/>
        <w:bidi w:val="0"/>
        <w:jc w:val="both"/>
        <w:rPr>
          <w:rFonts w:ascii="Times New Roman" w:hAnsi="Times New Roman"/>
          <w:sz w:val="24"/>
          <w:szCs w:val="24"/>
        </w:rPr>
      </w:pPr>
      <w:r w:rsidRPr="001F21F8">
        <w:rPr>
          <w:rFonts w:ascii="Times New Roman" w:hAnsi="Times New Roman"/>
          <w:sz w:val="24"/>
          <w:szCs w:val="24"/>
        </w:rPr>
        <w:tab/>
        <w:t>Zákonom č. 160/2013 Z. z., ktorým sa novelizoval zákon č. 576/2004 Z. z. o zdravotnej starostlivosti, službách súvisiacich s poskytovaním zdravotnej starostlivosti a o zmene a doplnení niektorých zákonov v znení neskorších predpisov sa kompletne novelizovala Príloha 1 Zoznam chorôb podľa MKCH. V súčasnosti sa novelizuje príloha 3 Zoznam prioritných chorôb v zákone č. 577/2004 Z. z. o rozsahu zdravotnej starostlivosti uhrádzanej na základe verejného zdravotného poistenia a o úhradách za služby súvisiace s poskytovaním zdravotnej starostlivosti (v znení zákona č. 720/2004 Z. z.) v znení neskorších predpisov a MZ SR pripravuje aj novelu nariadenia vlády SR č. 777/2004 Z. z. ktorým sa vydáva Zoznam chorôb, pri ktorých sa zdravotné výkony čiastočne uhrádzajú alebo sa neuhrádzajú na základe verejného zdravotného poistenia.</w:t>
      </w:r>
    </w:p>
    <w:p w:rsidR="00B26DE2" w:rsidRPr="001F21F8" w:rsidP="00B26DE2">
      <w:pPr>
        <w:bidi w:val="0"/>
        <w:spacing w:after="0" w:line="240" w:lineRule="auto"/>
        <w:rPr>
          <w:rFonts w:ascii="Times New Roman" w:hAnsi="Times New Roman" w:cs="Times New Roman"/>
          <w:sz w:val="24"/>
          <w:szCs w:val="24"/>
          <w:lang w:eastAsia="sk-SK"/>
        </w:rPr>
      </w:pPr>
      <w:r w:rsidRPr="001F21F8">
        <w:rPr>
          <w:rFonts w:ascii="Times New Roman" w:hAnsi="Times New Roman" w:cs="Times New Roman"/>
          <w:sz w:val="24"/>
          <w:szCs w:val="24"/>
          <w:lang w:eastAsia="sk-SK"/>
        </w:rPr>
        <w:t> </w:t>
      </w:r>
    </w:p>
    <w:p w:rsidR="00B26DE2" w:rsidP="00B26DE2">
      <w:pPr>
        <w:bidi w:val="0"/>
        <w:spacing w:after="0" w:line="240" w:lineRule="auto"/>
        <w:rPr>
          <w:rFonts w:ascii="Times New Roman" w:hAnsi="Times New Roman" w:cs="Times New Roman"/>
          <w:b/>
          <w:sz w:val="24"/>
          <w:szCs w:val="24"/>
          <w:lang w:eastAsia="sk-SK"/>
        </w:rPr>
      </w:pPr>
      <w:r w:rsidRPr="00B26DE2">
        <w:rPr>
          <w:rFonts w:ascii="Times New Roman" w:hAnsi="Times New Roman" w:cs="Times New Roman"/>
          <w:b/>
          <w:sz w:val="24"/>
          <w:szCs w:val="24"/>
          <w:lang w:eastAsia="sk-SK"/>
        </w:rPr>
        <w:t> K Čl. V</w:t>
      </w:r>
      <w:r w:rsidR="009944A0">
        <w:rPr>
          <w:rFonts w:ascii="Times New Roman" w:hAnsi="Times New Roman" w:cs="Times New Roman"/>
          <w:b/>
          <w:sz w:val="24"/>
          <w:szCs w:val="24"/>
          <w:lang w:eastAsia="sk-SK"/>
        </w:rPr>
        <w:t>I</w:t>
      </w:r>
      <w:r w:rsidRPr="00B26DE2">
        <w:rPr>
          <w:rFonts w:ascii="Times New Roman" w:hAnsi="Times New Roman" w:cs="Times New Roman"/>
          <w:b/>
          <w:sz w:val="24"/>
          <w:szCs w:val="24"/>
          <w:lang w:eastAsia="sk-SK"/>
        </w:rPr>
        <w:t xml:space="preserve"> </w:t>
      </w:r>
    </w:p>
    <w:p w:rsidR="008B4EE0" w:rsidRPr="00B26DE2" w:rsidP="00B26DE2">
      <w:pPr>
        <w:bidi w:val="0"/>
        <w:spacing w:after="0" w:line="240" w:lineRule="auto"/>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 (§ 4)</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ab/>
      </w:r>
      <w:r w:rsidRPr="00B26DE2">
        <w:rPr>
          <w:rFonts w:ascii="Times New Roman" w:hAnsi="Times New Roman" w:cs="Times New Roman"/>
          <w:sz w:val="24"/>
          <w:szCs w:val="24"/>
          <w:lang w:eastAsia="sk-SK"/>
        </w:rPr>
        <w:t xml:space="preserve">Legislatívno-technická úprava súvisiaca s definovaním poskytovateľa zdravotnej starostlivosti. Upravuje sa, že aj fyzická osoba, ak má vydané povolenie na prevádzkovanie zdravotníckeho zariadenia alebo vydanú licenciu na výkon samostatnej zdravotníckej praxe, tak ide o podnikateľa.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00886AA8">
        <w:rPr>
          <w:rFonts w:ascii="Times New Roman" w:hAnsi="Times New Roman" w:cs="Times New Roman"/>
          <w:b/>
          <w:sz w:val="24"/>
          <w:szCs w:val="24"/>
          <w:lang w:eastAsia="sk-SK"/>
        </w:rPr>
        <w:t xml:space="preserve">K bodu 2 </w:t>
      </w:r>
      <w:r w:rsidRPr="00B26DE2">
        <w:rPr>
          <w:rFonts w:ascii="Times New Roman" w:hAnsi="Times New Roman" w:cs="Times New Roman"/>
          <w:b/>
          <w:sz w:val="24"/>
          <w:szCs w:val="24"/>
          <w:lang w:eastAsia="sk-SK"/>
        </w:rPr>
        <w:t xml:space="preserve">(§ 13 ods. 2 písm. a)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 xml:space="preserve">Dopĺňa sa zoznam údajov žiadateľa o vydanie povolenia, ak je žiadateľom fyzická osoba, pričom právna úprava sa zosúlaďuje so zoznamom žiadaných údajov s registrom organizácií a registrom poskytovateľov zdravotnej starostlivosti vedenými Úradom pre dohľad nad zdravotnou starostlivosťou.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3 (§ 13 ods. 4 písm. b)</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 xml:space="preserve">Dopĺňa sa zoznam údajov žiadateľa o vydanie povolenia, ak je žiadateľom fyzická osoba, pričom právna úprava sa zosúlaďuje so zoznamom žiadaných údajov s registrom organizácií a registrom poskytovateľov zdravotnej starostlivosti vedenými Úradom pre dohľad nad zdravotnou starostlivosťou.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4 (§ 19 ods. 5)</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ab/>
      </w:r>
      <w:r w:rsidRPr="00B26DE2">
        <w:rPr>
          <w:rFonts w:ascii="Times New Roman" w:hAnsi="Times New Roman" w:cs="Times New Roman"/>
          <w:sz w:val="24"/>
          <w:szCs w:val="24"/>
          <w:lang w:eastAsia="sk-SK"/>
        </w:rPr>
        <w:t>Na základe potrieb aplikačnej praxe sa ustanovuje, že orgán príslušný na vydanie povolenia preruší konanie o zrušení povolenia v prípade, ak je poskytovateľovi zdravotnej starostlivosti uložená napr. za porušenie povinností pokuta podľa zákona č. 578/2004 Z. z. V súčasnej aplikačnej praxi poskytovateľ zdravotnej starostlivosti namiesto zaplatenia pokuty požiadal o zrušenie povolenia a vyhýbal sa uhradiť túto pokutu.</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886AA8" w:rsidP="00B26DE2">
      <w:pPr>
        <w:bidi w:val="0"/>
        <w:spacing w:after="0" w:line="240" w:lineRule="auto"/>
        <w:rPr>
          <w:rFonts w:ascii="Times New Roman" w:hAnsi="Times New Roman" w:cs="Times New Roman"/>
          <w:b/>
          <w:sz w:val="24"/>
          <w:szCs w:val="24"/>
          <w:lang w:eastAsia="sk-SK"/>
        </w:rPr>
      </w:pPr>
      <w:r w:rsidRPr="00B26DE2" w:rsidR="00B26DE2">
        <w:rPr>
          <w:rFonts w:ascii="Times New Roman" w:hAnsi="Times New Roman" w:cs="Times New Roman"/>
          <w:b/>
          <w:sz w:val="24"/>
          <w:szCs w:val="24"/>
          <w:lang w:eastAsia="sk-SK"/>
        </w:rPr>
        <w:t xml:space="preserve">K bodu 5 </w:t>
      </w:r>
      <w:r>
        <w:rPr>
          <w:rFonts w:ascii="Times New Roman" w:hAnsi="Times New Roman" w:cs="Times New Roman"/>
          <w:b/>
          <w:sz w:val="24"/>
          <w:szCs w:val="24"/>
          <w:lang w:eastAsia="sk-SK"/>
        </w:rPr>
        <w:t>(§ 25 písm. g)</w:t>
      </w:r>
    </w:p>
    <w:p w:rsidR="00886AA8" w:rsidP="00B26DE2">
      <w:pPr>
        <w:bidi w:val="0"/>
        <w:spacing w:after="0" w:line="240" w:lineRule="auto"/>
        <w:rPr>
          <w:rFonts w:ascii="Times New Roman" w:hAnsi="Times New Roman" w:cs="Times New Roman"/>
          <w:b/>
          <w:sz w:val="24"/>
          <w:szCs w:val="24"/>
          <w:lang w:eastAsia="sk-SK"/>
        </w:rPr>
      </w:pPr>
      <w:r>
        <w:rPr>
          <w:rFonts w:ascii="Times New Roman" w:hAnsi="Times New Roman" w:cs="Times New Roman"/>
          <w:b/>
          <w:sz w:val="24"/>
          <w:szCs w:val="24"/>
          <w:lang w:eastAsia="sk-SK"/>
        </w:rPr>
        <w:tab/>
      </w:r>
      <w:r w:rsidRPr="005869B9">
        <w:rPr>
          <w:rFonts w:ascii="Times New Roman" w:hAnsi="Times New Roman" w:cs="Times New Roman"/>
          <w:sz w:val="24"/>
          <w:szCs w:val="24"/>
          <w:lang w:eastAsia="sk-SK"/>
        </w:rPr>
        <w:t>Dopĺňa sa rozsah údajov, ktoré sú súčasťou rozhodnutia o vydaní povolenia na prevádzkovanie zdravotníckeho zariadenia o identifikátor zdravotníckeho zariadenia podľa štandardov zdravotníckej informatiky</w:t>
      </w:r>
      <w:r>
        <w:rPr>
          <w:rFonts w:ascii="Times New Roman" w:hAnsi="Times New Roman" w:cs="Times New Roman"/>
          <w:b/>
          <w:sz w:val="24"/>
          <w:szCs w:val="24"/>
          <w:lang w:eastAsia="sk-SK"/>
        </w:rPr>
        <w:t xml:space="preserve">. </w:t>
      </w:r>
    </w:p>
    <w:p w:rsidR="00886AA8" w:rsidP="00B26DE2">
      <w:pPr>
        <w:bidi w:val="0"/>
        <w:spacing w:after="0" w:line="240" w:lineRule="auto"/>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00886AA8">
        <w:rPr>
          <w:rFonts w:ascii="Times New Roman" w:hAnsi="Times New Roman" w:cs="Times New Roman"/>
          <w:b/>
          <w:sz w:val="24"/>
          <w:szCs w:val="24"/>
          <w:lang w:eastAsia="sk-SK"/>
        </w:rPr>
        <w:t>K bodu 6</w:t>
      </w:r>
      <w:r w:rsidR="005869B9">
        <w:rPr>
          <w:rFonts w:ascii="Times New Roman" w:hAnsi="Times New Roman" w:cs="Times New Roman"/>
          <w:b/>
          <w:sz w:val="24"/>
          <w:szCs w:val="24"/>
          <w:lang w:eastAsia="sk-SK"/>
        </w:rPr>
        <w:t xml:space="preserve"> </w:t>
      </w:r>
      <w:r w:rsidRPr="00B26DE2">
        <w:rPr>
          <w:rFonts w:ascii="Times New Roman" w:hAnsi="Times New Roman" w:cs="Times New Roman"/>
          <w:b/>
          <w:sz w:val="24"/>
          <w:szCs w:val="24"/>
          <w:lang w:eastAsia="sk-SK"/>
        </w:rPr>
        <w:t>(§ 26a ods. 3)</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Rozširuje sa zoznam údajov v registri povolení, ktorý vedie orgán príslušný na vydanie povolenia.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5869B9">
        <w:rPr>
          <w:rFonts w:ascii="Times New Roman" w:hAnsi="Times New Roman" w:cs="Times New Roman"/>
          <w:b/>
          <w:sz w:val="24"/>
          <w:szCs w:val="24"/>
          <w:lang w:eastAsia="sk-SK"/>
        </w:rPr>
        <w:t>7</w:t>
      </w:r>
      <w:r w:rsidRPr="00B26DE2">
        <w:rPr>
          <w:rFonts w:ascii="Times New Roman" w:hAnsi="Times New Roman" w:cs="Times New Roman"/>
          <w:b/>
          <w:sz w:val="24"/>
          <w:szCs w:val="24"/>
          <w:lang w:eastAsia="sk-SK"/>
        </w:rPr>
        <w:t xml:space="preserve"> (§ 26a ods. 5)</w:t>
      </w:r>
    </w:p>
    <w:p w:rsidR="00B26DE2" w:rsidRPr="00B54548"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Upravuje sa forma poskytovania údajov, ktoré orgán príslušný na vydanie povolenia poskytuje Národnému centru zdravotníckych informácií v zmysle príslušných štandardoch </w:t>
      </w:r>
      <w:r w:rsidRPr="00B54548">
        <w:rPr>
          <w:rFonts w:ascii="Times New Roman" w:hAnsi="Times New Roman" w:cs="Times New Roman"/>
          <w:sz w:val="24"/>
          <w:szCs w:val="24"/>
          <w:lang w:eastAsia="sk-SK"/>
        </w:rPr>
        <w:t>zdravotníckej informatiky.</w:t>
      </w:r>
    </w:p>
    <w:p w:rsidR="00B26DE2" w:rsidRPr="00B54548" w:rsidP="00B26DE2">
      <w:pPr>
        <w:bidi w:val="0"/>
        <w:spacing w:after="0" w:line="240" w:lineRule="auto"/>
        <w:contextualSpacing/>
        <w:jc w:val="left"/>
        <w:rPr>
          <w:rFonts w:ascii="Times New Roman" w:hAnsi="Times New Roman" w:cs="Times New Roman"/>
          <w:sz w:val="24"/>
          <w:szCs w:val="24"/>
          <w:lang w:eastAsia="sk-SK"/>
        </w:rPr>
      </w:pPr>
      <w:r w:rsidRPr="00B54548">
        <w:rPr>
          <w:rFonts w:ascii="Times New Roman" w:hAnsi="Times New Roman" w:cs="Times New Roman"/>
          <w:sz w:val="24"/>
          <w:szCs w:val="24"/>
          <w:lang w:eastAsia="sk-SK"/>
        </w:rPr>
        <w:t> </w:t>
      </w:r>
    </w:p>
    <w:p w:rsidR="005869B9" w:rsidRPr="00B54548" w:rsidP="00B26DE2">
      <w:pPr>
        <w:bidi w:val="0"/>
        <w:spacing w:after="0" w:line="240" w:lineRule="auto"/>
        <w:contextualSpacing/>
        <w:jc w:val="left"/>
        <w:rPr>
          <w:rFonts w:ascii="Times New Roman" w:hAnsi="Times New Roman" w:cs="Times New Roman"/>
          <w:b/>
          <w:sz w:val="24"/>
          <w:szCs w:val="24"/>
          <w:lang w:eastAsia="sk-SK"/>
        </w:rPr>
      </w:pPr>
      <w:r w:rsidRPr="00B54548" w:rsidR="00B26DE2">
        <w:rPr>
          <w:rFonts w:ascii="Times New Roman" w:hAnsi="Times New Roman" w:cs="Times New Roman"/>
          <w:b/>
          <w:sz w:val="24"/>
          <w:szCs w:val="24"/>
          <w:lang w:eastAsia="sk-SK"/>
        </w:rPr>
        <w:t xml:space="preserve">K bodu </w:t>
      </w:r>
      <w:r w:rsidRPr="00B54548">
        <w:rPr>
          <w:rFonts w:ascii="Times New Roman" w:hAnsi="Times New Roman" w:cs="Times New Roman"/>
          <w:b/>
          <w:sz w:val="24"/>
          <w:szCs w:val="24"/>
          <w:lang w:eastAsia="sk-SK"/>
        </w:rPr>
        <w:t>8 (</w:t>
      </w:r>
      <w:r w:rsidRPr="00B54548" w:rsidR="00B54548">
        <w:rPr>
          <w:rFonts w:ascii="Times New Roman" w:hAnsi="Times New Roman" w:cs="Times New Roman"/>
          <w:b/>
          <w:sz w:val="24"/>
          <w:szCs w:val="24"/>
          <w:lang w:eastAsia="sk-SK"/>
        </w:rPr>
        <w:t>§ 63 ods. 5)</w:t>
      </w:r>
    </w:p>
    <w:p w:rsidR="00B54548" w:rsidRPr="00B54548" w:rsidP="00B54548">
      <w:pPr>
        <w:bidi w:val="0"/>
        <w:spacing w:after="0" w:line="240" w:lineRule="auto"/>
        <w:contextualSpacing/>
        <w:rPr>
          <w:rFonts w:ascii="Times New Roman" w:hAnsi="Times New Roman" w:cs="Times New Roman"/>
          <w:sz w:val="24"/>
          <w:szCs w:val="24"/>
          <w:lang w:eastAsia="sk-SK"/>
        </w:rPr>
      </w:pPr>
      <w:r w:rsidRPr="00B54548">
        <w:rPr>
          <w:rFonts w:ascii="Times New Roman" w:hAnsi="Times New Roman" w:cs="Times New Roman"/>
          <w:b/>
          <w:sz w:val="24"/>
          <w:szCs w:val="24"/>
          <w:lang w:eastAsia="sk-SK"/>
        </w:rPr>
        <w:tab/>
      </w:r>
      <w:r w:rsidRPr="00B54548">
        <w:rPr>
          <w:rFonts w:ascii="Times New Roman" w:hAnsi="Times New Roman" w:cs="Times New Roman"/>
          <w:sz w:val="24"/>
          <w:szCs w:val="24"/>
          <w:lang w:eastAsia="sk-SK"/>
        </w:rPr>
        <w:t xml:space="preserve">Na základe požiadaviek stavovských organizácii sa zvyšuje ročný poplatok za vedenie registra najviac do 15 euro. Ide o stanovenie maximálnej výšky poplatku, ktorý komore ročne uhrádza zdravotnícky pracovník registrovaný v príslušnej komore. Je na príslušnej komore, aby zvážila citlivo s ohľadom na reálne možnosti zdravotníckych pracovníkov v jednotlivých zdravotníckych povolaniach, akú konkrétnu výšku v danom roku určí. Táto kompetencia prislúcha podľa § 55 ods. 2 písm. g) snemu príslušnej komory.  </w:t>
      </w:r>
    </w:p>
    <w:p w:rsidR="005869B9" w:rsidRPr="00B54548" w:rsidP="00B26DE2">
      <w:pPr>
        <w:bidi w:val="0"/>
        <w:spacing w:after="0" w:line="240" w:lineRule="auto"/>
        <w:contextualSpacing/>
        <w:jc w:val="left"/>
        <w:rPr>
          <w:rFonts w:ascii="Times New Roman" w:hAnsi="Times New Roman" w:cs="Times New Roman"/>
          <w:b/>
          <w:sz w:val="24"/>
          <w:szCs w:val="24"/>
          <w:lang w:eastAsia="sk-SK"/>
        </w:rPr>
      </w:pPr>
    </w:p>
    <w:p w:rsidR="00B54548" w:rsidRPr="00396519" w:rsidP="00B26DE2">
      <w:pPr>
        <w:bidi w:val="0"/>
        <w:spacing w:after="0" w:line="240" w:lineRule="auto"/>
        <w:contextualSpacing/>
        <w:jc w:val="left"/>
        <w:rPr>
          <w:rFonts w:ascii="Times New Roman" w:hAnsi="Times New Roman" w:cs="Times New Roman"/>
          <w:b/>
          <w:sz w:val="24"/>
          <w:szCs w:val="24"/>
          <w:lang w:eastAsia="sk-SK"/>
        </w:rPr>
      </w:pPr>
      <w:r w:rsidRPr="00396519">
        <w:rPr>
          <w:rFonts w:ascii="Times New Roman" w:hAnsi="Times New Roman" w:cs="Times New Roman"/>
          <w:b/>
          <w:sz w:val="24"/>
          <w:szCs w:val="24"/>
          <w:lang w:eastAsia="sk-SK"/>
        </w:rPr>
        <w:t>K bodu 9 (§ 63 ods. 11)</w:t>
      </w:r>
    </w:p>
    <w:p w:rsidR="00B54548" w:rsidRPr="00396519" w:rsidP="00396519">
      <w:pPr>
        <w:bidi w:val="0"/>
        <w:spacing w:after="0" w:line="240" w:lineRule="auto"/>
        <w:contextualSpacing/>
        <w:rPr>
          <w:rFonts w:ascii="Times New Roman" w:hAnsi="Times New Roman" w:cs="Times New Roman"/>
          <w:b/>
          <w:sz w:val="24"/>
          <w:szCs w:val="24"/>
          <w:lang w:eastAsia="sk-SK"/>
        </w:rPr>
      </w:pPr>
      <w:r w:rsidRPr="00396519">
        <w:rPr>
          <w:rFonts w:ascii="Times New Roman" w:hAnsi="Times New Roman" w:cs="Times New Roman"/>
          <w:b/>
          <w:sz w:val="24"/>
          <w:szCs w:val="24"/>
          <w:lang w:eastAsia="sk-SK"/>
        </w:rPr>
        <w:tab/>
      </w:r>
      <w:r w:rsidRPr="00396519" w:rsidR="00396519">
        <w:rPr>
          <w:rFonts w:ascii="Times New Roman" w:hAnsi="Times New Roman" w:cs="Times New Roman"/>
          <w:sz w:val="24"/>
          <w:szCs w:val="24"/>
          <w:lang w:eastAsia="sk-SK"/>
        </w:rPr>
        <w:t xml:space="preserve">Na základe aplikačnej praxe sa umožňuje </w:t>
      </w:r>
      <w:r w:rsidRPr="00396519" w:rsidR="00396519">
        <w:rPr>
          <w:rFonts w:ascii="Times New Roman" w:hAnsi="Times New Roman" w:cs="Times New Roman"/>
          <w:sz w:val="24"/>
          <w:szCs w:val="24"/>
        </w:rPr>
        <w:t xml:space="preserve">za účelom registrácie preukazovanie osobných údajov predovšetkým meno, priezvisko, dátum narodenia a podobne aj kópiou občianskeho preukazu.  </w:t>
      </w:r>
    </w:p>
    <w:p w:rsidR="00B54548" w:rsidRPr="00396519" w:rsidP="00B26DE2">
      <w:pPr>
        <w:bidi w:val="0"/>
        <w:spacing w:after="0" w:line="240" w:lineRule="auto"/>
        <w:contextualSpacing/>
        <w:jc w:val="left"/>
        <w:rPr>
          <w:rFonts w:ascii="Times New Roman" w:hAnsi="Times New Roman" w:cs="Times New Roman"/>
          <w:b/>
          <w:sz w:val="24"/>
          <w:szCs w:val="24"/>
          <w:lang w:eastAsia="sk-SK"/>
        </w:rPr>
      </w:pPr>
    </w:p>
    <w:p w:rsidR="00B26DE2" w:rsidRPr="00396519" w:rsidP="00B26DE2">
      <w:pPr>
        <w:bidi w:val="0"/>
        <w:spacing w:after="0" w:line="240" w:lineRule="auto"/>
        <w:contextualSpacing/>
        <w:jc w:val="left"/>
        <w:rPr>
          <w:rFonts w:ascii="Times New Roman" w:hAnsi="Times New Roman" w:cs="Times New Roman"/>
          <w:b/>
          <w:sz w:val="24"/>
          <w:szCs w:val="24"/>
          <w:lang w:eastAsia="sk-SK"/>
        </w:rPr>
      </w:pPr>
      <w:r w:rsidRPr="00396519" w:rsidR="00B54548">
        <w:rPr>
          <w:rFonts w:ascii="Times New Roman" w:hAnsi="Times New Roman" w:cs="Times New Roman"/>
          <w:b/>
          <w:sz w:val="24"/>
          <w:szCs w:val="24"/>
          <w:lang w:eastAsia="sk-SK"/>
        </w:rPr>
        <w:t xml:space="preserve">K bodu 10 </w:t>
      </w:r>
      <w:r w:rsidRPr="00396519">
        <w:rPr>
          <w:rFonts w:ascii="Times New Roman" w:hAnsi="Times New Roman" w:cs="Times New Roman"/>
          <w:b/>
          <w:sz w:val="24"/>
          <w:szCs w:val="24"/>
          <w:lang w:eastAsia="sk-SK"/>
        </w:rPr>
        <w:t>(§ 64 ods. 1)</w:t>
      </w:r>
    </w:p>
    <w:p w:rsidR="00B26DE2" w:rsidRPr="00B26DE2" w:rsidP="00B26DE2">
      <w:pPr>
        <w:bidi w:val="0"/>
        <w:spacing w:after="0" w:line="240" w:lineRule="auto"/>
        <w:contextualSpacing/>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ab/>
      </w:r>
      <w:r w:rsidRPr="00B26DE2">
        <w:rPr>
          <w:rFonts w:ascii="Times New Roman" w:hAnsi="Times New Roman" w:cs="Times New Roman"/>
          <w:sz w:val="24"/>
          <w:szCs w:val="24"/>
          <w:lang w:eastAsia="sk-SK"/>
        </w:rPr>
        <w:t xml:space="preserve">Rozširuje sa zoznam údajov v registri zdravotníckych pracovníkov, ktorý vedie komora príslušná na registráciu zdravotníckych pracovníkov.  </w:t>
      </w:r>
    </w:p>
    <w:p w:rsidR="00B26DE2" w:rsidRPr="00B26DE2" w:rsidP="00B26DE2">
      <w:pPr>
        <w:bidi w:val="0"/>
        <w:spacing w:after="0" w:line="240" w:lineRule="auto"/>
        <w:contextualSpacing/>
        <w:jc w:val="left"/>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B54548">
        <w:rPr>
          <w:rFonts w:ascii="Times New Roman" w:hAnsi="Times New Roman" w:cs="Times New Roman"/>
          <w:b/>
          <w:sz w:val="24"/>
          <w:szCs w:val="24"/>
          <w:lang w:eastAsia="sk-SK"/>
        </w:rPr>
        <w:t>11</w:t>
      </w:r>
      <w:r w:rsidRPr="00B26DE2">
        <w:rPr>
          <w:rFonts w:ascii="Times New Roman" w:hAnsi="Times New Roman" w:cs="Times New Roman"/>
          <w:b/>
          <w:sz w:val="24"/>
          <w:szCs w:val="24"/>
          <w:lang w:eastAsia="sk-SK"/>
        </w:rPr>
        <w:t xml:space="preserve"> </w:t>
      </w:r>
      <w:r w:rsidR="00396519">
        <w:rPr>
          <w:rFonts w:ascii="Times New Roman" w:hAnsi="Times New Roman" w:cs="Times New Roman"/>
          <w:b/>
          <w:sz w:val="24"/>
          <w:szCs w:val="24"/>
          <w:lang w:eastAsia="sk-SK"/>
        </w:rPr>
        <w:t xml:space="preserve">a 12 </w:t>
      </w:r>
      <w:r w:rsidR="00B54548">
        <w:rPr>
          <w:rFonts w:ascii="Times New Roman" w:hAnsi="Times New Roman" w:cs="Times New Roman"/>
          <w:b/>
          <w:sz w:val="24"/>
          <w:szCs w:val="24"/>
          <w:lang w:eastAsia="sk-SK"/>
        </w:rPr>
        <w:t>(</w:t>
      </w:r>
      <w:r w:rsidRPr="00B26DE2">
        <w:rPr>
          <w:rFonts w:ascii="Times New Roman" w:hAnsi="Times New Roman" w:cs="Times New Roman"/>
          <w:b/>
          <w:sz w:val="24"/>
          <w:szCs w:val="24"/>
          <w:lang w:eastAsia="sk-SK"/>
        </w:rPr>
        <w:t>§ 64 ods. 3</w:t>
      </w:r>
      <w:r w:rsidR="00B54548">
        <w:rPr>
          <w:rFonts w:ascii="Times New Roman" w:hAnsi="Times New Roman" w:cs="Times New Roman"/>
          <w:b/>
          <w:sz w:val="24"/>
          <w:szCs w:val="24"/>
          <w:lang w:eastAsia="sk-SK"/>
        </w:rPr>
        <w:t>)</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Upravuje sa forma poskytovania údajov, ktoré komora príslušná na registráciu zdravotníckych pracovníkov poskytuje Národnému centru zdravotníckych informácií v zmysle príslušných štandardov zdravotníckej informatiky.</w:t>
      </w:r>
    </w:p>
    <w:p w:rsidR="00B26DE2" w:rsidRPr="00B26DE2" w:rsidP="00B26DE2">
      <w:pPr>
        <w:bidi w:val="0"/>
        <w:spacing w:after="0" w:line="240" w:lineRule="auto"/>
        <w:contextualSpacing/>
        <w:jc w:val="left"/>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contextualSpacing/>
        <w:jc w:val="left"/>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B54548">
        <w:rPr>
          <w:rFonts w:ascii="Times New Roman" w:hAnsi="Times New Roman" w:cs="Times New Roman"/>
          <w:b/>
          <w:sz w:val="24"/>
          <w:szCs w:val="24"/>
          <w:lang w:eastAsia="sk-SK"/>
        </w:rPr>
        <w:t>1</w:t>
      </w:r>
      <w:r w:rsidR="00396519">
        <w:rPr>
          <w:rFonts w:ascii="Times New Roman" w:hAnsi="Times New Roman" w:cs="Times New Roman"/>
          <w:b/>
          <w:sz w:val="24"/>
          <w:szCs w:val="24"/>
          <w:lang w:eastAsia="sk-SK"/>
        </w:rPr>
        <w:t>3</w:t>
      </w:r>
      <w:r w:rsidR="00B54548">
        <w:rPr>
          <w:rFonts w:ascii="Times New Roman" w:hAnsi="Times New Roman" w:cs="Times New Roman"/>
          <w:b/>
          <w:sz w:val="24"/>
          <w:szCs w:val="24"/>
          <w:lang w:eastAsia="sk-SK"/>
        </w:rPr>
        <w:t xml:space="preserve"> </w:t>
      </w:r>
      <w:r w:rsidRPr="00B26DE2">
        <w:rPr>
          <w:rFonts w:ascii="Times New Roman" w:hAnsi="Times New Roman" w:cs="Times New Roman"/>
          <w:b/>
          <w:sz w:val="24"/>
          <w:szCs w:val="24"/>
          <w:lang w:eastAsia="sk-SK"/>
        </w:rPr>
        <w:t>(§ 70 ods. 2)</w:t>
      </w:r>
    </w:p>
    <w:p w:rsidR="00B26DE2" w:rsidRPr="00B26DE2" w:rsidP="00B26DE2">
      <w:pPr>
        <w:bidi w:val="0"/>
        <w:spacing w:after="0" w:line="240" w:lineRule="auto"/>
        <w:ind w:firstLine="708"/>
        <w:contextualSpacing/>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Precizujú sa údaje v žiadosti o vydanie licencie, pretože zdravotnícky pracovník môže poskytovať zdravotnú starostlivosť, okrem špecializovaných pracovných činností aj odborné pracovné činnosti alebo certifikované pracovné činnosti. </w:t>
      </w:r>
    </w:p>
    <w:p w:rsidR="00B26DE2" w:rsidRPr="00B26DE2" w:rsidP="00B26DE2">
      <w:pPr>
        <w:bidi w:val="0"/>
        <w:spacing w:after="0" w:line="240" w:lineRule="auto"/>
        <w:ind w:firstLine="708"/>
        <w:contextualSpacing/>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00B54548">
        <w:rPr>
          <w:rFonts w:ascii="Times New Roman" w:hAnsi="Times New Roman" w:cs="Times New Roman"/>
          <w:b/>
          <w:sz w:val="24"/>
          <w:szCs w:val="24"/>
          <w:lang w:eastAsia="sk-SK"/>
        </w:rPr>
        <w:t>K bodu 1</w:t>
      </w:r>
      <w:r w:rsidR="00396519">
        <w:rPr>
          <w:rFonts w:ascii="Times New Roman" w:hAnsi="Times New Roman" w:cs="Times New Roman"/>
          <w:b/>
          <w:sz w:val="24"/>
          <w:szCs w:val="24"/>
          <w:lang w:eastAsia="sk-SK"/>
        </w:rPr>
        <w:t>4</w:t>
      </w:r>
      <w:r w:rsidRPr="00B26DE2">
        <w:rPr>
          <w:rFonts w:ascii="Times New Roman" w:hAnsi="Times New Roman" w:cs="Times New Roman"/>
          <w:b/>
          <w:sz w:val="24"/>
          <w:szCs w:val="24"/>
          <w:lang w:eastAsia="sk-SK"/>
        </w:rPr>
        <w:t xml:space="preserve"> </w:t>
      </w:r>
      <w:r w:rsidR="00B54548">
        <w:rPr>
          <w:rFonts w:ascii="Times New Roman" w:hAnsi="Times New Roman" w:cs="Times New Roman"/>
          <w:b/>
          <w:sz w:val="24"/>
          <w:szCs w:val="24"/>
          <w:lang w:eastAsia="sk-SK"/>
        </w:rPr>
        <w:t>(</w:t>
      </w:r>
      <w:r w:rsidRPr="00B26DE2">
        <w:rPr>
          <w:rFonts w:ascii="Times New Roman" w:hAnsi="Times New Roman" w:cs="Times New Roman"/>
          <w:b/>
          <w:sz w:val="24"/>
          <w:szCs w:val="24"/>
          <w:lang w:eastAsia="sk-SK"/>
        </w:rPr>
        <w:t>§ 78a ods. 2</w:t>
      </w:r>
      <w:r w:rsidR="00B54548">
        <w:rPr>
          <w:rFonts w:ascii="Times New Roman" w:hAnsi="Times New Roman" w:cs="Times New Roman"/>
          <w:b/>
          <w:sz w:val="24"/>
          <w:szCs w:val="24"/>
          <w:lang w:eastAsia="sk-SK"/>
        </w:rPr>
        <w:t>)</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Rozširuje sa zoznam údajov v registri licencií, ktorý vedie komora príslušná na registráciu zdravotníckych pracovníkov.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w:t>
      </w:r>
      <w:r w:rsidR="00396519">
        <w:rPr>
          <w:rFonts w:ascii="Times New Roman" w:hAnsi="Times New Roman" w:cs="Times New Roman"/>
          <w:b/>
          <w:sz w:val="24"/>
          <w:szCs w:val="24"/>
          <w:lang w:eastAsia="sk-SK"/>
        </w:rPr>
        <w:t>5</w:t>
      </w:r>
      <w:r w:rsidRPr="00B26DE2">
        <w:rPr>
          <w:rFonts w:ascii="Times New Roman" w:hAnsi="Times New Roman" w:cs="Times New Roman"/>
          <w:b/>
          <w:sz w:val="24"/>
          <w:szCs w:val="24"/>
          <w:lang w:eastAsia="sk-SK"/>
        </w:rPr>
        <w:t xml:space="preserve"> </w:t>
      </w:r>
      <w:r w:rsidR="00792CA6">
        <w:rPr>
          <w:rFonts w:ascii="Times New Roman" w:hAnsi="Times New Roman" w:cs="Times New Roman"/>
          <w:b/>
          <w:sz w:val="24"/>
          <w:szCs w:val="24"/>
          <w:lang w:eastAsia="sk-SK"/>
        </w:rPr>
        <w:t xml:space="preserve"> </w:t>
      </w:r>
      <w:r w:rsidR="00396519">
        <w:rPr>
          <w:rFonts w:ascii="Times New Roman" w:hAnsi="Times New Roman" w:cs="Times New Roman"/>
          <w:b/>
          <w:sz w:val="24"/>
          <w:szCs w:val="24"/>
          <w:lang w:eastAsia="sk-SK"/>
        </w:rPr>
        <w:t>(</w:t>
      </w:r>
      <w:r w:rsidRPr="00B26DE2">
        <w:rPr>
          <w:rFonts w:ascii="Times New Roman" w:hAnsi="Times New Roman" w:cs="Times New Roman"/>
          <w:b/>
          <w:sz w:val="24"/>
          <w:szCs w:val="24"/>
          <w:lang w:eastAsia="sk-SK"/>
        </w:rPr>
        <w:t>78a ods. 4)</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Upravuje sa forma poskytovania údajov, ktoré komora príslušná na registráciu zdravotníckych pracovníkov poskytuje Národnému centru zdravotníckych informácií v zmysle príslušných štandardov zdravotníckej informatiky.</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w:t>
      </w:r>
      <w:r w:rsidR="00792CA6">
        <w:rPr>
          <w:rFonts w:ascii="Times New Roman" w:hAnsi="Times New Roman" w:cs="Times New Roman"/>
          <w:b/>
          <w:sz w:val="24"/>
          <w:szCs w:val="24"/>
          <w:lang w:eastAsia="sk-SK"/>
        </w:rPr>
        <w:t>6</w:t>
      </w:r>
      <w:r w:rsidRPr="00B26DE2">
        <w:rPr>
          <w:rFonts w:ascii="Times New Roman" w:hAnsi="Times New Roman" w:cs="Times New Roman"/>
          <w:b/>
          <w:sz w:val="24"/>
          <w:szCs w:val="24"/>
          <w:lang w:eastAsia="sk-SK"/>
        </w:rPr>
        <w:t xml:space="preserve"> (§ 79 ods. 1 písm. zh)</w:t>
      </w:r>
    </w:p>
    <w:p w:rsidR="00B26DE2" w:rsidRPr="00B26DE2" w:rsidP="00792CA6">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Legislatívno-technická úprava súvisiaca s precizovaním názvu elektronického zdravotného záznamu. </w:t>
      </w:r>
    </w:p>
    <w:p w:rsidR="00396519" w:rsidP="00B26DE2">
      <w:pPr>
        <w:bidi w:val="0"/>
        <w:spacing w:after="0" w:line="240" w:lineRule="auto"/>
        <w:jc w:val="left"/>
        <w:rPr>
          <w:rFonts w:ascii="Times New Roman" w:hAnsi="Times New Roman" w:cs="Times New Roman"/>
          <w:b/>
          <w:sz w:val="24"/>
          <w:szCs w:val="24"/>
          <w:lang w:eastAsia="sk-SK"/>
        </w:rPr>
      </w:pP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w:t>
      </w:r>
      <w:r w:rsidR="00792CA6">
        <w:rPr>
          <w:rFonts w:ascii="Times New Roman" w:hAnsi="Times New Roman" w:cs="Times New Roman"/>
          <w:b/>
          <w:sz w:val="24"/>
          <w:szCs w:val="24"/>
          <w:lang w:eastAsia="sk-SK"/>
        </w:rPr>
        <w:t>7</w:t>
      </w:r>
      <w:r w:rsidRPr="00B26DE2">
        <w:rPr>
          <w:rFonts w:ascii="Times New Roman" w:hAnsi="Times New Roman" w:cs="Times New Roman"/>
          <w:b/>
          <w:sz w:val="24"/>
          <w:szCs w:val="24"/>
          <w:lang w:eastAsia="sk-SK"/>
        </w:rPr>
        <w:t xml:space="preserve"> (Poznámka pod čiarou k odkazu 55j)</w:t>
      </w:r>
    </w:p>
    <w:p w:rsidR="00B26DE2" w:rsidRPr="00B26DE2" w:rsidP="00685600">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Legislatívno-technická úprava súvisiaca s precizovaním poznámky pod čiarou k odkazu 55j.</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w:t>
      </w:r>
      <w:r w:rsidR="00792CA6">
        <w:rPr>
          <w:rFonts w:ascii="Times New Roman" w:hAnsi="Times New Roman" w:cs="Times New Roman"/>
          <w:b/>
          <w:sz w:val="24"/>
          <w:szCs w:val="24"/>
          <w:lang w:eastAsia="sk-SK"/>
        </w:rPr>
        <w:t>8</w:t>
      </w:r>
      <w:r w:rsidRPr="00B26DE2">
        <w:rPr>
          <w:rFonts w:ascii="Times New Roman" w:hAnsi="Times New Roman" w:cs="Times New Roman"/>
          <w:b/>
          <w:sz w:val="24"/>
          <w:szCs w:val="24"/>
          <w:lang w:eastAsia="sk-SK"/>
        </w:rPr>
        <w:t xml:space="preserve"> (§ 79 ods. 7)</w:t>
      </w:r>
    </w:p>
    <w:p w:rsidR="00B26DE2" w:rsidRPr="00B26DE2" w:rsidP="00685600">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Rozširuje sa rozsah poskytovateľov zdravotnej starostlivosti o poskytovateľov, ktorí sú povinní požiadať Úrad pre dohľad nad zdravotnou starostlivosťou o pridelenie kódu poskytovateľa zdravotnej starostlivosti. Ide o poskytovateľa, ktorý poskytuje zdravotnú starostlivosť na základe licencie na výkon samostatnej zdravotníckej praxe alebo živnostenského oprávnenia.</w:t>
      </w:r>
    </w:p>
    <w:p w:rsidR="00B26DE2" w:rsidP="00B26DE2">
      <w:pPr>
        <w:bidi w:val="0"/>
        <w:spacing w:after="0" w:line="240" w:lineRule="auto"/>
        <w:jc w:val="left"/>
        <w:rPr>
          <w:rFonts w:ascii="Times New Roman" w:hAnsi="Times New Roman" w:cs="Times New Roman"/>
          <w:b/>
          <w:sz w:val="24"/>
          <w:szCs w:val="24"/>
          <w:lang w:eastAsia="sk-SK"/>
        </w:rPr>
      </w:pPr>
    </w:p>
    <w:p w:rsidR="00685600" w:rsidP="00B26DE2">
      <w:pPr>
        <w:bidi w:val="0"/>
        <w:spacing w:after="0" w:line="240" w:lineRule="auto"/>
        <w:jc w:val="left"/>
        <w:rPr>
          <w:rFonts w:ascii="Times New Roman" w:hAnsi="Times New Roman" w:cs="Times New Roman"/>
          <w:b/>
          <w:sz w:val="24"/>
          <w:szCs w:val="24"/>
          <w:lang w:eastAsia="sk-SK"/>
        </w:rPr>
      </w:pPr>
      <w:r>
        <w:rPr>
          <w:rFonts w:ascii="Times New Roman" w:hAnsi="Times New Roman" w:cs="Times New Roman"/>
          <w:b/>
          <w:sz w:val="24"/>
          <w:szCs w:val="24"/>
          <w:lang w:eastAsia="sk-SK"/>
        </w:rPr>
        <w:t xml:space="preserve">K bodu </w:t>
      </w:r>
      <w:r w:rsidR="00792CA6">
        <w:rPr>
          <w:rFonts w:ascii="Times New Roman" w:hAnsi="Times New Roman" w:cs="Times New Roman"/>
          <w:b/>
          <w:sz w:val="24"/>
          <w:szCs w:val="24"/>
          <w:lang w:eastAsia="sk-SK"/>
        </w:rPr>
        <w:t>19</w:t>
      </w:r>
      <w:r>
        <w:rPr>
          <w:rFonts w:ascii="Times New Roman" w:hAnsi="Times New Roman" w:cs="Times New Roman"/>
          <w:b/>
          <w:sz w:val="24"/>
          <w:szCs w:val="24"/>
          <w:lang w:eastAsia="sk-SK"/>
        </w:rPr>
        <w:t xml:space="preserve"> (79a ods. 1)</w:t>
      </w:r>
    </w:p>
    <w:p w:rsidR="00685600" w:rsidP="00396519">
      <w:pPr>
        <w:bidi w:val="0"/>
        <w:spacing w:after="0" w:line="240" w:lineRule="auto"/>
        <w:rPr>
          <w:rFonts w:ascii="Times New Roman" w:hAnsi="Times New Roman" w:cs="Times New Roman"/>
          <w:sz w:val="24"/>
          <w:szCs w:val="24"/>
          <w:lang w:eastAsia="sk-SK"/>
        </w:rPr>
      </w:pPr>
      <w:r w:rsidR="00396519">
        <w:rPr>
          <w:rFonts w:ascii="Times New Roman" w:hAnsi="Times New Roman" w:cs="Times New Roman"/>
          <w:sz w:val="24"/>
          <w:szCs w:val="24"/>
          <w:lang w:eastAsia="sk-SK"/>
        </w:rPr>
        <w:tab/>
        <w:t>Ustanovuje sa, že poskytovateľ zdravotnej starostlivosti môže zasielať zdravotnej poisťovni údaje aj v elektronickej podobe, čím sa zníži administratívne zaťaženie poskytovateľa zdravotnej starostlivosti.</w:t>
      </w:r>
    </w:p>
    <w:p w:rsidR="00396519" w:rsidP="00396519">
      <w:pPr>
        <w:bidi w:val="0"/>
        <w:spacing w:after="0" w:line="240" w:lineRule="auto"/>
        <w:rPr>
          <w:rFonts w:ascii="Times New Roman" w:hAnsi="Times New Roman" w:cs="Times New Roman"/>
          <w:sz w:val="24"/>
          <w:szCs w:val="24"/>
          <w:lang w:eastAsia="sk-SK"/>
        </w:rPr>
      </w:pPr>
    </w:p>
    <w:p w:rsidR="008B4EE0" w:rsidP="00396519">
      <w:pPr>
        <w:bidi w:val="0"/>
        <w:spacing w:after="0" w:line="240" w:lineRule="auto"/>
        <w:rPr>
          <w:rFonts w:ascii="Times New Roman" w:hAnsi="Times New Roman" w:cs="Times New Roman"/>
          <w:sz w:val="24"/>
          <w:szCs w:val="24"/>
          <w:lang w:eastAsia="sk-SK"/>
        </w:rPr>
      </w:pPr>
    </w:p>
    <w:p w:rsidR="008B4EE0" w:rsidRPr="00B26DE2" w:rsidP="00396519">
      <w:pPr>
        <w:bidi w:val="0"/>
        <w:spacing w:after="0" w:line="240" w:lineRule="auto"/>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00396519">
        <w:rPr>
          <w:rFonts w:ascii="Times New Roman" w:hAnsi="Times New Roman" w:cs="Times New Roman"/>
          <w:b/>
          <w:sz w:val="24"/>
          <w:szCs w:val="24"/>
          <w:lang w:eastAsia="sk-SK"/>
        </w:rPr>
        <w:t>K bodu 2</w:t>
      </w:r>
      <w:r w:rsidR="00792CA6">
        <w:rPr>
          <w:rFonts w:ascii="Times New Roman" w:hAnsi="Times New Roman" w:cs="Times New Roman"/>
          <w:b/>
          <w:sz w:val="24"/>
          <w:szCs w:val="24"/>
          <w:lang w:eastAsia="sk-SK"/>
        </w:rPr>
        <w:t>0</w:t>
      </w:r>
      <w:r w:rsidR="00396519">
        <w:rPr>
          <w:rFonts w:ascii="Times New Roman" w:hAnsi="Times New Roman" w:cs="Times New Roman"/>
          <w:b/>
          <w:sz w:val="24"/>
          <w:szCs w:val="24"/>
          <w:lang w:eastAsia="sk-SK"/>
        </w:rPr>
        <w:t xml:space="preserve"> </w:t>
      </w:r>
      <w:r w:rsidRPr="00B26DE2">
        <w:rPr>
          <w:rFonts w:ascii="Times New Roman" w:hAnsi="Times New Roman" w:cs="Times New Roman"/>
          <w:b/>
          <w:sz w:val="24"/>
          <w:szCs w:val="24"/>
          <w:lang w:eastAsia="sk-SK"/>
        </w:rPr>
        <w:t>(§ 80 ods. 1 písm. k)</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Ide o spresnenie vymedzenia definície národného zdravotníckeho informačného systému, aby nebol zamieňaný za iné informačné systémy používané v zdravotníctve.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00396519">
        <w:rPr>
          <w:rFonts w:ascii="Times New Roman" w:hAnsi="Times New Roman" w:cs="Times New Roman"/>
          <w:b/>
          <w:sz w:val="24"/>
          <w:szCs w:val="24"/>
          <w:lang w:eastAsia="sk-SK"/>
        </w:rPr>
        <w:t>K bodu 2</w:t>
      </w:r>
      <w:r w:rsidR="00792CA6">
        <w:rPr>
          <w:rFonts w:ascii="Times New Roman" w:hAnsi="Times New Roman" w:cs="Times New Roman"/>
          <w:b/>
          <w:sz w:val="24"/>
          <w:szCs w:val="24"/>
          <w:lang w:eastAsia="sk-SK"/>
        </w:rPr>
        <w:t>1</w:t>
      </w:r>
      <w:r w:rsidRPr="00B26DE2">
        <w:rPr>
          <w:rFonts w:ascii="Times New Roman" w:hAnsi="Times New Roman" w:cs="Times New Roman"/>
          <w:b/>
          <w:sz w:val="24"/>
          <w:szCs w:val="24"/>
          <w:lang w:eastAsia="sk-SK"/>
        </w:rPr>
        <w:t xml:space="preserve"> (§ 102m ods. 2)</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Prechodným ustanovením sa dopĺňa možnosť zdravotnej poisťovni používať prostredníctvom revízneho lekára alebo revízneho farmaceuta elektronický preukaz zdravotníckeho pracovníka a technické zariadenia slúžiace na autentizáciu v národnom zdravotníckom informačnom systéme, ak požiadala o zhodu informačných systémov národné centrum.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685600">
        <w:rPr>
          <w:rFonts w:ascii="Times New Roman" w:hAnsi="Times New Roman" w:cs="Times New Roman"/>
          <w:b/>
          <w:sz w:val="24"/>
          <w:szCs w:val="24"/>
          <w:lang w:eastAsia="sk-SK"/>
        </w:rPr>
        <w:t>2</w:t>
      </w:r>
      <w:r w:rsidR="00792CA6">
        <w:rPr>
          <w:rFonts w:ascii="Times New Roman" w:hAnsi="Times New Roman" w:cs="Times New Roman"/>
          <w:b/>
          <w:sz w:val="24"/>
          <w:szCs w:val="24"/>
          <w:lang w:eastAsia="sk-SK"/>
        </w:rPr>
        <w:t>2</w:t>
      </w:r>
      <w:r w:rsidRPr="00B26DE2">
        <w:rPr>
          <w:rFonts w:ascii="Times New Roman" w:hAnsi="Times New Roman" w:cs="Times New Roman"/>
          <w:b/>
          <w:sz w:val="24"/>
          <w:szCs w:val="24"/>
          <w:lang w:eastAsia="sk-SK"/>
        </w:rPr>
        <w:t xml:space="preserve"> (§ 102m ods. 3)</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Legislatívno-technická úprava</w:t>
      </w:r>
      <w:r w:rsidRPr="00B26DE2">
        <w:rPr>
          <w:rFonts w:ascii="Times New Roman" w:hAnsi="Times New Roman" w:cs="Times New Roman"/>
          <w:b/>
          <w:sz w:val="24"/>
          <w:szCs w:val="24"/>
          <w:lang w:eastAsia="sk-SK"/>
        </w:rPr>
        <w:t xml:space="preserve"> </w:t>
      </w:r>
      <w:r w:rsidRPr="00B26DE2">
        <w:rPr>
          <w:rFonts w:ascii="Times New Roman" w:hAnsi="Times New Roman" w:cs="Times New Roman"/>
          <w:sz w:val="24"/>
          <w:szCs w:val="24"/>
          <w:lang w:eastAsia="sk-SK"/>
        </w:rPr>
        <w:t>na zovšeobecnenie elektronického záznamu pri poskytovaní ambulantnej starostlivosti na príslušný elektronický záznam.</w:t>
      </w:r>
      <w:r w:rsidRPr="00B26DE2">
        <w:rPr>
          <w:rFonts w:ascii="Times New Roman" w:hAnsi="Times New Roman" w:cs="Times New Roman"/>
          <w:b/>
          <w:sz w:val="24"/>
          <w:szCs w:val="24"/>
          <w:lang w:eastAsia="sk-SK"/>
        </w:rPr>
        <w:t xml:space="preserve">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685600">
        <w:rPr>
          <w:rFonts w:ascii="Times New Roman" w:hAnsi="Times New Roman" w:cs="Times New Roman"/>
          <w:b/>
          <w:sz w:val="24"/>
          <w:szCs w:val="24"/>
          <w:lang w:eastAsia="sk-SK"/>
        </w:rPr>
        <w:t>2</w:t>
      </w:r>
      <w:r w:rsidR="00792CA6">
        <w:rPr>
          <w:rFonts w:ascii="Times New Roman" w:hAnsi="Times New Roman" w:cs="Times New Roman"/>
          <w:b/>
          <w:sz w:val="24"/>
          <w:szCs w:val="24"/>
          <w:lang w:eastAsia="sk-SK"/>
        </w:rPr>
        <w:t>3</w:t>
      </w:r>
      <w:r w:rsidRPr="00B26DE2">
        <w:rPr>
          <w:rFonts w:ascii="Times New Roman" w:hAnsi="Times New Roman" w:cs="Times New Roman"/>
          <w:b/>
          <w:sz w:val="24"/>
          <w:szCs w:val="24"/>
          <w:lang w:eastAsia="sk-SK"/>
        </w:rPr>
        <w:t xml:space="preserve"> (§ 102 q)</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 xml:space="preserve">Úpravou prechodného ustanovenia sa navrhuje predĺžiť lehota, do ktorej sú povinní poskytovatelia špecializovanej ambulantnej zdravotnej starostlivosti zosúladiť povolenia na poskytovanie špecializovanej zdravotnej starostlivosti.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685600" w:rsidP="00B26DE2">
      <w:pPr>
        <w:bidi w:val="0"/>
        <w:spacing w:after="0" w:line="240" w:lineRule="auto"/>
        <w:rPr>
          <w:rFonts w:ascii="Times New Roman" w:hAnsi="Times New Roman" w:cs="Times New Roman"/>
          <w:color w:val="FF0000"/>
          <w:sz w:val="24"/>
          <w:szCs w:val="24"/>
          <w:lang w:eastAsia="sk-SK"/>
        </w:rPr>
      </w:pPr>
      <w:r w:rsidR="00685600">
        <w:rPr>
          <w:rFonts w:ascii="Times New Roman" w:hAnsi="Times New Roman" w:cs="Times New Roman"/>
          <w:b/>
          <w:sz w:val="24"/>
          <w:szCs w:val="24"/>
          <w:lang w:eastAsia="sk-SK"/>
        </w:rPr>
        <w:t>K </w:t>
      </w:r>
      <w:r w:rsidRPr="009944A0" w:rsidR="00685600">
        <w:rPr>
          <w:rFonts w:ascii="Times New Roman" w:hAnsi="Times New Roman" w:cs="Times New Roman"/>
          <w:b/>
          <w:sz w:val="24"/>
          <w:szCs w:val="24"/>
          <w:lang w:eastAsia="sk-SK"/>
        </w:rPr>
        <w:t>bodu 2</w:t>
      </w:r>
      <w:r w:rsidR="00792CA6">
        <w:rPr>
          <w:rFonts w:ascii="Times New Roman" w:hAnsi="Times New Roman" w:cs="Times New Roman"/>
          <w:b/>
          <w:sz w:val="24"/>
          <w:szCs w:val="24"/>
          <w:lang w:eastAsia="sk-SK"/>
        </w:rPr>
        <w:t>4</w:t>
      </w:r>
      <w:r w:rsidRPr="009944A0">
        <w:rPr>
          <w:rFonts w:ascii="Times New Roman" w:hAnsi="Times New Roman" w:cs="Times New Roman"/>
          <w:b/>
          <w:sz w:val="24"/>
          <w:szCs w:val="24"/>
          <w:lang w:eastAsia="sk-SK"/>
        </w:rPr>
        <w:t xml:space="preserve"> (§ 102r)</w:t>
      </w:r>
    </w:p>
    <w:p w:rsidR="00B26DE2" w:rsidRPr="00B26DE2" w:rsidP="00396519">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Prechodným ustanovením sa určuje lehota dokedy je povinný poskytovateľ zdravotnej starostlivosti, ktorý nemá pridelený kód poskytovateľa zdravotnej starostlivosti požiadať Úrad pre dohľad nad zdravotnou starostlivosťou o pridelenie kódu.</w:t>
      </w:r>
    </w:p>
    <w:p w:rsidR="00792CA6" w:rsidP="00396519">
      <w:pPr>
        <w:bidi w:val="0"/>
        <w:spacing w:after="0" w:line="240" w:lineRule="auto"/>
        <w:ind w:firstLine="708"/>
        <w:rPr>
          <w:rFonts w:ascii="Times New Roman" w:hAnsi="Times New Roman" w:cs="Times New Roman"/>
          <w:sz w:val="24"/>
          <w:szCs w:val="24"/>
          <w:lang w:eastAsia="sk-SK"/>
        </w:rPr>
      </w:pPr>
      <w:r w:rsidRPr="00B26DE2" w:rsidR="00B26DE2">
        <w:rPr>
          <w:rFonts w:ascii="Times New Roman" w:hAnsi="Times New Roman" w:cs="Times New Roman"/>
          <w:sz w:val="24"/>
          <w:szCs w:val="24"/>
          <w:lang w:eastAsia="sk-SK"/>
        </w:rPr>
        <w:t>Taktiež sa určuje lehota, do ktorej je orgán príslušný na vydanie povolenia povinný zosúladiť register povolení a lehota, do ktorej je komora príslušná na vedenie registra povinná zosúladiť register zdravotníckych pracovníkov a register licencií.</w:t>
      </w:r>
      <w:r w:rsidR="00396519">
        <w:rPr>
          <w:rFonts w:ascii="Times New Roman" w:hAnsi="Times New Roman" w:cs="Times New Roman"/>
          <w:sz w:val="24"/>
          <w:szCs w:val="24"/>
          <w:lang w:eastAsia="sk-SK"/>
        </w:rPr>
        <w:t xml:space="preserve"> </w:t>
      </w:r>
    </w:p>
    <w:p w:rsidR="00792CA6" w:rsidRPr="00792CA6" w:rsidP="00792CA6">
      <w:pPr>
        <w:bidi w:val="0"/>
        <w:spacing w:after="0" w:line="240" w:lineRule="auto"/>
        <w:ind w:firstLine="708"/>
        <w:rPr>
          <w:rFonts w:ascii="Times New Roman" w:hAnsi="Times New Roman" w:cs="Times New Roman"/>
          <w:sz w:val="24"/>
          <w:szCs w:val="24"/>
          <w:lang w:eastAsia="sk-SK"/>
        </w:rPr>
      </w:pPr>
      <w:r>
        <w:rPr>
          <w:rFonts w:ascii="Times New Roman" w:hAnsi="Times New Roman" w:cs="Times New Roman"/>
          <w:sz w:val="24"/>
          <w:szCs w:val="24"/>
          <w:lang w:eastAsia="sk-SK"/>
        </w:rPr>
        <w:t xml:space="preserve">Ustanovuje sa prechodné obdobie od </w:t>
      </w:r>
      <w:r w:rsidRPr="00792CA6">
        <w:rPr>
          <w:rFonts w:ascii="Times New Roman" w:hAnsi="Times New Roman" w:cs="Times New Roman"/>
          <w:sz w:val="24"/>
          <w:szCs w:val="24"/>
          <w:lang w:eastAsia="sk-SK"/>
        </w:rPr>
        <w:t>1. júna 2015 do 31. decembra 2015</w:t>
      </w:r>
      <w:r>
        <w:rPr>
          <w:rFonts w:ascii="Times New Roman" w:hAnsi="Times New Roman" w:cs="Times New Roman"/>
          <w:sz w:val="24"/>
          <w:szCs w:val="24"/>
          <w:lang w:eastAsia="sk-SK"/>
        </w:rPr>
        <w:t>, v ktorom</w:t>
      </w:r>
      <w:r w:rsidRPr="00792CA6">
        <w:rPr>
          <w:rFonts w:ascii="Times New Roman" w:hAnsi="Times New Roman" w:cs="Times New Roman"/>
          <w:sz w:val="24"/>
          <w:szCs w:val="24"/>
          <w:lang w:eastAsia="sk-SK"/>
        </w:rPr>
        <w:t xml:space="preserve"> poskytuje komora národnému centru v elektronickej podobe v súlade s príslušnými štandardami zdravotníckej informatiky údaje z registra licencií v rozsahu podľa § 70 ods. 2 písm. c) a e) a § 78a ods. 2 písm. b) až g), m) a n).</w:t>
      </w:r>
    </w:p>
    <w:p w:rsidR="00B26DE2" w:rsidRPr="00B26DE2" w:rsidP="00396519">
      <w:pPr>
        <w:bidi w:val="0"/>
        <w:spacing w:after="0" w:line="240" w:lineRule="auto"/>
        <w:ind w:firstLine="708"/>
        <w:rPr>
          <w:rFonts w:ascii="Times New Roman" w:hAnsi="Times New Roman" w:cs="Times New Roman"/>
          <w:sz w:val="24"/>
          <w:szCs w:val="24"/>
          <w:lang w:eastAsia="sk-SK"/>
        </w:rPr>
      </w:pPr>
      <w:r w:rsidR="00396519">
        <w:rPr>
          <w:rFonts w:ascii="Times New Roman" w:hAnsi="Times New Roman" w:cs="Times New Roman"/>
          <w:sz w:val="24"/>
          <w:szCs w:val="24"/>
          <w:lang w:eastAsia="sk-SK"/>
        </w:rPr>
        <w:t>Taktiež sa upravujú lehoty na pridelenie identifikátora poskytovateľovi zdravotnej starostlivosti vo vydaných povoleniach a lehota pre zdravotníckych pracovníkov na úhradu ročného poplatku za vedenie registra.</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bodom 2</w:t>
      </w:r>
      <w:r w:rsidR="00792CA6">
        <w:rPr>
          <w:rFonts w:ascii="Times New Roman" w:hAnsi="Times New Roman" w:cs="Times New Roman"/>
          <w:b/>
          <w:sz w:val="24"/>
          <w:szCs w:val="24"/>
          <w:lang w:eastAsia="sk-SK"/>
        </w:rPr>
        <w:t>5</w:t>
      </w:r>
      <w:r w:rsidRPr="00B26DE2">
        <w:rPr>
          <w:rFonts w:ascii="Times New Roman" w:hAnsi="Times New Roman" w:cs="Times New Roman"/>
          <w:b/>
          <w:sz w:val="24"/>
          <w:szCs w:val="24"/>
          <w:lang w:eastAsia="sk-SK"/>
        </w:rPr>
        <w:t xml:space="preserve"> a</w:t>
      </w:r>
      <w:r w:rsidR="001A6399">
        <w:rPr>
          <w:rFonts w:ascii="Times New Roman" w:hAnsi="Times New Roman" w:cs="Times New Roman"/>
          <w:b/>
          <w:sz w:val="24"/>
          <w:szCs w:val="24"/>
          <w:lang w:eastAsia="sk-SK"/>
        </w:rPr>
        <w:t>ž</w:t>
      </w:r>
      <w:r w:rsidRPr="00B26DE2">
        <w:rPr>
          <w:rFonts w:ascii="Times New Roman" w:hAnsi="Times New Roman" w:cs="Times New Roman"/>
          <w:b/>
          <w:sz w:val="24"/>
          <w:szCs w:val="24"/>
          <w:lang w:eastAsia="sk-SK"/>
        </w:rPr>
        <w:t> 2</w:t>
      </w:r>
      <w:r w:rsidR="00792CA6">
        <w:rPr>
          <w:rFonts w:ascii="Times New Roman" w:hAnsi="Times New Roman" w:cs="Times New Roman"/>
          <w:b/>
          <w:sz w:val="24"/>
          <w:szCs w:val="24"/>
          <w:lang w:eastAsia="sk-SK"/>
        </w:rPr>
        <w:t>8</w:t>
      </w:r>
      <w:r w:rsidRPr="00B26DE2">
        <w:rPr>
          <w:rFonts w:ascii="Times New Roman" w:hAnsi="Times New Roman" w:cs="Times New Roman"/>
          <w:b/>
          <w:sz w:val="24"/>
          <w:szCs w:val="24"/>
          <w:lang w:eastAsia="sk-SK"/>
        </w:rPr>
        <w:t xml:space="preserve"> (Príloha 1a)</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Precizujú sa ambulancie špecializovanej zdravotnej starostlivosti. </w:t>
      </w:r>
      <w:r w:rsidR="00396519">
        <w:rPr>
          <w:rFonts w:ascii="Times New Roman" w:hAnsi="Times New Roman" w:cs="Times New Roman"/>
          <w:sz w:val="24"/>
          <w:szCs w:val="24"/>
          <w:lang w:eastAsia="sk-SK"/>
        </w:rPr>
        <w:t>Precizuje sa názov gynekologickej ambulancie, z</w:t>
      </w:r>
      <w:r w:rsidRPr="00B26DE2">
        <w:rPr>
          <w:rFonts w:ascii="Times New Roman" w:hAnsi="Times New Roman" w:cs="Times New Roman"/>
          <w:sz w:val="24"/>
          <w:szCs w:val="24"/>
          <w:lang w:eastAsia="sk-SK"/>
        </w:rPr>
        <w:t>o zoznamu sa vypúšťajú mamologická ambulancia a andrologická ambulancia a dopĺňajú sa ambulancia hepatologická</w:t>
      </w:r>
      <w:r w:rsidR="00396519">
        <w:rPr>
          <w:rFonts w:ascii="Times New Roman" w:hAnsi="Times New Roman" w:cs="Times New Roman"/>
          <w:sz w:val="24"/>
          <w:szCs w:val="24"/>
          <w:lang w:eastAsia="sk-SK"/>
        </w:rPr>
        <w:t xml:space="preserve">, ambulancia pediatrická </w:t>
      </w:r>
      <w:r w:rsidRPr="00B26DE2">
        <w:rPr>
          <w:rFonts w:ascii="Times New Roman" w:hAnsi="Times New Roman" w:cs="Times New Roman"/>
          <w:sz w:val="24"/>
          <w:szCs w:val="24"/>
          <w:lang w:eastAsia="sk-SK"/>
        </w:rPr>
        <w:t xml:space="preserve"> a ambulancia anestéziológie a intenzívnej medicíny</w:t>
      </w:r>
      <w:r w:rsidR="00396519">
        <w:rPr>
          <w:rFonts w:ascii="Times New Roman" w:hAnsi="Times New Roman" w:cs="Times New Roman"/>
          <w:sz w:val="24"/>
          <w:szCs w:val="24"/>
          <w:lang w:eastAsia="sk-SK"/>
        </w:rPr>
        <w:t xml:space="preserve">. Ambulancia pediatrická </w:t>
      </w:r>
      <w:r w:rsidRPr="00B26DE2" w:rsidR="00396519">
        <w:rPr>
          <w:rFonts w:ascii="Times New Roman" w:hAnsi="Times New Roman" w:cs="Times New Roman"/>
          <w:sz w:val="24"/>
          <w:szCs w:val="24"/>
          <w:lang w:eastAsia="sk-SK"/>
        </w:rPr>
        <w:t>a ambulancia anestéziológie a intenzívnej medicíny</w:t>
      </w:r>
      <w:r w:rsidR="001A6399">
        <w:rPr>
          <w:rFonts w:ascii="Times New Roman" w:hAnsi="Times New Roman" w:cs="Times New Roman"/>
          <w:sz w:val="24"/>
          <w:szCs w:val="24"/>
          <w:lang w:eastAsia="sk-SK"/>
        </w:rPr>
        <w:t xml:space="preserve"> môžu byť </w:t>
      </w:r>
      <w:r w:rsidRPr="00B26DE2">
        <w:rPr>
          <w:rFonts w:ascii="Times New Roman" w:hAnsi="Times New Roman" w:cs="Times New Roman"/>
          <w:sz w:val="24"/>
          <w:szCs w:val="24"/>
          <w:lang w:eastAsia="sk-SK"/>
        </w:rPr>
        <w:t>zriaden</w:t>
      </w:r>
      <w:r w:rsidR="001A6399">
        <w:rPr>
          <w:rFonts w:ascii="Times New Roman" w:hAnsi="Times New Roman" w:cs="Times New Roman"/>
          <w:sz w:val="24"/>
          <w:szCs w:val="24"/>
          <w:lang w:eastAsia="sk-SK"/>
        </w:rPr>
        <w:t>é</w:t>
      </w:r>
      <w:r w:rsidRPr="00B26DE2">
        <w:rPr>
          <w:rFonts w:ascii="Times New Roman" w:hAnsi="Times New Roman" w:cs="Times New Roman"/>
          <w:sz w:val="24"/>
          <w:szCs w:val="24"/>
          <w:lang w:eastAsia="sk-SK"/>
        </w:rPr>
        <w:t xml:space="preserve"> len u poskytovateľa ústavnej zdravotnej starostlivosti</w:t>
      </w:r>
      <w:r w:rsidR="001A6399">
        <w:rPr>
          <w:rFonts w:ascii="Times New Roman" w:hAnsi="Times New Roman" w:cs="Times New Roman"/>
          <w:sz w:val="24"/>
          <w:szCs w:val="24"/>
          <w:lang w:eastAsia="sk-SK"/>
        </w:rPr>
        <w:t xml:space="preserve">. </w:t>
      </w:r>
    </w:p>
    <w:p w:rsid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8B4EE0" w:rsidRPr="00B26DE2" w:rsidP="00B26DE2">
      <w:pPr>
        <w:bidi w:val="0"/>
        <w:spacing w:after="0" w:line="240" w:lineRule="auto"/>
        <w:rPr>
          <w:rFonts w:ascii="Times New Roman" w:hAnsi="Times New Roman" w:cs="Times New Roman"/>
          <w:sz w:val="24"/>
          <w:szCs w:val="24"/>
          <w:lang w:eastAsia="sk-SK"/>
        </w:rPr>
      </w:pPr>
    </w:p>
    <w:p w:rsidR="00B26DE2" w:rsidP="00B26DE2">
      <w:pPr>
        <w:bidi w:val="0"/>
        <w:spacing w:after="0" w:line="240" w:lineRule="auto"/>
        <w:rPr>
          <w:rFonts w:ascii="Times New Roman" w:hAnsi="Times New Roman" w:cs="Times New Roman"/>
          <w:b/>
          <w:sz w:val="24"/>
          <w:szCs w:val="24"/>
          <w:lang w:eastAsia="sk-SK"/>
        </w:rPr>
      </w:pPr>
      <w:r w:rsidRPr="00B26DE2">
        <w:rPr>
          <w:rFonts w:ascii="Times New Roman" w:hAnsi="Times New Roman" w:cs="Times New Roman"/>
          <w:sz w:val="24"/>
          <w:szCs w:val="24"/>
          <w:lang w:eastAsia="sk-SK"/>
        </w:rPr>
        <w:t> </w:t>
      </w:r>
      <w:r w:rsidRPr="00B26DE2">
        <w:rPr>
          <w:rFonts w:ascii="Times New Roman" w:hAnsi="Times New Roman" w:cs="Times New Roman"/>
          <w:b/>
          <w:sz w:val="24"/>
          <w:szCs w:val="24"/>
          <w:lang w:eastAsia="sk-SK"/>
        </w:rPr>
        <w:t>K Čl. VI</w:t>
      </w:r>
      <w:r w:rsidR="009944A0">
        <w:rPr>
          <w:rFonts w:ascii="Times New Roman" w:hAnsi="Times New Roman" w:cs="Times New Roman"/>
          <w:b/>
          <w:sz w:val="24"/>
          <w:szCs w:val="24"/>
          <w:lang w:eastAsia="sk-SK"/>
        </w:rPr>
        <w:t>I</w:t>
      </w:r>
      <w:r w:rsidRPr="00B26DE2">
        <w:rPr>
          <w:rFonts w:ascii="Times New Roman" w:hAnsi="Times New Roman" w:cs="Times New Roman"/>
          <w:b/>
          <w:sz w:val="24"/>
          <w:szCs w:val="24"/>
          <w:lang w:eastAsia="sk-SK"/>
        </w:rPr>
        <w:t xml:space="preserve"> </w:t>
      </w:r>
    </w:p>
    <w:p w:rsidR="008B4EE0" w:rsidRPr="00B26DE2" w:rsidP="00B26DE2">
      <w:pPr>
        <w:bidi w:val="0"/>
        <w:spacing w:after="0" w:line="240" w:lineRule="auto"/>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 (§ 3 ods. 3)</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Ustanovuje sa nová povinnosť operačnému stredisku záchrannej zdravotnej služby a to poskytovať údaje Národnému centru zdravotníckych informácií.</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2 (§ 6 ods. 1)</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Vzhľadom na problémy aplikačnej praxe súvisiace s nedostatočným vyhotovovaním záznamu o zásahu sa precizujú ustanovenia súvisiace s ukladaním pokút poskytovateľom záchrannej zdravotnej služby. </w:t>
      </w:r>
    </w:p>
    <w:p w:rsid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8B4EE0" w:rsidRPr="00B26DE2" w:rsidP="00B26DE2">
      <w:pPr>
        <w:bidi w:val="0"/>
        <w:spacing w:after="0" w:line="240" w:lineRule="auto"/>
        <w:jc w:val="left"/>
        <w:rPr>
          <w:rFonts w:ascii="Times New Roman" w:hAnsi="Times New Roman" w:cs="Times New Roman"/>
          <w:sz w:val="24"/>
          <w:szCs w:val="24"/>
          <w:lang w:eastAsia="sk-SK"/>
        </w:rPr>
      </w:pPr>
    </w:p>
    <w:p w:rsidR="00B26DE2" w:rsidP="00B26DE2">
      <w:pPr>
        <w:bidi w:val="0"/>
        <w:spacing w:after="0" w:line="240" w:lineRule="auto"/>
        <w:jc w:val="left"/>
        <w:rPr>
          <w:rFonts w:ascii="Times New Roman" w:hAnsi="Times New Roman" w:cs="Times New Roman"/>
          <w:b/>
          <w:sz w:val="24"/>
          <w:szCs w:val="24"/>
          <w:lang w:eastAsia="sk-SK"/>
        </w:rPr>
      </w:pPr>
      <w:r w:rsidRPr="00B26DE2">
        <w:rPr>
          <w:rFonts w:ascii="Times New Roman" w:hAnsi="Times New Roman" w:cs="Times New Roman"/>
          <w:b/>
          <w:sz w:val="24"/>
          <w:szCs w:val="24"/>
          <w:lang w:eastAsia="sk-SK"/>
        </w:rPr>
        <w:t>K Čl. VII</w:t>
      </w:r>
      <w:r w:rsidR="009944A0">
        <w:rPr>
          <w:rFonts w:ascii="Times New Roman" w:hAnsi="Times New Roman" w:cs="Times New Roman"/>
          <w:b/>
          <w:sz w:val="24"/>
          <w:szCs w:val="24"/>
          <w:lang w:eastAsia="sk-SK"/>
        </w:rPr>
        <w:t>I</w:t>
      </w:r>
      <w:r w:rsidRPr="00B26DE2">
        <w:rPr>
          <w:rFonts w:ascii="Times New Roman" w:hAnsi="Times New Roman" w:cs="Times New Roman"/>
          <w:b/>
          <w:sz w:val="24"/>
          <w:szCs w:val="24"/>
          <w:lang w:eastAsia="sk-SK"/>
        </w:rPr>
        <w:t xml:space="preserve"> </w:t>
      </w:r>
    </w:p>
    <w:p w:rsidR="008B4EE0" w:rsidRPr="00B26DE2" w:rsidP="00B26DE2">
      <w:pPr>
        <w:bidi w:val="0"/>
        <w:spacing w:after="0" w:line="240" w:lineRule="auto"/>
        <w:jc w:val="left"/>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 (§ 6 ods. 1 písm. a</w:t>
      </w:r>
      <w:r w:rsidR="001E06E4">
        <w:rPr>
          <w:rFonts w:ascii="Times New Roman" w:hAnsi="Times New Roman" w:cs="Times New Roman"/>
          <w:b/>
          <w:sz w:val="24"/>
          <w:szCs w:val="24"/>
          <w:lang w:eastAsia="sk-SK"/>
        </w:rPr>
        <w:t>) a b</w:t>
      </w:r>
      <w:r w:rsidRPr="00B26DE2">
        <w:rPr>
          <w:rFonts w:ascii="Times New Roman" w:hAnsi="Times New Roman" w:cs="Times New Roman"/>
          <w:b/>
          <w:sz w:val="24"/>
          <w:szCs w:val="24"/>
          <w:lang w:eastAsia="sk-SK"/>
        </w:rPr>
        <w:t>)</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Precizuje sa kompetencia zdravotnej poisťovne v</w:t>
      </w:r>
      <w:r w:rsidR="001E06E4">
        <w:rPr>
          <w:rFonts w:ascii="Times New Roman" w:hAnsi="Times New Roman" w:cs="Times New Roman"/>
          <w:sz w:val="24"/>
          <w:szCs w:val="24"/>
          <w:lang w:eastAsia="sk-SK"/>
        </w:rPr>
        <w:t> </w:t>
      </w:r>
      <w:r w:rsidRPr="00B26DE2">
        <w:rPr>
          <w:rFonts w:ascii="Times New Roman" w:hAnsi="Times New Roman" w:cs="Times New Roman"/>
          <w:sz w:val="24"/>
          <w:szCs w:val="24"/>
          <w:lang w:eastAsia="sk-SK"/>
        </w:rPr>
        <w:t>súvislosti</w:t>
      </w:r>
      <w:r w:rsidR="001E06E4">
        <w:rPr>
          <w:rFonts w:ascii="Times New Roman" w:hAnsi="Times New Roman" w:cs="Times New Roman"/>
          <w:sz w:val="24"/>
          <w:szCs w:val="24"/>
          <w:lang w:eastAsia="sk-SK"/>
        </w:rPr>
        <w:t xml:space="preserve"> s vydávaním</w:t>
      </w:r>
      <w:r w:rsidRPr="00B26DE2">
        <w:rPr>
          <w:rFonts w:ascii="Times New Roman" w:hAnsi="Times New Roman" w:cs="Times New Roman"/>
          <w:sz w:val="24"/>
          <w:szCs w:val="24"/>
          <w:lang w:eastAsia="sk-SK"/>
        </w:rPr>
        <w:t xml:space="preserve"> preukaz</w:t>
      </w:r>
      <w:r w:rsidR="001E06E4">
        <w:rPr>
          <w:rFonts w:ascii="Times New Roman" w:hAnsi="Times New Roman" w:cs="Times New Roman"/>
          <w:sz w:val="24"/>
          <w:szCs w:val="24"/>
          <w:lang w:eastAsia="sk-SK"/>
        </w:rPr>
        <w:t xml:space="preserve">ov </w:t>
      </w:r>
      <w:r w:rsidRPr="00B26DE2">
        <w:rPr>
          <w:rFonts w:ascii="Times New Roman" w:hAnsi="Times New Roman" w:cs="Times New Roman"/>
          <w:sz w:val="24"/>
          <w:szCs w:val="24"/>
          <w:lang w:eastAsia="sk-SK"/>
        </w:rPr>
        <w:t>poistenco</w:t>
      </w:r>
      <w:r w:rsidR="001E06E4">
        <w:rPr>
          <w:rFonts w:ascii="Times New Roman" w:hAnsi="Times New Roman" w:cs="Times New Roman"/>
          <w:sz w:val="24"/>
          <w:szCs w:val="24"/>
          <w:lang w:eastAsia="sk-SK"/>
        </w:rPr>
        <w:t>v</w:t>
      </w:r>
      <w:r w:rsidRPr="00B26DE2">
        <w:rPr>
          <w:rFonts w:ascii="Times New Roman" w:hAnsi="Times New Roman" w:cs="Times New Roman"/>
          <w:sz w:val="24"/>
          <w:szCs w:val="24"/>
          <w:lang w:eastAsia="sk-SK"/>
        </w:rPr>
        <w:t xml:space="preserve">. </w:t>
      </w:r>
    </w:p>
    <w:p w:rsid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2 (§ 6 ods. 1 písm. i)</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Upravuje sa, že dispenzárnu starostlivosť budú vykonávať aj všeobecní lekári. Navrhnutá zmena na rozšírenie kompetencií všeobecných lekárov je v súlade s cieľmi deklarovanými v Strategickom rámci v oblasti zdravia pre roky 2014 – 2030, ktorý bol schválený vládou Slovenskej republiky dňa 18. decembra 2013.  Z hľadiska jednotlivých úrovní poskytovateľov zdravotnej starostlivosti je pre dosiahnutie lepšej dostupnosti ku kvalitnej a efektívnej zdravotnej starostlivosti kľúčová sieť všeobecnej ambulantnej zdravotnej starostlivosti, ktorá by mala plniť dôležitú úlohu  pre celý systém zdravotníctva. Podľa skúseností z iných krajín Európskej únie  dokáže funkčná sieť všeobecnej ambulantnej zdravotnej starostlivosti riešiť až 80% všetkých prípadov bez potreby ďalších úrovní poskytovania zdravotnej starostlivosti, pričom v súčasnosti je to na Slovensku menej ako 30%.  Slovensko má dlhodobo podľa štatistiky OECD vysoký počet návštev u lekárov. Ročný priemer na Slovensku je 11,0 návštev oproti priemeru OECD na úrovni 6,6 (údaje OECD 2013). V prípade absencie systémových riešení uvedených problémov sa dlhodobo nepodarí zlepšiť efektívnosť slovenského zdravotníctva a ďalej bude narastať tlak na zvyšovanie finančných prostriedkov do zdravotníctva. Zdravotná starostlivosť sa môže stať menej dostupnou, čo môže  viesť k zhoršovaniu zdravotného stavu obyvateľstva,  prehlbovaniu regionálnych rozdielov a k sociálnemu vylúčeniu najrizikovejších skupín obyvateľstva ohrozených chudobou.</w:t>
      </w:r>
    </w:p>
    <w:p w:rsidR="006C2C6F" w:rsidP="00B26DE2">
      <w:pPr>
        <w:bidi w:val="0"/>
        <w:spacing w:after="0" w:line="240" w:lineRule="auto"/>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3 (§ 6 ods. 1 písm. w)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Ide o pokrytie prípadov, v ktorých pri nesplnení oznamovacích povinností zo strany poistenca  napr. pri podaní prihlášky na zmenu a následnom zániku verejného zdravotného poistenia v SR do konca kalendárneho roka, sú náklady uhrádzané zdravotnou poisťovňou, ktorá de iure nie je príslušnou zdravotnou poisťovňou. Zároveň by takéto ustanovenie pomohlo riešiť situácie pri zneužití európskeho preukazu zdravotného poistenia jednej zdravotnej poisťovne na území iného členského štátu Európskej únie poistencom, ktorý nevrátil tento preukaz pôvodnej príslušnej zdravotnej poisťovni, napriek povinnosti ustanovenej v zákone, a použil ho pri čerpaní potrebnej zdravotnej starostlivosti v Európskej únii. Takéto náklady je povinná v zmysle koordinačných nariadení a rozhodnutia S4 uhradiť inštitúcia, ktorá vydala použitý európsky preukaz, aj keď poistenie danej osoby u nej už zaniklo.  </w:t>
      </w:r>
    </w:p>
    <w:p w:rsidR="00B26DE2" w:rsidP="00B26DE2">
      <w:pPr>
        <w:bidi w:val="0"/>
        <w:spacing w:after="0" w:line="240" w:lineRule="auto"/>
        <w:rPr>
          <w:rFonts w:ascii="Times New Roman" w:hAnsi="Times New Roman" w:cs="Times New Roman"/>
          <w:sz w:val="24"/>
          <w:szCs w:val="24"/>
          <w:lang w:eastAsia="sk-SK"/>
        </w:rPr>
      </w:pPr>
    </w:p>
    <w:p w:rsidR="006C2C6F" w:rsidRPr="006C2C6F" w:rsidP="00B26DE2">
      <w:pPr>
        <w:bidi w:val="0"/>
        <w:spacing w:after="0" w:line="240" w:lineRule="auto"/>
        <w:rPr>
          <w:rFonts w:ascii="Times New Roman" w:hAnsi="Times New Roman" w:cs="Times New Roman"/>
          <w:b/>
          <w:sz w:val="24"/>
          <w:szCs w:val="24"/>
          <w:lang w:eastAsia="sk-SK"/>
        </w:rPr>
      </w:pPr>
      <w:r w:rsidRPr="006C2C6F">
        <w:rPr>
          <w:rFonts w:ascii="Times New Roman" w:hAnsi="Times New Roman" w:cs="Times New Roman"/>
          <w:b/>
          <w:sz w:val="24"/>
          <w:szCs w:val="24"/>
          <w:lang w:eastAsia="sk-SK"/>
        </w:rPr>
        <w:t>K bodu 4 (§ 6 ods. 3)</w:t>
      </w:r>
    </w:p>
    <w:p w:rsidR="006C2C6F" w:rsidRPr="006C2C6F" w:rsidP="006C2C6F">
      <w:pPr>
        <w:bidi w:val="0"/>
        <w:spacing w:after="0"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Ustanovuje sa, že n</w:t>
      </w:r>
      <w:r w:rsidRPr="006C2C6F">
        <w:rPr>
          <w:rFonts w:ascii="Times New Roman" w:hAnsi="Times New Roman" w:cs="Times New Roman"/>
          <w:sz w:val="24"/>
          <w:szCs w:val="24"/>
        </w:rPr>
        <w:t xml:space="preserve">ávrh poskytovateľa zdravotnej starostlivosti na zaradenie do zoznamu poistencov čakajúcich na poskytnutie plánovanej zdravotnej starostlivosti obsahuje </w:t>
      </w:r>
      <w:r>
        <w:rPr>
          <w:rFonts w:ascii="Times New Roman" w:hAnsi="Times New Roman" w:cs="Times New Roman"/>
          <w:sz w:val="24"/>
          <w:szCs w:val="24"/>
        </w:rPr>
        <w:t xml:space="preserve">okrem potrebných náležitosti aj </w:t>
      </w:r>
      <w:r w:rsidRPr="006C2C6F">
        <w:rPr>
          <w:rFonts w:ascii="Times New Roman" w:hAnsi="Times New Roman" w:cs="Times New Roman"/>
          <w:sz w:val="24"/>
          <w:szCs w:val="24"/>
        </w:rPr>
        <w:t>identifikátor záznamu návrhu na zaradenie</w:t>
      </w:r>
      <w:r>
        <w:rPr>
          <w:rFonts w:ascii="Times New Roman" w:hAnsi="Times New Roman" w:cs="Times New Roman"/>
          <w:sz w:val="24"/>
          <w:szCs w:val="24"/>
        </w:rPr>
        <w:t xml:space="preserve"> poistenca</w:t>
      </w:r>
      <w:r w:rsidRPr="006C2C6F">
        <w:rPr>
          <w:rFonts w:ascii="Times New Roman" w:hAnsi="Times New Roman" w:cs="Times New Roman"/>
          <w:sz w:val="24"/>
          <w:szCs w:val="24"/>
        </w:rPr>
        <w:t xml:space="preserve"> do</w:t>
      </w:r>
      <w:r>
        <w:rPr>
          <w:rFonts w:ascii="Times New Roman" w:hAnsi="Times New Roman" w:cs="Times New Roman"/>
          <w:sz w:val="24"/>
          <w:szCs w:val="24"/>
        </w:rPr>
        <w:t xml:space="preserve"> tohto zoznamu vzhľadom na skutočnosť, že poistenec môže mať tento zoznam sprístupnený vo svojej </w:t>
      </w:r>
      <w:r w:rsidRPr="006C2C6F">
        <w:rPr>
          <w:rFonts w:ascii="Times New Roman" w:hAnsi="Times New Roman" w:cs="Times New Roman"/>
          <w:sz w:val="24"/>
          <w:szCs w:val="24"/>
        </w:rPr>
        <w:t xml:space="preserve">elektronickej zdravotnej knižke. </w:t>
      </w:r>
    </w:p>
    <w:p w:rsidR="006C2C6F" w:rsidRPr="006C2C6F" w:rsidP="006C2C6F">
      <w:pPr>
        <w:bidi w:val="0"/>
        <w:spacing w:after="0" w:line="240" w:lineRule="auto"/>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272B1E">
        <w:rPr>
          <w:rFonts w:ascii="Times New Roman" w:hAnsi="Times New Roman" w:cs="Times New Roman"/>
          <w:b/>
          <w:sz w:val="24"/>
          <w:szCs w:val="24"/>
          <w:lang w:eastAsia="sk-SK"/>
        </w:rPr>
        <w:t>5</w:t>
      </w:r>
      <w:r w:rsidRPr="00B26DE2">
        <w:rPr>
          <w:rFonts w:ascii="Times New Roman" w:hAnsi="Times New Roman" w:cs="Times New Roman"/>
          <w:b/>
          <w:sz w:val="24"/>
          <w:szCs w:val="24"/>
          <w:lang w:eastAsia="sk-SK"/>
        </w:rPr>
        <w:t xml:space="preserve"> (§ 6a ods. 3 písm. i)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 xml:space="preserve">Legislatívno-technická úprava súvisiaca s úpravou § 8b.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 </w:t>
      </w:r>
    </w:p>
    <w:p w:rsidR="00272B1E" w:rsidP="00B26DE2">
      <w:pPr>
        <w:bidi w:val="0"/>
        <w:spacing w:after="0" w:line="240" w:lineRule="auto"/>
        <w:rPr>
          <w:rFonts w:ascii="Times New Roman" w:hAnsi="Times New Roman" w:cs="Times New Roman"/>
          <w:b/>
          <w:sz w:val="24"/>
          <w:szCs w:val="24"/>
          <w:lang w:eastAsia="sk-SK"/>
        </w:rPr>
      </w:pPr>
      <w:r w:rsidRPr="00B26DE2" w:rsidR="00B26DE2">
        <w:rPr>
          <w:rFonts w:ascii="Times New Roman" w:hAnsi="Times New Roman" w:cs="Times New Roman"/>
          <w:b/>
          <w:sz w:val="24"/>
          <w:szCs w:val="24"/>
          <w:lang w:eastAsia="sk-SK"/>
        </w:rPr>
        <w:t xml:space="preserve">K bodu </w:t>
      </w:r>
      <w:r>
        <w:rPr>
          <w:rFonts w:ascii="Times New Roman" w:hAnsi="Times New Roman" w:cs="Times New Roman"/>
          <w:b/>
          <w:sz w:val="24"/>
          <w:szCs w:val="24"/>
          <w:lang w:eastAsia="sk-SK"/>
        </w:rPr>
        <w:t>6</w:t>
      </w:r>
      <w:r w:rsidR="00B34638">
        <w:rPr>
          <w:rFonts w:ascii="Times New Roman" w:hAnsi="Times New Roman" w:cs="Times New Roman"/>
          <w:b/>
          <w:sz w:val="24"/>
          <w:szCs w:val="24"/>
          <w:lang w:eastAsia="sk-SK"/>
        </w:rPr>
        <w:t xml:space="preserve"> (§ 6 ods. 18)</w:t>
      </w:r>
    </w:p>
    <w:p w:rsidR="00B34638" w:rsidRPr="00B34638" w:rsidP="00B34638">
      <w:pPr>
        <w:bidi w:val="0"/>
        <w:spacing w:after="0" w:line="240" w:lineRule="auto"/>
        <w:rPr>
          <w:rFonts w:ascii="Times New Roman" w:hAnsi="Times New Roman" w:cs="Times New Roman"/>
          <w:sz w:val="24"/>
          <w:szCs w:val="24"/>
        </w:rPr>
      </w:pPr>
      <w:r>
        <w:rPr>
          <w:rFonts w:ascii="Times New Roman" w:hAnsi="Times New Roman" w:cs="Times New Roman"/>
          <w:b/>
          <w:sz w:val="24"/>
          <w:szCs w:val="24"/>
          <w:lang w:eastAsia="sk-SK"/>
        </w:rPr>
        <w:tab/>
      </w:r>
      <w:r w:rsidRPr="00B34638">
        <w:rPr>
          <w:rFonts w:ascii="Times New Roman" w:hAnsi="Times New Roman" w:cs="Times New Roman"/>
          <w:sz w:val="24"/>
          <w:szCs w:val="24"/>
        </w:rPr>
        <w:t>Ustanovuje sa, že zdravotná poisťovňa nemôže vykonávať povinnosti v rámci verejného zdravotného poistenia prostredníctvom iných subjektov, napríklad prostredníctvom obchodnoprávnych spoločností na základe zmlúv alebo prostredníctvom fyzických osôb, ktoré nie sú zamestnancami zdravotnej poisťovne. Zdravotná poisťovňa je oprávnená vykonávať verejné zdravotné poistenie na základe povolenia a má vykonávať činnosti, ktoré sú jej zverené zákonom sama, teda vlastnými zamestnancami.</w:t>
      </w:r>
    </w:p>
    <w:p w:rsidR="00272B1E" w:rsidRPr="00B34638" w:rsidP="00B34638">
      <w:pPr>
        <w:bidi w:val="0"/>
        <w:spacing w:after="0" w:line="240" w:lineRule="auto"/>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00B34638">
        <w:rPr>
          <w:rFonts w:ascii="Times New Roman" w:hAnsi="Times New Roman" w:cs="Times New Roman"/>
          <w:b/>
          <w:sz w:val="24"/>
          <w:szCs w:val="24"/>
          <w:lang w:eastAsia="sk-SK"/>
        </w:rPr>
        <w:t>K bodu 7</w:t>
      </w:r>
      <w:r w:rsidRPr="00B26DE2">
        <w:rPr>
          <w:rFonts w:ascii="Times New Roman" w:hAnsi="Times New Roman" w:cs="Times New Roman"/>
          <w:b/>
          <w:sz w:val="24"/>
          <w:szCs w:val="24"/>
          <w:lang w:eastAsia="sk-SK"/>
        </w:rPr>
        <w:t xml:space="preserve"> (§ 6a ods. 3 písm. j)</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Dopĺňa sa ustanovenie, že doručovanie preukazov poistencov príslušnou zdravotnou poisťovňou svojim poistencom nebude hradené z prevádzkových nákladov príslušnej zdravotnej poisťovne.</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34638" w:rsidRPr="00355372" w:rsidP="00B26DE2">
      <w:pPr>
        <w:bidi w:val="0"/>
        <w:spacing w:after="0" w:line="240" w:lineRule="auto"/>
        <w:rPr>
          <w:rFonts w:ascii="Times New Roman" w:hAnsi="Times New Roman" w:cs="Times New Roman"/>
          <w:b/>
          <w:sz w:val="24"/>
          <w:szCs w:val="24"/>
          <w:lang w:eastAsia="sk-SK"/>
        </w:rPr>
      </w:pPr>
      <w:r w:rsidRPr="00355372" w:rsidR="00B26DE2">
        <w:rPr>
          <w:rFonts w:ascii="Times New Roman" w:hAnsi="Times New Roman" w:cs="Times New Roman"/>
          <w:b/>
          <w:sz w:val="24"/>
          <w:szCs w:val="24"/>
          <w:lang w:eastAsia="sk-SK"/>
        </w:rPr>
        <w:t xml:space="preserve">K bodu </w:t>
      </w:r>
      <w:r w:rsidRPr="00355372">
        <w:rPr>
          <w:rFonts w:ascii="Times New Roman" w:hAnsi="Times New Roman" w:cs="Times New Roman"/>
          <w:b/>
          <w:sz w:val="24"/>
          <w:szCs w:val="24"/>
          <w:lang w:eastAsia="sk-SK"/>
        </w:rPr>
        <w:t>8 (§ 7 ods. 20)</w:t>
      </w:r>
    </w:p>
    <w:p w:rsidR="00B34638" w:rsidRPr="00B34638" w:rsidP="00B26DE2">
      <w:pPr>
        <w:bidi w:val="0"/>
        <w:spacing w:after="0" w:line="240" w:lineRule="auto"/>
        <w:rPr>
          <w:rFonts w:ascii="Times New Roman" w:hAnsi="Times New Roman" w:cs="Times New Roman"/>
          <w:sz w:val="24"/>
          <w:szCs w:val="24"/>
          <w:lang w:eastAsia="sk-SK"/>
        </w:rPr>
      </w:pPr>
      <w:r>
        <w:rPr>
          <w:rFonts w:ascii="Times New Roman" w:hAnsi="Times New Roman" w:cs="Times New Roman"/>
          <w:b/>
          <w:sz w:val="24"/>
          <w:szCs w:val="24"/>
          <w:lang w:eastAsia="sk-SK"/>
        </w:rPr>
        <w:tab/>
      </w:r>
      <w:r w:rsidR="00355372">
        <w:rPr>
          <w:rFonts w:ascii="Times New Roman" w:hAnsi="Times New Roman" w:cs="Times New Roman"/>
          <w:sz w:val="24"/>
          <w:szCs w:val="24"/>
          <w:lang w:eastAsia="sk-SK"/>
        </w:rPr>
        <w:t>Ustanovuje sa n</w:t>
      </w:r>
      <w:r w:rsidRPr="00B34638">
        <w:rPr>
          <w:rFonts w:ascii="Times New Roman" w:hAnsi="Times New Roman" w:cs="Times New Roman"/>
          <w:sz w:val="24"/>
          <w:szCs w:val="24"/>
          <w:lang w:eastAsia="sk-SK"/>
        </w:rPr>
        <w:t xml:space="preserve">epovinná náležitosť zmluvy medzi poskytovateľmi zdravotnej starostlivosti a zdravotnou poisťovňou </w:t>
      </w:r>
      <w:r>
        <w:rPr>
          <w:rFonts w:ascii="Times New Roman" w:hAnsi="Times New Roman" w:cs="Times New Roman"/>
          <w:sz w:val="24"/>
          <w:szCs w:val="24"/>
          <w:lang w:eastAsia="sk-SK"/>
        </w:rPr>
        <w:t xml:space="preserve">o údaje na </w:t>
      </w:r>
      <w:r w:rsidRPr="00B34638">
        <w:rPr>
          <w:rFonts w:ascii="Times New Roman" w:hAnsi="Times New Roman" w:cs="Times New Roman"/>
          <w:sz w:val="24"/>
          <w:szCs w:val="24"/>
        </w:rPr>
        <w:t>lekárskych predpisoch a lekárskych poukazoch</w:t>
      </w:r>
      <w:r>
        <w:rPr>
          <w:rFonts w:ascii="Times New Roman" w:hAnsi="Times New Roman" w:cs="Times New Roman"/>
          <w:sz w:val="24"/>
          <w:szCs w:val="24"/>
        </w:rPr>
        <w:t xml:space="preserve"> </w:t>
      </w:r>
      <w:r w:rsidRPr="00B34638">
        <w:rPr>
          <w:rFonts w:ascii="Times New Roman" w:hAnsi="Times New Roman" w:cs="Times New Roman"/>
          <w:sz w:val="24"/>
          <w:szCs w:val="24"/>
        </w:rPr>
        <w:t>v rozsahu ustanovenom osobitným prepisom, ak ide o humánny liek, zdravotnícku pomôcku alebo dietetickú potravinu uhrádzanú plne alebo čiastočne na základe verejného zdravotného poistenia</w:t>
      </w:r>
      <w:r>
        <w:rPr>
          <w:rFonts w:ascii="Times New Roman" w:hAnsi="Times New Roman" w:cs="Times New Roman"/>
          <w:sz w:val="24"/>
          <w:szCs w:val="24"/>
        </w:rPr>
        <w:t xml:space="preserve"> </w:t>
      </w:r>
      <w:r w:rsidRPr="00B34638">
        <w:rPr>
          <w:rFonts w:ascii="Times New Roman" w:hAnsi="Times New Roman" w:cs="Times New Roman"/>
          <w:sz w:val="24"/>
          <w:szCs w:val="24"/>
        </w:rPr>
        <w:t>v elektronickej podobe na účel výkonu analytickej, poradenskej a kontrolnej činnosti zdravotnej poisťovne a vedenia účtu poistenca.</w:t>
      </w:r>
      <w:r>
        <w:rPr>
          <w:rFonts w:ascii="Times New Roman" w:hAnsi="Times New Roman" w:cs="Times New Roman"/>
          <w:sz w:val="24"/>
          <w:szCs w:val="24"/>
        </w:rPr>
        <w:t xml:space="preserve"> </w:t>
      </w:r>
    </w:p>
    <w:p w:rsidR="00B34638" w:rsidRPr="00B34638" w:rsidP="00B26DE2">
      <w:pPr>
        <w:bidi w:val="0"/>
        <w:spacing w:after="0" w:line="240" w:lineRule="auto"/>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00B34638">
        <w:rPr>
          <w:rFonts w:ascii="Times New Roman" w:hAnsi="Times New Roman" w:cs="Times New Roman"/>
          <w:b/>
          <w:sz w:val="24"/>
          <w:szCs w:val="24"/>
          <w:lang w:eastAsia="sk-SK"/>
        </w:rPr>
        <w:t xml:space="preserve">K bodu 9 </w:t>
      </w:r>
      <w:r w:rsidRPr="00B26DE2">
        <w:rPr>
          <w:rFonts w:ascii="Times New Roman" w:hAnsi="Times New Roman" w:cs="Times New Roman"/>
          <w:b/>
          <w:sz w:val="24"/>
          <w:szCs w:val="24"/>
          <w:lang w:eastAsia="sk-SK"/>
        </w:rPr>
        <w:t>(§ 8b)</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 xml:space="preserve">Navrhuje sa Národnému centru zdravotníckych informácií použiť príspevok okrem spravovania Národného zdravotníckeho informačného systému aj na jeho rozvoj, z dôvodu zmeny kompetencie vydávania preukazov poistencov s elektronickým čipom a nákladmi s tým súvisiacimi. Taktiež sa mení výška príspevku na správu a rozvoj národného zdravotníckeho informačného systému. </w:t>
      </w:r>
    </w:p>
    <w:p w:rsidR="009944A0" w:rsidP="00B26DE2">
      <w:pPr>
        <w:bidi w:val="0"/>
        <w:spacing w:after="0" w:line="240" w:lineRule="auto"/>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B34638">
        <w:rPr>
          <w:rFonts w:ascii="Times New Roman" w:hAnsi="Times New Roman" w:cs="Times New Roman"/>
          <w:b/>
          <w:sz w:val="24"/>
          <w:szCs w:val="24"/>
          <w:lang w:eastAsia="sk-SK"/>
        </w:rPr>
        <w:t>10</w:t>
      </w:r>
      <w:r w:rsidRPr="00B26DE2">
        <w:rPr>
          <w:rFonts w:ascii="Times New Roman" w:hAnsi="Times New Roman" w:cs="Times New Roman"/>
          <w:b/>
          <w:sz w:val="24"/>
          <w:szCs w:val="24"/>
          <w:lang w:eastAsia="sk-SK"/>
        </w:rPr>
        <w:t xml:space="preserve"> (§ 9 ods. 3)</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Rozširuje sa možnosť zdravotnej poisťovne kontrola na diaľku. Revízni lekári a revízni farmaceuti budú môcť vykonávať kontrolu poskytovania zdravotnej starostlivosti aj cez elektronické záznamy v elektronickej knižke osoby v rozsahu ustanovenom zákonom, avšak iba v prípade ak zdravotná poisťovňa bude mať overenie zhody informačného systému Národným centrom zdravotníckych informácií.</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70299D">
        <w:rPr>
          <w:rFonts w:ascii="Times New Roman" w:hAnsi="Times New Roman" w:cs="Times New Roman"/>
          <w:b/>
          <w:sz w:val="24"/>
          <w:szCs w:val="24"/>
          <w:lang w:eastAsia="sk-SK"/>
        </w:rPr>
        <w:t>11</w:t>
      </w:r>
      <w:r w:rsidRPr="00B26DE2">
        <w:rPr>
          <w:rFonts w:ascii="Times New Roman" w:hAnsi="Times New Roman" w:cs="Times New Roman"/>
          <w:b/>
          <w:sz w:val="24"/>
          <w:szCs w:val="24"/>
          <w:lang w:eastAsia="sk-SK"/>
        </w:rPr>
        <w:t xml:space="preserve"> (§ 15)</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Dopĺňajú sa povinnosti zdravotnej poisťovne. Zavádza sa povinnosť poskytovať údaje Národnému centru zdravotníckych informácií v zmysle príslušných štandardoch zdravotníckej informatiky a rozširuje sa rozsah údajov o zmluvách o poskytovaní zdravotnej starostlivosti uzatvorených s poskytovateľmi zdravotnej starostlivosti, ktoré je povinná zdravotná poisťovňa poskytovať Národnému centru zdravotníckych informácií.</w:t>
      </w:r>
    </w:p>
    <w:p w:rsidR="00B26DE2" w:rsidP="00B26DE2">
      <w:pPr>
        <w:bidi w:val="0"/>
        <w:spacing w:after="0" w:line="240" w:lineRule="auto"/>
        <w:rPr>
          <w:rFonts w:ascii="Times New Roman" w:hAnsi="Times New Roman" w:cs="Times New Roman"/>
          <w:b/>
          <w:sz w:val="24"/>
          <w:szCs w:val="24"/>
          <w:lang w:eastAsia="sk-SK"/>
        </w:rPr>
      </w:pPr>
      <w:r w:rsidRPr="00B26DE2">
        <w:rPr>
          <w:rFonts w:ascii="Times New Roman" w:hAnsi="Times New Roman" w:cs="Times New Roman"/>
          <w:b/>
          <w:sz w:val="24"/>
          <w:szCs w:val="24"/>
          <w:lang w:eastAsia="sk-SK"/>
        </w:rPr>
        <w:t> </w:t>
      </w:r>
    </w:p>
    <w:p w:rsidR="008B4EE0" w:rsidP="00B26DE2">
      <w:pPr>
        <w:bidi w:val="0"/>
        <w:spacing w:after="0" w:line="240" w:lineRule="auto"/>
        <w:rPr>
          <w:rFonts w:ascii="Times New Roman" w:hAnsi="Times New Roman" w:cs="Times New Roman"/>
          <w:b/>
          <w:sz w:val="24"/>
          <w:szCs w:val="24"/>
          <w:lang w:eastAsia="sk-SK"/>
        </w:rPr>
      </w:pPr>
    </w:p>
    <w:p w:rsidR="008B4EE0" w:rsidRPr="00B26DE2" w:rsidP="00B26DE2">
      <w:pPr>
        <w:bidi w:val="0"/>
        <w:spacing w:after="0" w:line="240" w:lineRule="auto"/>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70299D">
        <w:rPr>
          <w:rFonts w:ascii="Times New Roman" w:hAnsi="Times New Roman" w:cs="Times New Roman"/>
          <w:b/>
          <w:sz w:val="24"/>
          <w:szCs w:val="24"/>
          <w:lang w:eastAsia="sk-SK"/>
        </w:rPr>
        <w:t>12</w:t>
      </w:r>
      <w:r w:rsidRPr="00B26DE2">
        <w:rPr>
          <w:rFonts w:ascii="Times New Roman" w:hAnsi="Times New Roman" w:cs="Times New Roman"/>
          <w:b/>
          <w:sz w:val="24"/>
          <w:szCs w:val="24"/>
          <w:lang w:eastAsia="sk-SK"/>
        </w:rPr>
        <w:t xml:space="preserve"> (§ 15 ods. 7)</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ab/>
      </w:r>
      <w:r w:rsidRPr="00B26DE2">
        <w:rPr>
          <w:rFonts w:ascii="Times New Roman" w:hAnsi="Times New Roman" w:cs="Times New Roman"/>
          <w:sz w:val="24"/>
          <w:szCs w:val="24"/>
          <w:lang w:eastAsia="sk-SK"/>
        </w:rPr>
        <w:t>Ak zdravotná poisťovňa bude vykonávať kontrolu na diaľku prostredníctvom elektronického preukazu zdravotníckeho pracovníka, je povinná používať informačný systém, ktorý má overenie o zhode  vydané Národným centrom zdravotníckych informácií.</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0070299D">
        <w:rPr>
          <w:rFonts w:ascii="Times New Roman" w:hAnsi="Times New Roman" w:cs="Times New Roman"/>
          <w:b/>
          <w:sz w:val="24"/>
          <w:szCs w:val="24"/>
          <w:lang w:eastAsia="sk-SK"/>
        </w:rPr>
        <w:t>K bodu 13</w:t>
      </w:r>
      <w:r w:rsidRPr="00B26DE2">
        <w:rPr>
          <w:rFonts w:ascii="Times New Roman" w:hAnsi="Times New Roman" w:cs="Times New Roman"/>
          <w:b/>
          <w:sz w:val="24"/>
          <w:szCs w:val="24"/>
          <w:lang w:eastAsia="sk-SK"/>
        </w:rPr>
        <w:t xml:space="preserve"> (§ 16 ods. 6)</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Navrhuje sa uložiť zdravotnej poisťovni zákonnú povinnosť poskytovať úradu aktuálny zoznam poistencov čakajúcich na poskytnutie plánovanej zdravotnej starostlivosti.</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w:t>
      </w:r>
      <w:r w:rsidR="0070299D">
        <w:rPr>
          <w:rFonts w:ascii="Times New Roman" w:hAnsi="Times New Roman" w:cs="Times New Roman"/>
          <w:b/>
          <w:sz w:val="24"/>
          <w:szCs w:val="24"/>
          <w:lang w:eastAsia="sk-SK"/>
        </w:rPr>
        <w:t>4</w:t>
      </w:r>
      <w:r w:rsidRPr="00B26DE2">
        <w:rPr>
          <w:rFonts w:ascii="Times New Roman" w:hAnsi="Times New Roman" w:cs="Times New Roman"/>
          <w:b/>
          <w:sz w:val="24"/>
          <w:szCs w:val="24"/>
          <w:lang w:eastAsia="sk-SK"/>
        </w:rPr>
        <w:t xml:space="preserve"> (§ 16 ods. 7)</w:t>
      </w:r>
    </w:p>
    <w:p w:rsid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Doterajšie znenie zákona riešilo uchovávanie dokumentácie v písomnej podobe, a to aj vo väzbe na zákon o účtovníctve. Uvedené lehoty, ak by sme od nich analogicky odvíjali aj uchovávanie informácii v informačnom systéme, sú pre vykonávanie verejného zdravotného poistenia nedostatočné. Poistné vzťahy sú často prerušené, čo by znamenalo plynutie lehôt a následné skartovanie dokumentácie so súčasným vymazaním z informačného systému, pričom pre poisťovňu je nutná história týchto vzťahov a k tomu prináležiaca identifikácia poistencov a ich platieb, pohľadávok a záväzkov. Navrhuje sa naviazať plynutie lehoty na úmrtie poistenca, nakoľko pri úmrtí poistenca dochádza k vysporiadaniu pohľadávok a záväzkov v dedičskom konaní a po uplatnení pohľadávky/záväzku v dedičskom konaní a následnom vysporiadaní s dedičmi už údaje nie sú potrebné. V prípade naviazania plynutia lehoty na koniec poistného vzťahu by to vecne spôsobovalo problém pri vymáhaní pohľadávok (veľká väčšina exekučných konaní trvá 10 a viac rokov), pri žiadostiach poistencov o účte poistenca a technicky by to spôsobovalo problém pri selektívnom vymazávaní informácií z informačného systému. Vzhľadom na počet poistencov je z dôvodu efektívneho nakladania s verejnými zdrojmi aj z dôvodu administratívnej náročnosti oznamovanie spracúvania osobných údajov sprostredkovateľom na webovom sídle vhodnou </w:t>
      </w:r>
      <w:r w:rsidRPr="0070299D">
        <w:rPr>
          <w:rFonts w:ascii="Times New Roman" w:hAnsi="Times New Roman" w:cs="Times New Roman"/>
          <w:sz w:val="24"/>
          <w:szCs w:val="24"/>
          <w:lang w:eastAsia="sk-SK"/>
        </w:rPr>
        <w:t>a jednoznačne definovanou formou.</w:t>
      </w:r>
    </w:p>
    <w:p w:rsidR="00A7422F" w:rsidRPr="0070299D" w:rsidP="00B26DE2">
      <w:pPr>
        <w:bidi w:val="0"/>
        <w:spacing w:after="0" w:line="240" w:lineRule="auto"/>
        <w:ind w:firstLine="708"/>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w:t>
      </w:r>
      <w:r w:rsidR="0070299D">
        <w:rPr>
          <w:rFonts w:ascii="Times New Roman" w:hAnsi="Times New Roman" w:cs="Times New Roman"/>
          <w:b/>
          <w:sz w:val="24"/>
          <w:szCs w:val="24"/>
          <w:lang w:eastAsia="sk-SK"/>
        </w:rPr>
        <w:t>5</w:t>
      </w:r>
      <w:r w:rsidRPr="00B26DE2">
        <w:rPr>
          <w:rFonts w:ascii="Times New Roman" w:hAnsi="Times New Roman" w:cs="Times New Roman"/>
          <w:b/>
          <w:sz w:val="24"/>
          <w:szCs w:val="24"/>
          <w:lang w:eastAsia="sk-SK"/>
        </w:rPr>
        <w:t xml:space="preserve"> (§ 16 ods. 8)</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Pokrytie preukazovania osobných údajov dotknutých osôb na výkon verejného zdravotného poistenia napr. preukazovanie skutočností podľa § 11 ods. 7 písm. a) až f), h), i), m) až q) a s) až u) zákona č. 580/2004 Z. z., plnenie oznamovacích povinností v zmysle § 23 zákona č. 580/2004 Z. z. v súvislosti s vyžadovaním písomného súhlasu dotknutej osoby v zmysle § 15 ods. 6 zákona č. 122/2013 Z. z.</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w:t>
      </w:r>
      <w:r w:rsidR="0070299D">
        <w:rPr>
          <w:rFonts w:ascii="Times New Roman" w:hAnsi="Times New Roman" w:cs="Times New Roman"/>
          <w:b/>
          <w:sz w:val="24"/>
          <w:szCs w:val="24"/>
          <w:lang w:eastAsia="sk-SK"/>
        </w:rPr>
        <w:t>6</w:t>
      </w:r>
      <w:r w:rsidRPr="00B26DE2">
        <w:rPr>
          <w:rFonts w:ascii="Times New Roman" w:hAnsi="Times New Roman" w:cs="Times New Roman"/>
          <w:b/>
          <w:sz w:val="24"/>
          <w:szCs w:val="24"/>
          <w:lang w:eastAsia="sk-SK"/>
        </w:rPr>
        <w:t xml:space="preserve"> (§ 20 ods. 1 písm. b)</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Upravuje sa forma poskytovania údajov, ktoré Úrad pre dohľad nad zdravotnou starostlivosťou poskytuje Národnému centru zdravotníckych informácií v zmysle príslušných štandardov zdravotníckej informatiky.</w:t>
      </w:r>
    </w:p>
    <w:p w:rsidR="0070299D" w:rsidP="00B26DE2">
      <w:pPr>
        <w:bidi w:val="0"/>
        <w:spacing w:after="0" w:line="240" w:lineRule="auto"/>
        <w:rPr>
          <w:rFonts w:ascii="Times New Roman" w:hAnsi="Times New Roman" w:cs="Times New Roman"/>
          <w:b/>
          <w:sz w:val="24"/>
          <w:szCs w:val="24"/>
          <w:lang w:eastAsia="sk-SK"/>
        </w:rPr>
      </w:pPr>
    </w:p>
    <w:p w:rsidR="00792CA6" w:rsidP="00B26DE2">
      <w:pPr>
        <w:bidi w:val="0"/>
        <w:spacing w:after="0" w:line="240" w:lineRule="auto"/>
        <w:rPr>
          <w:rFonts w:ascii="Times New Roman" w:hAnsi="Times New Roman" w:cs="Times New Roman"/>
          <w:b/>
          <w:sz w:val="24"/>
          <w:szCs w:val="24"/>
          <w:lang w:eastAsia="sk-SK"/>
        </w:rPr>
      </w:pPr>
      <w:r w:rsidRPr="00B26DE2">
        <w:rPr>
          <w:rFonts w:ascii="Times New Roman" w:hAnsi="Times New Roman" w:cs="Times New Roman"/>
          <w:b/>
          <w:sz w:val="24"/>
          <w:szCs w:val="24"/>
          <w:lang w:eastAsia="sk-SK"/>
        </w:rPr>
        <w:t>K bodu 1</w:t>
      </w:r>
      <w:r>
        <w:rPr>
          <w:rFonts w:ascii="Times New Roman" w:hAnsi="Times New Roman" w:cs="Times New Roman"/>
          <w:b/>
          <w:sz w:val="24"/>
          <w:szCs w:val="24"/>
          <w:lang w:eastAsia="sk-SK"/>
        </w:rPr>
        <w:t>7 (§ 20 ods. 1 písm. d)</w:t>
      </w:r>
    </w:p>
    <w:p w:rsidR="00792CA6" w:rsidRPr="00792CA6" w:rsidP="00792CA6">
      <w:pPr>
        <w:bidi w:val="0"/>
        <w:spacing w:after="0" w:line="240" w:lineRule="auto"/>
        <w:ind w:firstLine="708"/>
        <w:rPr>
          <w:rFonts w:ascii="Times New Roman" w:hAnsi="Times New Roman" w:cs="Times New Roman"/>
          <w:sz w:val="24"/>
          <w:szCs w:val="24"/>
          <w:lang w:eastAsia="sk-SK"/>
        </w:rPr>
      </w:pPr>
      <w:r w:rsidRPr="00792CA6">
        <w:rPr>
          <w:rFonts w:ascii="Times New Roman" w:hAnsi="Times New Roman" w:cs="Times New Roman"/>
          <w:sz w:val="24"/>
          <w:szCs w:val="24"/>
          <w:lang w:eastAsia="sk-SK"/>
        </w:rPr>
        <w:t>Úprava súvisiaca s poskytovaním ošetrovateľskej starostlivosti v zariadeniach sociálnych služieb a zariadeniach sociálnoprávnej ochrany detí a sociálnej kurately.</w:t>
      </w:r>
    </w:p>
    <w:p w:rsidR="00792CA6" w:rsidRPr="00792CA6" w:rsidP="00792CA6">
      <w:pPr>
        <w:bidi w:val="0"/>
        <w:spacing w:after="0" w:line="240" w:lineRule="auto"/>
        <w:ind w:firstLine="708"/>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w:t>
      </w:r>
      <w:r w:rsidR="00792CA6">
        <w:rPr>
          <w:rFonts w:ascii="Times New Roman" w:hAnsi="Times New Roman" w:cs="Times New Roman"/>
          <w:b/>
          <w:sz w:val="24"/>
          <w:szCs w:val="24"/>
          <w:lang w:eastAsia="sk-SK"/>
        </w:rPr>
        <w:t>8</w:t>
      </w:r>
      <w:r w:rsidRPr="00B26DE2">
        <w:rPr>
          <w:rFonts w:ascii="Times New Roman" w:hAnsi="Times New Roman" w:cs="Times New Roman"/>
          <w:b/>
          <w:sz w:val="24"/>
          <w:szCs w:val="24"/>
          <w:lang w:eastAsia="sk-SK"/>
        </w:rPr>
        <w:t xml:space="preserve"> (§ 20 ods. 1 písm. e) prvý bod)</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Rozširuje sa rozsah údajov, ktoré je povinný Úrad pre dohľad nad zdravotnou starostlivosťou povinnosť poskytovať Národnému centru zdravotníckych informácií z Centrálneho registra poistencov.</w:t>
      </w:r>
    </w:p>
    <w:p w:rsidR="008B4EE0" w:rsidP="00B26DE2">
      <w:pPr>
        <w:bidi w:val="0"/>
        <w:spacing w:after="0" w:line="240" w:lineRule="auto"/>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w:t>
      </w:r>
      <w:r w:rsidR="00792CA6">
        <w:rPr>
          <w:rFonts w:ascii="Times New Roman" w:hAnsi="Times New Roman" w:cs="Times New Roman"/>
          <w:b/>
          <w:sz w:val="24"/>
          <w:szCs w:val="24"/>
          <w:lang w:eastAsia="sk-SK"/>
        </w:rPr>
        <w:t>9</w:t>
      </w:r>
      <w:r w:rsidRPr="00B26DE2">
        <w:rPr>
          <w:rFonts w:ascii="Times New Roman" w:hAnsi="Times New Roman" w:cs="Times New Roman"/>
          <w:b/>
          <w:sz w:val="24"/>
          <w:szCs w:val="24"/>
          <w:lang w:eastAsia="sk-SK"/>
        </w:rPr>
        <w:t xml:space="preserve"> (§ 20 ods. 1 písm. e) štvrtý bod)</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ab/>
      </w:r>
      <w:r w:rsidRPr="00B26DE2">
        <w:rPr>
          <w:rFonts w:ascii="Times New Roman" w:hAnsi="Times New Roman" w:cs="Times New Roman"/>
          <w:sz w:val="24"/>
          <w:szCs w:val="24"/>
          <w:lang w:eastAsia="sk-SK"/>
        </w:rPr>
        <w:t>Precizujú sa obsahové položky registra poskytovateľov zdravotnej starostlivosti vedeného Úradom pre dohľad nad zdravotnou starostlivosťou.</w:t>
      </w:r>
    </w:p>
    <w:p w:rsid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792CA6" w:rsidP="00B26DE2">
      <w:pPr>
        <w:bidi w:val="0"/>
        <w:spacing w:after="0" w:line="240" w:lineRule="auto"/>
        <w:rPr>
          <w:rFonts w:ascii="Times New Roman" w:hAnsi="Times New Roman" w:cs="Times New Roman"/>
          <w:b/>
          <w:sz w:val="24"/>
          <w:szCs w:val="24"/>
          <w:lang w:eastAsia="sk-SK"/>
        </w:rPr>
      </w:pPr>
      <w:r>
        <w:rPr>
          <w:rFonts w:ascii="Times New Roman" w:hAnsi="Times New Roman" w:cs="Times New Roman"/>
          <w:b/>
          <w:sz w:val="24"/>
          <w:szCs w:val="24"/>
          <w:lang w:eastAsia="sk-SK"/>
        </w:rPr>
        <w:t>K bodu 20 (§ 20 ods. 1 písm. e)</w:t>
      </w:r>
    </w:p>
    <w:p w:rsidR="00792CA6" w:rsidRPr="00792CA6" w:rsidP="00792CA6">
      <w:pPr>
        <w:bidi w:val="0"/>
        <w:spacing w:after="0" w:line="240" w:lineRule="auto"/>
        <w:ind w:firstLine="708"/>
        <w:rPr>
          <w:rFonts w:ascii="Times New Roman" w:hAnsi="Times New Roman" w:cs="Times New Roman"/>
          <w:sz w:val="24"/>
          <w:szCs w:val="24"/>
          <w:lang w:eastAsia="sk-SK"/>
        </w:rPr>
      </w:pPr>
      <w:r w:rsidRPr="00792CA6">
        <w:rPr>
          <w:rFonts w:ascii="Times New Roman" w:hAnsi="Times New Roman" w:cs="Times New Roman"/>
          <w:sz w:val="24"/>
          <w:szCs w:val="24"/>
          <w:lang w:eastAsia="sk-SK"/>
        </w:rPr>
        <w:t>Úprava súvisiaca s poskytovaním ošetrovateľskej starostlivosti v zariadeniach sociálnych služieb a zariadeniach sociálnoprávnej ochrany detí a sociálnej kurately.</w:t>
      </w:r>
    </w:p>
    <w:p w:rsidR="00792CA6" w:rsidRPr="00792CA6" w:rsidP="00B26DE2">
      <w:pPr>
        <w:bidi w:val="0"/>
        <w:spacing w:after="0" w:line="240" w:lineRule="auto"/>
        <w:rPr>
          <w:rFonts w:ascii="Times New Roman" w:hAnsi="Times New Roman" w:cs="Times New Roman"/>
          <w:sz w:val="24"/>
          <w:szCs w:val="24"/>
          <w:lang w:eastAsia="sk-SK"/>
        </w:rPr>
      </w:pPr>
    </w:p>
    <w:p w:rsidR="0070299D" w:rsidP="00B26DE2">
      <w:pPr>
        <w:bidi w:val="0"/>
        <w:spacing w:after="0" w:line="240" w:lineRule="auto"/>
        <w:rPr>
          <w:rFonts w:ascii="Times New Roman" w:hAnsi="Times New Roman" w:cs="Times New Roman"/>
          <w:b/>
          <w:sz w:val="24"/>
          <w:szCs w:val="24"/>
          <w:lang w:eastAsia="sk-SK"/>
        </w:rPr>
      </w:pPr>
      <w:r w:rsidRPr="00B26DE2" w:rsidR="00B26DE2">
        <w:rPr>
          <w:rFonts w:ascii="Times New Roman" w:hAnsi="Times New Roman" w:cs="Times New Roman"/>
          <w:b/>
          <w:sz w:val="24"/>
          <w:szCs w:val="24"/>
          <w:lang w:eastAsia="sk-SK"/>
        </w:rPr>
        <w:t xml:space="preserve">K bodu </w:t>
      </w:r>
      <w:r w:rsidR="00792CA6">
        <w:rPr>
          <w:rFonts w:ascii="Times New Roman" w:hAnsi="Times New Roman" w:cs="Times New Roman"/>
          <w:b/>
          <w:sz w:val="24"/>
          <w:szCs w:val="24"/>
          <w:lang w:eastAsia="sk-SK"/>
        </w:rPr>
        <w:t>21</w:t>
      </w:r>
      <w:r>
        <w:rPr>
          <w:rFonts w:ascii="Times New Roman" w:hAnsi="Times New Roman" w:cs="Times New Roman"/>
          <w:b/>
          <w:sz w:val="24"/>
          <w:szCs w:val="24"/>
          <w:lang w:eastAsia="sk-SK"/>
        </w:rPr>
        <w:t xml:space="preserve"> (§ 20 ods. 1 písm. o)</w:t>
      </w:r>
    </w:p>
    <w:p w:rsidR="0070299D" w:rsidRPr="0070299D" w:rsidP="0070299D">
      <w:pPr>
        <w:widowControl w:val="0"/>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lang w:eastAsia="sk-SK"/>
        </w:rPr>
        <w:tab/>
      </w:r>
      <w:r w:rsidRPr="0070299D">
        <w:rPr>
          <w:rFonts w:ascii="Times New Roman" w:hAnsi="Times New Roman" w:cs="Times New Roman"/>
          <w:sz w:val="24"/>
          <w:szCs w:val="24"/>
        </w:rPr>
        <w:t xml:space="preserve">Zo zákona sa vypúšťa zisťovanie príslušnej zdravotnej poisťovne Úradom pre dohľad nad zdravotnou starostlivosťou formou doručovania písomnej žiadosti v prípade, ak poistenec podal prihlášku na zmenu vo viac než jednej zdravotnej poisťovni. Novou úpravou sa zavádza zjednodušený spôsob určovania príslušnej zdravotnej poisťovne a odstraňujú sa praktické problémy spojené s doručovaním písomnej žiadosti Úradu pre dohľad nad zdravotnou starostlivosťou a následkami prípadného nedoručenia písomnosti.  </w:t>
      </w:r>
    </w:p>
    <w:p w:rsidR="0070299D" w:rsidRPr="0070299D" w:rsidP="0070299D">
      <w:pPr>
        <w:bidi w:val="0"/>
        <w:spacing w:after="0" w:line="240" w:lineRule="auto"/>
        <w:rPr>
          <w:rFonts w:ascii="Times New Roman" w:hAnsi="Times New Roman" w:cs="Times New Roman"/>
          <w:b/>
          <w:sz w:val="24"/>
          <w:szCs w:val="24"/>
          <w:lang w:eastAsia="sk-SK"/>
        </w:rPr>
      </w:pPr>
      <w:r w:rsidRPr="0070299D" w:rsidR="00B26DE2">
        <w:rPr>
          <w:rFonts w:ascii="Times New Roman" w:hAnsi="Times New Roman" w:cs="Times New Roman"/>
          <w:b/>
          <w:sz w:val="24"/>
          <w:szCs w:val="24"/>
          <w:lang w:eastAsia="sk-SK"/>
        </w:rPr>
        <w:t xml:space="preserve"> </w:t>
      </w:r>
    </w:p>
    <w:p w:rsidR="00B26DE2" w:rsidRPr="00B26DE2" w:rsidP="00B26DE2">
      <w:pPr>
        <w:bidi w:val="0"/>
        <w:spacing w:after="0" w:line="240" w:lineRule="auto"/>
        <w:rPr>
          <w:rFonts w:ascii="Times New Roman" w:hAnsi="Times New Roman" w:cs="Times New Roman"/>
          <w:sz w:val="24"/>
          <w:szCs w:val="24"/>
          <w:lang w:eastAsia="sk-SK"/>
        </w:rPr>
      </w:pPr>
      <w:r w:rsidR="0070299D">
        <w:rPr>
          <w:rFonts w:ascii="Times New Roman" w:hAnsi="Times New Roman" w:cs="Times New Roman"/>
          <w:b/>
          <w:sz w:val="24"/>
          <w:szCs w:val="24"/>
          <w:lang w:eastAsia="sk-SK"/>
        </w:rPr>
        <w:t>K bodu 2</w:t>
      </w:r>
      <w:r w:rsidR="00792CA6">
        <w:rPr>
          <w:rFonts w:ascii="Times New Roman" w:hAnsi="Times New Roman" w:cs="Times New Roman"/>
          <w:b/>
          <w:sz w:val="24"/>
          <w:szCs w:val="24"/>
          <w:lang w:eastAsia="sk-SK"/>
        </w:rPr>
        <w:t>2</w:t>
      </w:r>
      <w:r w:rsidR="0070299D">
        <w:rPr>
          <w:rFonts w:ascii="Times New Roman" w:hAnsi="Times New Roman" w:cs="Times New Roman"/>
          <w:b/>
          <w:sz w:val="24"/>
          <w:szCs w:val="24"/>
          <w:lang w:eastAsia="sk-SK"/>
        </w:rPr>
        <w:t xml:space="preserve"> </w:t>
      </w:r>
      <w:r w:rsidRPr="00B26DE2">
        <w:rPr>
          <w:rFonts w:ascii="Times New Roman" w:hAnsi="Times New Roman" w:cs="Times New Roman"/>
          <w:b/>
          <w:sz w:val="24"/>
          <w:szCs w:val="24"/>
          <w:lang w:eastAsia="sk-SK"/>
        </w:rPr>
        <w:t>(§ 20 ods. 1 písm.</w:t>
      </w:r>
      <w:r w:rsidR="0042653A">
        <w:rPr>
          <w:rFonts w:ascii="Times New Roman" w:hAnsi="Times New Roman" w:cs="Times New Roman"/>
          <w:b/>
          <w:sz w:val="24"/>
          <w:szCs w:val="24"/>
          <w:lang w:eastAsia="sk-SK"/>
        </w:rPr>
        <w:t xml:space="preserve"> p) a</w:t>
      </w:r>
      <w:r w:rsidRPr="00B26DE2">
        <w:rPr>
          <w:rFonts w:ascii="Times New Roman" w:hAnsi="Times New Roman" w:cs="Times New Roman"/>
          <w:b/>
          <w:sz w:val="24"/>
          <w:szCs w:val="24"/>
          <w:lang w:eastAsia="sk-SK"/>
        </w:rPr>
        <w:t xml:space="preserve"> q)</w:t>
      </w:r>
    </w:p>
    <w:p w:rsidR="00B26DE2" w:rsidRPr="001F0739"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Dopĺňa sa povinnosť Úradu pre dohľad nad zdravotnou starostlivosťou poskytovať údaje Národnému centru zdravotníckych informácií do Národného regis</w:t>
      </w:r>
      <w:r w:rsidR="001F0739">
        <w:rPr>
          <w:rFonts w:ascii="Times New Roman" w:hAnsi="Times New Roman" w:cs="Times New Roman"/>
          <w:sz w:val="24"/>
          <w:szCs w:val="24"/>
          <w:lang w:eastAsia="sk-SK"/>
        </w:rPr>
        <w:t>tra zdravotníckych pracovníkov a </w:t>
      </w:r>
      <w:r w:rsidRPr="001F0739" w:rsidR="001F0739">
        <w:rPr>
          <w:rFonts w:ascii="Times New Roman" w:hAnsi="Times New Roman" w:cs="Times New Roman"/>
          <w:sz w:val="24"/>
          <w:szCs w:val="24"/>
          <w:lang w:eastAsia="sk-SK"/>
        </w:rPr>
        <w:t xml:space="preserve">povinnosť </w:t>
      </w:r>
      <w:r w:rsidRPr="001F0739" w:rsidR="001F0739">
        <w:rPr>
          <w:rFonts w:ascii="Times New Roman" w:hAnsi="Times New Roman" w:cs="Times New Roman"/>
          <w:sz w:val="24"/>
          <w:szCs w:val="24"/>
        </w:rPr>
        <w:t>oznamovať orgánu príslušnému na vydanie povolenia na prevádzkovanie zdravotníckeho zariadenia zmeny v údajoch registra poskytovateľov zdravotnej starostlivosti v rozsahu identifikačné číslo, názov, adresu sídla, právnu formu, číselný kód poskytovateľa zdravotnej starostlivosti, identifikátor zdravotníckeho zariadenia, druh zdravotníckeho zariadenia,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štatutára, adresu štatutára, meno, priezvisko a titul odborného zástupcu, dátum narodenia odborného zástupcu a rodné číslo zdravotníckeho pracovníka, ktorý je odborným zástupcom</w:t>
      </w:r>
      <w:r w:rsidR="001F0739">
        <w:rPr>
          <w:rFonts w:ascii="Times New Roman" w:hAnsi="Times New Roman" w:cs="Times New Roman"/>
          <w:sz w:val="24"/>
          <w:szCs w:val="24"/>
        </w:rPr>
        <w:t>.</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1F0739">
        <w:rPr>
          <w:rFonts w:ascii="Times New Roman" w:hAnsi="Times New Roman" w:cs="Times New Roman"/>
          <w:b/>
          <w:sz w:val="24"/>
          <w:szCs w:val="24"/>
          <w:lang w:eastAsia="sk-SK"/>
        </w:rPr>
        <w:t>2</w:t>
      </w:r>
      <w:r w:rsidR="00792CA6">
        <w:rPr>
          <w:rFonts w:ascii="Times New Roman" w:hAnsi="Times New Roman" w:cs="Times New Roman"/>
          <w:b/>
          <w:sz w:val="24"/>
          <w:szCs w:val="24"/>
          <w:lang w:eastAsia="sk-SK"/>
        </w:rPr>
        <w:t>3</w:t>
      </w:r>
      <w:r w:rsidRPr="00B26DE2">
        <w:rPr>
          <w:rFonts w:ascii="Times New Roman" w:hAnsi="Times New Roman" w:cs="Times New Roman"/>
          <w:b/>
          <w:sz w:val="24"/>
          <w:szCs w:val="24"/>
          <w:lang w:eastAsia="sk-SK"/>
        </w:rPr>
        <w:t xml:space="preserve"> (§ 20b ods. 1 písm. k)</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Klasifikačný systém v zdravotníctve je veľmi všeobecný pojem, ktorý je nejednoznačný. Činnosť, ktorá sa zaoberá zatriedením prípadov hospitalizácií podľa diagnóz a vykonaných zdravotných výkonov do skupín s podobným medicínskym priebehom a podobnými ekonomickými nákladmi, nazývame kódovaním. Štúdium je určené zdravotníckym pracovníkom, ktorí reálne budú v systéme DRG „kódovať“ jednotlivé hospitalizačné prípady, bude zamerané na získanie teoretických a praktických zručností s kódovaním hospitalizačných prípadov a ich zaradením do DRG skupín. Na základe týchto skutočností máme za to, že pojem kódovanie v klasifikačnom systéme DRG v zdravotníctve je presnejší a vystihuje podstatu tejto certifikovanej pracovnej činnosti.</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1F0739" w:rsidP="00B26DE2">
      <w:pPr>
        <w:bidi w:val="0"/>
        <w:spacing w:after="0" w:line="240" w:lineRule="auto"/>
        <w:rPr>
          <w:rFonts w:ascii="Times New Roman" w:hAnsi="Times New Roman" w:cs="Times New Roman"/>
          <w:b/>
          <w:sz w:val="24"/>
          <w:szCs w:val="24"/>
          <w:lang w:eastAsia="sk-SK"/>
        </w:rPr>
      </w:pPr>
      <w:r>
        <w:rPr>
          <w:rFonts w:ascii="Times New Roman" w:hAnsi="Times New Roman" w:cs="Times New Roman"/>
          <w:b/>
          <w:sz w:val="24"/>
          <w:szCs w:val="24"/>
          <w:lang w:eastAsia="sk-SK"/>
        </w:rPr>
        <w:t>K bodu 2</w:t>
      </w:r>
      <w:r w:rsidR="00792CA6">
        <w:rPr>
          <w:rFonts w:ascii="Times New Roman" w:hAnsi="Times New Roman" w:cs="Times New Roman"/>
          <w:b/>
          <w:sz w:val="24"/>
          <w:szCs w:val="24"/>
          <w:lang w:eastAsia="sk-SK"/>
        </w:rPr>
        <w:t>4</w:t>
      </w:r>
      <w:r>
        <w:rPr>
          <w:rFonts w:ascii="Times New Roman" w:hAnsi="Times New Roman" w:cs="Times New Roman"/>
          <w:b/>
          <w:sz w:val="24"/>
          <w:szCs w:val="24"/>
          <w:lang w:eastAsia="sk-SK"/>
        </w:rPr>
        <w:t xml:space="preserve"> (§ 20b ods. 2)</w:t>
      </w:r>
    </w:p>
    <w:p w:rsidR="001F0739" w:rsidP="00B26DE2">
      <w:pPr>
        <w:bidi w:val="0"/>
        <w:spacing w:after="0" w:line="240" w:lineRule="auto"/>
        <w:rPr>
          <w:rFonts w:ascii="Times New Roman" w:hAnsi="Times New Roman" w:cs="Times New Roman"/>
          <w:sz w:val="24"/>
          <w:szCs w:val="24"/>
          <w:lang w:eastAsia="sk-SK"/>
        </w:rPr>
      </w:pPr>
      <w:r>
        <w:rPr>
          <w:rFonts w:ascii="Times New Roman" w:hAnsi="Times New Roman" w:cs="Times New Roman"/>
          <w:b/>
          <w:sz w:val="24"/>
          <w:szCs w:val="24"/>
          <w:lang w:eastAsia="sk-SK"/>
        </w:rPr>
        <w:tab/>
      </w:r>
      <w:r w:rsidRPr="001F0739">
        <w:rPr>
          <w:rFonts w:ascii="Times New Roman" w:hAnsi="Times New Roman" w:cs="Times New Roman"/>
          <w:sz w:val="24"/>
          <w:szCs w:val="24"/>
          <w:lang w:eastAsia="sk-SK"/>
        </w:rPr>
        <w:t>Ustanovenie sa</w:t>
      </w:r>
      <w:r>
        <w:rPr>
          <w:rFonts w:ascii="Times New Roman" w:hAnsi="Times New Roman" w:cs="Times New Roman"/>
          <w:b/>
          <w:sz w:val="24"/>
          <w:szCs w:val="24"/>
          <w:lang w:eastAsia="sk-SK"/>
        </w:rPr>
        <w:t xml:space="preserve"> </w:t>
      </w:r>
      <w:r w:rsidRPr="001F0739">
        <w:rPr>
          <w:rFonts w:ascii="Times New Roman" w:hAnsi="Times New Roman" w:cs="Times New Roman"/>
          <w:sz w:val="24"/>
          <w:szCs w:val="24"/>
          <w:lang w:eastAsia="sk-SK"/>
        </w:rPr>
        <w:t>p</w:t>
      </w:r>
      <w:r>
        <w:rPr>
          <w:rFonts w:ascii="Times New Roman" w:hAnsi="Times New Roman" w:cs="Times New Roman"/>
          <w:sz w:val="24"/>
          <w:szCs w:val="24"/>
          <w:lang w:eastAsia="sk-SK"/>
        </w:rPr>
        <w:t>recizuje s povinnosťou uloženou poskytovateľom ústavnej zdravotnej starostlivosti v § 79 ods. 1 písm. zb) zákona č. 578/2004 Z. z.</w:t>
      </w:r>
    </w:p>
    <w:p w:rsidR="001F0739" w:rsidRPr="001F0739" w:rsidP="00B26DE2">
      <w:pPr>
        <w:bidi w:val="0"/>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p>
    <w:p w:rsidR="00B26DE2" w:rsidRPr="00B26DE2" w:rsidP="00B26DE2">
      <w:pPr>
        <w:bidi w:val="0"/>
        <w:spacing w:after="0" w:line="240" w:lineRule="auto"/>
        <w:rPr>
          <w:rFonts w:ascii="Times New Roman" w:hAnsi="Times New Roman" w:cs="Times New Roman"/>
          <w:sz w:val="24"/>
          <w:szCs w:val="24"/>
          <w:lang w:eastAsia="sk-SK"/>
        </w:rPr>
      </w:pPr>
      <w:r w:rsidR="001F0739">
        <w:rPr>
          <w:rFonts w:ascii="Times New Roman" w:hAnsi="Times New Roman" w:cs="Times New Roman"/>
          <w:b/>
          <w:sz w:val="24"/>
          <w:szCs w:val="24"/>
          <w:lang w:eastAsia="sk-SK"/>
        </w:rPr>
        <w:t>K bodu 2</w:t>
      </w:r>
      <w:r w:rsidR="00792CA6">
        <w:rPr>
          <w:rFonts w:ascii="Times New Roman" w:hAnsi="Times New Roman" w:cs="Times New Roman"/>
          <w:b/>
          <w:sz w:val="24"/>
          <w:szCs w:val="24"/>
          <w:lang w:eastAsia="sk-SK"/>
        </w:rPr>
        <w:t>5</w:t>
      </w:r>
      <w:r w:rsidRPr="00B26DE2">
        <w:rPr>
          <w:rFonts w:ascii="Times New Roman" w:hAnsi="Times New Roman" w:cs="Times New Roman"/>
          <w:b/>
          <w:sz w:val="24"/>
          <w:szCs w:val="24"/>
          <w:lang w:eastAsia="sk-SK"/>
        </w:rPr>
        <w:t xml:space="preserve"> (20c ods. 3)</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V nadväznosti na projekt „Vzdelávanie užívateľov DRG systému“ sa rozširuje okruh osôb, ktoré môžu získať odbornú spôsobilosť pre klasifikačný systém, o zamestnancov ministerstva zdravotníctva a zamestnancov úradu.</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792CA6">
        <w:rPr>
          <w:rFonts w:ascii="Times New Roman" w:hAnsi="Times New Roman" w:cs="Times New Roman"/>
          <w:b/>
          <w:sz w:val="24"/>
          <w:szCs w:val="24"/>
          <w:lang w:eastAsia="sk-SK"/>
        </w:rPr>
        <w:t>26</w:t>
      </w:r>
      <w:r w:rsidRPr="00B26DE2">
        <w:rPr>
          <w:rFonts w:ascii="Times New Roman" w:hAnsi="Times New Roman" w:cs="Times New Roman"/>
          <w:b/>
          <w:sz w:val="24"/>
          <w:szCs w:val="24"/>
          <w:lang w:eastAsia="sk-SK"/>
        </w:rPr>
        <w:t xml:space="preserve"> (20c ods. 4)</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V nadväznosti na projekt „Vzdelávanie užívateľov DRG systému“ sa rozširuje okruh osôb, ktoré môžu získať odbornú spôsobilosť pre klasifikačný systém, o zamestnancov ministerstva zdravotníctva a zamestnancov úradu.</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2</w:t>
      </w:r>
      <w:r w:rsidR="00792CA6">
        <w:rPr>
          <w:rFonts w:ascii="Times New Roman" w:hAnsi="Times New Roman" w:cs="Times New Roman"/>
          <w:b/>
          <w:sz w:val="24"/>
          <w:szCs w:val="24"/>
          <w:lang w:eastAsia="sk-SK"/>
        </w:rPr>
        <w:t>7</w:t>
      </w:r>
      <w:r w:rsidRPr="00B26DE2">
        <w:rPr>
          <w:rFonts w:ascii="Times New Roman" w:hAnsi="Times New Roman" w:cs="Times New Roman"/>
          <w:b/>
          <w:sz w:val="24"/>
          <w:szCs w:val="24"/>
          <w:lang w:eastAsia="sk-SK"/>
        </w:rPr>
        <w:t xml:space="preserve"> (§ 20c ods. 10)</w:t>
      </w:r>
    </w:p>
    <w:p w:rsid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ab/>
      </w:r>
      <w:r w:rsidRPr="00B26DE2">
        <w:rPr>
          <w:rFonts w:ascii="Times New Roman" w:hAnsi="Times New Roman" w:cs="Times New Roman"/>
          <w:sz w:val="24"/>
          <w:szCs w:val="24"/>
          <w:lang w:eastAsia="sk-SK"/>
        </w:rPr>
        <w:t>Do zoznamu odborne spôsobilých sa dopĺňajú náležitosti zamestnávateľa týchto osôb.</w:t>
      </w:r>
    </w:p>
    <w:p w:rsidR="001F0739" w:rsidP="00B26DE2">
      <w:pPr>
        <w:bidi w:val="0"/>
        <w:spacing w:after="0" w:line="240" w:lineRule="auto"/>
        <w:rPr>
          <w:rFonts w:ascii="Times New Roman" w:hAnsi="Times New Roman" w:cs="Times New Roman"/>
          <w:sz w:val="24"/>
          <w:szCs w:val="24"/>
          <w:lang w:eastAsia="sk-SK"/>
        </w:rPr>
      </w:pPr>
    </w:p>
    <w:p w:rsidR="000E2CB4" w:rsidRPr="000E2CB4" w:rsidP="00B26DE2">
      <w:pPr>
        <w:bidi w:val="0"/>
        <w:spacing w:after="0" w:line="240" w:lineRule="auto"/>
        <w:rPr>
          <w:rFonts w:ascii="Times New Roman" w:hAnsi="Times New Roman" w:cs="Times New Roman"/>
          <w:b/>
          <w:sz w:val="24"/>
          <w:szCs w:val="24"/>
          <w:lang w:eastAsia="sk-SK"/>
        </w:rPr>
      </w:pPr>
      <w:r w:rsidRPr="000E2CB4">
        <w:rPr>
          <w:rFonts w:ascii="Times New Roman" w:hAnsi="Times New Roman" w:cs="Times New Roman"/>
          <w:b/>
          <w:sz w:val="24"/>
          <w:szCs w:val="24"/>
          <w:lang w:eastAsia="sk-SK"/>
        </w:rPr>
        <w:t>K bodu 28 (§ 43 ods. 10)</w:t>
      </w:r>
    </w:p>
    <w:p w:rsidR="000E2CB4" w:rsidRPr="000E2CB4" w:rsidP="00B26DE2">
      <w:pPr>
        <w:bidi w:val="0"/>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ab/>
        <w:t>U</w:t>
      </w:r>
      <w:r w:rsidRPr="000E2CB4">
        <w:rPr>
          <w:rFonts w:ascii="Times New Roman" w:hAnsi="Times New Roman" w:cs="Calibri"/>
          <w:sz w:val="24"/>
          <w:szCs w:val="24"/>
        </w:rPr>
        <w:t>mož</w:t>
      </w:r>
      <w:r>
        <w:rPr>
          <w:rFonts w:ascii="Times New Roman" w:hAnsi="Times New Roman" w:cs="Calibri"/>
          <w:sz w:val="24"/>
          <w:szCs w:val="24"/>
        </w:rPr>
        <w:t xml:space="preserve">ňuje sa Úradu pre dohľad nad zdravotnou starostlivosťou </w:t>
      </w:r>
      <w:r w:rsidRPr="000E2CB4">
        <w:rPr>
          <w:rFonts w:ascii="Times New Roman" w:hAnsi="Times New Roman" w:cs="Calibri"/>
          <w:sz w:val="24"/>
          <w:szCs w:val="24"/>
        </w:rPr>
        <w:t xml:space="preserve">vykonať nový dohľad v tej istej veci aj v prípade, že skutkový stav veci nebol pri výkone dohľadu zistený v dostatočnej miere pre konečné posúdenie správnosti poskytnutej zdravotnej starostlivosti. V niektorých prípadoch v praxi je potrebné opakovať dohľad nad správnym poskytovaním zdravotnej starostlivosti, aj keď nevyšli najavo nové skutočnosti alebo dôkazy </w:t>
      </w:r>
      <w:r>
        <w:rPr>
          <w:rFonts w:ascii="Times New Roman" w:hAnsi="Times New Roman" w:cs="Calibri"/>
          <w:sz w:val="24"/>
          <w:szCs w:val="24"/>
        </w:rPr>
        <w:t xml:space="preserve">podľa </w:t>
      </w:r>
      <w:r w:rsidRPr="000E2CB4">
        <w:rPr>
          <w:rFonts w:ascii="Times New Roman" w:hAnsi="Times New Roman" w:cs="Calibri"/>
          <w:sz w:val="24"/>
          <w:szCs w:val="24"/>
        </w:rPr>
        <w:t>§ 43 o</w:t>
      </w:r>
      <w:r>
        <w:rPr>
          <w:rFonts w:ascii="Times New Roman" w:hAnsi="Times New Roman" w:cs="Calibri"/>
          <w:sz w:val="24"/>
          <w:szCs w:val="24"/>
        </w:rPr>
        <w:t xml:space="preserve">ds. 10 zákona č. 581/2004 Z. z., nakoľko v konaní o dohľade neexistuje druhostupňový orgán, ktorý by mohol tento nedostatok vykonaného dohľadu odstrániť. </w:t>
      </w:r>
      <w:r w:rsidRPr="000E2CB4">
        <w:rPr>
          <w:rFonts w:ascii="Times New Roman" w:hAnsi="Times New Roman" w:cs="Times New Roman"/>
          <w:sz w:val="24"/>
          <w:szCs w:val="24"/>
          <w:lang w:eastAsia="sk-SK"/>
        </w:rPr>
        <w:tab/>
      </w:r>
    </w:p>
    <w:p w:rsidR="000E2CB4" w:rsidP="00B26DE2">
      <w:pPr>
        <w:bidi w:val="0"/>
        <w:spacing w:after="0" w:line="240" w:lineRule="auto"/>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2</w:t>
      </w:r>
      <w:r w:rsidR="000E2CB4">
        <w:rPr>
          <w:rFonts w:ascii="Times New Roman" w:hAnsi="Times New Roman" w:cs="Times New Roman"/>
          <w:b/>
          <w:sz w:val="24"/>
          <w:szCs w:val="24"/>
          <w:lang w:eastAsia="sk-SK"/>
        </w:rPr>
        <w:t>9</w:t>
      </w:r>
      <w:r w:rsidRPr="00B26DE2">
        <w:rPr>
          <w:rFonts w:ascii="Times New Roman" w:hAnsi="Times New Roman" w:cs="Times New Roman"/>
          <w:b/>
          <w:sz w:val="24"/>
          <w:szCs w:val="24"/>
          <w:lang w:eastAsia="sk-SK"/>
        </w:rPr>
        <w:t xml:space="preserve"> (§ 76 ods. 5  písm. a) piaty a </w:t>
      </w:r>
      <w:r w:rsidR="000E2CB4">
        <w:rPr>
          <w:rFonts w:ascii="Times New Roman" w:hAnsi="Times New Roman" w:cs="Times New Roman"/>
          <w:b/>
          <w:sz w:val="24"/>
          <w:szCs w:val="24"/>
          <w:lang w:eastAsia="sk-SK"/>
        </w:rPr>
        <w:t>siedmy</w:t>
      </w:r>
      <w:r w:rsidRPr="00B26DE2">
        <w:rPr>
          <w:rFonts w:ascii="Times New Roman" w:hAnsi="Times New Roman" w:cs="Times New Roman"/>
          <w:b/>
          <w:sz w:val="24"/>
          <w:szCs w:val="24"/>
          <w:lang w:eastAsia="sk-SK"/>
        </w:rPr>
        <w:t xml:space="preserve"> bod)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Ustanovenie § 76 stanovuje zdravotným poisťovniam povinnosť mlčanlivosti, z ktorej určuje výnimky, t.j. prípady, kedy sa poskytnutie informácií nepovažuje za porušenie povinnosti mlčanlivosti. Navrhuje sa, aby medzi subjektmi, ktorým by mali zdravotné poisťovne poskytovať údaje, by mala patriť aj Sociálna poisťovňa a Ústredie práce, sociálnych vecí a rodiny. V aktuálne platnom zákone o sociálnom poistení je upravená spolupráca posudkových lekárov a revíznych lekárov zdravotných poisťovní, avšak táto recipročne chýba v zákone o zdravotných poisťovniach. Prax ukazuje, že je jednoznačne potrebná obojstranná súčinnosť, pokiaľ ide o vykonávanie sociálneho aj verejného zdravotného poistenia. </w:t>
      </w:r>
    </w:p>
    <w:p w:rsid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Podobne je v zákone o službách zamestnanosti určené, že povinným údajom evidencie uchádzačov o zamestnanie je zdravotná poisťovňa a je určené, že Ústredie, </w:t>
      </w:r>
      <w:r w:rsidRPr="00B26DE2">
        <w:rPr>
          <w:rFonts w:ascii="Times New Roman" w:hAnsi="Times New Roman" w:cs="Times New Roman"/>
          <w:bCs/>
          <w:sz w:val="24"/>
          <w:szCs w:val="24"/>
          <w:lang w:eastAsia="sk-SK"/>
        </w:rPr>
        <w:t>osobné údaje, ktoré spracúva, poskytuje orgánu verejnej moci, inej právnickej osobe alebo fyzickej osobe, ak je to nevyhnutné na plnenie ich úloh podľa osobitného predpisu, v rozsahu nevyhnutnom na dosiahnutie účelu podľa osobitného predpisu</w:t>
      </w:r>
      <w:r w:rsidRPr="00B26DE2">
        <w:rPr>
          <w:rFonts w:ascii="Times New Roman" w:hAnsi="Times New Roman" w:cs="Times New Roman"/>
          <w:sz w:val="24"/>
          <w:szCs w:val="24"/>
          <w:lang w:eastAsia="sk-SK"/>
        </w:rPr>
        <w:t>. Opäť v zákone o zdravotných poisťovniach absentuje reciprocita na výmenu údajov, preto sa navrhuje jej doplnenie. Podobne je to aj v prípade údajov v rámci agendy sociálnych vecí, štátnych sociálnych dávok a dávok v hmotnej núdzi, ktorými disponuje Ústredie, resp. ktoré by Ústrediu mohli poskytnúť zdravotné poisťovne.</w:t>
      </w:r>
    </w:p>
    <w:p w:rsidR="00D72A4A" w:rsidP="00B26DE2">
      <w:pPr>
        <w:bidi w:val="0"/>
        <w:spacing w:after="0" w:line="240" w:lineRule="auto"/>
        <w:ind w:firstLine="708"/>
        <w:rPr>
          <w:rFonts w:ascii="Times New Roman" w:hAnsi="Times New Roman" w:cs="Times New Roman"/>
          <w:sz w:val="24"/>
          <w:szCs w:val="24"/>
          <w:lang w:eastAsia="sk-SK"/>
        </w:rPr>
      </w:pPr>
      <w:r>
        <w:rPr>
          <w:rFonts w:ascii="Times New Roman" w:hAnsi="Times New Roman" w:cs="Times New Roman"/>
          <w:sz w:val="24"/>
          <w:szCs w:val="24"/>
          <w:lang w:eastAsia="sk-SK"/>
        </w:rPr>
        <w:t>Z</w:t>
      </w:r>
      <w:r w:rsidRPr="00B26DE2">
        <w:rPr>
          <w:rFonts w:ascii="Times New Roman" w:hAnsi="Times New Roman" w:cs="Times New Roman"/>
          <w:sz w:val="24"/>
          <w:szCs w:val="24"/>
          <w:lang w:eastAsia="sk-SK"/>
        </w:rPr>
        <w:t>a porušenie povinnosti</w:t>
      </w:r>
      <w:r>
        <w:rPr>
          <w:rFonts w:ascii="Times New Roman" w:hAnsi="Times New Roman" w:cs="Times New Roman"/>
          <w:sz w:val="24"/>
          <w:szCs w:val="24"/>
          <w:lang w:eastAsia="sk-SK"/>
        </w:rPr>
        <w:t xml:space="preserve"> zachovávať </w:t>
      </w:r>
      <w:r w:rsidRPr="00B26DE2">
        <w:rPr>
          <w:rFonts w:ascii="Times New Roman" w:hAnsi="Times New Roman" w:cs="Times New Roman"/>
          <w:sz w:val="24"/>
          <w:szCs w:val="24"/>
          <w:lang w:eastAsia="sk-SK"/>
        </w:rPr>
        <w:t>mlčanlivos</w:t>
      </w:r>
      <w:r>
        <w:rPr>
          <w:rFonts w:ascii="Times New Roman" w:hAnsi="Times New Roman" w:cs="Times New Roman"/>
          <w:sz w:val="24"/>
          <w:szCs w:val="24"/>
          <w:lang w:eastAsia="sk-SK"/>
        </w:rPr>
        <w:t>ť sa nepovažuje ani výmena informácií medzi zdravotnou poisťovňou a zariadením sociálnych služieb a zariadením sociálno-právnej ochrany detí a sociálnej kurately.</w:t>
      </w:r>
    </w:p>
    <w:p w:rsidR="00A7422F" w:rsidP="00B26DE2">
      <w:pPr>
        <w:bidi w:val="0"/>
        <w:spacing w:after="0" w:line="240" w:lineRule="auto"/>
        <w:ind w:firstLine="708"/>
        <w:rPr>
          <w:rFonts w:ascii="Times New Roman" w:hAnsi="Times New Roman" w:cs="Times New Roman"/>
          <w:sz w:val="24"/>
          <w:szCs w:val="24"/>
          <w:lang w:eastAsia="sk-SK"/>
        </w:rPr>
      </w:pPr>
    </w:p>
    <w:p w:rsidR="00D72A4A" w:rsidRPr="00D72A4A" w:rsidP="00D72A4A">
      <w:pPr>
        <w:bidi w:val="0"/>
        <w:spacing w:after="0" w:line="240" w:lineRule="auto"/>
        <w:rPr>
          <w:rFonts w:ascii="Times New Roman" w:hAnsi="Times New Roman" w:cs="Times New Roman"/>
          <w:b/>
          <w:sz w:val="24"/>
          <w:szCs w:val="24"/>
          <w:lang w:eastAsia="sk-SK"/>
        </w:rPr>
      </w:pPr>
      <w:r w:rsidRPr="00D72A4A">
        <w:rPr>
          <w:rFonts w:ascii="Times New Roman" w:hAnsi="Times New Roman" w:cs="Times New Roman"/>
          <w:b/>
          <w:sz w:val="24"/>
          <w:szCs w:val="24"/>
          <w:lang w:eastAsia="sk-SK"/>
        </w:rPr>
        <w:t xml:space="preserve">K bodu </w:t>
      </w:r>
      <w:r w:rsidR="00F603E1">
        <w:rPr>
          <w:rFonts w:ascii="Times New Roman" w:hAnsi="Times New Roman" w:cs="Times New Roman"/>
          <w:b/>
          <w:sz w:val="24"/>
          <w:szCs w:val="24"/>
          <w:lang w:eastAsia="sk-SK"/>
        </w:rPr>
        <w:t>30</w:t>
      </w:r>
      <w:r w:rsidRPr="00D72A4A">
        <w:rPr>
          <w:rFonts w:ascii="Times New Roman" w:hAnsi="Times New Roman" w:cs="Times New Roman"/>
          <w:b/>
          <w:sz w:val="24"/>
          <w:szCs w:val="24"/>
          <w:lang w:eastAsia="sk-SK"/>
        </w:rPr>
        <w:t xml:space="preserve"> (§ 76 ods. 5 písm. b) </w:t>
      </w:r>
    </w:p>
    <w:p w:rsidR="00D72A4A" w:rsidP="00B26DE2">
      <w:pPr>
        <w:bidi w:val="0"/>
        <w:spacing w:after="0" w:line="240" w:lineRule="auto"/>
        <w:rPr>
          <w:rFonts w:ascii="Times New Roman" w:hAnsi="Times New Roman" w:cs="Times New Roman"/>
          <w:b/>
          <w:sz w:val="24"/>
          <w:szCs w:val="24"/>
          <w:lang w:eastAsia="sk-SK"/>
        </w:rPr>
      </w:pPr>
      <w:r>
        <w:rPr>
          <w:rFonts w:ascii="Times New Roman" w:hAnsi="Times New Roman" w:cs="Times New Roman"/>
          <w:b/>
          <w:sz w:val="24"/>
          <w:szCs w:val="24"/>
          <w:lang w:eastAsia="sk-SK"/>
        </w:rPr>
        <w:tab/>
      </w:r>
      <w:r>
        <w:rPr>
          <w:rFonts w:ascii="Times New Roman" w:hAnsi="Times New Roman" w:cs="Times New Roman"/>
          <w:sz w:val="24"/>
          <w:szCs w:val="24"/>
          <w:lang w:eastAsia="sk-SK"/>
        </w:rPr>
        <w:t>Z</w:t>
      </w:r>
      <w:r w:rsidRPr="00B26DE2">
        <w:rPr>
          <w:rFonts w:ascii="Times New Roman" w:hAnsi="Times New Roman" w:cs="Times New Roman"/>
          <w:sz w:val="24"/>
          <w:szCs w:val="24"/>
          <w:lang w:eastAsia="sk-SK"/>
        </w:rPr>
        <w:t>a porušenie povinnosti</w:t>
      </w:r>
      <w:r>
        <w:rPr>
          <w:rFonts w:ascii="Times New Roman" w:hAnsi="Times New Roman" w:cs="Times New Roman"/>
          <w:sz w:val="24"/>
          <w:szCs w:val="24"/>
          <w:lang w:eastAsia="sk-SK"/>
        </w:rPr>
        <w:t xml:space="preserve"> zachovávať </w:t>
      </w:r>
      <w:r w:rsidRPr="00B26DE2">
        <w:rPr>
          <w:rFonts w:ascii="Times New Roman" w:hAnsi="Times New Roman" w:cs="Times New Roman"/>
          <w:sz w:val="24"/>
          <w:szCs w:val="24"/>
          <w:lang w:eastAsia="sk-SK"/>
        </w:rPr>
        <w:t>mlčanlivos</w:t>
      </w:r>
      <w:r>
        <w:rPr>
          <w:rFonts w:ascii="Times New Roman" w:hAnsi="Times New Roman" w:cs="Times New Roman"/>
          <w:sz w:val="24"/>
          <w:szCs w:val="24"/>
          <w:lang w:eastAsia="sk-SK"/>
        </w:rPr>
        <w:t>ť sa nepovažuje ani výmena informácií medzi Úradom pre dohľad nad zdravotnou starostlivosťou a zariadením sociálnych služieb a zariadením sociálno-právnej ochrany detí a sociálnej kurately.</w:t>
      </w:r>
    </w:p>
    <w:p w:rsidR="00D72A4A" w:rsidP="00B26DE2">
      <w:pPr>
        <w:bidi w:val="0"/>
        <w:spacing w:after="0" w:line="240" w:lineRule="auto"/>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3</w:t>
      </w:r>
      <w:r w:rsidR="00F603E1">
        <w:rPr>
          <w:rFonts w:ascii="Times New Roman" w:hAnsi="Times New Roman" w:cs="Times New Roman"/>
          <w:b/>
          <w:sz w:val="24"/>
          <w:szCs w:val="24"/>
          <w:lang w:eastAsia="sk-SK"/>
        </w:rPr>
        <w:t>1</w:t>
      </w:r>
      <w:r w:rsidRPr="00B26DE2">
        <w:rPr>
          <w:rFonts w:ascii="Times New Roman" w:hAnsi="Times New Roman" w:cs="Times New Roman"/>
          <w:b/>
          <w:sz w:val="24"/>
          <w:szCs w:val="24"/>
          <w:lang w:eastAsia="sk-SK"/>
        </w:rPr>
        <w:t xml:space="preserve"> (§ 86m)</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Prechodným ustanovením sa ustanovuje Úradu pre dohľad povinnosť zosúladiť centrálny register poistencov a register poskytovateľov zdravotnej starostlivosti</w:t>
      </w:r>
      <w:r w:rsidRPr="00B26DE2">
        <w:rPr>
          <w:rFonts w:ascii="Times New Roman" w:hAnsi="Times New Roman" w:cs="Times New Roman"/>
          <w:sz w:val="24"/>
          <w:szCs w:val="24"/>
        </w:rPr>
        <w:t xml:space="preserve"> s ustanoveniami predkladaného zákona</w:t>
      </w:r>
      <w:r w:rsidRPr="00B26DE2">
        <w:rPr>
          <w:rFonts w:ascii="Times New Roman" w:hAnsi="Times New Roman" w:cs="Times New Roman"/>
          <w:sz w:val="24"/>
          <w:szCs w:val="24"/>
          <w:lang w:eastAsia="sk-SK"/>
        </w:rPr>
        <w:t>.</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P="00B26DE2">
      <w:pPr>
        <w:tabs>
          <w:tab w:val="left" w:pos="4132"/>
          <w:tab w:val="center" w:pos="4536"/>
        </w:tabs>
        <w:bidi w:val="0"/>
        <w:spacing w:after="0" w:line="240" w:lineRule="auto"/>
        <w:jc w:val="left"/>
        <w:rPr>
          <w:rFonts w:ascii="Times New Roman" w:hAnsi="Times New Roman" w:cs="Times New Roman"/>
          <w:b/>
          <w:sz w:val="24"/>
          <w:szCs w:val="24"/>
          <w:lang w:eastAsia="sk-SK"/>
        </w:rPr>
      </w:pPr>
      <w:r w:rsidR="009944A0">
        <w:rPr>
          <w:rFonts w:ascii="Times New Roman" w:hAnsi="Times New Roman" w:cs="Times New Roman"/>
          <w:b/>
          <w:sz w:val="24"/>
          <w:szCs w:val="24"/>
          <w:lang w:eastAsia="sk-SK"/>
        </w:rPr>
        <w:t>K Čl. IX</w:t>
      </w:r>
      <w:r w:rsidRPr="00B26DE2">
        <w:rPr>
          <w:rFonts w:ascii="Times New Roman" w:hAnsi="Times New Roman" w:cs="Times New Roman"/>
          <w:b/>
          <w:sz w:val="24"/>
          <w:szCs w:val="24"/>
          <w:lang w:eastAsia="sk-SK"/>
        </w:rPr>
        <w:t xml:space="preserve"> </w:t>
      </w:r>
    </w:p>
    <w:p w:rsidR="008B4EE0" w:rsidRPr="00B26DE2" w:rsidP="00B26DE2">
      <w:pPr>
        <w:tabs>
          <w:tab w:val="left" w:pos="4132"/>
          <w:tab w:val="center" w:pos="4536"/>
        </w:tabs>
        <w:bidi w:val="0"/>
        <w:spacing w:after="0" w:line="240" w:lineRule="auto"/>
        <w:jc w:val="left"/>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 (§ 34a ods. 3)</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Rozširuje sa rozsah údajov v registri vydaných povolení vedenom Štátnou kúpeľnou komisiou.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2 (§ 34a ods. 6)</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Upravuje sa forma poskytovania údajov, ktoré Štátna kúpeľná komisia poskytuje Národnému centru zdravotníckych informácií v zmysle príslušných štandardoch zdravotníckej informatiky.</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3 (§ 50c)</w:t>
      </w:r>
    </w:p>
    <w:p w:rsidR="00B26DE2" w:rsidRPr="00B26DE2" w:rsidP="00B26DE2">
      <w:pPr>
        <w:bidi w:val="0"/>
        <w:spacing w:after="0" w:line="240" w:lineRule="auto"/>
        <w:ind w:firstLine="708"/>
        <w:jc w:val="left"/>
        <w:rPr>
          <w:rFonts w:ascii="Times New Roman" w:hAnsi="Times New Roman" w:cs="Times New Roman"/>
          <w:sz w:val="24"/>
          <w:szCs w:val="24"/>
          <w:lang w:eastAsia="sk-SK"/>
        </w:rPr>
      </w:pPr>
      <w:r w:rsidRPr="00B26DE2">
        <w:rPr>
          <w:rFonts w:ascii="Times New Roman" w:hAnsi="Times New Roman" w:cs="Times New Roman"/>
          <w:sz w:val="24"/>
          <w:szCs w:val="24"/>
          <w:lang w:eastAsia="sk-SK"/>
        </w:rPr>
        <w:t>Prechodným ustanovením sa určuje</w:t>
      </w:r>
      <w:r w:rsidRPr="00B26DE2">
        <w:rPr>
          <w:rFonts w:ascii="Calibri" w:hAnsi="Calibri" w:cs="Times New Roman"/>
          <w:sz w:val="20"/>
          <w:szCs w:val="20"/>
        </w:rPr>
        <w:t xml:space="preserve"> </w:t>
      </w:r>
      <w:r w:rsidRPr="00B26DE2">
        <w:rPr>
          <w:rFonts w:ascii="Times New Roman" w:hAnsi="Times New Roman" w:cs="Times New Roman"/>
          <w:sz w:val="24"/>
          <w:szCs w:val="24"/>
        </w:rPr>
        <w:t>doba</w:t>
      </w:r>
      <w:r w:rsidRPr="00B26DE2">
        <w:rPr>
          <w:rFonts w:ascii="Times New Roman" w:hAnsi="Times New Roman" w:cs="Times New Roman"/>
          <w:sz w:val="24"/>
          <w:szCs w:val="24"/>
          <w:lang w:eastAsia="sk-SK"/>
        </w:rPr>
        <w:t xml:space="preserve">, do ktorej je Štátna kúpeľná komisia povinná zosúladiť register povolení.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8B4EE0" w:rsidP="008B4EE0">
      <w:pPr>
        <w:bidi w:val="0"/>
        <w:spacing w:after="0" w:line="240" w:lineRule="auto"/>
        <w:rPr>
          <w:rFonts w:ascii="Times New Roman" w:hAnsi="Times New Roman" w:cs="Times New Roman"/>
          <w:sz w:val="24"/>
          <w:szCs w:val="24"/>
          <w:lang w:eastAsia="sk-SK"/>
        </w:rPr>
      </w:pPr>
      <w:r w:rsidRPr="00B26DE2" w:rsidR="00B26DE2">
        <w:rPr>
          <w:rFonts w:ascii="Times New Roman" w:hAnsi="Times New Roman" w:cs="Times New Roman"/>
          <w:sz w:val="24"/>
          <w:szCs w:val="24"/>
          <w:lang w:eastAsia="sk-SK"/>
        </w:rPr>
        <w:t> </w:t>
      </w:r>
    </w:p>
    <w:p w:rsidR="00B26DE2" w:rsidP="008B4EE0">
      <w:pPr>
        <w:bidi w:val="0"/>
        <w:spacing w:after="0" w:line="240" w:lineRule="auto"/>
        <w:rPr>
          <w:rFonts w:ascii="Times New Roman" w:hAnsi="Times New Roman" w:cs="Times New Roman"/>
          <w:b/>
          <w:sz w:val="24"/>
          <w:szCs w:val="24"/>
          <w:lang w:eastAsia="sk-SK"/>
        </w:rPr>
      </w:pPr>
      <w:r w:rsidR="009944A0">
        <w:rPr>
          <w:rFonts w:ascii="Times New Roman" w:hAnsi="Times New Roman" w:cs="Times New Roman"/>
          <w:b/>
          <w:sz w:val="24"/>
          <w:szCs w:val="24"/>
          <w:lang w:eastAsia="sk-SK"/>
        </w:rPr>
        <w:t xml:space="preserve">K Čl. </w:t>
      </w:r>
      <w:r w:rsidRPr="00B26DE2">
        <w:rPr>
          <w:rFonts w:ascii="Times New Roman" w:hAnsi="Times New Roman" w:cs="Times New Roman"/>
          <w:b/>
          <w:sz w:val="24"/>
          <w:szCs w:val="24"/>
          <w:lang w:eastAsia="sk-SK"/>
        </w:rPr>
        <w:t xml:space="preserve">X </w:t>
      </w:r>
    </w:p>
    <w:p w:rsidR="008B4EE0" w:rsidRPr="00B26DE2" w:rsidP="008B4EE0">
      <w:pPr>
        <w:bidi w:val="0"/>
        <w:spacing w:after="0" w:line="240" w:lineRule="auto"/>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 (§ 5 ods. 4 písm. al)</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Legislatívno-technická úprava.</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bodom 2 a 3 (§ 5 ods. 4 písm. am) a § 6 ods. 6)</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Dopĺňa sa povinnosť Úradu verejného zdravotníctva a regionálnym úradom verejného zdravotníctva poskytovať údaje Národnému centru zdravotníckych informácií do Národných administratívnych registrov a v rámci Štatistických výkazov v zdravotníctve. </w:t>
      </w:r>
    </w:p>
    <w:p w:rsidR="00B26DE2" w:rsidP="00B26DE2">
      <w:pPr>
        <w:bidi w:val="0"/>
        <w:spacing w:after="0" w:line="240" w:lineRule="auto"/>
        <w:rPr>
          <w:rFonts w:ascii="Times New Roman" w:hAnsi="Times New Roman" w:cs="Times New Roman"/>
          <w:sz w:val="24"/>
          <w:szCs w:val="24"/>
          <w:lang w:eastAsia="sk-SK"/>
        </w:rPr>
      </w:pPr>
    </w:p>
    <w:p w:rsidR="00B061F9" w:rsidRPr="00B061F9" w:rsidP="00B26DE2">
      <w:pPr>
        <w:bidi w:val="0"/>
        <w:spacing w:after="0" w:line="240" w:lineRule="auto"/>
        <w:rPr>
          <w:rFonts w:ascii="Times New Roman" w:hAnsi="Times New Roman" w:cs="Times New Roman"/>
          <w:b/>
          <w:sz w:val="24"/>
          <w:szCs w:val="24"/>
          <w:lang w:eastAsia="sk-SK"/>
        </w:rPr>
      </w:pPr>
      <w:r w:rsidRPr="00B061F9">
        <w:rPr>
          <w:rFonts w:ascii="Times New Roman" w:hAnsi="Times New Roman" w:cs="Times New Roman"/>
          <w:b/>
          <w:sz w:val="24"/>
          <w:szCs w:val="24"/>
          <w:lang w:eastAsia="sk-SK"/>
        </w:rPr>
        <w:t>K bodu 4 (§ 30 ods. 4)</w:t>
      </w:r>
    </w:p>
    <w:p w:rsidR="00B26DE2" w:rsidRPr="00B061F9" w:rsidP="00B26DE2">
      <w:pPr>
        <w:bidi w:val="0"/>
        <w:spacing w:after="0" w:line="240" w:lineRule="auto"/>
        <w:rPr>
          <w:rFonts w:ascii="Times New Roman" w:hAnsi="Times New Roman" w:cs="Times New Roman"/>
          <w:b/>
          <w:sz w:val="24"/>
          <w:szCs w:val="24"/>
          <w:lang w:eastAsia="sk-SK"/>
        </w:rPr>
      </w:pPr>
      <w:r w:rsidR="00B061F9">
        <w:rPr>
          <w:rFonts w:ascii="Times New Roman" w:hAnsi="Times New Roman" w:cs="Times New Roman"/>
          <w:b/>
          <w:sz w:val="24"/>
          <w:szCs w:val="24"/>
          <w:lang w:eastAsia="sk-SK"/>
        </w:rPr>
        <w:tab/>
      </w:r>
      <w:r w:rsidRPr="00F603E1" w:rsidR="004230C5">
        <w:rPr>
          <w:rFonts w:ascii="Times New Roman" w:hAnsi="Times New Roman" w:cs="Times New Roman"/>
          <w:sz w:val="24"/>
          <w:szCs w:val="24"/>
          <w:lang w:eastAsia="sk-SK"/>
        </w:rPr>
        <w:t xml:space="preserve">Národný bezpečnostný úrad sa dopĺňa medzi subjekty, na ktoré sa nevzťahuje povinnosť </w:t>
      </w:r>
      <w:r w:rsidRPr="00F603E1" w:rsidR="00B061F9">
        <w:rPr>
          <w:rFonts w:ascii="Times New Roman" w:hAnsi="Times New Roman" w:cs="Calibri"/>
          <w:sz w:val="24"/>
          <w:szCs w:val="24"/>
        </w:rPr>
        <w:t>vo vzťahu</w:t>
      </w:r>
      <w:r w:rsidRPr="00B061F9" w:rsidR="00B061F9">
        <w:rPr>
          <w:rFonts w:ascii="Times New Roman" w:hAnsi="Times New Roman" w:cs="Calibri"/>
          <w:sz w:val="24"/>
          <w:szCs w:val="24"/>
        </w:rPr>
        <w:t xml:space="preserve"> k</w:t>
      </w:r>
      <w:r w:rsidR="004230C5">
        <w:rPr>
          <w:rFonts w:ascii="Times New Roman" w:hAnsi="Times New Roman" w:cs="Calibri"/>
          <w:sz w:val="24"/>
          <w:szCs w:val="24"/>
        </w:rPr>
        <w:t> </w:t>
      </w:r>
      <w:r w:rsidRPr="00B061F9" w:rsidR="00B061F9">
        <w:rPr>
          <w:rFonts w:ascii="Times New Roman" w:hAnsi="Times New Roman" w:cs="Calibri"/>
          <w:sz w:val="24"/>
          <w:szCs w:val="24"/>
        </w:rPr>
        <w:t>povinnosti</w:t>
      </w:r>
      <w:r w:rsidR="004230C5">
        <w:rPr>
          <w:rFonts w:ascii="Times New Roman" w:hAnsi="Times New Roman" w:cs="Calibri"/>
          <w:sz w:val="24"/>
          <w:szCs w:val="24"/>
        </w:rPr>
        <w:t xml:space="preserve">am </w:t>
      </w:r>
      <w:r w:rsidRPr="00B061F9" w:rsidR="00B061F9">
        <w:rPr>
          <w:rFonts w:ascii="Times New Roman" w:hAnsi="Times New Roman" w:cs="Calibri"/>
          <w:sz w:val="24"/>
          <w:szCs w:val="24"/>
        </w:rPr>
        <w:t>uveden</w:t>
      </w:r>
      <w:r w:rsidR="004230C5">
        <w:rPr>
          <w:rFonts w:ascii="Times New Roman" w:hAnsi="Times New Roman" w:cs="Calibri"/>
          <w:sz w:val="24"/>
          <w:szCs w:val="24"/>
        </w:rPr>
        <w:t xml:space="preserve">ým </w:t>
      </w:r>
      <w:r w:rsidRPr="00B061F9" w:rsidR="00B061F9">
        <w:rPr>
          <w:rFonts w:ascii="Times New Roman" w:hAnsi="Times New Roman" w:cs="Calibri"/>
          <w:sz w:val="24"/>
          <w:szCs w:val="24"/>
        </w:rPr>
        <w:t>v</w:t>
      </w:r>
      <w:r w:rsidR="004230C5">
        <w:rPr>
          <w:rFonts w:ascii="Times New Roman" w:hAnsi="Times New Roman" w:cs="Calibri"/>
          <w:sz w:val="24"/>
          <w:szCs w:val="24"/>
        </w:rPr>
        <w:t xml:space="preserve"> § 30</w:t>
      </w:r>
      <w:r w:rsidRPr="00B061F9" w:rsidR="00B061F9">
        <w:rPr>
          <w:rFonts w:ascii="Times New Roman" w:hAnsi="Times New Roman" w:cs="Calibri"/>
          <w:sz w:val="24"/>
          <w:szCs w:val="24"/>
        </w:rPr>
        <w:t xml:space="preserve"> ods. 1 písm. a) a f) až n</w:t>
      </w:r>
      <w:r w:rsidR="004230C5">
        <w:rPr>
          <w:rFonts w:ascii="Times New Roman" w:hAnsi="Times New Roman" w:cs="Calibri"/>
          <w:sz w:val="24"/>
          <w:szCs w:val="24"/>
        </w:rPr>
        <w:t>, v</w:t>
      </w:r>
      <w:r w:rsidRPr="00B061F9" w:rsidR="00B061F9">
        <w:rPr>
          <w:rFonts w:ascii="Times New Roman" w:hAnsi="Times New Roman" w:cs="Calibri"/>
          <w:sz w:val="24"/>
          <w:szCs w:val="24"/>
        </w:rPr>
        <w:t xml:space="preserve">zhľadom na to, že plnenie </w:t>
      </w:r>
      <w:r w:rsidR="004230C5">
        <w:rPr>
          <w:rFonts w:ascii="Times New Roman" w:hAnsi="Times New Roman" w:cs="Calibri"/>
          <w:sz w:val="24"/>
          <w:szCs w:val="24"/>
        </w:rPr>
        <w:t xml:space="preserve">týchto </w:t>
      </w:r>
      <w:r w:rsidRPr="00B061F9" w:rsidR="00B061F9">
        <w:rPr>
          <w:rFonts w:ascii="Times New Roman" w:hAnsi="Times New Roman" w:cs="Calibri"/>
          <w:sz w:val="24"/>
          <w:szCs w:val="24"/>
        </w:rPr>
        <w:t xml:space="preserve">povinností </w:t>
      </w:r>
      <w:r w:rsidR="004230C5">
        <w:rPr>
          <w:rFonts w:ascii="Times New Roman" w:hAnsi="Times New Roman" w:cs="Calibri"/>
          <w:sz w:val="24"/>
          <w:szCs w:val="24"/>
        </w:rPr>
        <w:t xml:space="preserve">vykonáva </w:t>
      </w:r>
      <w:r w:rsidRPr="00B061F9" w:rsidR="00B061F9">
        <w:rPr>
          <w:rFonts w:ascii="Times New Roman" w:hAnsi="Times New Roman" w:cs="Calibri"/>
          <w:sz w:val="24"/>
          <w:szCs w:val="24"/>
        </w:rPr>
        <w:t>podľa zákona č. 73/1998 Z. z. o štátnej službe príslušníkov Policajného zboru, Slovenskej informačnej služby, Zboru väzenskej a justičnej stráže Slovenskej republiky a Železničnej polície v znení neskorších predpisov</w:t>
      </w:r>
      <w:r w:rsidR="004230C5">
        <w:rPr>
          <w:rFonts w:ascii="Times New Roman" w:hAnsi="Times New Roman" w:cs="Calibri"/>
          <w:sz w:val="24"/>
          <w:szCs w:val="24"/>
        </w:rPr>
        <w:t xml:space="preserve">. </w:t>
      </w:r>
    </w:p>
    <w:p w:rsidR="00B061F9" w:rsidP="00B26DE2">
      <w:pPr>
        <w:bidi w:val="0"/>
        <w:spacing w:after="0" w:line="240" w:lineRule="auto"/>
        <w:rPr>
          <w:rFonts w:ascii="Times New Roman" w:hAnsi="Times New Roman" w:cs="Times New Roman"/>
          <w:sz w:val="24"/>
          <w:szCs w:val="24"/>
          <w:lang w:eastAsia="sk-SK"/>
        </w:rPr>
      </w:pPr>
    </w:p>
    <w:p w:rsidR="008B4EE0" w:rsidRPr="00B26DE2" w:rsidP="00B26DE2">
      <w:pPr>
        <w:bidi w:val="0"/>
        <w:spacing w:after="0" w:line="240" w:lineRule="auto"/>
        <w:rPr>
          <w:rFonts w:ascii="Times New Roman" w:hAnsi="Times New Roman" w:cs="Times New Roman"/>
          <w:sz w:val="24"/>
          <w:szCs w:val="24"/>
          <w:lang w:eastAsia="sk-SK"/>
        </w:rPr>
      </w:pPr>
    </w:p>
    <w:p w:rsidR="00B26DE2" w:rsidP="00B26DE2">
      <w:pPr>
        <w:bidi w:val="0"/>
        <w:spacing w:after="0" w:line="240" w:lineRule="auto"/>
        <w:jc w:val="left"/>
        <w:rPr>
          <w:rFonts w:ascii="Times New Roman" w:hAnsi="Times New Roman" w:cs="Times New Roman"/>
          <w:b/>
          <w:sz w:val="24"/>
          <w:szCs w:val="24"/>
          <w:lang w:eastAsia="sk-SK"/>
        </w:rPr>
      </w:pPr>
      <w:r w:rsidRPr="00B26DE2">
        <w:rPr>
          <w:rFonts w:ascii="Times New Roman" w:hAnsi="Times New Roman" w:cs="Times New Roman"/>
          <w:b/>
          <w:sz w:val="24"/>
          <w:szCs w:val="24"/>
          <w:lang w:eastAsia="sk-SK"/>
        </w:rPr>
        <w:t>K Čl. X</w:t>
      </w:r>
      <w:r w:rsidR="009944A0">
        <w:rPr>
          <w:rFonts w:ascii="Times New Roman" w:hAnsi="Times New Roman" w:cs="Times New Roman"/>
          <w:b/>
          <w:sz w:val="24"/>
          <w:szCs w:val="24"/>
          <w:lang w:eastAsia="sk-SK"/>
        </w:rPr>
        <w:t>I</w:t>
      </w:r>
      <w:r w:rsidRPr="00B26DE2">
        <w:rPr>
          <w:rFonts w:ascii="Times New Roman" w:hAnsi="Times New Roman" w:cs="Times New Roman"/>
          <w:b/>
          <w:sz w:val="24"/>
          <w:szCs w:val="24"/>
          <w:lang w:eastAsia="sk-SK"/>
        </w:rPr>
        <w:t xml:space="preserve"> </w:t>
      </w:r>
    </w:p>
    <w:p w:rsidR="008B4EE0" w:rsidRPr="00B26DE2" w:rsidP="00B26DE2">
      <w:pPr>
        <w:bidi w:val="0"/>
        <w:spacing w:after="0" w:line="240" w:lineRule="auto"/>
        <w:jc w:val="left"/>
        <w:rPr>
          <w:rFonts w:ascii="Times New Roman" w:hAnsi="Times New Roman" w:cs="Times New Roman"/>
          <w:sz w:val="24"/>
          <w:szCs w:val="24"/>
          <w:lang w:eastAsia="sk-SK"/>
        </w:rPr>
      </w:pPr>
    </w:p>
    <w:p w:rsidR="00A7697D" w:rsidP="00B26DE2">
      <w:pPr>
        <w:bidi w:val="0"/>
        <w:spacing w:after="0" w:line="240" w:lineRule="auto"/>
        <w:jc w:val="left"/>
        <w:rPr>
          <w:rFonts w:ascii="Times New Roman" w:hAnsi="Times New Roman" w:cs="Times New Roman"/>
          <w:b/>
          <w:sz w:val="24"/>
          <w:szCs w:val="24"/>
          <w:lang w:eastAsia="sk-SK"/>
        </w:rPr>
      </w:pPr>
      <w:r w:rsidRPr="00B26DE2" w:rsidR="00B26DE2">
        <w:rPr>
          <w:rFonts w:ascii="Times New Roman" w:hAnsi="Times New Roman" w:cs="Times New Roman"/>
          <w:b/>
          <w:sz w:val="24"/>
          <w:szCs w:val="24"/>
          <w:lang w:eastAsia="sk-SK"/>
        </w:rPr>
        <w:t>K</w:t>
      </w:r>
      <w:r>
        <w:rPr>
          <w:rFonts w:ascii="Times New Roman" w:hAnsi="Times New Roman" w:cs="Times New Roman"/>
          <w:b/>
          <w:sz w:val="24"/>
          <w:szCs w:val="24"/>
          <w:lang w:eastAsia="sk-SK"/>
        </w:rPr>
        <w:t> </w:t>
      </w:r>
      <w:r w:rsidRPr="00B26DE2" w:rsidR="00B26DE2">
        <w:rPr>
          <w:rFonts w:ascii="Times New Roman" w:hAnsi="Times New Roman" w:cs="Times New Roman"/>
          <w:b/>
          <w:sz w:val="24"/>
          <w:szCs w:val="24"/>
          <w:lang w:eastAsia="sk-SK"/>
        </w:rPr>
        <w:t>bod</w:t>
      </w:r>
      <w:r>
        <w:rPr>
          <w:rFonts w:ascii="Times New Roman" w:hAnsi="Times New Roman" w:cs="Times New Roman"/>
          <w:b/>
          <w:sz w:val="24"/>
          <w:szCs w:val="24"/>
          <w:lang w:eastAsia="sk-SK"/>
        </w:rPr>
        <w:t xml:space="preserve">om </w:t>
      </w:r>
      <w:r w:rsidRPr="00B26DE2" w:rsidR="00B26DE2">
        <w:rPr>
          <w:rFonts w:ascii="Times New Roman" w:hAnsi="Times New Roman" w:cs="Times New Roman"/>
          <w:b/>
          <w:sz w:val="24"/>
          <w:szCs w:val="24"/>
          <w:lang w:eastAsia="sk-SK"/>
        </w:rPr>
        <w:t>1</w:t>
      </w:r>
      <w:r>
        <w:rPr>
          <w:rFonts w:ascii="Times New Roman" w:hAnsi="Times New Roman" w:cs="Times New Roman"/>
          <w:b/>
          <w:sz w:val="24"/>
          <w:szCs w:val="24"/>
          <w:lang w:eastAsia="sk-SK"/>
        </w:rPr>
        <w:t xml:space="preserve"> a 2 (§ 7 ods. 5 a 6)</w:t>
      </w:r>
    </w:p>
    <w:p w:rsidR="00A7697D" w:rsidP="00A7697D">
      <w:pPr>
        <w:bidi w:val="0"/>
        <w:spacing w:after="0" w:line="240" w:lineRule="auto"/>
        <w:rPr>
          <w:rFonts w:ascii="Times New Roman" w:hAnsi="Times New Roman" w:cs="Times New Roman"/>
          <w:b/>
          <w:sz w:val="24"/>
          <w:szCs w:val="24"/>
          <w:lang w:eastAsia="sk-SK"/>
        </w:rPr>
      </w:pPr>
      <w:r>
        <w:rPr>
          <w:rFonts w:ascii="Times New Roman" w:hAnsi="Times New Roman" w:cs="Times New Roman"/>
          <w:b/>
          <w:sz w:val="24"/>
          <w:szCs w:val="24"/>
          <w:lang w:eastAsia="sk-SK"/>
        </w:rPr>
        <w:tab/>
      </w:r>
      <w:r w:rsidRPr="005869B9">
        <w:rPr>
          <w:rFonts w:ascii="Times New Roman" w:hAnsi="Times New Roman" w:cs="Times New Roman"/>
          <w:sz w:val="24"/>
          <w:szCs w:val="24"/>
          <w:lang w:eastAsia="sk-SK"/>
        </w:rPr>
        <w:t>Dopĺňa sa rozsah údajov, ktoré sú súčasťou rozhodnutia o vydaní povolenia na prevádzkovanie zdravotníckeho zariadenia o identifikátor zdravotníckeho zariadenia podľa štandardov zdravotníckej informatiky</w:t>
      </w:r>
      <w:r>
        <w:rPr>
          <w:rFonts w:ascii="Times New Roman" w:hAnsi="Times New Roman" w:cs="Times New Roman"/>
          <w:b/>
          <w:sz w:val="24"/>
          <w:szCs w:val="24"/>
          <w:lang w:eastAsia="sk-SK"/>
        </w:rPr>
        <w:t>.</w:t>
      </w:r>
    </w:p>
    <w:p w:rsidR="00A7697D" w:rsidP="00B26DE2">
      <w:pPr>
        <w:bidi w:val="0"/>
        <w:spacing w:after="0" w:line="240" w:lineRule="auto"/>
        <w:jc w:val="left"/>
        <w:rPr>
          <w:rFonts w:ascii="Times New Roman" w:hAnsi="Times New Roman" w:cs="Times New Roman"/>
          <w:b/>
          <w:sz w:val="24"/>
          <w:szCs w:val="24"/>
          <w:lang w:eastAsia="sk-SK"/>
        </w:rPr>
      </w:pPr>
    </w:p>
    <w:p w:rsidR="00B26DE2" w:rsidRPr="00B26DE2" w:rsidP="00B26DE2">
      <w:pPr>
        <w:bidi w:val="0"/>
        <w:spacing w:after="0" w:line="240" w:lineRule="auto"/>
        <w:jc w:val="left"/>
        <w:rPr>
          <w:rFonts w:ascii="Times New Roman" w:hAnsi="Times New Roman" w:cs="Times New Roman"/>
          <w:sz w:val="24"/>
          <w:szCs w:val="24"/>
          <w:lang w:eastAsia="sk-SK"/>
        </w:rPr>
      </w:pPr>
      <w:r w:rsidR="00A7697D">
        <w:rPr>
          <w:rFonts w:ascii="Times New Roman" w:hAnsi="Times New Roman" w:cs="Times New Roman"/>
          <w:b/>
          <w:sz w:val="24"/>
          <w:szCs w:val="24"/>
          <w:lang w:eastAsia="sk-SK"/>
        </w:rPr>
        <w:t xml:space="preserve">K bodu 3 </w:t>
      </w:r>
      <w:r w:rsidRPr="00B26DE2">
        <w:rPr>
          <w:rFonts w:ascii="Times New Roman" w:hAnsi="Times New Roman" w:cs="Times New Roman"/>
          <w:b/>
          <w:sz w:val="24"/>
          <w:szCs w:val="24"/>
          <w:lang w:eastAsia="sk-SK"/>
        </w:rPr>
        <w:t>(§ 7 ods. 9)</w:t>
      </w:r>
    </w:p>
    <w:p w:rsidR="00A7422F" w:rsidP="00B26DE2">
      <w:pPr>
        <w:bidi w:val="0"/>
        <w:spacing w:after="0" w:line="240" w:lineRule="auto"/>
        <w:ind w:firstLine="708"/>
        <w:rPr>
          <w:rFonts w:ascii="Times New Roman" w:hAnsi="Times New Roman" w:cs="Times New Roman"/>
          <w:sz w:val="24"/>
          <w:szCs w:val="24"/>
          <w:lang w:eastAsia="sk-SK"/>
        </w:rPr>
      </w:pPr>
      <w:r w:rsidRPr="00B26DE2" w:rsidR="00B26DE2">
        <w:rPr>
          <w:rFonts w:ascii="Times New Roman" w:hAnsi="Times New Roman" w:cs="Times New Roman"/>
          <w:sz w:val="24"/>
          <w:szCs w:val="24"/>
          <w:lang w:eastAsia="sk-SK"/>
        </w:rPr>
        <w:t xml:space="preserve">Rozširuje sa rozsah údajov v registri vydaných povolení vedenom orgánom príslušným na vydanie povolenia.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A7697D">
        <w:rPr>
          <w:rFonts w:ascii="Times New Roman" w:hAnsi="Times New Roman" w:cs="Times New Roman"/>
          <w:b/>
          <w:sz w:val="24"/>
          <w:szCs w:val="24"/>
          <w:lang w:eastAsia="sk-SK"/>
        </w:rPr>
        <w:t>4</w:t>
      </w:r>
      <w:r w:rsidRPr="00B26DE2">
        <w:rPr>
          <w:rFonts w:ascii="Times New Roman" w:hAnsi="Times New Roman" w:cs="Times New Roman"/>
          <w:b/>
          <w:sz w:val="24"/>
          <w:szCs w:val="24"/>
          <w:lang w:eastAsia="sk-SK"/>
        </w:rPr>
        <w:t xml:space="preserve"> (§ 7 ods. 12)</w:t>
      </w:r>
    </w:p>
    <w:p w:rsidR="002C6A69" w:rsidP="00B26DE2">
      <w:pPr>
        <w:bidi w:val="0"/>
        <w:spacing w:after="0" w:line="240" w:lineRule="auto"/>
        <w:ind w:firstLine="708"/>
        <w:rPr>
          <w:rFonts w:ascii="Times New Roman" w:hAnsi="Times New Roman" w:cs="Times New Roman"/>
          <w:sz w:val="24"/>
          <w:szCs w:val="24"/>
          <w:lang w:eastAsia="sk-SK"/>
        </w:rPr>
      </w:pPr>
      <w:r w:rsidRPr="00B26DE2" w:rsidR="00B26DE2">
        <w:rPr>
          <w:rFonts w:ascii="Times New Roman" w:hAnsi="Times New Roman" w:cs="Times New Roman"/>
          <w:sz w:val="24"/>
          <w:szCs w:val="24"/>
          <w:lang w:eastAsia="sk-SK"/>
        </w:rPr>
        <w:t>Upravuje sa forma poskytovania údajov, ktoré orgán príslušný na vydanie povolenia poskytuje Národnému centru zdravotníckych informácií v zmysle príslušných štandardov zdravotníckej informatiky</w:t>
      </w:r>
      <w:r w:rsidR="00A7697D">
        <w:rPr>
          <w:rFonts w:ascii="Times New Roman" w:hAnsi="Times New Roman" w:cs="Times New Roman"/>
          <w:sz w:val="24"/>
          <w:szCs w:val="24"/>
          <w:lang w:eastAsia="sk-SK"/>
        </w:rPr>
        <w:t xml:space="preserve"> a</w:t>
      </w:r>
      <w:r>
        <w:rPr>
          <w:rFonts w:ascii="Times New Roman" w:hAnsi="Times New Roman" w:cs="Times New Roman"/>
          <w:sz w:val="24"/>
          <w:szCs w:val="24"/>
          <w:lang w:eastAsia="sk-SK"/>
        </w:rPr>
        <w:t xml:space="preserve"> aj Úradu pre dohľad, ak ide o povolenie na poskytovanie lekárenskej starostlivosti. </w:t>
      </w:r>
    </w:p>
    <w:p w:rsidR="002C6A69" w:rsidP="00B26DE2">
      <w:pPr>
        <w:bidi w:val="0"/>
        <w:spacing w:after="0" w:line="240" w:lineRule="auto"/>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002C6A69">
        <w:rPr>
          <w:rFonts w:ascii="Times New Roman" w:hAnsi="Times New Roman" w:cs="Times New Roman"/>
          <w:b/>
          <w:sz w:val="24"/>
          <w:szCs w:val="24"/>
          <w:lang w:eastAsia="sk-SK"/>
        </w:rPr>
        <w:t xml:space="preserve">K bodom </w:t>
      </w:r>
      <w:r w:rsidRPr="00B26DE2">
        <w:rPr>
          <w:rFonts w:ascii="Times New Roman" w:hAnsi="Times New Roman" w:cs="Times New Roman"/>
          <w:b/>
          <w:sz w:val="24"/>
          <w:szCs w:val="24"/>
          <w:lang w:eastAsia="sk-SK"/>
        </w:rPr>
        <w:t>5</w:t>
      </w:r>
      <w:r w:rsidR="002C6A69">
        <w:rPr>
          <w:rFonts w:ascii="Times New Roman" w:hAnsi="Times New Roman" w:cs="Times New Roman"/>
          <w:b/>
          <w:sz w:val="24"/>
          <w:szCs w:val="24"/>
          <w:lang w:eastAsia="sk-SK"/>
        </w:rPr>
        <w:t xml:space="preserve"> a 6</w:t>
      </w:r>
      <w:r w:rsidRPr="00B26DE2">
        <w:rPr>
          <w:rFonts w:ascii="Times New Roman" w:hAnsi="Times New Roman" w:cs="Times New Roman"/>
          <w:b/>
          <w:sz w:val="24"/>
          <w:szCs w:val="24"/>
          <w:lang w:eastAsia="sk-SK"/>
        </w:rPr>
        <w:t xml:space="preserve"> (§ 15 ods. 1 písm. ag) a § 18 ods. 1 písm. z)</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Dopĺňa sa povinnosť vymedzeným subjektom poskytovať údaje Národnému centru zdravotníckych informácií do Národných administratívnych registrov a v rámci Štatistických výkazov v zdravotníctve. </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 </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 xml:space="preserve">K bodu </w:t>
      </w:r>
      <w:r w:rsidR="002C6A69">
        <w:rPr>
          <w:rFonts w:ascii="Times New Roman" w:hAnsi="Times New Roman" w:cs="Calibri"/>
          <w:b/>
          <w:sz w:val="24"/>
          <w:szCs w:val="24"/>
          <w:lang w:eastAsia="sk-SK"/>
        </w:rPr>
        <w:t>7</w:t>
      </w:r>
      <w:r w:rsidRPr="00B26DE2">
        <w:rPr>
          <w:rFonts w:ascii="Times New Roman" w:hAnsi="Times New Roman" w:cs="Calibri"/>
          <w:b/>
          <w:sz w:val="24"/>
          <w:szCs w:val="24"/>
          <w:lang w:eastAsia="sk-SK"/>
        </w:rPr>
        <w:t xml:space="preserve"> (§ 23 ods. 1 písm. ag)</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Dopĺňa sa povinnosť držiteľovi povolenia na poskytovanie lekárenskej starostlivosti pri výdaji lieku, zdravotníckej pomôcky alebo dietetickej potraviny overiť zhodu údajov na lekárskom predpise alebo lekárskom poukaze nielen s údajmi v preukaze poistenca s elektronickým čipom ale aj s údajmi v preskripčnom zázname.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w:t>
      </w:r>
      <w:r w:rsidR="002C6A69">
        <w:rPr>
          <w:rFonts w:ascii="Times New Roman" w:hAnsi="Times New Roman" w:cs="Times New Roman"/>
          <w:b/>
          <w:sz w:val="24"/>
          <w:szCs w:val="24"/>
          <w:lang w:eastAsia="sk-SK"/>
        </w:rPr>
        <w:t> </w:t>
      </w:r>
      <w:r w:rsidRPr="00B26DE2">
        <w:rPr>
          <w:rFonts w:ascii="Times New Roman" w:hAnsi="Times New Roman" w:cs="Times New Roman"/>
          <w:b/>
          <w:sz w:val="24"/>
          <w:szCs w:val="24"/>
          <w:lang w:eastAsia="sk-SK"/>
        </w:rPr>
        <w:t>bodu</w:t>
      </w:r>
      <w:r w:rsidR="002C6A69">
        <w:rPr>
          <w:rFonts w:ascii="Times New Roman" w:hAnsi="Times New Roman" w:cs="Times New Roman"/>
          <w:b/>
          <w:sz w:val="24"/>
          <w:szCs w:val="24"/>
          <w:lang w:eastAsia="sk-SK"/>
        </w:rPr>
        <w:t xml:space="preserve"> 8</w:t>
      </w:r>
      <w:r w:rsidRPr="00B26DE2">
        <w:rPr>
          <w:rFonts w:ascii="Times New Roman" w:hAnsi="Times New Roman" w:cs="Times New Roman"/>
          <w:b/>
          <w:sz w:val="24"/>
          <w:szCs w:val="24"/>
          <w:lang w:eastAsia="sk-SK"/>
        </w:rPr>
        <w:t xml:space="preserve"> (§ 23 ods. 1 písm. ao)</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Dopĺňa sa povinnosť držiteľovi povolenia na poskytovanie lekárenskej starostlivosti poskytovať údaje Národnému centru zdravotníckych informácií do Národných administratívnych registrov a v rámci Štatistických výkazov v zdravotníctve. </w:t>
      </w:r>
    </w:p>
    <w:p w:rsidR="008B4EE0" w:rsidP="00B26DE2">
      <w:pPr>
        <w:bidi w:val="0"/>
        <w:spacing w:after="0" w:line="240" w:lineRule="auto"/>
        <w:ind w:firstLine="708"/>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2C6A69">
        <w:rPr>
          <w:rFonts w:ascii="Times New Roman" w:hAnsi="Times New Roman" w:cs="Times New Roman"/>
          <w:b/>
          <w:sz w:val="24"/>
          <w:szCs w:val="24"/>
          <w:lang w:eastAsia="sk-SK"/>
        </w:rPr>
        <w:t>9</w:t>
      </w:r>
      <w:r w:rsidRPr="00B26DE2">
        <w:rPr>
          <w:rFonts w:ascii="Times New Roman" w:hAnsi="Times New Roman" w:cs="Times New Roman"/>
          <w:b/>
          <w:sz w:val="24"/>
          <w:szCs w:val="24"/>
          <w:lang w:eastAsia="sk-SK"/>
        </w:rPr>
        <w:t xml:space="preserve"> (§ 23 ods. 3)</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Za účelom zvýšenia úrovne elektronizácie a vytvárania elektronických záznamov v elektronickej zdravotnej knižke osoby, ako aj za účelom následnej efektívnej kontroly sa dopĺňa povinnosť poistencovi na požiadanie osoby oprávnenej vydávať lieky vložiť preukaz poistenca s elektronickým čipom alebo občiansky preukaz s elektronickým čipom a príslušným certifikátom do technického zariadeniam poskytovateľa zdravotnej starostlivosti.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bodom </w:t>
      </w:r>
      <w:r w:rsidR="002C6A69">
        <w:rPr>
          <w:rFonts w:ascii="Times New Roman" w:hAnsi="Times New Roman" w:cs="Times New Roman"/>
          <w:b/>
          <w:sz w:val="24"/>
          <w:szCs w:val="24"/>
          <w:lang w:eastAsia="sk-SK"/>
        </w:rPr>
        <w:t>10 a 11</w:t>
      </w:r>
      <w:r w:rsidRPr="00B26DE2">
        <w:rPr>
          <w:rFonts w:ascii="Times New Roman" w:hAnsi="Times New Roman" w:cs="Times New Roman"/>
          <w:b/>
          <w:sz w:val="24"/>
          <w:szCs w:val="24"/>
          <w:lang w:eastAsia="sk-SK"/>
        </w:rPr>
        <w:t xml:space="preserve"> (§ 60 ods. 1 a 118 ods. 3)</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Dopĺňa sa povinnosť držiteľovi registrácie a očným optikám poskytovať údaje Národnému centru zdravotníckych informácií do Národných administratívnych registrov a v rámci Štatistických výkazov v zdravotníctve.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K bodu 1</w:t>
      </w:r>
      <w:r w:rsidR="002C6A69">
        <w:rPr>
          <w:rFonts w:ascii="Times New Roman" w:hAnsi="Times New Roman" w:cs="Calibri"/>
          <w:b/>
          <w:sz w:val="24"/>
          <w:szCs w:val="24"/>
          <w:lang w:eastAsia="sk-SK"/>
        </w:rPr>
        <w:t>2</w:t>
      </w:r>
      <w:r w:rsidRPr="00B26DE2">
        <w:rPr>
          <w:rFonts w:ascii="Times New Roman" w:hAnsi="Times New Roman" w:cs="Calibri"/>
          <w:b/>
          <w:sz w:val="24"/>
          <w:szCs w:val="24"/>
          <w:lang w:eastAsia="sk-SK"/>
        </w:rPr>
        <w:t xml:space="preserve"> (Poznámka pod čiarou k odkazu 80a)</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Calibri"/>
          <w:sz w:val="24"/>
          <w:szCs w:val="24"/>
          <w:lang w:eastAsia="sk-SK"/>
        </w:rPr>
        <w:tab/>
        <w:t>Legislatívno-technická úprava súvisiaca s precizovaním poznámky k odkazu pod čiarou.</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 </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K bodu 1</w:t>
      </w:r>
      <w:r w:rsidR="002C6A69">
        <w:rPr>
          <w:rFonts w:ascii="Times New Roman" w:hAnsi="Times New Roman" w:cs="Calibri"/>
          <w:b/>
          <w:sz w:val="24"/>
          <w:szCs w:val="24"/>
          <w:lang w:eastAsia="sk-SK"/>
        </w:rPr>
        <w:t>3</w:t>
      </w:r>
      <w:r w:rsidRPr="00B26DE2">
        <w:rPr>
          <w:rFonts w:ascii="Times New Roman" w:hAnsi="Times New Roman" w:cs="Calibri"/>
          <w:b/>
          <w:sz w:val="24"/>
          <w:szCs w:val="24"/>
          <w:lang w:eastAsia="sk-SK"/>
        </w:rPr>
        <w:t xml:space="preserve"> (§ 120 ods. 1 písm. v)</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ab/>
      </w:r>
      <w:r w:rsidRPr="00B26DE2">
        <w:rPr>
          <w:rFonts w:ascii="Times New Roman" w:hAnsi="Times New Roman" w:cs="Calibri"/>
          <w:sz w:val="24"/>
          <w:szCs w:val="24"/>
          <w:lang w:eastAsia="sk-SK"/>
        </w:rPr>
        <w:t>Legislatívno-technická úprava.</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 </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K bodu 1</w:t>
      </w:r>
      <w:r w:rsidR="002C6A69">
        <w:rPr>
          <w:rFonts w:ascii="Times New Roman" w:hAnsi="Times New Roman" w:cs="Calibri"/>
          <w:b/>
          <w:sz w:val="24"/>
          <w:szCs w:val="24"/>
          <w:lang w:eastAsia="sk-SK"/>
        </w:rPr>
        <w:t>4</w:t>
      </w:r>
      <w:r w:rsidRPr="00B26DE2">
        <w:rPr>
          <w:rFonts w:ascii="Times New Roman" w:hAnsi="Times New Roman" w:cs="Calibri"/>
          <w:b/>
          <w:sz w:val="24"/>
          <w:szCs w:val="24"/>
          <w:lang w:eastAsia="sk-SK"/>
        </w:rPr>
        <w:t xml:space="preserve"> (§ 120 ods. 7)</w:t>
      </w:r>
    </w:p>
    <w:p w:rsidR="00B26DE2" w:rsidP="00B26DE2">
      <w:pPr>
        <w:bidi w:val="0"/>
        <w:spacing w:after="0" w:line="240" w:lineRule="auto"/>
        <w:ind w:firstLine="720"/>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Z dôvodu doplnenia identifikátora preskripčného záznamu v elektronickej zdravotnej knižke občana nie je možné uvádzať na lekárskom predpise dva druhy humánneho lieku alebo dva druhy liečiva. Zvedením tohto identifikátora sa zvyšuje úroveň elektronizácie lekárenskej starostlivosti. Identifikátor zabezpečí automatické načítanie údajov z receptu, čím odpadnú následné spracovávania receptov lekárňami. </w:t>
      </w:r>
    </w:p>
    <w:p w:rsidR="00B26DE2" w:rsidRPr="00B26DE2" w:rsidP="00B26DE2">
      <w:pPr>
        <w:bidi w:val="0"/>
        <w:spacing w:after="0" w:line="240" w:lineRule="auto"/>
        <w:ind w:firstLine="720"/>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Takéto lekárske predpisy s identifikátorom a lekárske poukazy s identifikátorom budú oslobodené od úhrady poistenca za štatistické spracovanie lekárskeho predpisu alebo lekárskeho poukazu. Zároveň sa ponecháva možnosť v prípade nefunkčnosti technických zariadení alebo pri poskytovaní zdravotnej starostlivosti počas návštevnej služby v domácom prostredí alebo inom prirodzenom prostredí osoby vypísať na jeden lekársky predpis dva druhy humánneho lieku alebo dva druhy liečiva. </w:t>
      </w:r>
    </w:p>
    <w:p w:rsidR="008B4EE0" w:rsidP="00B26DE2">
      <w:pPr>
        <w:bidi w:val="0"/>
        <w:spacing w:after="0" w:line="240" w:lineRule="auto"/>
        <w:ind w:firstLine="720"/>
        <w:rPr>
          <w:rFonts w:ascii="Times New Roman" w:hAnsi="Times New Roman" w:cs="Times New Roman"/>
          <w:sz w:val="24"/>
          <w:szCs w:val="24"/>
          <w:lang w:eastAsia="sk-SK"/>
        </w:rPr>
      </w:pPr>
    </w:p>
    <w:p w:rsidR="00B26DE2" w:rsidRPr="00B26DE2" w:rsidP="00B26DE2">
      <w:pPr>
        <w:bidi w:val="0"/>
        <w:spacing w:after="0" w:line="240" w:lineRule="auto"/>
        <w:ind w:firstLine="720"/>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K bodom 1</w:t>
      </w:r>
      <w:r w:rsidR="002C6A69">
        <w:rPr>
          <w:rFonts w:ascii="Times New Roman" w:hAnsi="Times New Roman" w:cs="Calibri"/>
          <w:b/>
          <w:sz w:val="24"/>
          <w:szCs w:val="24"/>
          <w:lang w:eastAsia="sk-SK"/>
        </w:rPr>
        <w:t>5</w:t>
      </w:r>
      <w:r w:rsidRPr="00B26DE2">
        <w:rPr>
          <w:rFonts w:ascii="Times New Roman" w:hAnsi="Times New Roman" w:cs="Calibri"/>
          <w:b/>
          <w:sz w:val="24"/>
          <w:szCs w:val="24"/>
          <w:lang w:eastAsia="sk-SK"/>
        </w:rPr>
        <w:t xml:space="preserve"> a 1</w:t>
      </w:r>
      <w:r w:rsidR="002C6A69">
        <w:rPr>
          <w:rFonts w:ascii="Times New Roman" w:hAnsi="Times New Roman" w:cs="Calibri"/>
          <w:b/>
          <w:sz w:val="24"/>
          <w:szCs w:val="24"/>
          <w:lang w:eastAsia="sk-SK"/>
        </w:rPr>
        <w:t>6</w:t>
      </w:r>
      <w:r w:rsidRPr="00B26DE2">
        <w:rPr>
          <w:rFonts w:ascii="Times New Roman" w:hAnsi="Times New Roman" w:cs="Calibri"/>
          <w:b/>
          <w:sz w:val="24"/>
          <w:szCs w:val="24"/>
          <w:lang w:eastAsia="sk-SK"/>
        </w:rPr>
        <w:t xml:space="preserve"> (§ 121 ods. 1 a ods. 2)</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Dopĺňa sa povinnosť osobe vydávajúcej humánny liek, zdravotnícku pomôcku alebo dietetickú potravinu na základe lekárskeho predpisu alebo lekárskeho poukazu skontrolovať správnosť údajov uvedených na lekárskom predpise alebo lekárskom poukaze s údajmi v preskripčnom zázname. Ak má osoba vydávajúca humánny liek, zdravotnícku pomôcku alebo dietetickú potravinu pochybnosti o správnosti lekárskeho predpisu, lekárskeho poukazu alebo preskripčného záznamu alebo pochybnosti o správnosti dávkovania humánneho lieku a tieto pochybnosti nemožno odstrániť ani po overení u predpisujúceho lekára humánny liek, zdravotnícku pomôcku alebo dietetickú potravinu nevydá.</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K bodu 1</w:t>
      </w:r>
      <w:r w:rsidR="002C6A69">
        <w:rPr>
          <w:rFonts w:ascii="Times New Roman" w:hAnsi="Times New Roman" w:cs="Calibri"/>
          <w:b/>
          <w:sz w:val="24"/>
          <w:szCs w:val="24"/>
          <w:lang w:eastAsia="sk-SK"/>
        </w:rPr>
        <w:t>7</w:t>
      </w:r>
      <w:r w:rsidRPr="00B26DE2">
        <w:rPr>
          <w:rFonts w:ascii="Times New Roman" w:hAnsi="Times New Roman" w:cs="Calibri"/>
          <w:b/>
          <w:sz w:val="24"/>
          <w:szCs w:val="24"/>
          <w:lang w:eastAsia="sk-SK"/>
        </w:rPr>
        <w:t xml:space="preserve"> (§ 121 ods. 3)</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Calibri"/>
          <w:b/>
          <w:sz w:val="24"/>
          <w:szCs w:val="24"/>
          <w:lang w:eastAsia="sk-SK"/>
        </w:rPr>
        <w:tab/>
      </w:r>
      <w:r w:rsidRPr="00B26DE2">
        <w:rPr>
          <w:rFonts w:ascii="Times New Roman" w:hAnsi="Times New Roman" w:cs="Calibri"/>
          <w:sz w:val="24"/>
          <w:szCs w:val="24"/>
          <w:lang w:eastAsia="sk-SK"/>
        </w:rPr>
        <w:t xml:space="preserve">Dopĺňa sa lehota na vytvorenie dispenzačného záznamu. </w:t>
      </w:r>
      <w:r w:rsidRPr="00B26DE2">
        <w:rPr>
          <w:rFonts w:ascii="Times New Roman" w:hAnsi="Times New Roman" w:cs="Times New Roman"/>
          <w:sz w:val="24"/>
          <w:szCs w:val="24"/>
          <w:lang w:eastAsia="sk-SK"/>
        </w:rPr>
        <w:t xml:space="preserve">Osoba vydávajúca humánny liek, zdravotnícku pomôcku alebo dietetickú potravinu je povinná tento záznam vytvoriť bezodkladne. </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 </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K bodu 1</w:t>
      </w:r>
      <w:r w:rsidR="002C6A69">
        <w:rPr>
          <w:rFonts w:ascii="Times New Roman" w:hAnsi="Times New Roman" w:cs="Calibri"/>
          <w:b/>
          <w:sz w:val="24"/>
          <w:szCs w:val="24"/>
          <w:lang w:eastAsia="sk-SK"/>
        </w:rPr>
        <w:t>8</w:t>
      </w:r>
      <w:r w:rsidRPr="00B26DE2">
        <w:rPr>
          <w:rFonts w:ascii="Times New Roman" w:hAnsi="Times New Roman" w:cs="Calibri"/>
          <w:b/>
          <w:sz w:val="24"/>
          <w:szCs w:val="24"/>
          <w:lang w:eastAsia="sk-SK"/>
        </w:rPr>
        <w:t xml:space="preserve"> (Poznámka k odkazu 83d)</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ab/>
      </w:r>
      <w:r w:rsidRPr="00B26DE2">
        <w:rPr>
          <w:rFonts w:ascii="Times New Roman" w:hAnsi="Times New Roman" w:cs="Calibri"/>
          <w:sz w:val="24"/>
          <w:szCs w:val="24"/>
          <w:lang w:eastAsia="sk-SK"/>
        </w:rPr>
        <w:t>Legislatívno-technická úprava súvisiaca s precizovaním poznámky pod čiarou.</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sz w:val="24"/>
          <w:szCs w:val="24"/>
          <w:lang w:eastAsia="sk-SK"/>
        </w:rPr>
        <w:t> </w:t>
      </w:r>
    </w:p>
    <w:p w:rsidR="00B26DE2" w:rsidRPr="00B26DE2" w:rsidP="00B26DE2">
      <w:pPr>
        <w:bidi w:val="0"/>
        <w:spacing w:after="0" w:line="240" w:lineRule="auto"/>
        <w:jc w:val="left"/>
        <w:rPr>
          <w:rFonts w:ascii="Times New Roman" w:hAnsi="Times New Roman" w:cs="Times New Roman"/>
          <w:sz w:val="24"/>
          <w:szCs w:val="24"/>
          <w:lang w:eastAsia="sk-SK"/>
        </w:rPr>
      </w:pPr>
      <w:r w:rsidR="002C6A69">
        <w:rPr>
          <w:rFonts w:ascii="Times New Roman" w:hAnsi="Times New Roman" w:cs="Calibri"/>
          <w:b/>
          <w:sz w:val="24"/>
          <w:szCs w:val="24"/>
          <w:lang w:eastAsia="sk-SK"/>
        </w:rPr>
        <w:t>K bodu 19</w:t>
      </w:r>
      <w:r w:rsidRPr="00B26DE2">
        <w:rPr>
          <w:rFonts w:ascii="Times New Roman" w:hAnsi="Times New Roman" w:cs="Calibri"/>
          <w:b/>
          <w:sz w:val="24"/>
          <w:szCs w:val="24"/>
          <w:lang w:eastAsia="sk-SK"/>
        </w:rPr>
        <w:t xml:space="preserve"> (§ 129 ods. 2)</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Dopĺňa sa povinnosť Štátnemu ústavu kontroly liečiv poskytovať údaje Národnému centru zdravotníckych informácií do Národných administratívnych registrov a v rámci Štatistických výkazov v zdravotníctve. </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 </w:t>
      </w:r>
    </w:p>
    <w:p w:rsidR="002C6A69" w:rsidP="00B26DE2">
      <w:pPr>
        <w:bidi w:val="0"/>
        <w:spacing w:after="0" w:line="240" w:lineRule="auto"/>
        <w:jc w:val="left"/>
        <w:rPr>
          <w:rFonts w:ascii="Times New Roman" w:hAnsi="Times New Roman" w:cs="Calibri"/>
          <w:b/>
          <w:sz w:val="24"/>
          <w:szCs w:val="24"/>
          <w:lang w:eastAsia="sk-SK"/>
        </w:rPr>
      </w:pPr>
      <w:r>
        <w:rPr>
          <w:rFonts w:ascii="Times New Roman" w:hAnsi="Times New Roman" w:cs="Calibri"/>
          <w:b/>
          <w:sz w:val="24"/>
          <w:szCs w:val="24"/>
          <w:lang w:eastAsia="sk-SK"/>
        </w:rPr>
        <w:t>K bodu 20 (§ 135 ods. 1)</w:t>
      </w:r>
    </w:p>
    <w:p w:rsidR="002C6A69" w:rsidRPr="002C6A69" w:rsidP="002C6A69">
      <w:pPr>
        <w:bidi w:val="0"/>
        <w:spacing w:after="0" w:line="240" w:lineRule="auto"/>
        <w:rPr>
          <w:rFonts w:ascii="Times New Roman" w:hAnsi="Times New Roman" w:cs="Calibri"/>
          <w:sz w:val="24"/>
          <w:szCs w:val="24"/>
          <w:lang w:eastAsia="sk-SK"/>
        </w:rPr>
      </w:pPr>
      <w:r>
        <w:rPr>
          <w:rFonts w:ascii="Times New Roman" w:hAnsi="Times New Roman" w:cs="Calibri"/>
          <w:b/>
          <w:sz w:val="24"/>
          <w:szCs w:val="24"/>
          <w:lang w:eastAsia="sk-SK"/>
        </w:rPr>
        <w:tab/>
      </w:r>
      <w:r w:rsidRPr="002C6A69">
        <w:rPr>
          <w:rFonts w:ascii="Times New Roman" w:hAnsi="Times New Roman" w:cs="Calibri"/>
          <w:sz w:val="24"/>
          <w:szCs w:val="24"/>
          <w:lang w:eastAsia="sk-SK"/>
        </w:rPr>
        <w:t>Ustanovuje sa, že samosprávny kraj informuje poskytovateľov zdravotnej starostlivosti o</w:t>
      </w:r>
      <w:r>
        <w:rPr>
          <w:rFonts w:ascii="Times New Roman" w:hAnsi="Times New Roman" w:cs="Calibri"/>
          <w:sz w:val="24"/>
          <w:szCs w:val="24"/>
          <w:lang w:eastAsia="sk-SK"/>
        </w:rPr>
        <w:t> </w:t>
      </w:r>
      <w:r w:rsidRPr="002C6A69">
        <w:rPr>
          <w:rFonts w:ascii="Times New Roman" w:hAnsi="Times New Roman" w:cs="Calibri"/>
          <w:sz w:val="24"/>
          <w:szCs w:val="24"/>
          <w:lang w:eastAsia="sk-SK"/>
        </w:rPr>
        <w:t>ne</w:t>
      </w:r>
      <w:r>
        <w:rPr>
          <w:rFonts w:ascii="Times New Roman" w:hAnsi="Times New Roman" w:cs="Calibri"/>
          <w:sz w:val="24"/>
          <w:szCs w:val="24"/>
          <w:lang w:eastAsia="sk-SK"/>
        </w:rPr>
        <w:t>dostatkoch, kvalite humánneho lieku a zdravotníckej pomôcky, o pozastavení registrácie a stiahnutí lieku z trhu alebo stiahnutí zdravotníckej pomôcky z prevádzky prostredníctvom elektronickej pošty alebo zverejnením na svojom webovom sídle.</w:t>
      </w:r>
    </w:p>
    <w:p w:rsidR="002C6A69" w:rsidP="00B26DE2">
      <w:pPr>
        <w:bidi w:val="0"/>
        <w:spacing w:after="0" w:line="240" w:lineRule="auto"/>
        <w:jc w:val="left"/>
        <w:rPr>
          <w:rFonts w:ascii="Times New Roman" w:hAnsi="Times New Roman" w:cs="Calibri"/>
          <w:b/>
          <w:sz w:val="24"/>
          <w:szCs w:val="24"/>
          <w:lang w:eastAsia="sk-SK"/>
        </w:rPr>
      </w:pPr>
    </w:p>
    <w:p w:rsidR="00B26DE2" w:rsidRPr="00B26DE2" w:rsidP="00B26DE2">
      <w:pPr>
        <w:bidi w:val="0"/>
        <w:spacing w:after="0" w:line="240" w:lineRule="auto"/>
        <w:jc w:val="left"/>
        <w:rPr>
          <w:rFonts w:ascii="Times New Roman" w:hAnsi="Times New Roman" w:cs="Times New Roman"/>
          <w:sz w:val="24"/>
          <w:szCs w:val="24"/>
          <w:lang w:eastAsia="sk-SK"/>
        </w:rPr>
      </w:pPr>
      <w:r w:rsidR="002C6A69">
        <w:rPr>
          <w:rFonts w:ascii="Times New Roman" w:hAnsi="Times New Roman" w:cs="Calibri"/>
          <w:b/>
          <w:sz w:val="24"/>
          <w:szCs w:val="24"/>
          <w:lang w:eastAsia="sk-SK"/>
        </w:rPr>
        <w:t xml:space="preserve">K bodom 21 </w:t>
      </w:r>
      <w:r w:rsidRPr="00B26DE2">
        <w:rPr>
          <w:rFonts w:ascii="Times New Roman" w:hAnsi="Times New Roman" w:cs="Calibri"/>
          <w:b/>
          <w:sz w:val="24"/>
          <w:szCs w:val="24"/>
          <w:lang w:eastAsia="sk-SK"/>
        </w:rPr>
        <w:t>až 2</w:t>
      </w:r>
      <w:r w:rsidR="003454EA">
        <w:rPr>
          <w:rFonts w:ascii="Times New Roman" w:hAnsi="Times New Roman" w:cs="Calibri"/>
          <w:b/>
          <w:sz w:val="24"/>
          <w:szCs w:val="24"/>
          <w:lang w:eastAsia="sk-SK"/>
        </w:rPr>
        <w:t>6</w:t>
      </w:r>
      <w:r w:rsidRPr="00B26DE2">
        <w:rPr>
          <w:rFonts w:ascii="Times New Roman" w:hAnsi="Times New Roman" w:cs="Calibri"/>
          <w:b/>
          <w:sz w:val="24"/>
          <w:szCs w:val="24"/>
          <w:lang w:eastAsia="sk-SK"/>
        </w:rPr>
        <w:t xml:space="preserve"> (§ 138 ods. 1 až ods. 5)</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Calibri"/>
          <w:b/>
          <w:sz w:val="24"/>
          <w:szCs w:val="24"/>
          <w:lang w:eastAsia="sk-SK"/>
        </w:rPr>
        <w:tab/>
      </w:r>
      <w:r w:rsidRPr="00B26DE2">
        <w:rPr>
          <w:rFonts w:ascii="Times New Roman" w:hAnsi="Times New Roman" w:cs="Calibri"/>
          <w:sz w:val="24"/>
          <w:szCs w:val="24"/>
          <w:lang w:eastAsia="sk-SK"/>
        </w:rPr>
        <w:t xml:space="preserve">Vzhľadom na doplnenie povinností jednotlivým subjektom sa určujú správne delikty. </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 </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Calibri"/>
          <w:b/>
          <w:sz w:val="24"/>
          <w:szCs w:val="24"/>
          <w:lang w:eastAsia="sk-SK"/>
        </w:rPr>
        <w:t>K bodu 2</w:t>
      </w:r>
      <w:r w:rsidR="003454EA">
        <w:rPr>
          <w:rFonts w:ascii="Times New Roman" w:hAnsi="Times New Roman" w:cs="Calibri"/>
          <w:b/>
          <w:sz w:val="24"/>
          <w:szCs w:val="24"/>
          <w:lang w:eastAsia="sk-SK"/>
        </w:rPr>
        <w:t>7</w:t>
      </w:r>
      <w:r w:rsidRPr="00B26DE2">
        <w:rPr>
          <w:rFonts w:ascii="Times New Roman" w:hAnsi="Times New Roman" w:cs="Calibri"/>
          <w:b/>
          <w:sz w:val="24"/>
          <w:szCs w:val="24"/>
          <w:lang w:eastAsia="sk-SK"/>
        </w:rPr>
        <w:t xml:space="preserve"> (§ 143d)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Calibri"/>
          <w:b/>
          <w:sz w:val="24"/>
          <w:szCs w:val="24"/>
          <w:lang w:eastAsia="sk-SK"/>
        </w:rPr>
        <w:tab/>
      </w:r>
      <w:r w:rsidRPr="00B26DE2">
        <w:rPr>
          <w:rFonts w:ascii="Times New Roman" w:hAnsi="Times New Roman" w:cs="Calibri"/>
          <w:sz w:val="24"/>
          <w:szCs w:val="24"/>
          <w:lang w:eastAsia="sk-SK"/>
        </w:rPr>
        <w:t>Prechodným ustanovením sa</w:t>
      </w:r>
      <w:r w:rsidRPr="00B26DE2">
        <w:rPr>
          <w:rFonts w:ascii="Times New Roman" w:hAnsi="Times New Roman" w:cs="Calibri"/>
          <w:b/>
          <w:sz w:val="24"/>
          <w:szCs w:val="24"/>
          <w:lang w:eastAsia="sk-SK"/>
        </w:rPr>
        <w:t xml:space="preserve"> </w:t>
      </w:r>
      <w:r w:rsidRPr="00B26DE2">
        <w:rPr>
          <w:rFonts w:ascii="Times New Roman" w:hAnsi="Times New Roman" w:cs="Calibri"/>
          <w:sz w:val="24"/>
          <w:szCs w:val="24"/>
          <w:lang w:eastAsia="sk-SK"/>
        </w:rPr>
        <w:t>určuje orgánu príslušnému na vydanie povolenia povinnosť a lehota zosúladiť register povolení</w:t>
      </w:r>
      <w:r w:rsidRPr="00B26DE2">
        <w:rPr>
          <w:rFonts w:ascii="Times New Roman" w:hAnsi="Times New Roman" w:cs="Times New Roman"/>
          <w:sz w:val="24"/>
          <w:szCs w:val="24"/>
        </w:rPr>
        <w:t xml:space="preserve"> s ustanoveniami predkladaného zákona</w:t>
      </w:r>
      <w:r w:rsidRPr="00B26DE2">
        <w:rPr>
          <w:rFonts w:ascii="Times New Roman" w:hAnsi="Times New Roman" w:cs="Calibri"/>
          <w:sz w:val="24"/>
          <w:szCs w:val="24"/>
          <w:lang w:eastAsia="sk-SK"/>
        </w:rPr>
        <w:t>. Taktiež sa vymedzeným subjektom dopĺňa možnosť stornovať príslušný elektronický záznam, u</w:t>
      </w:r>
      <w:r w:rsidRPr="00B26DE2">
        <w:rPr>
          <w:rFonts w:ascii="Times New Roman" w:hAnsi="Times New Roman" w:cs="Times New Roman"/>
          <w:sz w:val="24"/>
          <w:szCs w:val="24"/>
          <w:lang w:eastAsia="sk-SK"/>
        </w:rPr>
        <w:t>možňuje sa, aby lekársky predpis alebo lekársky poukaz už v prechodnom období mohol obsahovať identifikátor preskripčného záznamu.</w:t>
      </w:r>
    </w:p>
    <w:p w:rsid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8B4EE0" w:rsidP="00B26DE2">
      <w:pPr>
        <w:bidi w:val="0"/>
        <w:spacing w:after="0" w:line="240" w:lineRule="auto"/>
        <w:jc w:val="left"/>
        <w:rPr>
          <w:rFonts w:ascii="Times New Roman" w:hAnsi="Times New Roman" w:cs="Times New Roman"/>
          <w:sz w:val="24"/>
          <w:szCs w:val="24"/>
          <w:lang w:eastAsia="sk-SK"/>
        </w:rPr>
      </w:pPr>
    </w:p>
    <w:p w:rsidR="00B26DE2" w:rsidP="00B26DE2">
      <w:pPr>
        <w:bidi w:val="0"/>
        <w:spacing w:after="0" w:line="240" w:lineRule="auto"/>
        <w:jc w:val="left"/>
        <w:rPr>
          <w:rFonts w:ascii="Times New Roman" w:hAnsi="Times New Roman" w:cs="Times New Roman"/>
          <w:b/>
          <w:sz w:val="24"/>
          <w:szCs w:val="24"/>
          <w:lang w:eastAsia="sk-SK"/>
        </w:rPr>
      </w:pPr>
      <w:r w:rsidRPr="00B26DE2">
        <w:rPr>
          <w:rFonts w:ascii="Times New Roman" w:hAnsi="Times New Roman" w:cs="Times New Roman"/>
          <w:b/>
          <w:sz w:val="24"/>
          <w:szCs w:val="24"/>
          <w:lang w:eastAsia="sk-SK"/>
        </w:rPr>
        <w:t>K ČL. XI</w:t>
      </w:r>
      <w:r w:rsidR="009944A0">
        <w:rPr>
          <w:rFonts w:ascii="Times New Roman" w:hAnsi="Times New Roman" w:cs="Times New Roman"/>
          <w:b/>
          <w:sz w:val="24"/>
          <w:szCs w:val="24"/>
          <w:lang w:eastAsia="sk-SK"/>
        </w:rPr>
        <w:t>I</w:t>
      </w:r>
      <w:r w:rsidR="00A7422F">
        <w:rPr>
          <w:rFonts w:ascii="Times New Roman" w:hAnsi="Times New Roman" w:cs="Times New Roman"/>
          <w:b/>
          <w:sz w:val="24"/>
          <w:szCs w:val="24"/>
          <w:lang w:eastAsia="sk-SK"/>
        </w:rPr>
        <w:t xml:space="preserve"> </w:t>
      </w:r>
    </w:p>
    <w:p w:rsidR="008B4EE0" w:rsidRPr="00B26DE2" w:rsidP="00B26DE2">
      <w:pPr>
        <w:bidi w:val="0"/>
        <w:spacing w:after="0" w:line="240" w:lineRule="auto"/>
        <w:jc w:val="left"/>
        <w:rPr>
          <w:rFonts w:ascii="Times New Roman" w:hAnsi="Times New Roman" w:cs="Times New Roman"/>
          <w:sz w:val="24"/>
          <w:szCs w:val="24"/>
          <w:lang w:eastAsia="sk-SK"/>
        </w:rPr>
      </w:pP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 (§ 1)</w:t>
      </w:r>
    </w:p>
    <w:p w:rsid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ab/>
      </w:r>
      <w:r w:rsidRPr="00B26DE2">
        <w:rPr>
          <w:rFonts w:ascii="Times New Roman" w:hAnsi="Times New Roman" w:cs="Times New Roman"/>
          <w:sz w:val="24"/>
          <w:szCs w:val="24"/>
          <w:lang w:eastAsia="sk-SK"/>
        </w:rPr>
        <w:t xml:space="preserve">Rozširuje sa predmet úpravy zákona vzhľadom na skutočnosť, že sa umožňuje aj zdravotnej poisťovni prístup do národného zdravotníckeho informačného systému po overení zhody informačných systémov. </w:t>
      </w:r>
    </w:p>
    <w:p w:rsidR="008B4EE0" w:rsidP="00B26DE2">
      <w:pPr>
        <w:bidi w:val="0"/>
        <w:spacing w:after="0" w:line="240" w:lineRule="auto"/>
        <w:rPr>
          <w:rFonts w:ascii="Times New Roman" w:hAnsi="Times New Roman" w:cs="Times New Roman"/>
          <w:sz w:val="24"/>
          <w:szCs w:val="24"/>
          <w:lang w:eastAsia="sk-SK"/>
        </w:rPr>
      </w:pPr>
    </w:p>
    <w:p w:rsidR="008B4EE0" w:rsidP="00B26DE2">
      <w:pPr>
        <w:bidi w:val="0"/>
        <w:spacing w:after="0" w:line="240" w:lineRule="auto"/>
        <w:rPr>
          <w:rFonts w:ascii="Times New Roman" w:hAnsi="Times New Roman" w:cs="Times New Roman"/>
          <w:sz w:val="24"/>
          <w:szCs w:val="24"/>
          <w:lang w:eastAsia="sk-SK"/>
        </w:rPr>
      </w:pPr>
    </w:p>
    <w:p w:rsidR="008B4EE0" w:rsidRPr="00B26DE2" w:rsidP="00B26DE2">
      <w:pPr>
        <w:bidi w:val="0"/>
        <w:spacing w:after="0" w:line="240" w:lineRule="auto"/>
        <w:rPr>
          <w:rFonts w:ascii="Times New Roman" w:hAnsi="Times New Roman" w:cs="Times New Roman"/>
          <w:sz w:val="24"/>
          <w:szCs w:val="24"/>
          <w:lang w:eastAsia="sk-SK"/>
        </w:rPr>
      </w:pP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2 (§ 2 ods. 1</w:t>
      </w:r>
      <w:r w:rsidRPr="00B26DE2">
        <w:rPr>
          <w:rFonts w:ascii="Times New Roman" w:hAnsi="Times New Roman" w:cs="Times New Roman"/>
          <w:sz w:val="24"/>
          <w:szCs w:val="24"/>
          <w:lang w:eastAsia="sk-SK"/>
        </w:rPr>
        <w:t>)</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Ide o spresnenie vymedzenia definície národného zdravotníckeho informačného systému, aby nebol zamieňaný za iné informačné systémy používané v zdravotníctve.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3 K (§ 2 ods. 2)</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S kompetenciami prislúchajúcimi Národnému centru zdravotníckych informácií spojenými s vydávaním elektronického preukazu poistenca je potreba, aby údajovou základňou boli aj údaje súvisiace s vydávaním elektronického preukazu poistenca.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4 (§ 2 ods. 11)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 xml:space="preserve">Rozširuje sa definícia overovania zhody informačných systémov okrem informačných systémov poskytovateľov zdravotnej starostlivosti aj informačný systém zdravotnej poisťovne v prípade, ak zdravotná poisťovňa bude pristupovať do národného zdravotníckeho informačného systému.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5 (§ 3 ods. 2 písm. s) a t)</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Rozširuje sa rozsah použitia údajov v údajovej základne o údaje o zmluvách o poskytovaní zdravotnej starostlivosti uzavretých medzi zdravotnou poisťovňou a poskytovateľmi zdravotnej starostlivosti a tiež o údaje z registra fyzických osôb. Pre splnenie úloh národného centra je potrebné doplniť údajovú základňu aj o vyššie uvedené typy údajov.  </w:t>
      </w:r>
    </w:p>
    <w:p w:rsidR="008B4EE0" w:rsidP="00B26DE2">
      <w:pPr>
        <w:bidi w:val="0"/>
        <w:spacing w:after="0" w:line="240" w:lineRule="auto"/>
        <w:rPr>
          <w:rFonts w:ascii="Times New Roman" w:hAnsi="Times New Roman" w:cs="Times New Roman"/>
          <w:sz w:val="24"/>
          <w:szCs w:val="24"/>
          <w:lang w:eastAsia="sk-SK"/>
        </w:rPr>
      </w:pPr>
      <w:r w:rsidRPr="00B26DE2" w:rsid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6 (§ 3 ods. 4)</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Precizuje sa ustanovenie v súvislosti s jednoznačným definovaním účelu sprístupňovania údajov v anonymizovanej podobe alebo v agregovanej podobe z národných zdravotníckych administratívnych registrov.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7 (§ 4 ods. 1)</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ab/>
      </w:r>
      <w:r w:rsidRPr="00B26DE2">
        <w:rPr>
          <w:rFonts w:ascii="Times New Roman" w:hAnsi="Times New Roman" w:cs="Times New Roman"/>
          <w:sz w:val="24"/>
          <w:szCs w:val="24"/>
          <w:lang w:eastAsia="sk-SK"/>
        </w:rPr>
        <w:t>Rozširuje sa zoznam národných zdravotných registrov o Národný register asistovanej reprodukcie.</w:t>
      </w:r>
    </w:p>
    <w:p w:rsid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8 (§ 4 ods. 3)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Precizuje sa ustanovenie v súvislosti s jednoznačným definovaním účelu sprístupňovania údajov v anonymizovanej podobe alebo v agregovanej podobe z národných zdravotných registrov.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bCs/>
          <w:sz w:val="24"/>
          <w:szCs w:val="24"/>
          <w:lang w:eastAsia="sk-SK"/>
        </w:rPr>
        <w:t>K bodu 9 (§ 5 ods. 1 až 9)</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Definuje sa rozsah údajov v elektronickej zdravotnej knižke osoby. Ustanovuje sa proces aktualizácie zdravotných záznamov v elektronickej knižke osoby a určujú sa náležitosti zdravotného záznamu a možnosť osobe do elektronickej zdravotnej knižke vytvárať vlastné záznamy.</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Upravuje sa spôsob, postup a rozsah pristupovania osoby k údajom v elektronickej knižke osoby, tak aby bola zaistená bezpečnosť k týmto údajom. Taktiež sa ustanovuje, že výsledky vyšetrení spoločných vyšetrovacích a liečebných zložiek osobe sprístupní ošetrujúci lekár, ktorý o vyšetrenie požiadal.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Jednoznačne sa určuje rozsah údajov, spôsob ich sprístupnenia a rozsah zdravotníckych pracovníkov, ktorým sú údaje sprístupnené a proces a spôsob sprístupňovania elektronických záznamov ošetrujúcim zdravotníckym pracovníkom, na ktoré nemajú automatický prístup. Pre spustenie plnej prevádzky elektronických služieb je nevyhnutné ustanoviť aj náležitosti jednoznačného identifikátora na žiadankách, odporúčaniach a lekárskych predpisoch alebo lekárskych poukazoch.</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Každý záznam o prístupe, o poskytnutí údajov a každý pokus o prístup alebo poskytnutie údajov z elektronickej zdravotnej knižky je zaznamenávaný v elektronickej zdravotnej knižke.</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Definuje sa, že dátové štruktúry zdravotných záznamov v elektronickej zdravotnej knižke a ich každú zmenu schvaľuje ministerstvo zdravotníctva a Národné centrum zdravotníckych informácií ich následne zverejňuje na svojom webovom sídle najneskôr dva mesiace pred ich účinnosťou.</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bCs/>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bCs/>
          <w:sz w:val="24"/>
          <w:szCs w:val="24"/>
          <w:lang w:eastAsia="sk-SK"/>
        </w:rPr>
        <w:t>K bodom 10 až 13 (§ 6 ods. 1 písm. b), e)</w:t>
      </w:r>
      <w:r w:rsidR="007A0621">
        <w:rPr>
          <w:rFonts w:ascii="Times New Roman" w:hAnsi="Times New Roman" w:cs="Times New Roman"/>
          <w:b/>
          <w:bCs/>
          <w:sz w:val="24"/>
          <w:szCs w:val="24"/>
          <w:lang w:eastAsia="sk-SK"/>
        </w:rPr>
        <w:t>,</w:t>
      </w:r>
      <w:r w:rsidRPr="00B26DE2">
        <w:rPr>
          <w:rFonts w:ascii="Times New Roman" w:hAnsi="Times New Roman" w:cs="Times New Roman"/>
          <w:b/>
          <w:bCs/>
          <w:sz w:val="24"/>
          <w:szCs w:val="24"/>
          <w:lang w:eastAsia="sk-SK"/>
        </w:rPr>
        <w:t xml:space="preserve"> j) a k)</w:t>
      </w:r>
    </w:p>
    <w:p w:rsidR="00B26DE2" w:rsidRPr="00B26DE2" w:rsidP="00B26DE2">
      <w:pPr>
        <w:bidi w:val="0"/>
        <w:spacing w:after="0" w:line="240" w:lineRule="auto"/>
        <w:ind w:firstLine="720"/>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Ide o precizovanie niektorých údajov v pacientskom sumári ako napr. údaj o aktívnej implantovanej zdravotníckej pomôcke, údaje o vykonanom očkovaní, údaj o podaných a vydaných liekoch.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14 (§ 6 ods. 2)</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 xml:space="preserve">Určuje sa rozsah údajov pacientskeho sumáru osoby, ktoré je povinný vypísať v pacientskom sumári všeobecný lekár osoby, s ktorým má osoba uzatvorenú zmluvu o poskytovaní všeobecnej zdravotnej starostlivosti a rozsah údajov, ktoré sa v pacientskom sumári aktualizujú na základe poskytnutej zdravotnej starostlivosti na základe preskripčného záznamu, medikačného záznamu, dispenzačného záznamu alebo údajov z centrálneho registra poskytovateľov. </w:t>
      </w:r>
    </w:p>
    <w:p w:rsidR="00B26DE2" w:rsidP="00B26DE2">
      <w:pPr>
        <w:bidi w:val="0"/>
        <w:spacing w:after="0" w:line="240" w:lineRule="auto"/>
        <w:rPr>
          <w:rFonts w:ascii="Times New Roman" w:hAnsi="Times New Roman" w:cs="Times New Roman"/>
          <w:sz w:val="24"/>
          <w:szCs w:val="24"/>
          <w:lang w:eastAsia="sk-SK"/>
        </w:rPr>
      </w:pPr>
    </w:p>
    <w:p w:rsidR="007A0621" w:rsidRPr="007A0621" w:rsidP="00B26DE2">
      <w:pPr>
        <w:bidi w:val="0"/>
        <w:spacing w:after="0" w:line="240" w:lineRule="auto"/>
        <w:rPr>
          <w:rFonts w:ascii="Times New Roman" w:hAnsi="Times New Roman" w:cs="Times New Roman"/>
          <w:b/>
          <w:sz w:val="24"/>
          <w:szCs w:val="24"/>
          <w:lang w:eastAsia="sk-SK"/>
        </w:rPr>
      </w:pPr>
      <w:r w:rsidRPr="007A0621">
        <w:rPr>
          <w:rFonts w:ascii="Times New Roman" w:hAnsi="Times New Roman" w:cs="Times New Roman"/>
          <w:b/>
          <w:sz w:val="24"/>
          <w:szCs w:val="24"/>
          <w:lang w:eastAsia="sk-SK"/>
        </w:rPr>
        <w:t>K bodu 15 (§ 6 ods. 3)</w:t>
      </w:r>
    </w:p>
    <w:p w:rsidR="007A0621" w:rsidRPr="00B26DE2" w:rsidP="00B26DE2">
      <w:pPr>
        <w:bidi w:val="0"/>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ab/>
      </w:r>
      <w:r w:rsidR="009944A0">
        <w:rPr>
          <w:rFonts w:ascii="Times New Roman" w:hAnsi="Times New Roman" w:cs="Times New Roman"/>
          <w:sz w:val="24"/>
          <w:szCs w:val="24"/>
          <w:lang w:eastAsia="sk-SK"/>
        </w:rPr>
        <w:t>Ú</w:t>
      </w:r>
      <w:r w:rsidR="000534BF">
        <w:rPr>
          <w:rFonts w:ascii="Times New Roman" w:hAnsi="Times New Roman" w:cs="Times New Roman"/>
          <w:sz w:val="24"/>
          <w:szCs w:val="24"/>
          <w:lang w:eastAsia="sk-SK"/>
        </w:rPr>
        <w:t xml:space="preserve">prava súvisiaca s § 5 ods. 6. </w:t>
      </w:r>
    </w:p>
    <w:p w:rsidR="000534BF" w:rsidP="00B26DE2">
      <w:pPr>
        <w:bidi w:val="0"/>
        <w:spacing w:after="0" w:line="240" w:lineRule="auto"/>
        <w:rPr>
          <w:rFonts w:ascii="Times New Roman" w:hAnsi="Times New Roman" w:cs="Times New Roman"/>
          <w:b/>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w:t>
      </w:r>
      <w:r w:rsidR="007A0621">
        <w:rPr>
          <w:rFonts w:ascii="Times New Roman" w:hAnsi="Times New Roman" w:cs="Times New Roman"/>
          <w:b/>
          <w:sz w:val="24"/>
          <w:szCs w:val="24"/>
          <w:lang w:eastAsia="sk-SK"/>
        </w:rPr>
        <w:t>6</w:t>
      </w:r>
      <w:r w:rsidRPr="00B26DE2">
        <w:rPr>
          <w:rFonts w:ascii="Times New Roman" w:hAnsi="Times New Roman" w:cs="Times New Roman"/>
          <w:b/>
          <w:sz w:val="24"/>
          <w:szCs w:val="24"/>
          <w:lang w:eastAsia="sk-SK"/>
        </w:rPr>
        <w:t xml:space="preserve"> (§ 7 ods. 1)</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Rozširuje sa použitie elektronického preukazu zdravotníckeho pracovníka aj v informačnom systéme zdravotnej poisťovne, čo je nevyhnuté pre výkon povolania zdravotníckeho pracovníka vykonávajúceho revíznu činnosť v príslušnej zdravotnej poisťovni.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w:t>
      </w:r>
      <w:r w:rsidR="007A0621">
        <w:rPr>
          <w:rFonts w:ascii="Times New Roman" w:hAnsi="Times New Roman" w:cs="Times New Roman"/>
          <w:b/>
          <w:sz w:val="24"/>
          <w:szCs w:val="24"/>
          <w:lang w:eastAsia="sk-SK"/>
        </w:rPr>
        <w:t>7</w:t>
      </w:r>
      <w:r w:rsidRPr="00B26DE2">
        <w:rPr>
          <w:rFonts w:ascii="Times New Roman" w:hAnsi="Times New Roman" w:cs="Times New Roman"/>
          <w:b/>
          <w:sz w:val="24"/>
          <w:szCs w:val="24"/>
          <w:lang w:eastAsia="sk-SK"/>
        </w:rPr>
        <w:t xml:space="preserve"> (§ 7 ods. 10)</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Upravuje sa a upresňuje proces vydávania elektronického preukazu zdravotníckeho pracovníka na základe správnosti údajov v registri zdravotníckych pracovníkov vedenom príslušnou komorou príslušnou na registráciu.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w:t>
      </w:r>
      <w:r w:rsidR="000534BF">
        <w:rPr>
          <w:rFonts w:ascii="Times New Roman" w:hAnsi="Times New Roman" w:cs="Times New Roman"/>
          <w:b/>
          <w:sz w:val="24"/>
          <w:szCs w:val="24"/>
          <w:lang w:eastAsia="sk-SK"/>
        </w:rPr>
        <w:t>8</w:t>
      </w:r>
      <w:r w:rsidRPr="00B26DE2">
        <w:rPr>
          <w:rFonts w:ascii="Times New Roman" w:hAnsi="Times New Roman" w:cs="Times New Roman"/>
          <w:b/>
          <w:sz w:val="24"/>
          <w:szCs w:val="24"/>
          <w:lang w:eastAsia="sk-SK"/>
        </w:rPr>
        <w:t xml:space="preserve"> (§ 8 ods. 1)</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Legislatívno-technická úprava súvisiaca so zmenou  procesu požiadania o vyhotovenie nového elektronického preukazu zdravotníckeho pracovníka z dôvodu straty, odcudzenia, zničenia alebo poškodenia a v prípade zmeny údajov uvedených na elektronickom preukaze zdravotníckeho pracovníka.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1</w:t>
      </w:r>
      <w:r w:rsidR="000534BF">
        <w:rPr>
          <w:rFonts w:ascii="Times New Roman" w:hAnsi="Times New Roman" w:cs="Times New Roman"/>
          <w:b/>
          <w:sz w:val="24"/>
          <w:szCs w:val="24"/>
          <w:lang w:eastAsia="sk-SK"/>
        </w:rPr>
        <w:t>9</w:t>
      </w:r>
      <w:r w:rsidRPr="00B26DE2">
        <w:rPr>
          <w:rFonts w:ascii="Times New Roman" w:hAnsi="Times New Roman" w:cs="Times New Roman"/>
          <w:b/>
          <w:sz w:val="24"/>
          <w:szCs w:val="24"/>
          <w:lang w:eastAsia="sk-SK"/>
        </w:rPr>
        <w:t xml:space="preserve"> a </w:t>
      </w:r>
      <w:r w:rsidR="000534BF">
        <w:rPr>
          <w:rFonts w:ascii="Times New Roman" w:hAnsi="Times New Roman" w:cs="Times New Roman"/>
          <w:b/>
          <w:sz w:val="24"/>
          <w:szCs w:val="24"/>
          <w:lang w:eastAsia="sk-SK"/>
        </w:rPr>
        <w:t>20</w:t>
      </w:r>
      <w:r w:rsidRPr="00B26DE2">
        <w:rPr>
          <w:rFonts w:ascii="Times New Roman" w:hAnsi="Times New Roman" w:cs="Times New Roman"/>
          <w:b/>
          <w:sz w:val="24"/>
          <w:szCs w:val="24"/>
          <w:lang w:eastAsia="sk-SK"/>
        </w:rPr>
        <w:t xml:space="preserve"> (§ 10 ods. 4 a 5)</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Precizuje sa ustanovenie v súvislosti s jednoznačným definovaním účelu sprístupňovania údajov v anonymizovanej podobe alebo v agregovanej podobe zo zisťovaní udalostí charakterizujúcich zdravotný stav populácie</w:t>
      </w:r>
      <w:r w:rsidR="000534BF">
        <w:rPr>
          <w:rFonts w:ascii="Times New Roman" w:hAnsi="Times New Roman" w:cs="Times New Roman"/>
          <w:sz w:val="24"/>
          <w:szCs w:val="24"/>
          <w:lang w:eastAsia="sk-SK"/>
        </w:rPr>
        <w:t xml:space="preserve"> a zo štatistických zisťovaní v zdravotníctve</w:t>
      </w:r>
      <w:r w:rsidRPr="00B26DE2">
        <w:rPr>
          <w:rFonts w:ascii="Times New Roman" w:hAnsi="Times New Roman" w:cs="Times New Roman"/>
          <w:sz w:val="24"/>
          <w:szCs w:val="24"/>
          <w:lang w:eastAsia="sk-SK"/>
        </w:rPr>
        <w:t xml:space="preserve">. </w:t>
      </w:r>
    </w:p>
    <w:p w:rsidR="008B4EE0" w:rsidP="00B26DE2">
      <w:pPr>
        <w:tabs>
          <w:tab w:val="left" w:pos="1370"/>
        </w:tabs>
        <w:bidi w:val="0"/>
        <w:spacing w:after="0" w:line="240" w:lineRule="auto"/>
        <w:rPr>
          <w:rFonts w:ascii="Times New Roman" w:hAnsi="Times New Roman" w:cs="Times New Roman"/>
          <w:sz w:val="24"/>
          <w:szCs w:val="24"/>
          <w:lang w:eastAsia="sk-SK"/>
        </w:rPr>
      </w:pPr>
    </w:p>
    <w:p w:rsidR="00B26DE2" w:rsidRPr="00B26DE2" w:rsidP="00B26DE2">
      <w:pPr>
        <w:tabs>
          <w:tab w:val="left" w:pos="1370"/>
        </w:tabs>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2</w:t>
      </w:r>
      <w:r w:rsidR="000534BF">
        <w:rPr>
          <w:rFonts w:ascii="Times New Roman" w:hAnsi="Times New Roman" w:cs="Times New Roman"/>
          <w:b/>
          <w:sz w:val="24"/>
          <w:szCs w:val="24"/>
          <w:lang w:eastAsia="sk-SK"/>
        </w:rPr>
        <w:t>1</w:t>
      </w:r>
      <w:r w:rsidRPr="00B26DE2">
        <w:rPr>
          <w:rFonts w:ascii="Times New Roman" w:hAnsi="Times New Roman" w:cs="Times New Roman"/>
          <w:b/>
          <w:sz w:val="24"/>
          <w:szCs w:val="24"/>
          <w:lang w:eastAsia="sk-SK"/>
        </w:rPr>
        <w:t xml:space="preserve"> (§ 10 ods. 8)</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Upravuje sa forma poskytovania údajov, ktoré vymedzené subjekty poskytujú Národnému centru zdravotníckych informácií v zmysle príslušných štandardoch zdravotníckej informatiky na účely vedenia registra zdravotníckych pracovníkov a štatistických výkazov v zdravotníctve.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2</w:t>
      </w:r>
      <w:r w:rsidR="000534BF">
        <w:rPr>
          <w:rFonts w:ascii="Times New Roman" w:hAnsi="Times New Roman" w:cs="Times New Roman"/>
          <w:b/>
          <w:sz w:val="24"/>
          <w:szCs w:val="24"/>
          <w:lang w:eastAsia="sk-SK"/>
        </w:rPr>
        <w:t>2</w:t>
      </w:r>
      <w:r w:rsidRPr="00B26DE2">
        <w:rPr>
          <w:rFonts w:ascii="Times New Roman" w:hAnsi="Times New Roman" w:cs="Times New Roman"/>
          <w:b/>
          <w:sz w:val="24"/>
          <w:szCs w:val="24"/>
          <w:lang w:eastAsia="sk-SK"/>
        </w:rPr>
        <w:t xml:space="preserve"> (§ 11)</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 xml:space="preserve">Ustanovuje sa spôsob a proces posudzovania zhody informačného systému poskytovateľa zdravotnej starostlivosti so štandardmi na pripojenie do Národného zdravotníckeho informačného systému a lehoty tohto procesu. Spresňuje sa obsah náležitostí pre úspešné overenie zhody informačného systému poskytovateľa zdravotnej starostlivosti a stanovujú sa Národnému centru zdravotníckych informácií kompetencie na pozastavenie alebo zrušenie overenia zhody a taktiež sa precizujú podrobnosti týchto procesov. Zároveň sa ustanovuje kompetencia Národnému centru zdravotníckych informácií zverejňovať na svojom webovom sídle informácie o platných osvedčeniach o zhode informačných systémov poskytovateľov zdravotnej starostlivosti a informácie o výrobcoch informačných systémov poskytovateľov zdravotnej starostlivosti, ktorým bola platnosť osvedčenia pozastavená alebo zrušená.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2</w:t>
      </w:r>
      <w:r w:rsidR="000534BF">
        <w:rPr>
          <w:rFonts w:ascii="Times New Roman" w:hAnsi="Times New Roman" w:cs="Times New Roman"/>
          <w:b/>
          <w:sz w:val="24"/>
          <w:szCs w:val="24"/>
          <w:lang w:eastAsia="sk-SK"/>
        </w:rPr>
        <w:t>3</w:t>
      </w:r>
      <w:r w:rsidRPr="00B26DE2">
        <w:rPr>
          <w:rFonts w:ascii="Times New Roman" w:hAnsi="Times New Roman" w:cs="Times New Roman"/>
          <w:b/>
          <w:sz w:val="24"/>
          <w:szCs w:val="24"/>
          <w:lang w:eastAsia="sk-SK"/>
        </w:rPr>
        <w:t xml:space="preserve"> a 2</w:t>
      </w:r>
      <w:r w:rsidR="000534BF">
        <w:rPr>
          <w:rFonts w:ascii="Times New Roman" w:hAnsi="Times New Roman" w:cs="Times New Roman"/>
          <w:b/>
          <w:sz w:val="24"/>
          <w:szCs w:val="24"/>
          <w:lang w:eastAsia="sk-SK"/>
        </w:rPr>
        <w:t>4</w:t>
      </w:r>
      <w:r w:rsidRPr="00B26DE2">
        <w:rPr>
          <w:rFonts w:ascii="Times New Roman" w:hAnsi="Times New Roman" w:cs="Times New Roman"/>
          <w:b/>
          <w:sz w:val="24"/>
          <w:szCs w:val="24"/>
          <w:lang w:eastAsia="sk-SK"/>
        </w:rPr>
        <w:t xml:space="preserve"> (§ 12 ods. 3 písm. a) a c)</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Precizujú sa kompetencie Národného centra zdravotníckych informácií v súvislosti so správou a prevádzkou národného zdravotníckeho informačného systému. </w:t>
      </w:r>
    </w:p>
    <w:p w:rsid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2</w:t>
      </w:r>
      <w:r w:rsidR="000534BF">
        <w:rPr>
          <w:rFonts w:ascii="Times New Roman" w:hAnsi="Times New Roman" w:cs="Times New Roman"/>
          <w:b/>
          <w:sz w:val="24"/>
          <w:szCs w:val="24"/>
          <w:lang w:eastAsia="sk-SK"/>
        </w:rPr>
        <w:t>5</w:t>
      </w:r>
      <w:r w:rsidRPr="00B26DE2">
        <w:rPr>
          <w:rFonts w:ascii="Times New Roman" w:hAnsi="Times New Roman" w:cs="Times New Roman"/>
          <w:b/>
          <w:sz w:val="24"/>
          <w:szCs w:val="24"/>
          <w:lang w:eastAsia="sk-SK"/>
        </w:rPr>
        <w:t xml:space="preserve"> (§ 12 ods. 3 písm. g)</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 xml:space="preserve">Legislatívno-technická úprava v súvislosti s novelizačným bodom 1.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K bodu 2</w:t>
      </w:r>
      <w:r w:rsidR="000534BF">
        <w:rPr>
          <w:rFonts w:ascii="Times New Roman" w:hAnsi="Times New Roman" w:cs="Times New Roman"/>
          <w:b/>
          <w:sz w:val="24"/>
          <w:szCs w:val="24"/>
          <w:lang w:eastAsia="sk-SK"/>
        </w:rPr>
        <w:t>6</w:t>
      </w:r>
      <w:r w:rsidRPr="00B26DE2">
        <w:rPr>
          <w:rFonts w:ascii="Times New Roman" w:hAnsi="Times New Roman" w:cs="Times New Roman"/>
          <w:b/>
          <w:sz w:val="24"/>
          <w:szCs w:val="24"/>
          <w:lang w:eastAsia="sk-SK"/>
        </w:rPr>
        <w:t xml:space="preserve"> (§ 12 ods. 3 písm. m) až r)</w:t>
      </w:r>
    </w:p>
    <w:p w:rsid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Národnému centru zdravotníckych informácií sa rozširujú kompetencie v súvislosti s výrobou elektronického preukazu poistenca s elektronickým čipom a elektronického preukazu zdravotníckeho pracovníka. Ustanovuje sa, že Národné centrum zdravotníckych informácií metodicky usmerňuje poskytovateľov zdravotnej starostlivosti a zdravotné poisťovne v oblasti pripojenia a používania národného zdravotníckeho informačného systému. Taktiež bude zverejňovať na svojom webovom sídle v elektronickej podobe vzory hlásení do národných zdravotných registrov, Národného registra zdravotníckych pracovníkov, hlásení pri zisťovaní udalostí charakterizujúcich zdravotný stav populácie, štatistických výkazov v zdravotníctve a bude aj zverejňovať po schválení ministerstvom zdravotníctva dátové rozhrania, dátové štruktúry a technické špecifikácie štandardov zdravotníckej informatiky vrátane dátových štruktúr elektronických zdravotných záznamov v elektronickej zdravotnej knižke a ich každú zmenu najneskôr dva mesiace pred ich účinnosťou.</w:t>
      </w:r>
    </w:p>
    <w:p w:rsidR="00A7422F" w:rsidRPr="00B26DE2" w:rsidP="00B26DE2">
      <w:pPr>
        <w:bidi w:val="0"/>
        <w:spacing w:after="0" w:line="240" w:lineRule="auto"/>
        <w:ind w:firstLine="708"/>
        <w:rPr>
          <w:rFonts w:ascii="Times New Roman" w:hAnsi="Times New Roman" w:cs="Times New Roman"/>
          <w:sz w:val="24"/>
          <w:szCs w:val="24"/>
          <w:lang w:eastAsia="sk-SK"/>
        </w:rPr>
      </w:pP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r w:rsidRPr="00B26DE2">
        <w:rPr>
          <w:rFonts w:ascii="Times New Roman" w:hAnsi="Times New Roman" w:cs="Times New Roman"/>
          <w:b/>
          <w:sz w:val="24"/>
          <w:szCs w:val="24"/>
          <w:lang w:eastAsia="sk-SK"/>
        </w:rPr>
        <w:t>K bodu 2</w:t>
      </w:r>
      <w:r w:rsidR="000534BF">
        <w:rPr>
          <w:rFonts w:ascii="Times New Roman" w:hAnsi="Times New Roman" w:cs="Times New Roman"/>
          <w:b/>
          <w:sz w:val="24"/>
          <w:szCs w:val="24"/>
          <w:lang w:eastAsia="sk-SK"/>
        </w:rPr>
        <w:t>7 až 29</w:t>
      </w:r>
      <w:r w:rsidRPr="00B26DE2">
        <w:rPr>
          <w:rFonts w:ascii="Times New Roman" w:hAnsi="Times New Roman" w:cs="Times New Roman"/>
          <w:b/>
          <w:sz w:val="24"/>
          <w:szCs w:val="24"/>
          <w:lang w:eastAsia="sk-SK"/>
        </w:rPr>
        <w:t xml:space="preserve"> (§ 14 ods. 1 písm. f) a g) a § 14 ods. 2)</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V súvislosti s navrhovanými zmenami v zákone sa precizujú aj splnomocňovacie ustanovenia.</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b/>
          <w:sz w:val="24"/>
          <w:szCs w:val="24"/>
          <w:lang w:eastAsia="sk-SK"/>
        </w:rPr>
        <w:t xml:space="preserve">K bodu </w:t>
      </w:r>
      <w:r w:rsidR="00F603E1">
        <w:rPr>
          <w:rFonts w:ascii="Times New Roman" w:hAnsi="Times New Roman" w:cs="Times New Roman"/>
          <w:b/>
          <w:sz w:val="24"/>
          <w:szCs w:val="24"/>
          <w:lang w:eastAsia="sk-SK"/>
        </w:rPr>
        <w:t>30</w:t>
      </w:r>
      <w:r w:rsidRPr="00B26DE2">
        <w:rPr>
          <w:rFonts w:ascii="Times New Roman" w:hAnsi="Times New Roman" w:cs="Times New Roman"/>
          <w:b/>
          <w:sz w:val="24"/>
          <w:szCs w:val="24"/>
          <w:lang w:eastAsia="sk-SK"/>
        </w:rPr>
        <w:t xml:space="preserve"> (Príloha č. 1 a 2)</w:t>
      </w:r>
    </w:p>
    <w:p w:rsidR="00B26DE2" w:rsidRPr="00B26DE2" w:rsidP="00B26DE2">
      <w:pPr>
        <w:bidi w:val="0"/>
        <w:spacing w:after="0" w:line="240" w:lineRule="auto"/>
        <w:rPr>
          <w:rFonts w:ascii="Times New Roman" w:hAnsi="Times New Roman" w:cs="Times New Roman"/>
          <w:sz w:val="24"/>
          <w:szCs w:val="24"/>
          <w:lang w:eastAsia="sk-SK"/>
        </w:rPr>
      </w:pPr>
      <w:r w:rsidRPr="00B26DE2">
        <w:rPr>
          <w:rFonts w:ascii="Times New Roman" w:hAnsi="Times New Roman" w:cs="Times New Roman"/>
          <w:sz w:val="24"/>
          <w:szCs w:val="24"/>
          <w:lang w:eastAsia="sk-SK"/>
        </w:rPr>
        <w:tab/>
        <w:t xml:space="preserve">Precizuje sa zoznam spracúvaných osobných údajov, účel spracovania týchto údajov, okruh dotknutých osôb v Národných zdravotníckych administratívnych registroch podľa požiadaviek medzinárodných inštitúcií a potrieb monitorovania jednotlivých štatistických údajov v súvislosti s poskytovateľmi zdravotnej starostlivosti a zdravotníckymi pracovníkmi. Taktiež sa jednoznačne vymedzuje zoznam tretích strán, ktorým sa údaje z Národných zdravotníckych administratívnych registrov poskytujú. </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Precizuje sa zoznam spracúvaných osobných údajov, účel spracovania týchto údajov, okruh dotknutých osôb v Národných zdravotných registroch podľa požiadaviek medzinárodných inštitúcií a potrieb monitorovania jednotlivých štatistických údajov v súvislosti s chronickými chorobami, ich výskytom a získavaním objektívnych epidemiologických  údajov. Taktiež sa jednoznačne vymedzuje zoznam tretích strán, ktorým sa údaje z Národných zdravotných registrov poskytujú. </w:t>
      </w:r>
    </w:p>
    <w:p w:rsidR="008B4EE0" w:rsidP="00B26DE2">
      <w:pPr>
        <w:bidi w:val="0"/>
        <w:spacing w:after="0" w:line="240" w:lineRule="auto"/>
        <w:contextualSpacing/>
        <w:jc w:val="left"/>
        <w:rPr>
          <w:rFonts w:ascii="Times New Roman" w:hAnsi="Times New Roman" w:cs="Times New Roman"/>
          <w:sz w:val="24"/>
          <w:szCs w:val="24"/>
          <w:lang w:eastAsia="sk-SK"/>
        </w:rPr>
      </w:pPr>
    </w:p>
    <w:p w:rsidR="00B26DE2" w:rsidRPr="00B26DE2" w:rsidP="00B26DE2">
      <w:pPr>
        <w:bidi w:val="0"/>
        <w:spacing w:after="0" w:line="240" w:lineRule="auto"/>
        <w:contextualSpacing/>
        <w:jc w:val="left"/>
        <w:rPr>
          <w:rFonts w:ascii="Times New Roman" w:hAnsi="Times New Roman" w:cs="Times New Roman"/>
          <w:sz w:val="24"/>
          <w:szCs w:val="24"/>
          <w:lang w:eastAsia="sk-SK"/>
        </w:rPr>
      </w:pPr>
      <w:r w:rsidRPr="00B26DE2">
        <w:rPr>
          <w:rFonts w:ascii="Times New Roman" w:hAnsi="Times New Roman" w:cs="Times New Roman"/>
          <w:sz w:val="24"/>
          <w:szCs w:val="24"/>
          <w:lang w:eastAsia="sk-SK"/>
        </w:rPr>
        <w:t> </w:t>
      </w:r>
    </w:p>
    <w:p w:rsidR="00B26DE2" w:rsidRPr="00B26DE2" w:rsidP="00B26DE2">
      <w:pPr>
        <w:bidi w:val="0"/>
        <w:spacing w:after="0" w:line="240" w:lineRule="auto"/>
        <w:jc w:val="left"/>
        <w:rPr>
          <w:rFonts w:ascii="Times New Roman" w:hAnsi="Times New Roman" w:cs="Times New Roman"/>
          <w:sz w:val="24"/>
          <w:szCs w:val="24"/>
          <w:lang w:eastAsia="sk-SK"/>
        </w:rPr>
      </w:pPr>
      <w:r w:rsidRPr="00B26DE2">
        <w:rPr>
          <w:rFonts w:ascii="Calibri" w:hAnsi="Calibri" w:cs="Times New Roman"/>
          <w:lang w:eastAsia="sk-SK"/>
        </w:rPr>
        <w:t> </w:t>
      </w:r>
      <w:r w:rsidRPr="00B26DE2">
        <w:rPr>
          <w:rFonts w:ascii="Times New Roman" w:hAnsi="Times New Roman" w:cs="Times New Roman"/>
          <w:b/>
          <w:sz w:val="24"/>
          <w:szCs w:val="24"/>
          <w:lang w:eastAsia="sk-SK"/>
        </w:rPr>
        <w:t>K Čl. XII</w:t>
      </w:r>
      <w:r w:rsidR="009944A0">
        <w:rPr>
          <w:rFonts w:ascii="Times New Roman" w:hAnsi="Times New Roman" w:cs="Times New Roman"/>
          <w:b/>
          <w:sz w:val="24"/>
          <w:szCs w:val="24"/>
          <w:lang w:eastAsia="sk-SK"/>
        </w:rPr>
        <w:t>I</w:t>
      </w:r>
    </w:p>
    <w:p w:rsidR="00B26DE2" w:rsidRPr="00B26DE2" w:rsidP="00B26DE2">
      <w:pPr>
        <w:bidi w:val="0"/>
        <w:spacing w:after="0" w:line="240" w:lineRule="auto"/>
        <w:ind w:firstLine="708"/>
        <w:rPr>
          <w:rFonts w:ascii="Times New Roman" w:hAnsi="Times New Roman" w:cs="Times New Roman"/>
          <w:sz w:val="24"/>
          <w:szCs w:val="24"/>
          <w:lang w:eastAsia="sk-SK"/>
        </w:rPr>
      </w:pPr>
      <w:r w:rsidRPr="00B26DE2">
        <w:rPr>
          <w:rFonts w:ascii="Times New Roman" w:hAnsi="Times New Roman" w:cs="Times New Roman"/>
          <w:sz w:val="24"/>
          <w:szCs w:val="24"/>
          <w:lang w:eastAsia="sk-SK"/>
        </w:rPr>
        <w:t xml:space="preserve">Navrhuje sa dátum nadobudnutia účinnosti vzhľadom na dĺžku legislatívneho procesu a potreby odloženia nadobudnutia účinnosti niektorých ustanovení. </w:t>
      </w:r>
    </w:p>
    <w:p w:rsidR="008B4EE0" w:rsidP="008B4EE0">
      <w:pPr>
        <w:bidi w:val="0"/>
        <w:rPr>
          <w:rFonts w:ascii="Times New Roman" w:hAnsi="Times New Roman" w:cs="Times New Roman"/>
          <w:sz w:val="24"/>
          <w:szCs w:val="24"/>
          <w:lang w:eastAsia="sk-SK"/>
        </w:rPr>
      </w:pPr>
    </w:p>
    <w:p w:rsidR="008B4EE0" w:rsidP="008B4EE0">
      <w:pPr>
        <w:bidi w:val="0"/>
        <w:spacing w:after="0" w:line="240" w:lineRule="auto"/>
        <w:ind w:firstLine="708"/>
        <w:rPr>
          <w:rFonts w:ascii="Times New Roman" w:hAnsi="Times New Roman" w:cs="Times New Roman"/>
          <w:sz w:val="24"/>
          <w:szCs w:val="24"/>
          <w:lang w:eastAsia="sk-SK"/>
        </w:rPr>
      </w:pPr>
    </w:p>
    <w:p w:rsidR="008B4EE0" w:rsidP="008B4EE0">
      <w:pPr>
        <w:bidi w:val="0"/>
        <w:spacing w:after="0" w:line="240" w:lineRule="auto"/>
        <w:ind w:firstLine="708"/>
        <w:rPr>
          <w:rFonts w:ascii="Times New Roman" w:hAnsi="Times New Roman" w:cs="Times New Roman"/>
          <w:sz w:val="24"/>
          <w:szCs w:val="24"/>
          <w:lang w:eastAsia="sk-SK"/>
        </w:rPr>
      </w:pPr>
      <w:r w:rsidRPr="008B4EE0">
        <w:rPr>
          <w:rFonts w:ascii="Times New Roman" w:hAnsi="Times New Roman" w:cs="Times New Roman"/>
          <w:sz w:val="24"/>
          <w:szCs w:val="24"/>
          <w:lang w:eastAsia="sk-SK"/>
        </w:rPr>
        <w:t>V Bratislave 7. januára 2015</w:t>
      </w:r>
    </w:p>
    <w:p w:rsidR="008B4EE0" w:rsidP="008B4EE0">
      <w:pPr>
        <w:bidi w:val="0"/>
        <w:spacing w:after="0" w:line="240" w:lineRule="auto"/>
        <w:ind w:firstLine="708"/>
        <w:rPr>
          <w:rFonts w:ascii="Times New Roman" w:hAnsi="Times New Roman" w:cs="Times New Roman"/>
          <w:sz w:val="24"/>
          <w:szCs w:val="24"/>
          <w:lang w:eastAsia="sk-SK"/>
        </w:rPr>
      </w:pPr>
    </w:p>
    <w:p w:rsidR="008B4EE0" w:rsidP="008B4EE0">
      <w:pPr>
        <w:bidi w:val="0"/>
        <w:spacing w:after="0" w:line="240" w:lineRule="auto"/>
        <w:ind w:firstLine="708"/>
        <w:rPr>
          <w:rFonts w:ascii="Times New Roman" w:hAnsi="Times New Roman" w:cs="Times New Roman"/>
          <w:sz w:val="24"/>
          <w:szCs w:val="24"/>
          <w:lang w:eastAsia="sk-SK"/>
        </w:rPr>
      </w:pPr>
    </w:p>
    <w:p w:rsidR="008B4EE0" w:rsidP="008B4EE0">
      <w:pPr>
        <w:bidi w:val="0"/>
        <w:spacing w:after="0" w:line="240" w:lineRule="auto"/>
        <w:ind w:firstLine="708"/>
        <w:rPr>
          <w:rFonts w:ascii="Times New Roman" w:hAnsi="Times New Roman" w:cs="Times New Roman"/>
          <w:sz w:val="24"/>
          <w:szCs w:val="24"/>
          <w:lang w:eastAsia="sk-SK"/>
        </w:rPr>
      </w:pPr>
    </w:p>
    <w:p w:rsidR="008B4EE0" w:rsidP="008B4EE0">
      <w:pPr>
        <w:bidi w:val="0"/>
        <w:spacing w:after="0" w:line="240" w:lineRule="auto"/>
        <w:ind w:firstLine="708"/>
        <w:rPr>
          <w:rFonts w:ascii="Times New Roman" w:hAnsi="Times New Roman" w:cs="Times New Roman"/>
          <w:sz w:val="24"/>
          <w:szCs w:val="24"/>
          <w:lang w:eastAsia="sk-SK"/>
        </w:rPr>
      </w:pPr>
    </w:p>
    <w:p w:rsidR="008B4EE0" w:rsidP="008B4EE0">
      <w:pPr>
        <w:bidi w:val="0"/>
        <w:spacing w:after="0" w:line="240" w:lineRule="auto"/>
        <w:ind w:firstLine="708"/>
        <w:rPr>
          <w:rFonts w:ascii="Times New Roman" w:hAnsi="Times New Roman" w:cs="Times New Roman"/>
          <w:sz w:val="24"/>
          <w:szCs w:val="24"/>
          <w:lang w:eastAsia="sk-SK"/>
        </w:rPr>
      </w:pPr>
    </w:p>
    <w:p w:rsidR="008B4EE0" w:rsidRPr="008B4EE0" w:rsidP="008B4EE0">
      <w:pPr>
        <w:bidi w:val="0"/>
        <w:spacing w:after="0" w:line="240" w:lineRule="auto"/>
        <w:ind w:firstLine="708"/>
        <w:rPr>
          <w:rFonts w:ascii="Times New Roman" w:hAnsi="Times New Roman" w:cs="Times New Roman"/>
          <w:sz w:val="24"/>
          <w:szCs w:val="24"/>
          <w:lang w:eastAsia="sk-SK"/>
        </w:rPr>
      </w:pPr>
    </w:p>
    <w:p w:rsidR="008B4EE0" w:rsidRPr="008B4EE0" w:rsidP="008B4EE0">
      <w:pPr>
        <w:bidi w:val="0"/>
        <w:spacing w:after="0" w:line="240" w:lineRule="auto"/>
        <w:ind w:firstLine="708"/>
        <w:rPr>
          <w:rFonts w:ascii="Times New Roman" w:hAnsi="Times New Roman" w:cs="Times New Roman"/>
          <w:sz w:val="24"/>
          <w:szCs w:val="24"/>
          <w:lang w:eastAsia="sk-SK"/>
        </w:rPr>
      </w:pPr>
    </w:p>
    <w:p w:rsidR="008B4EE0" w:rsidRPr="008B4EE0" w:rsidP="008B4EE0">
      <w:pPr>
        <w:bidi w:val="0"/>
        <w:spacing w:after="0" w:line="360" w:lineRule="auto"/>
        <w:ind w:left="420" w:firstLine="4536"/>
        <w:rPr>
          <w:rFonts w:ascii="Times New Roman" w:hAnsi="Times New Roman" w:cs="Times New Roman"/>
          <w:sz w:val="24"/>
          <w:szCs w:val="24"/>
          <w:lang w:eastAsia="sk-SK"/>
        </w:rPr>
      </w:pPr>
      <w:r w:rsidRPr="008B4EE0">
        <w:rPr>
          <w:rFonts w:ascii="Times New Roman" w:hAnsi="Times New Roman" w:cs="Times New Roman"/>
          <w:sz w:val="24"/>
          <w:szCs w:val="24"/>
          <w:lang w:eastAsia="sk-SK"/>
        </w:rPr>
        <w:t>Robert Fico, v. r.</w:t>
      </w:r>
    </w:p>
    <w:p w:rsidR="008B4EE0" w:rsidRPr="008B4EE0" w:rsidP="008B4EE0">
      <w:pPr>
        <w:bidi w:val="0"/>
        <w:spacing w:after="0" w:line="360" w:lineRule="auto"/>
        <w:ind w:left="420" w:firstLine="4536"/>
        <w:rPr>
          <w:rFonts w:ascii="Times New Roman" w:hAnsi="Times New Roman" w:cs="Times New Roman"/>
          <w:sz w:val="24"/>
          <w:szCs w:val="24"/>
          <w:lang w:eastAsia="sk-SK"/>
        </w:rPr>
      </w:pPr>
      <w:r w:rsidRPr="008B4EE0">
        <w:rPr>
          <w:rFonts w:ascii="Times New Roman" w:hAnsi="Times New Roman" w:cs="Times New Roman"/>
          <w:sz w:val="24"/>
          <w:szCs w:val="24"/>
          <w:lang w:eastAsia="sk-SK"/>
        </w:rPr>
        <w:t>predseda vlády</w:t>
      </w:r>
    </w:p>
    <w:p w:rsidR="008B4EE0" w:rsidRPr="008B4EE0" w:rsidP="008B4EE0">
      <w:pPr>
        <w:bidi w:val="0"/>
        <w:spacing w:after="0" w:line="360" w:lineRule="auto"/>
        <w:ind w:left="420" w:firstLine="4536"/>
        <w:rPr>
          <w:rFonts w:ascii="Times New Roman" w:hAnsi="Times New Roman" w:cs="Times New Roman"/>
          <w:sz w:val="24"/>
          <w:szCs w:val="24"/>
          <w:lang w:eastAsia="sk-SK"/>
        </w:rPr>
      </w:pPr>
      <w:r w:rsidRPr="008B4EE0">
        <w:rPr>
          <w:rFonts w:ascii="Times New Roman" w:hAnsi="Times New Roman" w:cs="Times New Roman"/>
          <w:sz w:val="24"/>
          <w:szCs w:val="24"/>
          <w:lang w:eastAsia="sk-SK"/>
        </w:rPr>
        <w:t>Slovenskej republiky</w:t>
      </w:r>
    </w:p>
    <w:p w:rsidR="008B4EE0" w:rsidRPr="008B4EE0" w:rsidP="008B4EE0">
      <w:pPr>
        <w:bidi w:val="0"/>
        <w:spacing w:after="0" w:line="360" w:lineRule="auto"/>
        <w:ind w:firstLine="708"/>
        <w:rPr>
          <w:rFonts w:ascii="Times New Roman" w:hAnsi="Times New Roman" w:cs="Times New Roman"/>
          <w:sz w:val="24"/>
          <w:szCs w:val="24"/>
          <w:lang w:eastAsia="sk-SK"/>
        </w:rPr>
      </w:pPr>
    </w:p>
    <w:p w:rsidR="008B4EE0" w:rsidRPr="008B4EE0" w:rsidP="008B4EE0">
      <w:pPr>
        <w:bidi w:val="0"/>
        <w:spacing w:after="0" w:line="360" w:lineRule="auto"/>
        <w:ind w:firstLine="708"/>
        <w:rPr>
          <w:rFonts w:ascii="Times New Roman" w:hAnsi="Times New Roman" w:cs="Times New Roman"/>
          <w:sz w:val="24"/>
          <w:szCs w:val="24"/>
          <w:lang w:eastAsia="sk-SK"/>
        </w:rPr>
      </w:pPr>
    </w:p>
    <w:p w:rsidR="008B4EE0" w:rsidRPr="008B4EE0" w:rsidP="008B4EE0">
      <w:pPr>
        <w:bidi w:val="0"/>
        <w:spacing w:after="0" w:line="360" w:lineRule="auto"/>
        <w:ind w:firstLine="708"/>
        <w:rPr>
          <w:rFonts w:ascii="Times New Roman" w:hAnsi="Times New Roman" w:cs="Times New Roman"/>
          <w:sz w:val="24"/>
          <w:szCs w:val="24"/>
          <w:lang w:eastAsia="sk-SK"/>
        </w:rPr>
      </w:pPr>
    </w:p>
    <w:p w:rsidR="008B4EE0" w:rsidRPr="008B4EE0" w:rsidP="008B4EE0">
      <w:pPr>
        <w:bidi w:val="0"/>
        <w:spacing w:after="0" w:line="360" w:lineRule="auto"/>
        <w:ind w:firstLine="708"/>
        <w:rPr>
          <w:rFonts w:ascii="Times New Roman" w:hAnsi="Times New Roman" w:cs="Times New Roman"/>
          <w:sz w:val="24"/>
          <w:szCs w:val="24"/>
          <w:lang w:eastAsia="sk-SK"/>
        </w:rPr>
      </w:pPr>
    </w:p>
    <w:p w:rsidR="008B4EE0" w:rsidRPr="008B4EE0" w:rsidP="008B4EE0">
      <w:pPr>
        <w:bidi w:val="0"/>
        <w:spacing w:after="0" w:line="360" w:lineRule="auto"/>
        <w:ind w:firstLine="708"/>
        <w:rPr>
          <w:rFonts w:ascii="Times New Roman" w:hAnsi="Times New Roman" w:cs="Times New Roman"/>
          <w:sz w:val="24"/>
          <w:szCs w:val="24"/>
          <w:lang w:eastAsia="sk-SK"/>
        </w:rPr>
      </w:pPr>
    </w:p>
    <w:p w:rsidR="008B4EE0" w:rsidRPr="008B4EE0" w:rsidP="008B4EE0">
      <w:pPr>
        <w:bidi w:val="0"/>
        <w:spacing w:after="0" w:line="360" w:lineRule="auto"/>
        <w:ind w:left="4248" w:firstLine="708"/>
        <w:rPr>
          <w:rFonts w:ascii="Times New Roman" w:hAnsi="Times New Roman" w:cs="Times New Roman"/>
          <w:sz w:val="24"/>
          <w:szCs w:val="24"/>
          <w:lang w:eastAsia="sk-SK"/>
        </w:rPr>
      </w:pPr>
      <w:r>
        <w:rPr>
          <w:rFonts w:ascii="Times New Roman" w:hAnsi="Times New Roman" w:cs="Times New Roman"/>
          <w:sz w:val="24"/>
          <w:szCs w:val="24"/>
          <w:lang w:eastAsia="sk-SK"/>
        </w:rPr>
        <w:t>Viliam Čislák</w:t>
      </w:r>
      <w:r w:rsidRPr="008B4EE0">
        <w:rPr>
          <w:rFonts w:ascii="Times New Roman" w:hAnsi="Times New Roman" w:cs="Times New Roman"/>
          <w:sz w:val="24"/>
          <w:szCs w:val="24"/>
          <w:lang w:eastAsia="sk-SK"/>
        </w:rPr>
        <w:t>, v. r.</w:t>
      </w:r>
    </w:p>
    <w:p w:rsidR="008B4EE0" w:rsidRPr="008B4EE0" w:rsidP="008B4EE0">
      <w:pPr>
        <w:bidi w:val="0"/>
        <w:spacing w:after="0" w:line="360" w:lineRule="auto"/>
        <w:ind w:left="4248" w:firstLine="708"/>
        <w:rPr>
          <w:rFonts w:ascii="Times New Roman" w:hAnsi="Times New Roman" w:cs="Times New Roman"/>
          <w:sz w:val="24"/>
          <w:szCs w:val="24"/>
          <w:lang w:eastAsia="sk-SK"/>
        </w:rPr>
      </w:pPr>
      <w:r w:rsidRPr="008B4EE0">
        <w:rPr>
          <w:rFonts w:ascii="Times New Roman" w:hAnsi="Times New Roman" w:cs="Times New Roman"/>
          <w:sz w:val="24"/>
          <w:szCs w:val="24"/>
          <w:lang w:eastAsia="sk-SK"/>
        </w:rPr>
        <w:t>minister zdravotníctva</w:t>
      </w:r>
    </w:p>
    <w:p w:rsidR="008B4EE0" w:rsidRPr="008B4EE0" w:rsidP="008B4EE0">
      <w:pPr>
        <w:bidi w:val="0"/>
        <w:spacing w:after="0" w:line="360" w:lineRule="auto"/>
        <w:ind w:left="4248" w:firstLine="708"/>
        <w:rPr>
          <w:rFonts w:ascii="Times New Roman" w:hAnsi="Times New Roman" w:cs="Times New Roman"/>
          <w:sz w:val="24"/>
          <w:szCs w:val="24"/>
          <w:lang w:eastAsia="sk-SK"/>
        </w:rPr>
      </w:pPr>
      <w:r w:rsidRPr="008B4EE0">
        <w:rPr>
          <w:rFonts w:ascii="Times New Roman" w:hAnsi="Times New Roman" w:cs="Times New Roman"/>
          <w:sz w:val="24"/>
          <w:szCs w:val="24"/>
          <w:lang w:eastAsia="sk-SK"/>
        </w:rPr>
        <w:t>Slovenskej republiky</w:t>
      </w:r>
    </w:p>
    <w:p w:rsidR="00B26DE2" w:rsidRPr="00B26DE2" w:rsidP="008B4EE0">
      <w:pPr>
        <w:bidi w:val="0"/>
        <w:spacing w:before="100" w:beforeAutospacing="1" w:after="100" w:afterAutospacing="1" w:line="360" w:lineRule="auto"/>
        <w:jc w:val="left"/>
        <w:rPr>
          <w:rFonts w:ascii="Times New Roman" w:hAnsi="Times New Roman" w:cs="Times New Roman"/>
          <w:sz w:val="24"/>
          <w:szCs w:val="24"/>
          <w:lang w:eastAsia="sk-SK"/>
        </w:rPr>
      </w:pPr>
    </w:p>
    <w:p w:rsidR="00C137CE">
      <w:pPr>
        <w:bidi w:val="0"/>
      </w:pPr>
    </w:p>
    <w:sectPr w:rsidSect="00A7422F">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A6">
    <w:pPr>
      <w:pStyle w:val="Footer"/>
      <w:bidi w:val="0"/>
      <w:jc w:val="center"/>
    </w:pPr>
    <w:r>
      <w:fldChar w:fldCharType="begin"/>
    </w:r>
    <w:r>
      <w:instrText>PAGE   \* MERGEFORMAT</w:instrText>
    </w:r>
    <w:r>
      <w:fldChar w:fldCharType="separate"/>
    </w:r>
    <w:r w:rsidR="007E1ED1">
      <w:rPr>
        <w:noProof/>
      </w:rPr>
      <w:t>23</w:t>
    </w:r>
    <w:r>
      <w:fldChar w:fldCharType="end"/>
    </w:r>
  </w:p>
  <w:p w:rsidR="00792CA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8B5"/>
    <w:multiLevelType w:val="hybridMultilevel"/>
    <w:tmpl w:val="2EEA1F50"/>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B26DE2"/>
    <w:rsid w:val="000057E0"/>
    <w:rsid w:val="000534BF"/>
    <w:rsid w:val="000E2CB4"/>
    <w:rsid w:val="001634E7"/>
    <w:rsid w:val="001A6399"/>
    <w:rsid w:val="001E06E4"/>
    <w:rsid w:val="001F0739"/>
    <w:rsid w:val="001F21F8"/>
    <w:rsid w:val="00201483"/>
    <w:rsid w:val="0023402D"/>
    <w:rsid w:val="00272B1E"/>
    <w:rsid w:val="002C6A69"/>
    <w:rsid w:val="00324EC1"/>
    <w:rsid w:val="003454EA"/>
    <w:rsid w:val="00355372"/>
    <w:rsid w:val="003749FE"/>
    <w:rsid w:val="00396519"/>
    <w:rsid w:val="004230C5"/>
    <w:rsid w:val="0042653A"/>
    <w:rsid w:val="00463D27"/>
    <w:rsid w:val="00516DC7"/>
    <w:rsid w:val="005869B9"/>
    <w:rsid w:val="005D1D37"/>
    <w:rsid w:val="0064029D"/>
    <w:rsid w:val="00677E2D"/>
    <w:rsid w:val="00685600"/>
    <w:rsid w:val="006C2C6F"/>
    <w:rsid w:val="0070299D"/>
    <w:rsid w:val="00792CA6"/>
    <w:rsid w:val="007A0621"/>
    <w:rsid w:val="007E1ED1"/>
    <w:rsid w:val="00812841"/>
    <w:rsid w:val="00886AA8"/>
    <w:rsid w:val="008B4EE0"/>
    <w:rsid w:val="0091534D"/>
    <w:rsid w:val="009376A7"/>
    <w:rsid w:val="009944A0"/>
    <w:rsid w:val="009E06BC"/>
    <w:rsid w:val="00A17B87"/>
    <w:rsid w:val="00A36709"/>
    <w:rsid w:val="00A7422F"/>
    <w:rsid w:val="00A7697D"/>
    <w:rsid w:val="00AD079C"/>
    <w:rsid w:val="00B061F9"/>
    <w:rsid w:val="00B15F0F"/>
    <w:rsid w:val="00B26DE2"/>
    <w:rsid w:val="00B34638"/>
    <w:rsid w:val="00B43851"/>
    <w:rsid w:val="00B476FE"/>
    <w:rsid w:val="00B54548"/>
    <w:rsid w:val="00C137CE"/>
    <w:rsid w:val="00C71963"/>
    <w:rsid w:val="00D15F54"/>
    <w:rsid w:val="00D24589"/>
    <w:rsid w:val="00D72A4A"/>
    <w:rsid w:val="00D908E0"/>
    <w:rsid w:val="00E03347"/>
    <w:rsid w:val="00E51E9F"/>
    <w:rsid w:val="00F603E1"/>
    <w:rsid w:val="00F87FD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both"/>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 zoznamu2,body"/>
    <w:basedOn w:val="Normal"/>
    <w:link w:val="ListParagraphChar"/>
    <w:qFormat/>
    <w:rsid w:val="00B26DE2"/>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listparagraph2">
    <w:name w:val="listparagraph2"/>
    <w:basedOn w:val="Normal"/>
    <w:rsid w:val="00B26DE2"/>
    <w:pPr>
      <w:spacing w:before="100" w:beforeAutospacing="1" w:after="100" w:afterAutospacing="1" w:line="240" w:lineRule="auto"/>
      <w:jc w:val="left"/>
    </w:pPr>
    <w:rPr>
      <w:rFonts w:ascii="Times New Roman" w:hAnsi="Times New Roman" w:cs="Times New Roman"/>
      <w:sz w:val="24"/>
      <w:szCs w:val="24"/>
      <w:lang w:eastAsia="sk-SK"/>
    </w:rPr>
  </w:style>
  <w:style w:type="paragraph" w:styleId="CommentText">
    <w:name w:val="annotation text"/>
    <w:basedOn w:val="Normal"/>
    <w:link w:val="CommentTextChar"/>
    <w:uiPriority w:val="99"/>
    <w:semiHidden/>
    <w:unhideWhenUsed/>
    <w:rsid w:val="00B26DE2"/>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CommentTextChar">
    <w:name w:val="Comment Text Char"/>
    <w:basedOn w:val="DefaultParagraphFont"/>
    <w:link w:val="CommentText"/>
    <w:uiPriority w:val="99"/>
    <w:semiHidden/>
    <w:locked/>
    <w:rsid w:val="00B26DE2"/>
    <w:rPr>
      <w:rFonts w:ascii="Times New Roman" w:hAnsi="Times New Roman" w:cs="Times New Roman"/>
      <w:sz w:val="24"/>
      <w:szCs w:val="24"/>
      <w:rtl w:val="0"/>
      <w:cs w:val="0"/>
      <w:lang w:val="x-none" w:eastAsia="sk-SK"/>
    </w:rPr>
  </w:style>
  <w:style w:type="paragraph" w:customStyle="1" w:styleId="listparagraph1">
    <w:name w:val="listparagraph1"/>
    <w:basedOn w:val="Normal"/>
    <w:rsid w:val="00B26DE2"/>
    <w:pPr>
      <w:spacing w:before="100" w:beforeAutospacing="1" w:after="100" w:afterAutospacing="1" w:line="240" w:lineRule="auto"/>
      <w:jc w:val="left"/>
    </w:pPr>
    <w:rPr>
      <w:rFonts w:ascii="Times New Roman" w:hAnsi="Times New Roman" w:cs="Times New Roman"/>
      <w:sz w:val="24"/>
      <w:szCs w:val="24"/>
      <w:lang w:eastAsia="sk-SK"/>
    </w:rPr>
  </w:style>
  <w:style w:type="character" w:styleId="PlaceholderText">
    <w:name w:val="Placeholder Text"/>
    <w:basedOn w:val="DefaultParagraphFont"/>
    <w:uiPriority w:val="99"/>
    <w:semiHidden/>
    <w:rsid w:val="00B26DE2"/>
    <w:rPr>
      <w:rFonts w:cs="Times New Roman"/>
      <w:rtl w:val="0"/>
      <w:cs w:val="0"/>
    </w:rPr>
  </w:style>
  <w:style w:type="paragraph" w:styleId="NormalWeb">
    <w:name w:val="Normal (Web)"/>
    <w:basedOn w:val="Normal"/>
    <w:uiPriority w:val="99"/>
    <w:semiHidden/>
    <w:unhideWhenUsed/>
    <w:rsid w:val="00B26DE2"/>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ListParagraphChar">
    <w:name w:val="List Paragraph Char"/>
    <w:aliases w:val="Odsek zoznamu2 Char,body Char"/>
    <w:link w:val="ListParagraph"/>
    <w:uiPriority w:val="34"/>
    <w:locked/>
    <w:rsid w:val="00E51E9F"/>
    <w:rPr>
      <w:rFonts w:ascii="Times New Roman" w:hAnsi="Times New Roman" w:cs="Times New Roman"/>
      <w:sz w:val="24"/>
      <w:lang w:val="x-none" w:eastAsia="sk-SK"/>
    </w:rPr>
  </w:style>
  <w:style w:type="paragraph" w:styleId="PlainText">
    <w:name w:val="Plain Text"/>
    <w:basedOn w:val="Normal"/>
    <w:link w:val="PlainTextChar"/>
    <w:uiPriority w:val="99"/>
    <w:unhideWhenUsed/>
    <w:rsid w:val="001F21F8"/>
    <w:pPr>
      <w:spacing w:after="0" w:line="240" w:lineRule="auto"/>
      <w:jc w:val="left"/>
    </w:pPr>
    <w:rPr>
      <w:rFonts w:ascii="Calibri" w:hAnsi="Calibri" w:cs="Times New Roman"/>
      <w:szCs w:val="21"/>
      <w:lang w:eastAsia="sk-SK"/>
    </w:rPr>
  </w:style>
  <w:style w:type="character" w:customStyle="1" w:styleId="PlainTextChar">
    <w:name w:val="Plain Text Char"/>
    <w:basedOn w:val="DefaultParagraphFont"/>
    <w:link w:val="PlainText"/>
    <w:uiPriority w:val="99"/>
    <w:locked/>
    <w:rsid w:val="001F21F8"/>
    <w:rPr>
      <w:rFonts w:ascii="Calibri" w:hAnsi="Calibri" w:cs="Times New Roman"/>
      <w:sz w:val="21"/>
      <w:szCs w:val="21"/>
      <w:rtl w:val="0"/>
      <w:cs w:val="0"/>
      <w:lang w:val="x-none" w:eastAsia="sk-SK"/>
    </w:rPr>
  </w:style>
  <w:style w:type="paragraph" w:styleId="Header">
    <w:name w:val="header"/>
    <w:basedOn w:val="Normal"/>
    <w:link w:val="HeaderChar"/>
    <w:uiPriority w:val="99"/>
    <w:unhideWhenUsed/>
    <w:rsid w:val="00A7422F"/>
    <w:pPr>
      <w:tabs>
        <w:tab w:val="center" w:pos="4536"/>
        <w:tab w:val="right" w:pos="9072"/>
      </w:tabs>
      <w:spacing w:after="0" w:line="240" w:lineRule="auto"/>
      <w:jc w:val="both"/>
    </w:pPr>
  </w:style>
  <w:style w:type="character" w:customStyle="1" w:styleId="HeaderChar">
    <w:name w:val="Header Char"/>
    <w:basedOn w:val="DefaultParagraphFont"/>
    <w:link w:val="Header"/>
    <w:uiPriority w:val="99"/>
    <w:locked/>
    <w:rsid w:val="00A7422F"/>
    <w:rPr>
      <w:rFonts w:cs="Times New Roman"/>
      <w:rtl w:val="0"/>
      <w:cs w:val="0"/>
    </w:rPr>
  </w:style>
  <w:style w:type="paragraph" w:styleId="Footer">
    <w:name w:val="footer"/>
    <w:basedOn w:val="Normal"/>
    <w:link w:val="FooterChar"/>
    <w:uiPriority w:val="99"/>
    <w:unhideWhenUsed/>
    <w:rsid w:val="00A7422F"/>
    <w:pPr>
      <w:tabs>
        <w:tab w:val="center" w:pos="4536"/>
        <w:tab w:val="right" w:pos="9072"/>
      </w:tabs>
      <w:spacing w:after="0" w:line="240" w:lineRule="auto"/>
      <w:jc w:val="both"/>
    </w:pPr>
  </w:style>
  <w:style w:type="character" w:customStyle="1" w:styleId="FooterChar">
    <w:name w:val="Footer Char"/>
    <w:basedOn w:val="DefaultParagraphFont"/>
    <w:link w:val="Footer"/>
    <w:uiPriority w:val="99"/>
    <w:locked/>
    <w:rsid w:val="00A7422F"/>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23</Pages>
  <Words>9041</Words>
  <Characters>51537</Characters>
  <Application>Microsoft Office Word</Application>
  <DocSecurity>0</DocSecurity>
  <Lines>0</Lines>
  <Paragraphs>0</Paragraphs>
  <ScaleCrop>false</ScaleCrop>
  <Company>MZ SR</Company>
  <LinksUpToDate>false</LinksUpToDate>
  <CharactersWithSpaces>60458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Kontrová Ľubica</dc:creator>
  <cp:lastModifiedBy>Gašparíková, Jarmila</cp:lastModifiedBy>
  <cp:revision>2</cp:revision>
  <cp:lastPrinted>2014-12-11T16:08:00Z</cp:lastPrinted>
  <dcterms:created xsi:type="dcterms:W3CDTF">2015-01-08T14:47:00Z</dcterms:created>
  <dcterms:modified xsi:type="dcterms:W3CDTF">2015-01-08T14:47:00Z</dcterms:modified>
</cp:coreProperties>
</file>